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ABF73">
      <w:pPr>
        <w:spacing w:line="240" w:lineRule="auto"/>
        <w:ind w:left="143" w:right="0" w:firstLine="0"/>
        <w:rPr>
          <w:sz w:val="20"/>
        </w:rPr>
      </w:pPr>
      <w:r>
        <w:rPr>
          <w:sz w:val="20"/>
        </w:rPr>
        <mc:AlternateContent>
          <mc:Choice Requires="wps">
            <w:drawing>
              <wp:anchor distT="0" distB="0" distL="0" distR="0" simplePos="0" relativeHeight="251659264" behindDoc="0" locked="0" layoutInCell="1" allowOverlap="1">
                <wp:simplePos x="0" y="0"/>
                <wp:positionH relativeFrom="page">
                  <wp:posOffset>888365</wp:posOffset>
                </wp:positionH>
                <wp:positionV relativeFrom="page">
                  <wp:posOffset>2506345</wp:posOffset>
                </wp:positionV>
                <wp:extent cx="5916295" cy="106680"/>
                <wp:effectExtent l="0" t="0" r="0" b="0"/>
                <wp:wrapNone/>
                <wp:docPr id="1" name="Graphic 1"/>
                <wp:cNvGraphicFramePr/>
                <a:graphic xmlns:a="http://schemas.openxmlformats.org/drawingml/2006/main">
                  <a:graphicData uri="http://schemas.microsoft.com/office/word/2010/wordprocessingShape">
                    <wps:wsp>
                      <wps:cNvSpPr/>
                      <wps:spPr>
                        <a:xfrm>
                          <a:off x="0" y="0"/>
                          <a:ext cx="5916295" cy="106680"/>
                        </a:xfrm>
                        <a:custGeom>
                          <a:avLst/>
                          <a:gdLst/>
                          <a:ahLst/>
                          <a:cxnLst/>
                          <a:rect l="l" t="t" r="r" b="b"/>
                          <a:pathLst>
                            <a:path w="5916295" h="106680">
                              <a:moveTo>
                                <a:pt x="5916168" y="0"/>
                              </a:moveTo>
                              <a:lnTo>
                                <a:pt x="0" y="0"/>
                              </a:lnTo>
                              <a:lnTo>
                                <a:pt x="0" y="106679"/>
                              </a:lnTo>
                              <a:lnTo>
                                <a:pt x="5916168" y="106679"/>
                              </a:lnTo>
                              <a:lnTo>
                                <a:pt x="5916168" y="0"/>
                              </a:lnTo>
                              <a:close/>
                            </a:path>
                          </a:pathLst>
                        </a:custGeom>
                        <a:solidFill>
                          <a:srgbClr val="94B3D6"/>
                        </a:solidFill>
                      </wps:spPr>
                      <wps:bodyPr wrap="square" lIns="0" tIns="0" rIns="0" bIns="0" rtlCol="0">
                        <a:noAutofit/>
                      </wps:bodyPr>
                    </wps:wsp>
                  </a:graphicData>
                </a:graphic>
              </wp:anchor>
            </w:drawing>
          </mc:Choice>
          <mc:Fallback>
            <w:pict>
              <v:shape id="Graphic 1" o:spid="_x0000_s1026" o:spt="100" style="position:absolute;left:0pt;margin-left:69.95pt;margin-top:197.35pt;height:8.4pt;width:465.85pt;mso-position-horizontal-relative:page;mso-position-vertical-relative:page;z-index:251659264;mso-width-relative:page;mso-height-relative:page;" fillcolor="#94B3D6" filled="t" stroked="f" coordsize="5916295,106680" o:gfxdata="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fGKlt3AAAAAwBAAAPAAAAAAAAAAEAIAAAACIAAABkcnMvZG93bnJldi54bWxQSwECFAAU&#10;AAAACACHTuJA8ieriyYCAADkBAAADgAAAAAAAAABACAAAAArAQAAZHJzL2Uyb0RvYy54bWxQSwUG&#10;AAAAAAYABgBZAQAAwwUAAAAA&#10;" path="m5916168,0l0,0,0,106679,5916168,106679,5916168,0xe">
                <v:fill on="t" focussize="0,0"/>
                <v:stroke on="f"/>
                <v:imagedata o:title=""/>
                <o:lock v:ext="edit" aspectratio="f"/>
                <v:textbox inset="0mm,0mm,0mm,0mm"/>
              </v:shape>
            </w:pict>
          </mc:Fallback>
        </mc:AlternateContent>
      </w:r>
      <w:r>
        <w:rPr>
          <w:sz w:val="20"/>
        </w:rPr>
        <w:drawing>
          <wp:inline distT="0" distB="0" distL="0" distR="0">
            <wp:extent cx="1064260" cy="1287145"/>
            <wp:effectExtent l="0" t="0" r="0" b="0"/>
            <wp:docPr id="2" name="Image 2" descr="Berkas:Lambang Universitas Andalas.png - Wikipedia bahasa ..."/>
            <wp:cNvGraphicFramePr/>
            <a:graphic xmlns:a="http://schemas.openxmlformats.org/drawingml/2006/main">
              <a:graphicData uri="http://schemas.openxmlformats.org/drawingml/2006/picture">
                <pic:pic xmlns:pic="http://schemas.openxmlformats.org/drawingml/2006/picture">
                  <pic:nvPicPr>
                    <pic:cNvPr id="2" name="Image 2" descr="Berkas:Lambang Universitas Andalas.png - Wikipedia bahasa ..."/>
                    <pic:cNvPicPr/>
                  </pic:nvPicPr>
                  <pic:blipFill>
                    <a:blip r:embed="rId15" cstate="print"/>
                    <a:stretch>
                      <a:fillRect/>
                    </a:stretch>
                  </pic:blipFill>
                  <pic:spPr>
                    <a:xfrm>
                      <a:off x="0" y="0"/>
                      <a:ext cx="1064556" cy="1287208"/>
                    </a:xfrm>
                    <a:prstGeom prst="rect">
                      <a:avLst/>
                    </a:prstGeom>
                  </pic:spPr>
                </pic:pic>
              </a:graphicData>
            </a:graphic>
          </wp:inline>
        </w:drawing>
      </w:r>
    </w:p>
    <w:p w14:paraId="2C8D2B5D">
      <w:pPr>
        <w:pStyle w:val="7"/>
        <w:rPr>
          <w:sz w:val="40"/>
        </w:rPr>
      </w:pPr>
    </w:p>
    <w:p w14:paraId="0745A42E">
      <w:pPr>
        <w:pStyle w:val="7"/>
        <w:spacing w:before="23"/>
        <w:rPr>
          <w:sz w:val="40"/>
        </w:rPr>
      </w:pPr>
    </w:p>
    <w:p w14:paraId="77B53A5A">
      <w:pPr>
        <w:pStyle w:val="8"/>
      </w:pPr>
      <w:r>
        <w:t xml:space="preserve">BUKU </w:t>
      </w:r>
      <w:r>
        <w:rPr>
          <w:spacing w:val="-2"/>
        </w:rPr>
        <w:t>KURIKULUM</w:t>
      </w:r>
    </w:p>
    <w:p w14:paraId="68C1D8B4">
      <w:pPr>
        <w:pStyle w:val="7"/>
        <w:rPr>
          <w:b/>
          <w:sz w:val="40"/>
        </w:rPr>
      </w:pPr>
    </w:p>
    <w:p w14:paraId="23A8C122">
      <w:pPr>
        <w:pStyle w:val="7"/>
        <w:rPr>
          <w:b/>
          <w:sz w:val="40"/>
        </w:rPr>
      </w:pPr>
    </w:p>
    <w:p w14:paraId="1962F09A">
      <w:pPr>
        <w:pStyle w:val="7"/>
        <w:rPr>
          <w:b/>
          <w:sz w:val="40"/>
        </w:rPr>
      </w:pPr>
    </w:p>
    <w:p w14:paraId="68D87644">
      <w:pPr>
        <w:pStyle w:val="7"/>
        <w:spacing w:before="320"/>
        <w:rPr>
          <w:b/>
          <w:sz w:val="40"/>
        </w:rPr>
      </w:pPr>
    </w:p>
    <w:p w14:paraId="39EA1ED1">
      <w:pPr>
        <w:pStyle w:val="2"/>
        <w:tabs>
          <w:tab w:val="left" w:pos="2128"/>
        </w:tabs>
        <w:spacing w:before="1" w:line="360" w:lineRule="auto"/>
        <w:ind w:left="2303" w:right="99" w:hanging="2160"/>
      </w:pPr>
      <w:r>
        <w:t>Program Studi</w:t>
      </w:r>
      <w:r>
        <w:tab/>
      </w:r>
      <w:r>
        <w:t>:</w:t>
      </w:r>
      <w:r>
        <w:rPr>
          <w:spacing w:val="-6"/>
        </w:rPr>
        <w:t xml:space="preserve"> </w:t>
      </w:r>
      <w:r>
        <w:t>Bedah</w:t>
      </w:r>
      <w:r>
        <w:rPr>
          <w:spacing w:val="-6"/>
        </w:rPr>
        <w:t xml:space="preserve"> </w:t>
      </w:r>
      <w:r>
        <w:t>Program</w:t>
      </w:r>
      <w:r>
        <w:rPr>
          <w:spacing w:val="-9"/>
        </w:rPr>
        <w:t xml:space="preserve"> </w:t>
      </w:r>
      <w:r>
        <w:t>Subpesialis</w:t>
      </w:r>
      <w:r>
        <w:rPr>
          <w:spacing w:val="-5"/>
        </w:rPr>
        <w:t xml:space="preserve"> </w:t>
      </w:r>
      <w:r>
        <w:t>Peminatan</w:t>
      </w:r>
      <w:r>
        <w:rPr>
          <w:spacing w:val="-8"/>
        </w:rPr>
        <w:t xml:space="preserve"> </w:t>
      </w:r>
      <w:r>
        <w:t>Bedah</w:t>
      </w:r>
      <w:r>
        <w:rPr>
          <w:spacing w:val="-6"/>
        </w:rPr>
        <w:t xml:space="preserve"> </w:t>
      </w:r>
      <w:r>
        <w:t>Vaskular dan Endovaskular</w:t>
      </w:r>
    </w:p>
    <w:p w14:paraId="6ACE43B5">
      <w:pPr>
        <w:pStyle w:val="2"/>
        <w:tabs>
          <w:tab w:val="left" w:pos="2128"/>
        </w:tabs>
        <w:spacing w:before="0" w:line="321" w:lineRule="exact"/>
      </w:pPr>
      <w:r>
        <w:rPr>
          <w:spacing w:val="-2"/>
        </w:rPr>
        <w:t>Fakultas</w:t>
      </w:r>
      <w:r>
        <w:tab/>
      </w:r>
      <w:r>
        <w:t xml:space="preserve">: </w:t>
      </w:r>
      <w:r>
        <w:rPr>
          <w:spacing w:val="-2"/>
        </w:rPr>
        <w:t>Kedokteran</w:t>
      </w:r>
    </w:p>
    <w:p w14:paraId="2269BCF0">
      <w:pPr>
        <w:pStyle w:val="2"/>
        <w:tabs>
          <w:tab w:val="right" w:pos="2852"/>
        </w:tabs>
        <w:spacing w:before="163"/>
        <w:rPr>
          <w:rFonts w:hint="default"/>
          <w:lang w:val="en-US"/>
        </w:rPr>
      </w:pPr>
      <w:r>
        <w:rPr>
          <w:spacing w:val="-2"/>
        </w:rPr>
        <w:t>Periode</w:t>
      </w:r>
      <w:r>
        <w:tab/>
      </w:r>
      <w:r>
        <w:rPr>
          <w:spacing w:val="-4"/>
        </w:rPr>
        <w:t>202</w:t>
      </w:r>
      <w:r>
        <w:rPr>
          <w:rFonts w:hint="default"/>
          <w:spacing w:val="-4"/>
          <w:lang w:val="en-US"/>
        </w:rPr>
        <w:t>5</w:t>
      </w:r>
    </w:p>
    <w:p w14:paraId="5167EAD0">
      <w:pPr>
        <w:pStyle w:val="7"/>
        <w:rPr>
          <w:b/>
          <w:sz w:val="28"/>
        </w:rPr>
      </w:pPr>
    </w:p>
    <w:p w14:paraId="2836386A">
      <w:pPr>
        <w:pStyle w:val="7"/>
        <w:rPr>
          <w:b/>
          <w:sz w:val="28"/>
        </w:rPr>
      </w:pPr>
    </w:p>
    <w:p w14:paraId="64B38BEA">
      <w:pPr>
        <w:pStyle w:val="7"/>
        <w:rPr>
          <w:b/>
          <w:sz w:val="28"/>
        </w:rPr>
      </w:pPr>
    </w:p>
    <w:p w14:paraId="7A8027D7">
      <w:pPr>
        <w:pStyle w:val="7"/>
        <w:rPr>
          <w:b/>
          <w:sz w:val="28"/>
        </w:rPr>
      </w:pPr>
    </w:p>
    <w:p w14:paraId="5832514E">
      <w:pPr>
        <w:pStyle w:val="7"/>
        <w:rPr>
          <w:b/>
          <w:sz w:val="28"/>
        </w:rPr>
      </w:pPr>
    </w:p>
    <w:p w14:paraId="1563947A">
      <w:pPr>
        <w:pStyle w:val="7"/>
        <w:rPr>
          <w:b/>
          <w:sz w:val="28"/>
        </w:rPr>
      </w:pPr>
    </w:p>
    <w:p w14:paraId="0617C671">
      <w:pPr>
        <w:pStyle w:val="7"/>
        <w:rPr>
          <w:b/>
          <w:sz w:val="28"/>
        </w:rPr>
      </w:pPr>
    </w:p>
    <w:p w14:paraId="3F04FB00">
      <w:pPr>
        <w:pStyle w:val="7"/>
        <w:rPr>
          <w:b/>
          <w:sz w:val="28"/>
        </w:rPr>
      </w:pPr>
    </w:p>
    <w:p w14:paraId="1C62E750">
      <w:pPr>
        <w:pStyle w:val="7"/>
        <w:rPr>
          <w:b/>
          <w:sz w:val="28"/>
        </w:rPr>
      </w:pPr>
    </w:p>
    <w:p w14:paraId="7A6E9E96">
      <w:pPr>
        <w:pStyle w:val="7"/>
        <w:spacing w:before="253"/>
        <w:rPr>
          <w:b/>
          <w:sz w:val="28"/>
        </w:rPr>
      </w:pPr>
    </w:p>
    <w:p w14:paraId="43848538">
      <w:pPr>
        <w:spacing w:before="0" w:line="360" w:lineRule="auto"/>
        <w:ind w:left="143" w:right="0" w:firstLine="0"/>
        <w:jc w:val="center"/>
        <w:rPr>
          <w:b/>
          <w:sz w:val="32"/>
        </w:rPr>
      </w:pPr>
      <w:r>
        <w:rPr>
          <w:b/>
          <w:sz w:val="36"/>
        </w:rPr>
        <w:t>KEMENTERIAN</w:t>
      </w:r>
      <w:r>
        <w:rPr>
          <w:b/>
          <w:spacing w:val="-12"/>
          <w:sz w:val="36"/>
        </w:rPr>
        <w:t xml:space="preserve"> </w:t>
      </w:r>
      <w:r>
        <w:rPr>
          <w:b/>
          <w:sz w:val="36"/>
        </w:rPr>
        <w:t>PENDIDIKAN</w:t>
      </w:r>
      <w:r>
        <w:rPr>
          <w:b/>
          <w:spacing w:val="-14"/>
          <w:sz w:val="36"/>
        </w:rPr>
        <w:t xml:space="preserve"> </w:t>
      </w:r>
      <w:r>
        <w:rPr>
          <w:b/>
          <w:sz w:val="36"/>
        </w:rPr>
        <w:t>DAN</w:t>
      </w:r>
      <w:r>
        <w:rPr>
          <w:b/>
          <w:spacing w:val="-13"/>
          <w:sz w:val="36"/>
        </w:rPr>
        <w:t xml:space="preserve"> </w:t>
      </w:r>
      <w:r>
        <w:rPr>
          <w:b/>
          <w:sz w:val="36"/>
        </w:rPr>
        <w:t xml:space="preserve">KEBUDAYAAN </w:t>
      </w:r>
      <w:r>
        <w:rPr>
          <w:b/>
          <w:sz w:val="32"/>
        </w:rPr>
        <w:t xml:space="preserve">DIREKTORAT JENDERAL PEMBELAJARAN DAN </w:t>
      </w:r>
      <w:r>
        <w:rPr>
          <w:b/>
          <w:spacing w:val="-2"/>
          <w:sz w:val="32"/>
        </w:rPr>
        <w:t>KEMAHASISWAAN</w:t>
      </w:r>
    </w:p>
    <w:p w14:paraId="39CDBAAB">
      <w:pPr>
        <w:spacing w:before="0" w:line="365" w:lineRule="exact"/>
        <w:ind w:left="143" w:right="0" w:firstLine="0"/>
        <w:jc w:val="center"/>
        <w:rPr>
          <w:b/>
          <w:sz w:val="32"/>
        </w:rPr>
      </w:pPr>
      <w:r>
        <w:rPr>
          <w:b/>
          <w:sz w:val="32"/>
        </w:rPr>
        <w:t>UNIVERSITAS</w:t>
      </w:r>
      <w:r>
        <w:rPr>
          <w:b/>
          <w:spacing w:val="-18"/>
          <w:sz w:val="32"/>
        </w:rPr>
        <w:t xml:space="preserve"> </w:t>
      </w:r>
      <w:r>
        <w:rPr>
          <w:b/>
          <w:spacing w:val="-2"/>
          <w:sz w:val="32"/>
        </w:rPr>
        <w:t>ANDALAS</w:t>
      </w:r>
    </w:p>
    <w:p w14:paraId="6C6A2050">
      <w:pPr>
        <w:spacing w:after="0" w:line="365" w:lineRule="exact"/>
        <w:jc w:val="center"/>
        <w:rPr>
          <w:b/>
          <w:sz w:val="32"/>
        </w:rPr>
      </w:pPr>
    </w:p>
    <w:p w14:paraId="5B9F7F22">
      <w:pPr>
        <w:spacing w:after="0" w:line="365" w:lineRule="exact"/>
        <w:jc w:val="center"/>
        <w:rPr>
          <w:b/>
          <w:sz w:val="32"/>
        </w:rPr>
      </w:pPr>
    </w:p>
    <w:p w14:paraId="2E5753BB">
      <w:pPr>
        <w:spacing w:after="0" w:line="365" w:lineRule="exact"/>
        <w:jc w:val="center"/>
        <w:rPr>
          <w:b/>
          <w:sz w:val="32"/>
        </w:rPr>
      </w:pPr>
    </w:p>
    <w:p w14:paraId="0057E088">
      <w:pPr>
        <w:spacing w:after="0" w:line="365" w:lineRule="exact"/>
        <w:jc w:val="center"/>
        <w:rPr>
          <w:b/>
          <w:sz w:val="32"/>
        </w:rPr>
      </w:pPr>
    </w:p>
    <w:p w14:paraId="6BBB5A6E">
      <w:pPr>
        <w:spacing w:after="0" w:line="365" w:lineRule="exact"/>
        <w:jc w:val="center"/>
        <w:rPr>
          <w:b/>
          <w:sz w:val="32"/>
        </w:rPr>
      </w:pPr>
    </w:p>
    <w:p w14:paraId="0000003C">
      <w:pPr>
        <w:spacing w:line="360" w:lineRule="auto"/>
        <w:ind w:left="908" w:right="908" w:firstLine="0"/>
        <w:jc w:val="center"/>
        <w:rPr>
          <w:b/>
          <w:bCs/>
          <w:sz w:val="24"/>
          <w:szCs w:val="24"/>
        </w:rPr>
      </w:pPr>
      <w:r>
        <w:rPr>
          <w:b/>
          <w:bCs/>
          <w:sz w:val="24"/>
          <w:szCs w:val="24"/>
          <w:rtl w:val="0"/>
        </w:rPr>
        <w:t>HALAMAN HAK CIPTA</w:t>
      </w:r>
    </w:p>
    <w:p w14:paraId="0000003D">
      <w:pPr>
        <w:spacing w:line="360" w:lineRule="auto"/>
        <w:ind w:left="908" w:right="908" w:firstLine="0"/>
        <w:jc w:val="center"/>
        <w:rPr>
          <w:b/>
          <w:bCs/>
          <w:sz w:val="24"/>
          <w:szCs w:val="24"/>
        </w:rPr>
      </w:pPr>
    </w:p>
    <w:p w14:paraId="0000003E">
      <w:pPr>
        <w:spacing w:line="360" w:lineRule="auto"/>
        <w:ind w:left="908" w:right="908" w:firstLine="0"/>
        <w:jc w:val="center"/>
        <w:rPr>
          <w:b/>
          <w:bCs/>
          <w:sz w:val="24"/>
          <w:szCs w:val="24"/>
        </w:rPr>
      </w:pPr>
    </w:p>
    <w:p w14:paraId="40C6E9B5">
      <w:pPr>
        <w:spacing w:line="360" w:lineRule="auto"/>
        <w:ind w:left="908" w:right="908" w:firstLine="0"/>
        <w:jc w:val="center"/>
        <w:rPr>
          <w:b/>
          <w:bCs/>
          <w:sz w:val="24"/>
          <w:szCs w:val="24"/>
        </w:rPr>
      </w:pPr>
    </w:p>
    <w:p w14:paraId="094B5CD0">
      <w:pPr>
        <w:spacing w:line="360" w:lineRule="auto"/>
        <w:ind w:left="908" w:right="908" w:firstLine="0"/>
        <w:jc w:val="center"/>
        <w:rPr>
          <w:b/>
          <w:bCs/>
          <w:sz w:val="24"/>
          <w:szCs w:val="24"/>
        </w:rPr>
      </w:pPr>
    </w:p>
    <w:p w14:paraId="0000003F">
      <w:pPr>
        <w:spacing w:line="360" w:lineRule="auto"/>
        <w:ind w:left="908" w:right="908" w:firstLine="0"/>
        <w:jc w:val="center"/>
        <w:rPr>
          <w:b/>
          <w:bCs/>
          <w:sz w:val="24"/>
          <w:szCs w:val="24"/>
        </w:rPr>
      </w:pPr>
      <w:r>
        <w:rPr>
          <w:b/>
          <w:bCs/>
          <w:sz w:val="24"/>
          <w:szCs w:val="24"/>
          <w:rtl w:val="0"/>
        </w:rPr>
        <w:t>BUKU KURIKULUM</w:t>
      </w:r>
    </w:p>
    <w:p w14:paraId="00000040">
      <w:pPr>
        <w:spacing w:line="360" w:lineRule="auto"/>
        <w:ind w:left="908" w:right="905" w:firstLine="0"/>
        <w:jc w:val="center"/>
        <w:rPr>
          <w:b/>
          <w:bCs/>
          <w:sz w:val="24"/>
          <w:szCs w:val="24"/>
        </w:rPr>
      </w:pPr>
      <w:r>
        <w:rPr>
          <w:b/>
          <w:bCs/>
          <w:sz w:val="24"/>
          <w:szCs w:val="24"/>
          <w:rtl w:val="0"/>
        </w:rPr>
        <w:t xml:space="preserve">PROGRAM STUDI </w:t>
      </w:r>
      <w:r>
        <w:rPr>
          <w:rFonts w:hint="default"/>
          <w:b/>
          <w:bCs/>
          <w:sz w:val="24"/>
          <w:szCs w:val="24"/>
          <w:rtl w:val="0"/>
          <w:lang w:val="en-US"/>
        </w:rPr>
        <w:t xml:space="preserve"> BEDAH </w:t>
      </w:r>
      <w:r>
        <w:rPr>
          <w:b/>
          <w:bCs/>
          <w:sz w:val="24"/>
          <w:szCs w:val="24"/>
          <w:rtl w:val="0"/>
        </w:rPr>
        <w:t xml:space="preserve">PROGRAM </w:t>
      </w:r>
      <w:r>
        <w:rPr>
          <w:rFonts w:hint="default"/>
          <w:b/>
          <w:bCs/>
          <w:sz w:val="24"/>
          <w:szCs w:val="24"/>
          <w:rtl w:val="0"/>
          <w:lang w:val="en-US"/>
        </w:rPr>
        <w:t>SUB</w:t>
      </w:r>
      <w:r>
        <w:rPr>
          <w:b/>
          <w:bCs/>
          <w:sz w:val="24"/>
          <w:szCs w:val="24"/>
          <w:rtl w:val="0"/>
        </w:rPr>
        <w:t xml:space="preserve">SPESIALIS </w:t>
      </w:r>
    </w:p>
    <w:p w14:paraId="00000041">
      <w:pPr>
        <w:spacing w:line="360" w:lineRule="auto"/>
        <w:ind w:left="908" w:right="905" w:firstLine="0"/>
        <w:jc w:val="center"/>
        <w:rPr>
          <w:rFonts w:hint="default"/>
          <w:b/>
          <w:bCs/>
          <w:sz w:val="24"/>
          <w:szCs w:val="24"/>
          <w:lang w:val="en-US"/>
        </w:rPr>
      </w:pPr>
      <w:r>
        <w:rPr>
          <w:b/>
          <w:bCs/>
          <w:sz w:val="24"/>
          <w:szCs w:val="24"/>
          <w:rtl w:val="0"/>
        </w:rPr>
        <w:t>TAHUN 202</w:t>
      </w:r>
      <w:r>
        <w:rPr>
          <w:rFonts w:hint="default"/>
          <w:b/>
          <w:bCs/>
          <w:sz w:val="24"/>
          <w:szCs w:val="24"/>
          <w:rtl w:val="0"/>
          <w:lang w:val="en-US"/>
        </w:rPr>
        <w:t>6</w:t>
      </w:r>
    </w:p>
    <w:p w14:paraId="00000042">
      <w:pPr>
        <w:spacing w:line="360" w:lineRule="auto"/>
        <w:ind w:left="908" w:right="905" w:firstLine="0"/>
        <w:jc w:val="center"/>
        <w:rPr>
          <w:b/>
          <w:bCs/>
          <w:sz w:val="24"/>
          <w:szCs w:val="24"/>
        </w:rPr>
      </w:pPr>
    </w:p>
    <w:p w14:paraId="00000043">
      <w:pPr>
        <w:spacing w:line="242" w:lineRule="auto"/>
        <w:ind w:left="908" w:right="905" w:firstLine="0"/>
        <w:jc w:val="center"/>
        <w:rPr>
          <w:b/>
          <w:bCs/>
          <w:sz w:val="24"/>
          <w:szCs w:val="24"/>
        </w:rPr>
      </w:pPr>
    </w:p>
    <w:p w14:paraId="00000044">
      <w:pPr>
        <w:spacing w:line="242" w:lineRule="auto"/>
        <w:ind w:left="908" w:right="905" w:firstLine="0"/>
        <w:jc w:val="center"/>
        <w:rPr>
          <w:b/>
          <w:bCs/>
          <w:sz w:val="24"/>
          <w:szCs w:val="24"/>
        </w:rPr>
      </w:pPr>
    </w:p>
    <w:p w14:paraId="360A4309">
      <w:pPr>
        <w:spacing w:line="360" w:lineRule="auto"/>
        <w:ind w:left="720" w:leftChars="0" w:firstLine="720" w:firstLineChars="0"/>
        <w:rPr>
          <w:b/>
          <w:bCs/>
          <w:color w:val="000000"/>
          <w:sz w:val="24"/>
          <w:szCs w:val="24"/>
        </w:rPr>
      </w:pPr>
      <w:r>
        <w:rPr>
          <w:b/>
          <w:bCs/>
          <w:sz w:val="24"/>
          <w:szCs w:val="24"/>
          <w:rtl w:val="0"/>
        </w:rPr>
        <w:t>TIM PENYUSUN</w:t>
      </w:r>
      <w:r>
        <w:rPr>
          <w:rFonts w:hint="default"/>
          <w:b/>
          <w:bCs/>
          <w:sz w:val="24"/>
          <w:szCs w:val="24"/>
          <w:rtl w:val="0"/>
          <w:lang w:val="en-US"/>
        </w:rPr>
        <w:t xml:space="preserve"> :</w:t>
      </w:r>
    </w:p>
    <w:p w14:paraId="20309202">
      <w:pPr>
        <w:keepNext w:val="0"/>
        <w:keepLines w:val="0"/>
        <w:widowControl/>
        <w:numPr>
          <w:ilvl w:val="0"/>
          <w:numId w:val="1"/>
        </w:numPr>
        <w:suppressLineNumbers w:val="0"/>
        <w:spacing w:line="360" w:lineRule="auto"/>
        <w:ind w:left="1265" w:leftChars="0" w:hanging="425" w:firstLineChars="0"/>
        <w:jc w:val="left"/>
      </w:pPr>
      <w:r>
        <w:rPr>
          <w:rFonts w:hint="default" w:ascii="Times New Roman" w:hAnsi="Times New Roman" w:eastAsia="SimSun" w:cs="Times New Roman"/>
          <w:color w:val="000000"/>
          <w:kern w:val="0"/>
          <w:sz w:val="22"/>
          <w:szCs w:val="22"/>
          <w:lang w:val="en-US" w:eastAsia="zh-CN" w:bidi="ar"/>
        </w:rPr>
        <w:t xml:space="preserve">Prof. Dr. dr. Wirsma Arif Harahap, Sp.B, Subsp.Onk(K) </w:t>
      </w:r>
    </w:p>
    <w:p w14:paraId="0C838BEC">
      <w:pPr>
        <w:keepNext w:val="0"/>
        <w:keepLines w:val="0"/>
        <w:widowControl/>
        <w:numPr>
          <w:ilvl w:val="0"/>
          <w:numId w:val="1"/>
        </w:numPr>
        <w:suppressLineNumbers w:val="0"/>
        <w:spacing w:line="360" w:lineRule="auto"/>
        <w:ind w:left="1265" w:leftChars="0" w:hanging="425" w:firstLineChars="0"/>
        <w:jc w:val="left"/>
      </w:pPr>
      <w:r>
        <w:rPr>
          <w:rFonts w:hint="default" w:ascii="Times New Roman" w:hAnsi="Times New Roman" w:eastAsia="SimSun" w:cs="Times New Roman"/>
          <w:color w:val="000000"/>
          <w:kern w:val="0"/>
          <w:sz w:val="24"/>
          <w:szCs w:val="24"/>
          <w:lang w:val="en-US" w:eastAsia="zh-CN" w:bidi="ar"/>
        </w:rPr>
        <w:t xml:space="preserve">Dr. dr. Raflis, Sp.B, Subsp.BVE(K) </w:t>
      </w:r>
    </w:p>
    <w:p w14:paraId="4247958E">
      <w:pPr>
        <w:keepNext w:val="0"/>
        <w:keepLines w:val="0"/>
        <w:widowControl/>
        <w:numPr>
          <w:ilvl w:val="0"/>
          <w:numId w:val="1"/>
        </w:numPr>
        <w:suppressLineNumbers w:val="0"/>
        <w:spacing w:line="360" w:lineRule="auto"/>
        <w:ind w:left="1265" w:leftChars="0" w:hanging="425" w:firstLineChars="0"/>
        <w:jc w:val="left"/>
      </w:pPr>
      <w:r>
        <w:rPr>
          <w:rFonts w:hint="default" w:ascii="Times New Roman" w:hAnsi="Times New Roman" w:eastAsia="SimSun" w:cs="Times New Roman"/>
          <w:color w:val="000000"/>
          <w:kern w:val="0"/>
          <w:sz w:val="24"/>
          <w:szCs w:val="24"/>
          <w:lang w:val="en-US" w:eastAsia="zh-CN" w:bidi="ar"/>
        </w:rPr>
        <w:t xml:space="preserve">dr. Vendry Rivaldy, Sp.B, Subsp. BVE(K) </w:t>
      </w:r>
    </w:p>
    <w:p w14:paraId="45860228">
      <w:pPr>
        <w:keepNext w:val="0"/>
        <w:keepLines w:val="0"/>
        <w:widowControl/>
        <w:numPr>
          <w:ilvl w:val="0"/>
          <w:numId w:val="1"/>
        </w:numPr>
        <w:suppressLineNumbers w:val="0"/>
        <w:spacing w:line="360" w:lineRule="auto"/>
        <w:ind w:left="1265" w:leftChars="0" w:hanging="425" w:firstLineChars="0"/>
        <w:jc w:val="left"/>
      </w:pPr>
      <w:r>
        <w:rPr>
          <w:rFonts w:hint="default" w:ascii="Times New Roman" w:hAnsi="Times New Roman" w:eastAsia="SimSun" w:cs="Times New Roman"/>
          <w:color w:val="000000"/>
          <w:kern w:val="0"/>
          <w:sz w:val="24"/>
          <w:szCs w:val="24"/>
          <w:lang w:val="en-US" w:eastAsia="zh-CN" w:bidi="ar"/>
        </w:rPr>
        <w:t xml:space="preserve">dr. Hippocrates Kam, Sp.B, Subsp. BVE(K) </w:t>
      </w:r>
    </w:p>
    <w:p w14:paraId="76328E7D">
      <w:pPr>
        <w:keepNext w:val="0"/>
        <w:keepLines w:val="0"/>
        <w:widowControl/>
        <w:numPr>
          <w:ilvl w:val="0"/>
          <w:numId w:val="1"/>
        </w:numPr>
        <w:suppressLineNumbers w:val="0"/>
        <w:spacing w:line="360" w:lineRule="auto"/>
        <w:ind w:left="1265" w:leftChars="0" w:hanging="425" w:firstLineChars="0"/>
        <w:jc w:val="left"/>
        <w:rPr>
          <w:color w:val="000000"/>
          <w:sz w:val="24"/>
          <w:szCs w:val="24"/>
        </w:rPr>
      </w:pPr>
      <w:r>
        <w:rPr>
          <w:rFonts w:hint="default" w:ascii="Times New Roman" w:hAnsi="Times New Roman" w:eastAsia="SimSun" w:cs="Times New Roman"/>
          <w:color w:val="000000"/>
          <w:kern w:val="0"/>
          <w:sz w:val="24"/>
          <w:szCs w:val="24"/>
          <w:lang w:val="en-US" w:eastAsia="zh-CN" w:bidi="ar"/>
        </w:rPr>
        <w:t>dr. Yudi Ichsan Ramata, Sp.B, Subsp. BVE(K)</w:t>
      </w:r>
    </w:p>
    <w:p w14:paraId="3D55BB22">
      <w:pPr>
        <w:pBdr>
          <w:top w:val="none" w:color="auto" w:sz="0" w:space="0"/>
          <w:left w:val="none" w:color="auto" w:sz="0" w:space="0"/>
          <w:bottom w:val="none" w:color="auto" w:sz="0" w:space="0"/>
          <w:right w:val="none" w:color="auto" w:sz="0" w:space="0"/>
          <w:between w:val="none" w:color="auto" w:sz="0" w:space="0"/>
        </w:pBdr>
        <w:jc w:val="center"/>
        <w:rPr>
          <w:color w:val="000000"/>
          <w:sz w:val="24"/>
          <w:szCs w:val="24"/>
        </w:rPr>
      </w:pPr>
    </w:p>
    <w:p w14:paraId="0000004C">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4D">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4E">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4F">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50">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51">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00000052">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6C441CB5">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2A6AB098">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5DEA2A44">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163AE0FA">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664E4291">
      <w:pPr>
        <w:pBdr>
          <w:top w:val="none" w:color="auto" w:sz="0" w:space="0"/>
          <w:left w:val="none" w:color="auto" w:sz="0" w:space="0"/>
          <w:bottom w:val="none" w:color="auto" w:sz="0" w:space="0"/>
          <w:right w:val="none" w:color="auto" w:sz="0" w:space="0"/>
          <w:between w:val="none" w:color="auto" w:sz="0" w:space="0"/>
        </w:pBdr>
        <w:spacing w:before="214"/>
        <w:rPr>
          <w:color w:val="000000"/>
          <w:sz w:val="24"/>
          <w:szCs w:val="24"/>
        </w:rPr>
      </w:pPr>
    </w:p>
    <w:p w14:paraId="00000053">
      <w:pPr>
        <w:pBdr>
          <w:top w:val="none" w:color="auto" w:sz="0" w:space="0"/>
          <w:left w:val="none" w:color="auto" w:sz="0" w:space="0"/>
          <w:bottom w:val="none" w:color="auto" w:sz="0" w:space="0"/>
          <w:right w:val="none" w:color="auto" w:sz="0" w:space="0"/>
          <w:between w:val="none" w:color="auto" w:sz="0" w:space="0"/>
        </w:pBdr>
        <w:ind w:left="1233" w:right="947" w:firstLine="0"/>
        <w:jc w:val="both"/>
        <w:rPr>
          <w:sz w:val="24"/>
          <w:szCs w:val="24"/>
        </w:rPr>
      </w:pPr>
      <w:r>
        <w:rPr>
          <w:sz w:val="24"/>
          <w:szCs w:val="24"/>
          <w:rtl w:val="0"/>
        </w:rPr>
        <w:t>© Program Studi</w:t>
      </w:r>
      <w:r>
        <w:rPr>
          <w:rFonts w:hint="default"/>
          <w:sz w:val="24"/>
          <w:szCs w:val="24"/>
          <w:rtl w:val="0"/>
          <w:lang w:val="en-US"/>
        </w:rPr>
        <w:t xml:space="preserve"> Bedah </w:t>
      </w:r>
      <w:r>
        <w:rPr>
          <w:sz w:val="24"/>
          <w:szCs w:val="24"/>
          <w:rtl w:val="0"/>
        </w:rPr>
        <w:t xml:space="preserve">Program </w:t>
      </w:r>
      <w:r>
        <w:rPr>
          <w:rFonts w:hint="default"/>
          <w:sz w:val="24"/>
          <w:szCs w:val="24"/>
          <w:rtl w:val="0"/>
          <w:lang w:val="en-US"/>
        </w:rPr>
        <w:t>Sub</w:t>
      </w:r>
      <w:r>
        <w:rPr>
          <w:sz w:val="24"/>
          <w:szCs w:val="24"/>
          <w:rtl w:val="0"/>
        </w:rPr>
        <w:t>Spesialis</w:t>
      </w:r>
    </w:p>
    <w:p w14:paraId="00000054">
      <w:pPr>
        <w:pBdr>
          <w:top w:val="none" w:color="auto" w:sz="0" w:space="0"/>
          <w:left w:val="none" w:color="auto" w:sz="0" w:space="0"/>
          <w:bottom w:val="none" w:color="auto" w:sz="0" w:space="0"/>
          <w:right w:val="none" w:color="auto" w:sz="0" w:space="0"/>
          <w:between w:val="none" w:color="auto" w:sz="0" w:space="0"/>
        </w:pBdr>
        <w:ind w:left="1233" w:right="947" w:firstLine="0"/>
        <w:jc w:val="both"/>
        <w:rPr>
          <w:sz w:val="24"/>
          <w:szCs w:val="24"/>
        </w:rPr>
      </w:pPr>
    </w:p>
    <w:p w14:paraId="00000055">
      <w:pPr>
        <w:pBdr>
          <w:top w:val="none" w:color="auto" w:sz="0" w:space="0"/>
          <w:left w:val="none" w:color="auto" w:sz="0" w:space="0"/>
          <w:bottom w:val="none" w:color="auto" w:sz="0" w:space="0"/>
          <w:right w:val="none" w:color="auto" w:sz="0" w:space="0"/>
          <w:between w:val="none" w:color="auto" w:sz="0" w:space="0"/>
        </w:pBdr>
        <w:ind w:left="1233" w:right="947" w:firstLine="0"/>
        <w:jc w:val="both"/>
        <w:rPr>
          <w:rFonts w:hint="default"/>
          <w:color w:val="000000"/>
          <w:sz w:val="24"/>
          <w:szCs w:val="24"/>
          <w:lang w:val="en-US"/>
        </w:rPr>
        <w:sectPr>
          <w:type w:val="continuous"/>
          <w:pgSz w:w="11900" w:h="16840"/>
          <w:pgMar w:top="1640" w:right="850" w:bottom="280" w:left="850" w:header="360" w:footer="360" w:gutter="0"/>
          <w:cols w:space="720" w:num="1"/>
        </w:sectPr>
      </w:pPr>
      <w:r>
        <w:rPr>
          <w:color w:val="000000"/>
          <w:sz w:val="24"/>
          <w:szCs w:val="24"/>
          <w:rtl w:val="0"/>
        </w:rPr>
        <w:t xml:space="preserve">Dilarang memperbanyak, mencetak, dan menerbitkan sebagian </w:t>
      </w:r>
      <w:r>
        <w:rPr>
          <w:sz w:val="24"/>
          <w:szCs w:val="24"/>
          <w:rtl w:val="0"/>
        </w:rPr>
        <w:t>maupun</w:t>
      </w:r>
      <w:r>
        <w:rPr>
          <w:color w:val="000000"/>
          <w:sz w:val="24"/>
          <w:szCs w:val="24"/>
          <w:rtl w:val="0"/>
        </w:rPr>
        <w:t xml:space="preserve"> seluruh isi buku ini dengan cara dan dalam bentuk apapun tanpa izin dari Program Studi </w:t>
      </w:r>
      <w:r>
        <w:rPr>
          <w:rFonts w:hint="default"/>
          <w:color w:val="000000"/>
          <w:sz w:val="24"/>
          <w:szCs w:val="24"/>
          <w:rtl w:val="0"/>
          <w:lang w:val="en-US"/>
        </w:rPr>
        <w:t xml:space="preserve">Bedah </w:t>
      </w:r>
      <w:r>
        <w:rPr>
          <w:color w:val="000000"/>
          <w:sz w:val="24"/>
          <w:szCs w:val="24"/>
          <w:rtl w:val="0"/>
        </w:rPr>
        <w:t xml:space="preserve">Program </w:t>
      </w:r>
      <w:r>
        <w:rPr>
          <w:rFonts w:hint="default"/>
          <w:color w:val="000000"/>
          <w:sz w:val="24"/>
          <w:szCs w:val="24"/>
          <w:rtl w:val="0"/>
          <w:lang w:val="en-US"/>
        </w:rPr>
        <w:t>Sub</w:t>
      </w:r>
      <w:r>
        <w:rPr>
          <w:color w:val="000000"/>
          <w:sz w:val="24"/>
          <w:szCs w:val="24"/>
          <w:rtl w:val="0"/>
        </w:rPr>
        <w:t>Spes</w:t>
      </w:r>
      <w:r>
        <w:rPr>
          <w:sz w:val="24"/>
          <w:szCs w:val="24"/>
          <w:rtl w:val="0"/>
        </w:rPr>
        <w:t xml:space="preserve">ialis </w:t>
      </w:r>
      <w:r>
        <w:rPr>
          <w:color w:val="000000"/>
          <w:sz w:val="24"/>
          <w:szCs w:val="24"/>
          <w:rtl w:val="0"/>
        </w:rPr>
        <w:t>Fakultas Kedokteran Universitas Andala</w:t>
      </w:r>
      <w:r>
        <w:rPr>
          <w:rFonts w:hint="default"/>
          <w:color w:val="000000"/>
          <w:sz w:val="24"/>
          <w:szCs w:val="24"/>
          <w:rtl w:val="0"/>
          <w:lang w:val="en-US"/>
        </w:rPr>
        <w:t>s</w:t>
      </w:r>
    </w:p>
    <w:p w14:paraId="031DDA2A">
      <w:pPr>
        <w:spacing w:after="0" w:line="365" w:lineRule="exact"/>
        <w:jc w:val="both"/>
        <w:rPr>
          <w:b/>
          <w:sz w:val="32"/>
        </w:rPr>
      </w:pPr>
    </w:p>
    <w:p w14:paraId="70967F6B">
      <w:pPr>
        <w:pStyle w:val="2"/>
        <w:spacing w:line="360" w:lineRule="auto"/>
        <w:jc w:val="center"/>
        <w:rPr>
          <w:rtl w:val="0"/>
        </w:rPr>
      </w:pPr>
      <w:r>
        <w:rPr>
          <w:rtl w:val="0"/>
        </w:rPr>
        <w:t>LEMBAR PENGESAHAN</w:t>
      </w:r>
    </w:p>
    <w:p w14:paraId="00000058">
      <w:pPr>
        <w:pStyle w:val="2"/>
        <w:spacing w:line="360" w:lineRule="auto"/>
        <w:jc w:val="center"/>
        <w:rPr>
          <w:b/>
          <w:bCs/>
          <w:sz w:val="28"/>
          <w:szCs w:val="28"/>
        </w:rPr>
      </w:pPr>
      <w:r>
        <w:rPr>
          <w:b/>
          <w:bCs/>
          <w:sz w:val="28"/>
          <w:szCs w:val="28"/>
          <w:rtl w:val="0"/>
        </w:rPr>
        <w:t>BUKU KURIKULUM</w:t>
      </w:r>
    </w:p>
    <w:p w14:paraId="00000059">
      <w:pPr>
        <w:spacing w:line="360" w:lineRule="auto"/>
        <w:jc w:val="center"/>
        <w:rPr>
          <w:rFonts w:hint="default"/>
          <w:b/>
          <w:bCs/>
          <w:sz w:val="28"/>
          <w:szCs w:val="28"/>
          <w:lang w:val="en-US"/>
        </w:rPr>
      </w:pPr>
      <w:r>
        <w:rPr>
          <w:b/>
          <w:bCs/>
          <w:sz w:val="28"/>
          <w:szCs w:val="28"/>
          <w:rtl w:val="0"/>
        </w:rPr>
        <w:t>TAHUN 202</w:t>
      </w:r>
      <w:r>
        <w:rPr>
          <w:rFonts w:hint="default"/>
          <w:b/>
          <w:bCs/>
          <w:sz w:val="28"/>
          <w:szCs w:val="28"/>
          <w:rtl w:val="0"/>
          <w:lang w:val="en-US"/>
        </w:rPr>
        <w:t>6</w:t>
      </w:r>
    </w:p>
    <w:p w14:paraId="0000005A">
      <w:pPr>
        <w:ind w:left="950" w:firstLine="0"/>
        <w:rPr>
          <w:b/>
          <w:bCs/>
          <w:sz w:val="24"/>
          <w:szCs w:val="24"/>
        </w:rPr>
      </w:pPr>
    </w:p>
    <w:p w14:paraId="0000005B">
      <w:pPr>
        <w:ind w:left="950" w:firstLine="0"/>
        <w:rPr>
          <w:b/>
          <w:bCs/>
          <w:sz w:val="24"/>
          <w:szCs w:val="24"/>
        </w:rPr>
      </w:pPr>
    </w:p>
    <w:p w14:paraId="194A7140">
      <w:pPr>
        <w:keepNext w:val="0"/>
        <w:keepLines w:val="0"/>
        <w:widowControl/>
        <w:numPr>
          <w:ilvl w:val="0"/>
          <w:numId w:val="2"/>
        </w:numPr>
        <w:suppressLineNumbers w:val="0"/>
        <w:spacing w:line="360" w:lineRule="auto"/>
        <w:ind w:leftChars="0"/>
        <w:jc w:val="left"/>
      </w:pPr>
      <w:r>
        <w:rPr>
          <w:rFonts w:hint="default" w:ascii="Times New Roman" w:hAnsi="Times New Roman" w:eastAsia="SimSun" w:cs="Times New Roman"/>
          <w:color w:val="000000"/>
          <w:kern w:val="0"/>
          <w:sz w:val="22"/>
          <w:szCs w:val="22"/>
          <w:lang w:val="en-US" w:eastAsia="zh-CN" w:bidi="ar"/>
        </w:rPr>
        <w:t xml:space="preserve">Prof. Dr. dr. Wirsma Arif Harahap, Sp.B, Subsp.Onk(K) </w:t>
      </w:r>
    </w:p>
    <w:p w14:paraId="3B21A51C">
      <w:pPr>
        <w:keepNext w:val="0"/>
        <w:keepLines w:val="0"/>
        <w:widowControl/>
        <w:numPr>
          <w:ilvl w:val="0"/>
          <w:numId w:val="2"/>
        </w:numPr>
        <w:suppressLineNumbers w:val="0"/>
        <w:spacing w:line="360" w:lineRule="auto"/>
        <w:ind w:leftChars="0"/>
        <w:jc w:val="left"/>
      </w:pPr>
      <w:r>
        <w:rPr>
          <w:rFonts w:hint="default" w:ascii="Times New Roman" w:hAnsi="Times New Roman" w:eastAsia="SimSun" w:cs="Times New Roman"/>
          <w:color w:val="000000"/>
          <w:kern w:val="0"/>
          <w:sz w:val="24"/>
          <w:szCs w:val="24"/>
          <w:lang w:val="en-US" w:eastAsia="zh-CN" w:bidi="ar"/>
        </w:rPr>
        <w:t xml:space="preserve">Dr. dr. Raflis, Sp.B, Subsp.BVE(K) </w:t>
      </w:r>
    </w:p>
    <w:p w14:paraId="47817340">
      <w:pPr>
        <w:keepNext w:val="0"/>
        <w:keepLines w:val="0"/>
        <w:widowControl/>
        <w:numPr>
          <w:ilvl w:val="0"/>
          <w:numId w:val="2"/>
        </w:numPr>
        <w:suppressLineNumbers w:val="0"/>
        <w:spacing w:line="360" w:lineRule="auto"/>
        <w:ind w:leftChars="0"/>
        <w:jc w:val="left"/>
      </w:pPr>
      <w:r>
        <w:rPr>
          <w:rFonts w:hint="default" w:ascii="Times New Roman" w:hAnsi="Times New Roman" w:eastAsia="SimSun" w:cs="Times New Roman"/>
          <w:color w:val="000000"/>
          <w:kern w:val="0"/>
          <w:sz w:val="24"/>
          <w:szCs w:val="24"/>
          <w:lang w:val="en-US" w:eastAsia="zh-CN" w:bidi="ar"/>
        </w:rPr>
        <w:t xml:space="preserve">dr. Vendry Rivaldy, Sp.B, Subsp. BVE(K) </w:t>
      </w:r>
    </w:p>
    <w:p w14:paraId="2CFC2099">
      <w:pPr>
        <w:keepNext w:val="0"/>
        <w:keepLines w:val="0"/>
        <w:widowControl/>
        <w:numPr>
          <w:ilvl w:val="0"/>
          <w:numId w:val="2"/>
        </w:numPr>
        <w:suppressLineNumbers w:val="0"/>
        <w:spacing w:line="360" w:lineRule="auto"/>
        <w:ind w:leftChars="0"/>
        <w:jc w:val="left"/>
        <w:rPr>
          <w:color w:val="000000"/>
          <w:sz w:val="24"/>
          <w:szCs w:val="24"/>
        </w:rPr>
      </w:pPr>
      <w:r>
        <w:rPr>
          <w:rFonts w:hint="default" w:ascii="Times New Roman" w:hAnsi="Times New Roman" w:eastAsia="SimSun" w:cs="Times New Roman"/>
          <w:color w:val="000000"/>
          <w:kern w:val="0"/>
          <w:sz w:val="24"/>
          <w:szCs w:val="24"/>
          <w:lang w:val="en-US" w:eastAsia="zh-CN" w:bidi="ar"/>
        </w:rPr>
        <w:t xml:space="preserve">dr. Hippocrates Kam, Sp.B, Subsp. BVE(K) </w:t>
      </w:r>
    </w:p>
    <w:p w14:paraId="00000060">
      <w:pPr>
        <w:keepNext w:val="0"/>
        <w:keepLines w:val="0"/>
        <w:widowControl/>
        <w:numPr>
          <w:ilvl w:val="0"/>
          <w:numId w:val="2"/>
        </w:numPr>
        <w:suppressLineNumbers w:val="0"/>
        <w:spacing w:line="360" w:lineRule="auto"/>
        <w:ind w:leftChars="0"/>
        <w:jc w:val="left"/>
        <w:rPr>
          <w:color w:val="000000"/>
          <w:sz w:val="24"/>
          <w:szCs w:val="24"/>
        </w:rPr>
      </w:pPr>
      <w:r>
        <w:rPr>
          <w:rFonts w:hint="default" w:ascii="Times New Roman" w:hAnsi="Times New Roman" w:eastAsia="SimSun" w:cs="Times New Roman"/>
          <w:color w:val="000000"/>
          <w:kern w:val="0"/>
          <w:sz w:val="24"/>
          <w:szCs w:val="24"/>
          <w:lang w:val="en-US" w:eastAsia="zh-CN" w:bidi="ar"/>
        </w:rPr>
        <w:t>dr. Yudi Ichsan Ramata, Sp.B, Subsp. BVE(K)</w:t>
      </w:r>
    </w:p>
    <w:p w14:paraId="00000061">
      <w:pPr>
        <w:pBdr>
          <w:top w:val="none" w:color="auto" w:sz="0" w:space="0"/>
          <w:left w:val="none" w:color="auto" w:sz="0" w:space="0"/>
          <w:bottom w:val="none" w:color="auto" w:sz="0" w:space="0"/>
          <w:right w:val="none" w:color="auto" w:sz="0" w:space="0"/>
          <w:between w:val="none" w:color="auto" w:sz="0" w:space="0"/>
        </w:pBdr>
        <w:rPr>
          <w:color w:val="000000"/>
        </w:rPr>
      </w:pPr>
    </w:p>
    <w:p w14:paraId="00000062">
      <w:pPr>
        <w:pBdr>
          <w:top w:val="none" w:color="auto" w:sz="0" w:space="0"/>
          <w:left w:val="none" w:color="auto" w:sz="0" w:space="0"/>
          <w:bottom w:val="none" w:color="auto" w:sz="0" w:space="0"/>
          <w:right w:val="none" w:color="auto" w:sz="0" w:space="0"/>
          <w:between w:val="none" w:color="auto" w:sz="0" w:space="0"/>
        </w:pBdr>
        <w:rPr>
          <w:color w:val="000000"/>
        </w:rPr>
      </w:pPr>
    </w:p>
    <w:tbl>
      <w:tblPr>
        <w:tblStyle w:val="15"/>
        <w:tblW w:w="9000" w:type="dxa"/>
        <w:tblInd w:w="-10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695"/>
        <w:gridCol w:w="4305"/>
      </w:tblGrid>
      <w:tr w14:paraId="2D44C8B9">
        <w:trPr>
          <w:trHeight w:val="255" w:hRule="atLeast"/>
        </w:trPr>
        <w:tc>
          <w:tcPr>
            <w:gridSpan w:val="2"/>
          </w:tcPr>
          <w:p w14:paraId="00000063">
            <w:pPr>
              <w:tabs>
                <w:tab w:val="left" w:pos="5898"/>
              </w:tabs>
              <w:spacing w:after="0" w:line="240" w:lineRule="auto"/>
              <w:jc w:val="center"/>
            </w:pPr>
            <w:r>
              <w:rPr>
                <w:rtl w:val="0"/>
              </w:rPr>
              <w:t>Penanggung jawab,</w:t>
            </w:r>
          </w:p>
        </w:tc>
      </w:tr>
      <w:tr w14:paraId="6807001E">
        <w:trPr>
          <w:trHeight w:val="1545" w:hRule="atLeast"/>
        </w:trPr>
        <w:tc>
          <w:p w14:paraId="00000065">
            <w:pPr>
              <w:pBdr>
                <w:top w:val="none" w:color="auto" w:sz="0" w:space="0"/>
                <w:left w:val="none" w:color="auto" w:sz="0" w:space="0"/>
                <w:bottom w:val="none" w:color="auto" w:sz="0" w:space="0"/>
                <w:right w:val="none" w:color="auto" w:sz="0" w:space="0"/>
                <w:between w:val="none" w:color="auto" w:sz="0" w:space="0"/>
              </w:pBdr>
              <w:tabs>
                <w:tab w:val="left" w:pos="5898"/>
              </w:tabs>
              <w:spacing w:after="0" w:line="240" w:lineRule="auto"/>
              <w:jc w:val="center"/>
            </w:pPr>
            <w:r>
              <w:rPr>
                <w:rtl w:val="0"/>
              </w:rPr>
              <w:t>Ketua Departemen</w:t>
            </w:r>
          </w:p>
        </w:tc>
        <w:tc>
          <w:p w14:paraId="00000066">
            <w:pPr>
              <w:tabs>
                <w:tab w:val="left" w:pos="5898"/>
              </w:tabs>
              <w:spacing w:after="0" w:line="240" w:lineRule="auto"/>
              <w:jc w:val="center"/>
            </w:pPr>
            <w:r>
              <w:rPr>
                <w:rtl w:val="0"/>
              </w:rPr>
              <w:t>Ketua Program Studi</w:t>
            </w:r>
          </w:p>
        </w:tc>
      </w:tr>
      <w:tr w14:paraId="2A89482A">
        <w:trPr>
          <w:trHeight w:val="90" w:hRule="atLeast"/>
        </w:trPr>
        <w:tc>
          <w:p w14:paraId="00000067">
            <w:pPr>
              <w:tabs>
                <w:tab w:val="left" w:pos="4827"/>
              </w:tabs>
              <w:spacing w:before="1" w:after="0" w:line="240" w:lineRule="auto"/>
              <w:jc w:val="center"/>
              <w:rPr>
                <w:rFonts w:hint="default"/>
                <w:lang w:val="en-US"/>
              </w:rPr>
            </w:pPr>
            <w:r>
              <w:rPr>
                <w:rtl w:val="0"/>
              </w:rPr>
              <w:t>Dr</w:t>
            </w:r>
            <w:r>
              <w:rPr>
                <w:rFonts w:hint="default"/>
                <w:rtl w:val="0"/>
                <w:lang w:val="en-US"/>
              </w:rPr>
              <w:t xml:space="preserve">. </w:t>
            </w:r>
            <w:r>
              <w:rPr>
                <w:rtl w:val="0"/>
              </w:rPr>
              <w:t xml:space="preserve">dr. </w:t>
            </w:r>
            <w:r>
              <w:rPr>
                <w:rFonts w:hint="default"/>
                <w:rtl w:val="0"/>
                <w:lang w:val="en-US"/>
              </w:rPr>
              <w:t>Alvarino Sp.B, Sp.U  (K)</w:t>
            </w:r>
          </w:p>
        </w:tc>
        <w:tc>
          <w:p w14:paraId="00000068">
            <w:pPr>
              <w:tabs>
                <w:tab w:val="left" w:pos="4827"/>
              </w:tabs>
              <w:spacing w:before="1" w:after="0" w:line="240" w:lineRule="auto"/>
              <w:jc w:val="center"/>
              <w:rPr>
                <w:rFonts w:hint="default"/>
                <w:lang w:val="en-US"/>
              </w:rPr>
            </w:pPr>
            <w:r>
              <w:rPr>
                <w:rtl w:val="0"/>
              </w:rPr>
              <w:t xml:space="preserve">dr. </w:t>
            </w:r>
            <w:r>
              <w:rPr>
                <w:rFonts w:hint="default"/>
                <w:rtl w:val="0"/>
                <w:lang w:val="en-US"/>
              </w:rPr>
              <w:t>Vendry Rivaldy Sp.B SubSp.BVE (K)</w:t>
            </w:r>
          </w:p>
        </w:tc>
      </w:tr>
      <w:tr w14:paraId="3A511DAA">
        <w:tc>
          <w:p w14:paraId="00000069">
            <w:pPr>
              <w:tabs>
                <w:tab w:val="left" w:pos="4827"/>
              </w:tabs>
              <w:spacing w:before="1" w:after="0" w:line="240" w:lineRule="auto"/>
              <w:jc w:val="center"/>
              <w:rPr>
                <w:rFonts w:hint="default"/>
                <w:lang w:val="en-US"/>
              </w:rPr>
            </w:pPr>
            <w:r>
              <w:rPr>
                <w:rtl w:val="0"/>
              </w:rPr>
              <w:t xml:space="preserve">NIP. </w:t>
            </w:r>
            <w:r>
              <w:rPr>
                <w:rFonts w:hint="default"/>
                <w:rtl w:val="0"/>
                <w:lang w:val="en-US"/>
              </w:rPr>
              <w:t>196604231992031002</w:t>
            </w:r>
          </w:p>
        </w:tc>
        <w:tc>
          <w:p w14:paraId="0000006A">
            <w:pPr>
              <w:tabs>
                <w:tab w:val="left" w:pos="4827"/>
              </w:tabs>
              <w:spacing w:before="1" w:after="0" w:line="240" w:lineRule="auto"/>
              <w:jc w:val="center"/>
              <w:rPr>
                <w:rFonts w:hint="default"/>
                <w:lang w:val="en-US"/>
              </w:rPr>
            </w:pPr>
            <w:r>
              <w:rPr>
                <w:rtl w:val="0"/>
              </w:rPr>
              <w:t xml:space="preserve">NIP. </w:t>
            </w:r>
            <w:r>
              <w:rPr>
                <w:rFonts w:hint="default"/>
                <w:rtl w:val="0"/>
                <w:lang w:val="en-US"/>
              </w:rPr>
              <w:t>196604241997071001</w:t>
            </w:r>
          </w:p>
        </w:tc>
      </w:tr>
    </w:tbl>
    <w:p w14:paraId="0000006B">
      <w:pPr>
        <w:pBdr>
          <w:top w:val="none" w:color="auto" w:sz="0" w:space="0"/>
          <w:left w:val="none" w:color="auto" w:sz="0" w:space="0"/>
          <w:bottom w:val="none" w:color="auto" w:sz="0" w:space="0"/>
          <w:right w:val="none" w:color="auto" w:sz="0" w:space="0"/>
          <w:between w:val="none" w:color="auto" w:sz="0" w:space="0"/>
        </w:pBdr>
        <w:spacing w:before="228"/>
        <w:jc w:val="center"/>
        <w:rPr>
          <w:color w:val="000000"/>
        </w:rPr>
      </w:pPr>
    </w:p>
    <w:p w14:paraId="0000006C">
      <w:pPr>
        <w:tabs>
          <w:tab w:val="left" w:pos="5898"/>
        </w:tabs>
        <w:jc w:val="center"/>
      </w:pPr>
      <w:r>
        <w:rPr>
          <w:rtl w:val="0"/>
        </w:rPr>
        <w:t>Mengetahui,</w:t>
      </w:r>
    </w:p>
    <w:p w14:paraId="0000006D">
      <w:pPr>
        <w:tabs>
          <w:tab w:val="left" w:pos="5898"/>
        </w:tabs>
        <w:jc w:val="center"/>
      </w:pPr>
      <w:r>
        <w:rPr>
          <w:rtl w:val="0"/>
        </w:rPr>
        <w:t xml:space="preserve">Dekan Fakultas Kedokteran </w:t>
      </w:r>
      <w:r>
        <w:rPr>
          <w:rtl w:val="0"/>
        </w:rPr>
        <w:br w:type="textWrapping"/>
      </w:r>
      <w:r>
        <w:rPr>
          <w:rtl w:val="0"/>
        </w:rPr>
        <w:t>Universitas Andalas</w:t>
      </w:r>
    </w:p>
    <w:p w14:paraId="0000006E">
      <w:pPr>
        <w:tabs>
          <w:tab w:val="left" w:pos="5898"/>
        </w:tabs>
        <w:jc w:val="center"/>
      </w:pPr>
    </w:p>
    <w:p w14:paraId="0000006F">
      <w:pPr>
        <w:tabs>
          <w:tab w:val="left" w:pos="5898"/>
        </w:tabs>
        <w:jc w:val="center"/>
      </w:pPr>
    </w:p>
    <w:p w14:paraId="00000070">
      <w:pPr>
        <w:tabs>
          <w:tab w:val="left" w:pos="5898"/>
        </w:tabs>
        <w:jc w:val="center"/>
      </w:pPr>
    </w:p>
    <w:p w14:paraId="00000071">
      <w:pPr>
        <w:tabs>
          <w:tab w:val="left" w:pos="5898"/>
        </w:tabs>
        <w:jc w:val="center"/>
      </w:pPr>
    </w:p>
    <w:p w14:paraId="00000072">
      <w:pPr>
        <w:tabs>
          <w:tab w:val="left" w:pos="4827"/>
        </w:tabs>
        <w:spacing w:before="1"/>
        <w:jc w:val="center"/>
      </w:pPr>
      <w:r>
        <w:rPr>
          <w:rtl w:val="0"/>
        </w:rPr>
        <w:t>Dr. dr. Sukri Rahman, SpTHT-BKL,Subsp.Onk(K), FACS, FFSTEd.</w:t>
      </w:r>
    </w:p>
    <w:p w14:paraId="00000073">
      <w:pPr>
        <w:tabs>
          <w:tab w:val="left" w:pos="4827"/>
        </w:tabs>
        <w:spacing w:before="1"/>
        <w:jc w:val="center"/>
      </w:pPr>
      <w:r>
        <w:rPr>
          <w:rtl w:val="0"/>
        </w:rPr>
        <w:t>NIP. 197810072003121001</w:t>
      </w:r>
    </w:p>
    <w:p w14:paraId="00000074">
      <w:pPr>
        <w:pBdr>
          <w:top w:val="none" w:color="auto" w:sz="0" w:space="0"/>
          <w:left w:val="none" w:color="auto" w:sz="0" w:space="0"/>
          <w:bottom w:val="none" w:color="auto" w:sz="0" w:space="0"/>
          <w:right w:val="none" w:color="auto" w:sz="0" w:space="0"/>
          <w:between w:val="none" w:color="auto" w:sz="0" w:space="0"/>
        </w:pBdr>
        <w:spacing w:before="228"/>
        <w:jc w:val="center"/>
      </w:pPr>
    </w:p>
    <w:p w14:paraId="00000075">
      <w:pPr>
        <w:pBdr>
          <w:top w:val="none" w:color="auto" w:sz="0" w:space="0"/>
          <w:left w:val="none" w:color="auto" w:sz="0" w:space="0"/>
          <w:bottom w:val="none" w:color="auto" w:sz="0" w:space="0"/>
          <w:right w:val="none" w:color="auto" w:sz="0" w:space="0"/>
          <w:between w:val="none" w:color="auto" w:sz="0" w:space="0"/>
        </w:pBdr>
        <w:spacing w:before="228"/>
        <w:jc w:val="center"/>
        <w:rPr>
          <w:color w:val="000000"/>
        </w:rPr>
      </w:pPr>
      <w:r>
        <w:rPr>
          <w:color w:val="000000"/>
          <w:rtl w:val="0"/>
        </w:rPr>
        <w:t xml:space="preserve">Disahkan oleh, </w:t>
      </w:r>
    </w:p>
    <w:tbl>
      <w:tblPr>
        <w:tblStyle w:val="17"/>
        <w:tblW w:w="9004" w:type="dxa"/>
        <w:tblInd w:w="-10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9004"/>
      </w:tblGrid>
      <w:tr w14:paraId="1787DD4B">
        <w:trPr>
          <w:trHeight w:val="1489" w:hRule="atLeast"/>
        </w:trPr>
        <w:tc>
          <w:p w14:paraId="00000076">
            <w:pPr>
              <w:tabs>
                <w:tab w:val="left" w:pos="4827"/>
              </w:tabs>
              <w:spacing w:before="1" w:after="0" w:line="240" w:lineRule="auto"/>
              <w:ind w:right="-102"/>
              <w:jc w:val="center"/>
            </w:pPr>
            <w:r>
              <w:rPr>
                <w:rtl w:val="0"/>
              </w:rPr>
              <w:t>Rektor Universitas Andalas</w:t>
            </w:r>
          </w:p>
        </w:tc>
      </w:tr>
      <w:tr w14:paraId="68B36D3B">
        <w:tc>
          <w:p w14:paraId="00000077">
            <w:pPr>
              <w:pBdr>
                <w:top w:val="none" w:color="auto" w:sz="0" w:space="0"/>
                <w:left w:val="none" w:color="auto" w:sz="0" w:space="0"/>
                <w:bottom w:val="none" w:color="auto" w:sz="0" w:space="0"/>
                <w:right w:val="none" w:color="auto" w:sz="0" w:space="0"/>
                <w:between w:val="none" w:color="auto" w:sz="0" w:space="0"/>
              </w:pBdr>
              <w:tabs>
                <w:tab w:val="left" w:pos="4827"/>
              </w:tabs>
              <w:spacing w:before="1" w:after="0" w:line="240" w:lineRule="auto"/>
              <w:ind w:right="-102"/>
              <w:jc w:val="center"/>
            </w:pPr>
            <w:r>
              <w:rPr>
                <w:rtl w:val="0"/>
              </w:rPr>
              <w:t>Dr</w:t>
            </w:r>
            <w:r>
              <w:rPr>
                <w:color w:val="202124"/>
                <w:rtl w:val="0"/>
              </w:rPr>
              <w:t xml:space="preserve">. Efa Yonnedi, SE, MPPM, Akt, CA, CRGP </w:t>
            </w:r>
            <w:r>
              <w:rPr>
                <w:color w:val="202124"/>
                <w:rtl w:val="0"/>
              </w:rPr>
              <w:br w:type="textWrapping"/>
            </w:r>
            <w:r>
              <w:rPr>
                <w:rtl w:val="0"/>
              </w:rPr>
              <w:t>NIP. 197205021996021001</w:t>
            </w:r>
          </w:p>
        </w:tc>
      </w:tr>
    </w:tbl>
    <w:p w14:paraId="00000078">
      <w:pPr>
        <w:pBdr>
          <w:top w:val="none" w:color="auto" w:sz="0" w:space="0"/>
          <w:left w:val="none" w:color="auto" w:sz="0" w:space="0"/>
          <w:bottom w:val="none" w:color="auto" w:sz="0" w:space="0"/>
          <w:right w:val="none" w:color="auto" w:sz="0" w:space="0"/>
          <w:between w:val="none" w:color="auto" w:sz="0" w:space="0"/>
        </w:pBdr>
        <w:spacing w:before="228"/>
        <w:rPr>
          <w:color w:val="000000"/>
          <w:sz w:val="24"/>
          <w:szCs w:val="24"/>
        </w:rPr>
      </w:pPr>
    </w:p>
    <w:p w14:paraId="00000079">
      <w:pPr>
        <w:widowControl/>
        <w:spacing w:after="200" w:line="276" w:lineRule="auto"/>
        <w:rPr>
          <w:color w:val="000000"/>
          <w:sz w:val="24"/>
          <w:szCs w:val="24"/>
        </w:rPr>
      </w:pPr>
      <w:r>
        <w:br w:type="page"/>
      </w:r>
    </w:p>
    <w:p w14:paraId="5E3B6EE4">
      <w:pPr>
        <w:spacing w:after="0" w:line="365" w:lineRule="exact"/>
        <w:jc w:val="center"/>
        <w:rPr>
          <w:b/>
          <w:sz w:val="32"/>
        </w:rPr>
        <w:sectPr>
          <w:type w:val="continuous"/>
          <w:pgSz w:w="11910" w:h="16840"/>
          <w:pgMar w:top="1620" w:right="1559" w:bottom="280" w:left="1275" w:header="720" w:footer="720" w:gutter="0"/>
          <w:cols w:space="720" w:num="1"/>
        </w:sectPr>
      </w:pPr>
    </w:p>
    <w:p w14:paraId="429C94AD">
      <w:pPr>
        <w:spacing w:before="64"/>
        <w:ind w:left="282" w:right="0" w:firstLine="0"/>
        <w:jc w:val="center"/>
        <w:rPr>
          <w:b/>
          <w:sz w:val="24"/>
        </w:rPr>
      </w:pPr>
      <w:r>
        <w:rPr>
          <w:b/>
          <w:sz w:val="24"/>
        </w:rPr>
        <w:t>DAFTAR</w:t>
      </w:r>
      <w:r>
        <w:rPr>
          <w:b/>
          <w:spacing w:val="-3"/>
          <w:sz w:val="24"/>
        </w:rPr>
        <w:t xml:space="preserve"> </w:t>
      </w:r>
      <w:r>
        <w:rPr>
          <w:b/>
          <w:spacing w:val="-5"/>
          <w:sz w:val="24"/>
        </w:rPr>
        <w:t>ISI</w:t>
      </w:r>
    </w:p>
    <w:sdt>
      <w:sdtPr>
        <w:id w:val="923698525"/>
        <w:docPartObj>
          <w:docPartGallery w:val="Table of Contents"/>
          <w:docPartUnique/>
        </w:docPartObj>
      </w:sdtPr>
      <w:sdtContent>
        <w:p w14:paraId="77C05FA9">
          <w:pPr>
            <w:pStyle w:val="9"/>
            <w:tabs>
              <w:tab w:val="left" w:leader="dot" w:pos="8814"/>
            </w:tabs>
            <w:spacing w:before="636"/>
            <w:ind w:left="143" w:firstLine="0"/>
          </w:pPr>
          <w:r>
            <w:fldChar w:fldCharType="begin"/>
          </w:r>
          <w:r>
            <w:instrText xml:space="preserve"> HYPERLINK \l "_TOC_250017" </w:instrText>
          </w:r>
          <w:r>
            <w:fldChar w:fldCharType="separate"/>
          </w:r>
          <w:r>
            <w:t>KATA</w:t>
          </w:r>
          <w:r>
            <w:rPr>
              <w:spacing w:val="-1"/>
            </w:rPr>
            <w:t xml:space="preserve"> </w:t>
          </w:r>
          <w:r>
            <w:rPr>
              <w:spacing w:val="-2"/>
            </w:rPr>
            <w:t>PENGANTAR</w:t>
          </w:r>
          <w:r>
            <w:tab/>
          </w:r>
          <w:r>
            <w:rPr>
              <w:spacing w:val="-10"/>
            </w:rPr>
            <w:t>3</w:t>
          </w:r>
          <w:r>
            <w:rPr>
              <w:spacing w:val="-10"/>
            </w:rPr>
            <w:fldChar w:fldCharType="end"/>
          </w:r>
        </w:p>
        <w:p w14:paraId="14CB279F">
          <w:pPr>
            <w:pStyle w:val="9"/>
            <w:tabs>
              <w:tab w:val="left" w:leader="dot" w:pos="8814"/>
            </w:tabs>
            <w:spacing w:before="144"/>
            <w:ind w:left="143" w:firstLine="0"/>
          </w:pPr>
          <w:r>
            <w:fldChar w:fldCharType="begin"/>
          </w:r>
          <w:r>
            <w:instrText xml:space="preserve"> HYPERLINK \l "_TOC_250016" </w:instrText>
          </w:r>
          <w:r>
            <w:fldChar w:fldCharType="separate"/>
          </w:r>
          <w:r>
            <w:t>IDENTITAS</w:t>
          </w:r>
          <w:r>
            <w:rPr>
              <w:spacing w:val="-4"/>
            </w:rPr>
            <w:t xml:space="preserve"> </w:t>
          </w:r>
          <w:r>
            <w:t>PROGRAM</w:t>
          </w:r>
          <w:r>
            <w:rPr>
              <w:spacing w:val="-2"/>
            </w:rPr>
            <w:t xml:space="preserve"> STUDI</w:t>
          </w:r>
          <w:r>
            <w:tab/>
          </w:r>
          <w:r>
            <w:rPr>
              <w:spacing w:val="-12"/>
            </w:rPr>
            <w:t>5</w:t>
          </w:r>
          <w:r>
            <w:rPr>
              <w:spacing w:val="-12"/>
            </w:rPr>
            <w:fldChar w:fldCharType="end"/>
          </w:r>
        </w:p>
        <w:p w14:paraId="00E45733">
          <w:pPr>
            <w:pStyle w:val="9"/>
            <w:numPr>
              <w:ilvl w:val="0"/>
              <w:numId w:val="3"/>
            </w:numPr>
            <w:tabs>
              <w:tab w:val="left" w:pos="571"/>
              <w:tab w:val="left" w:leader="dot" w:pos="8814"/>
            </w:tabs>
            <w:spacing w:before="142" w:after="0" w:line="259" w:lineRule="auto"/>
            <w:ind w:left="571" w:right="138" w:hanging="428"/>
            <w:jc w:val="left"/>
          </w:pPr>
          <w:r>
            <w:fldChar w:fldCharType="begin"/>
          </w:r>
          <w:r>
            <w:instrText xml:space="preserve"> HYPERLINK \l "_TOC_250015" </w:instrText>
          </w:r>
          <w:r>
            <w:fldChar w:fldCharType="separate"/>
          </w:r>
          <w:r>
            <w:t xml:space="preserve">KURIKULUM DAN KOMPETENSI BEDAH VASKULAR DAN </w:t>
          </w:r>
          <w:r>
            <w:rPr>
              <w:spacing w:val="-2"/>
            </w:rPr>
            <w:t>ENDOVASKULAR</w:t>
          </w:r>
          <w:r>
            <w:tab/>
          </w:r>
          <w:r>
            <w:rPr>
              <w:spacing w:val="-10"/>
            </w:rPr>
            <w:t>7</w:t>
          </w:r>
          <w:r>
            <w:rPr>
              <w:spacing w:val="-10"/>
            </w:rPr>
            <w:fldChar w:fldCharType="end"/>
          </w:r>
        </w:p>
        <w:p w14:paraId="26B0AB06">
          <w:pPr>
            <w:pStyle w:val="9"/>
            <w:numPr>
              <w:ilvl w:val="0"/>
              <w:numId w:val="3"/>
            </w:numPr>
            <w:tabs>
              <w:tab w:val="left" w:pos="570"/>
              <w:tab w:val="left" w:leader="dot" w:pos="8694"/>
            </w:tabs>
            <w:spacing w:before="119" w:after="0" w:line="240" w:lineRule="auto"/>
            <w:ind w:left="570" w:right="0" w:hanging="427"/>
            <w:jc w:val="left"/>
          </w:pPr>
          <w:r>
            <w:fldChar w:fldCharType="begin"/>
          </w:r>
          <w:r>
            <w:instrText xml:space="preserve"> HYPERLINK \l "_TOC_250014" </w:instrText>
          </w:r>
          <w:r>
            <w:fldChar w:fldCharType="separate"/>
          </w:r>
          <w:r>
            <w:t>MATERI</w:t>
          </w:r>
          <w:r>
            <w:rPr>
              <w:spacing w:val="-3"/>
            </w:rPr>
            <w:t xml:space="preserve"> </w:t>
          </w:r>
          <w:r>
            <w:t>KAJIAN</w:t>
          </w:r>
          <w:r>
            <w:rPr>
              <w:spacing w:val="-1"/>
            </w:rPr>
            <w:t xml:space="preserve"> </w:t>
          </w:r>
          <w:r>
            <w:t>DAN</w:t>
          </w:r>
          <w:r>
            <w:rPr>
              <w:spacing w:val="-4"/>
            </w:rPr>
            <w:t xml:space="preserve"> </w:t>
          </w:r>
          <w:r>
            <w:t>POKOK</w:t>
          </w:r>
          <w:r>
            <w:rPr>
              <w:spacing w:val="-3"/>
            </w:rPr>
            <w:t xml:space="preserve"> </w:t>
          </w:r>
          <w:r>
            <w:t>BAHASAN</w:t>
          </w:r>
          <w:r>
            <w:rPr>
              <w:spacing w:val="-3"/>
            </w:rPr>
            <w:t xml:space="preserve"> </w:t>
          </w:r>
          <w:r>
            <w:t>BEDAH</w:t>
          </w:r>
          <w:r>
            <w:rPr>
              <w:spacing w:val="-1"/>
            </w:rPr>
            <w:t xml:space="preserve"> </w:t>
          </w:r>
          <w:r>
            <w:rPr>
              <w:spacing w:val="-2"/>
            </w:rPr>
            <w:t>VASKULAR</w:t>
          </w:r>
          <w:r>
            <w:tab/>
          </w:r>
          <w:r>
            <w:rPr>
              <w:spacing w:val="-5"/>
            </w:rPr>
            <w:t>19</w:t>
          </w:r>
          <w:r>
            <w:rPr>
              <w:spacing w:val="-5"/>
            </w:rPr>
            <w:fldChar w:fldCharType="end"/>
          </w:r>
        </w:p>
        <w:p w14:paraId="1EB5298A">
          <w:pPr>
            <w:pStyle w:val="9"/>
            <w:numPr>
              <w:ilvl w:val="0"/>
              <w:numId w:val="3"/>
            </w:numPr>
            <w:tabs>
              <w:tab w:val="left" w:pos="570"/>
              <w:tab w:val="left" w:leader="dot" w:pos="8694"/>
            </w:tabs>
            <w:spacing w:before="141" w:after="0" w:line="240" w:lineRule="auto"/>
            <w:ind w:left="570" w:right="0" w:hanging="427"/>
            <w:jc w:val="left"/>
          </w:pPr>
          <w:r>
            <w:fldChar w:fldCharType="begin"/>
          </w:r>
          <w:r>
            <w:instrText xml:space="preserve"> HYPERLINK \l "_TOC_250013" </w:instrText>
          </w:r>
          <w:r>
            <w:fldChar w:fldCharType="separate"/>
          </w:r>
          <w:r>
            <w:t>METODE</w:t>
          </w:r>
          <w:r>
            <w:rPr>
              <w:spacing w:val="-4"/>
            </w:rPr>
            <w:t xml:space="preserve"> </w:t>
          </w:r>
          <w:r>
            <w:t>PENGAJARAN</w:t>
          </w:r>
          <w:r>
            <w:rPr>
              <w:spacing w:val="-2"/>
            </w:rPr>
            <w:t xml:space="preserve"> </w:t>
          </w:r>
          <w:r>
            <w:t>DAN</w:t>
          </w:r>
          <w:r>
            <w:rPr>
              <w:spacing w:val="-2"/>
            </w:rPr>
            <w:t xml:space="preserve"> </w:t>
          </w:r>
          <w:r>
            <w:t>PEMBELAJARAN</w:t>
          </w:r>
          <w:r>
            <w:rPr>
              <w:spacing w:val="-2"/>
            </w:rPr>
            <w:t xml:space="preserve"> </w:t>
          </w:r>
          <w:r>
            <w:t>BEDAH</w:t>
          </w:r>
          <w:r>
            <w:rPr>
              <w:spacing w:val="-2"/>
            </w:rPr>
            <w:t xml:space="preserve"> VASKULAR</w:t>
          </w:r>
          <w:r>
            <w:tab/>
          </w:r>
          <w:r>
            <w:rPr>
              <w:spacing w:val="-5"/>
            </w:rPr>
            <w:t>35</w:t>
          </w:r>
          <w:r>
            <w:rPr>
              <w:spacing w:val="-5"/>
            </w:rPr>
            <w:fldChar w:fldCharType="end"/>
          </w:r>
        </w:p>
        <w:p w14:paraId="43D6D717">
          <w:pPr>
            <w:pStyle w:val="9"/>
            <w:numPr>
              <w:ilvl w:val="0"/>
              <w:numId w:val="3"/>
            </w:numPr>
            <w:tabs>
              <w:tab w:val="left" w:pos="570"/>
              <w:tab w:val="left" w:leader="dot" w:pos="8694"/>
            </w:tabs>
            <w:spacing w:before="142" w:after="0" w:line="240" w:lineRule="auto"/>
            <w:ind w:left="570" w:right="0" w:hanging="427"/>
            <w:jc w:val="left"/>
          </w:pPr>
          <w:r>
            <w:fldChar w:fldCharType="begin"/>
          </w:r>
          <w:r>
            <w:instrText xml:space="preserve"> HYPERLINK \l "_TOC_250012" </w:instrText>
          </w:r>
          <w:r>
            <w:fldChar w:fldCharType="separate"/>
          </w:r>
          <w:r>
            <w:t>EVALUASI</w:t>
          </w:r>
          <w:r>
            <w:rPr>
              <w:spacing w:val="-5"/>
            </w:rPr>
            <w:t xml:space="preserve"> </w:t>
          </w:r>
          <w:r>
            <w:t>HASIL</w:t>
          </w:r>
          <w:r>
            <w:rPr>
              <w:spacing w:val="-2"/>
            </w:rPr>
            <w:t xml:space="preserve"> </w:t>
          </w:r>
          <w:r>
            <w:t>PEMBELAJARAN</w:t>
          </w:r>
          <w:r>
            <w:rPr>
              <w:spacing w:val="-2"/>
            </w:rPr>
            <w:t xml:space="preserve"> </w:t>
          </w:r>
          <w:r>
            <w:t>BEDAH</w:t>
          </w:r>
          <w:r>
            <w:rPr>
              <w:spacing w:val="-2"/>
            </w:rPr>
            <w:t xml:space="preserve"> VASKULAR</w:t>
          </w:r>
          <w:r>
            <w:tab/>
          </w:r>
          <w:r>
            <w:rPr>
              <w:spacing w:val="-5"/>
            </w:rPr>
            <w:t>45</w:t>
          </w:r>
          <w:r>
            <w:rPr>
              <w:spacing w:val="-5"/>
            </w:rPr>
            <w:fldChar w:fldCharType="end"/>
          </w:r>
        </w:p>
        <w:p w14:paraId="57B4B18B">
          <w:pPr>
            <w:pStyle w:val="10"/>
            <w:numPr>
              <w:ilvl w:val="1"/>
              <w:numId w:val="3"/>
            </w:numPr>
            <w:tabs>
              <w:tab w:val="left" w:pos="1024"/>
              <w:tab w:val="left" w:leader="dot" w:pos="8713"/>
            </w:tabs>
            <w:spacing w:before="142" w:after="0" w:line="240" w:lineRule="auto"/>
            <w:ind w:left="1024" w:right="0" w:hanging="453"/>
            <w:jc w:val="left"/>
          </w:pPr>
          <w:r>
            <w:fldChar w:fldCharType="begin"/>
          </w:r>
          <w:r>
            <w:instrText xml:space="preserve"> HYPERLINK \l "_TOC_250011" </w:instrText>
          </w:r>
          <w:r>
            <w:fldChar w:fldCharType="separate"/>
          </w:r>
          <w:r>
            <w:t>EVALUASI</w:t>
          </w:r>
          <w:r>
            <w:rPr>
              <w:spacing w:val="-10"/>
            </w:rPr>
            <w:t xml:space="preserve"> </w:t>
          </w:r>
          <w:r>
            <w:rPr>
              <w:spacing w:val="-2"/>
            </w:rPr>
            <w:t>PEMBELAJARAN</w:t>
          </w:r>
          <w:r>
            <w:tab/>
          </w:r>
          <w:r>
            <w:rPr>
              <w:spacing w:val="-5"/>
            </w:rPr>
            <w:t>45</w:t>
          </w:r>
          <w:r>
            <w:rPr>
              <w:spacing w:val="-5"/>
            </w:rPr>
            <w:fldChar w:fldCharType="end"/>
          </w:r>
        </w:p>
        <w:p w14:paraId="4F136DEC">
          <w:pPr>
            <w:pStyle w:val="11"/>
            <w:numPr>
              <w:ilvl w:val="2"/>
              <w:numId w:val="3"/>
            </w:numPr>
            <w:tabs>
              <w:tab w:val="left" w:pos="1703"/>
              <w:tab w:val="left" w:leader="dot" w:pos="8694"/>
            </w:tabs>
            <w:spacing w:before="141" w:after="0" w:line="240" w:lineRule="auto"/>
            <w:ind w:left="1703" w:right="0" w:hanging="708"/>
            <w:jc w:val="left"/>
          </w:pPr>
          <w:r>
            <w:fldChar w:fldCharType="begin"/>
          </w:r>
          <w:r>
            <w:instrText xml:space="preserve"> HYPERLINK \l "_TOC_250010" </w:instrText>
          </w:r>
          <w:r>
            <w:fldChar w:fldCharType="separate"/>
          </w:r>
          <w:r>
            <w:t>KEMAMPUAN</w:t>
          </w:r>
          <w:r>
            <w:rPr>
              <w:spacing w:val="-7"/>
            </w:rPr>
            <w:t xml:space="preserve"> </w:t>
          </w:r>
          <w:r>
            <w:t>YANG</w:t>
          </w:r>
          <w:r>
            <w:rPr>
              <w:spacing w:val="-9"/>
            </w:rPr>
            <w:t xml:space="preserve"> </w:t>
          </w:r>
          <w:r>
            <w:rPr>
              <w:spacing w:val="-2"/>
            </w:rPr>
            <w:t>DINILAI</w:t>
          </w:r>
          <w:r>
            <w:tab/>
          </w:r>
          <w:r>
            <w:rPr>
              <w:spacing w:val="-5"/>
            </w:rPr>
            <w:t>45</w:t>
          </w:r>
          <w:r>
            <w:rPr>
              <w:spacing w:val="-5"/>
            </w:rPr>
            <w:fldChar w:fldCharType="end"/>
          </w:r>
        </w:p>
        <w:p w14:paraId="6410472B">
          <w:pPr>
            <w:pStyle w:val="11"/>
            <w:numPr>
              <w:ilvl w:val="2"/>
              <w:numId w:val="3"/>
            </w:numPr>
            <w:tabs>
              <w:tab w:val="left" w:pos="1703"/>
              <w:tab w:val="left" w:leader="dot" w:pos="8694"/>
            </w:tabs>
            <w:spacing w:before="142" w:after="0" w:line="240" w:lineRule="auto"/>
            <w:ind w:left="1703" w:right="0" w:hanging="708"/>
            <w:jc w:val="left"/>
          </w:pPr>
          <w:r>
            <w:fldChar w:fldCharType="begin"/>
          </w:r>
          <w:r>
            <w:instrText xml:space="preserve"> HYPERLINK \l "_TOC_250009" </w:instrText>
          </w:r>
          <w:r>
            <w:fldChar w:fldCharType="separate"/>
          </w:r>
          <w:r>
            <w:t>METODE</w:t>
          </w:r>
          <w:r>
            <w:rPr>
              <w:spacing w:val="-7"/>
            </w:rPr>
            <w:t xml:space="preserve"> </w:t>
          </w:r>
          <w:r>
            <w:rPr>
              <w:spacing w:val="-2"/>
            </w:rPr>
            <w:t>EVALUASI</w:t>
          </w:r>
          <w:r>
            <w:tab/>
          </w:r>
          <w:r>
            <w:rPr>
              <w:spacing w:val="-5"/>
            </w:rPr>
            <w:t>46</w:t>
          </w:r>
          <w:r>
            <w:rPr>
              <w:spacing w:val="-5"/>
            </w:rPr>
            <w:fldChar w:fldCharType="end"/>
          </w:r>
        </w:p>
        <w:p w14:paraId="0595E025">
          <w:pPr>
            <w:pStyle w:val="11"/>
            <w:numPr>
              <w:ilvl w:val="2"/>
              <w:numId w:val="3"/>
            </w:numPr>
            <w:tabs>
              <w:tab w:val="left" w:pos="1703"/>
              <w:tab w:val="left" w:leader="dot" w:pos="8694"/>
            </w:tabs>
            <w:spacing w:before="141" w:after="0" w:line="240" w:lineRule="auto"/>
            <w:ind w:left="1703" w:right="0" w:hanging="708"/>
            <w:jc w:val="left"/>
          </w:pPr>
          <w:r>
            <w:fldChar w:fldCharType="begin"/>
          </w:r>
          <w:r>
            <w:instrText xml:space="preserve"> HYPERLINK \l "_TOC_250008" </w:instrText>
          </w:r>
          <w:r>
            <w:fldChar w:fldCharType="separate"/>
          </w:r>
          <w:r>
            <w:t>PEMBERIAN</w:t>
          </w:r>
          <w:r>
            <w:rPr>
              <w:spacing w:val="-10"/>
            </w:rPr>
            <w:t xml:space="preserve"> </w:t>
          </w:r>
          <w:r>
            <w:t>ANGKA,</w:t>
          </w:r>
          <w:r>
            <w:rPr>
              <w:spacing w:val="-7"/>
            </w:rPr>
            <w:t xml:space="preserve"> </w:t>
          </w:r>
          <w:r>
            <w:t>SKORING,</w:t>
          </w:r>
          <w:r>
            <w:rPr>
              <w:spacing w:val="-7"/>
            </w:rPr>
            <w:t xml:space="preserve"> </w:t>
          </w:r>
          <w:r>
            <w:t>DAN</w:t>
          </w:r>
          <w:r>
            <w:rPr>
              <w:spacing w:val="-8"/>
            </w:rPr>
            <w:t xml:space="preserve"> </w:t>
          </w:r>
          <w:r>
            <w:rPr>
              <w:spacing w:val="-2"/>
            </w:rPr>
            <w:t>INTERPRETASI</w:t>
          </w:r>
          <w:r>
            <w:tab/>
          </w:r>
          <w:r>
            <w:rPr>
              <w:spacing w:val="-5"/>
            </w:rPr>
            <w:t>55</w:t>
          </w:r>
          <w:r>
            <w:rPr>
              <w:spacing w:val="-5"/>
            </w:rPr>
            <w:fldChar w:fldCharType="end"/>
          </w:r>
        </w:p>
        <w:p w14:paraId="17CD6399">
          <w:pPr>
            <w:pStyle w:val="10"/>
            <w:numPr>
              <w:ilvl w:val="1"/>
              <w:numId w:val="3"/>
            </w:numPr>
            <w:tabs>
              <w:tab w:val="left" w:pos="1024"/>
              <w:tab w:val="left" w:leader="dot" w:pos="8713"/>
            </w:tabs>
            <w:spacing w:before="141" w:after="0" w:line="240" w:lineRule="auto"/>
            <w:ind w:left="1024" w:right="0" w:hanging="453"/>
            <w:jc w:val="left"/>
          </w:pPr>
          <w:r>
            <w:fldChar w:fldCharType="begin"/>
          </w:r>
          <w:r>
            <w:instrText xml:space="preserve"> HYPERLINK \l "_TOC_250007" </w:instrText>
          </w:r>
          <w:r>
            <w:fldChar w:fldCharType="separate"/>
          </w:r>
          <w:r>
            <w:rPr>
              <w:spacing w:val="-2"/>
            </w:rPr>
            <w:t>TAHAP-TAHAP</w:t>
          </w:r>
          <w:r>
            <w:rPr>
              <w:spacing w:val="2"/>
            </w:rPr>
            <w:t xml:space="preserve"> </w:t>
          </w:r>
          <w:r>
            <w:rPr>
              <w:spacing w:val="-2"/>
            </w:rPr>
            <w:t>EVALUASI</w:t>
          </w:r>
          <w:r>
            <w:tab/>
          </w:r>
          <w:r>
            <w:rPr>
              <w:spacing w:val="-5"/>
            </w:rPr>
            <w:t>56</w:t>
          </w:r>
          <w:r>
            <w:rPr>
              <w:spacing w:val="-5"/>
            </w:rPr>
            <w:fldChar w:fldCharType="end"/>
          </w:r>
        </w:p>
        <w:p w14:paraId="664D31B4">
          <w:pPr>
            <w:pStyle w:val="9"/>
            <w:numPr>
              <w:ilvl w:val="0"/>
              <w:numId w:val="3"/>
            </w:numPr>
            <w:tabs>
              <w:tab w:val="left" w:pos="570"/>
              <w:tab w:val="left" w:leader="dot" w:pos="8694"/>
            </w:tabs>
            <w:spacing w:before="141" w:after="0" w:line="240" w:lineRule="auto"/>
            <w:ind w:left="570" w:right="0" w:hanging="427"/>
            <w:jc w:val="left"/>
          </w:pPr>
          <w:r>
            <w:fldChar w:fldCharType="begin"/>
          </w:r>
          <w:r>
            <w:instrText xml:space="preserve"> HYPERLINK \l "_TOC_250006" </w:instrText>
          </w:r>
          <w:r>
            <w:fldChar w:fldCharType="separate"/>
          </w:r>
          <w:r>
            <w:rPr>
              <w:spacing w:val="-2"/>
            </w:rPr>
            <w:t>KEPUTUSAN</w:t>
          </w:r>
          <w:r>
            <w:tab/>
          </w:r>
          <w:r>
            <w:rPr>
              <w:spacing w:val="-5"/>
            </w:rPr>
            <w:t>58</w:t>
          </w:r>
          <w:r>
            <w:rPr>
              <w:spacing w:val="-5"/>
            </w:rPr>
            <w:fldChar w:fldCharType="end"/>
          </w:r>
        </w:p>
        <w:p w14:paraId="1CDED6CE">
          <w:pPr>
            <w:pStyle w:val="10"/>
            <w:numPr>
              <w:ilvl w:val="1"/>
              <w:numId w:val="3"/>
            </w:numPr>
            <w:tabs>
              <w:tab w:val="left" w:pos="1024"/>
              <w:tab w:val="left" w:leader="dot" w:pos="8713"/>
            </w:tabs>
            <w:spacing w:before="141" w:after="0" w:line="240" w:lineRule="auto"/>
            <w:ind w:left="1024" w:right="0" w:hanging="453"/>
            <w:jc w:val="left"/>
          </w:pPr>
          <w:r>
            <w:fldChar w:fldCharType="begin"/>
          </w:r>
          <w:r>
            <w:instrText xml:space="preserve"> HYPERLINK \l "_TOC_250005" </w:instrText>
          </w:r>
          <w:r>
            <w:fldChar w:fldCharType="separate"/>
          </w:r>
          <w:r>
            <w:rPr>
              <w:spacing w:val="-2"/>
            </w:rPr>
            <w:t>SURAT</w:t>
          </w:r>
          <w:r>
            <w:rPr>
              <w:spacing w:val="-1"/>
            </w:rPr>
            <w:t xml:space="preserve"> </w:t>
          </w:r>
          <w:r>
            <w:rPr>
              <w:spacing w:val="-2"/>
            </w:rPr>
            <w:t>PERINGATAN</w:t>
          </w:r>
          <w:r>
            <w:rPr>
              <w:spacing w:val="3"/>
            </w:rPr>
            <w:t xml:space="preserve"> </w:t>
          </w:r>
          <w:r>
            <w:rPr>
              <w:spacing w:val="-2"/>
            </w:rPr>
            <w:t>TERTULIS</w:t>
          </w:r>
          <w:r>
            <w:tab/>
          </w:r>
          <w:r>
            <w:rPr>
              <w:spacing w:val="-5"/>
            </w:rPr>
            <w:t>58</w:t>
          </w:r>
          <w:r>
            <w:rPr>
              <w:spacing w:val="-5"/>
            </w:rPr>
            <w:fldChar w:fldCharType="end"/>
          </w:r>
        </w:p>
        <w:p w14:paraId="781F2910">
          <w:pPr>
            <w:pStyle w:val="10"/>
            <w:numPr>
              <w:ilvl w:val="1"/>
              <w:numId w:val="3"/>
            </w:numPr>
            <w:tabs>
              <w:tab w:val="left" w:pos="1065"/>
              <w:tab w:val="left" w:leader="dot" w:pos="8713"/>
            </w:tabs>
            <w:spacing w:before="141" w:after="0" w:line="240" w:lineRule="auto"/>
            <w:ind w:left="1065" w:right="0" w:hanging="494"/>
            <w:jc w:val="left"/>
          </w:pPr>
          <w:r>
            <w:fldChar w:fldCharType="begin"/>
          </w:r>
          <w:r>
            <w:instrText xml:space="preserve"> HYPERLINK \l "_TOC_250004" </w:instrText>
          </w:r>
          <w:r>
            <w:fldChar w:fldCharType="separate"/>
          </w:r>
          <w:r>
            <w:t>PUTUS</w:t>
          </w:r>
          <w:r>
            <w:rPr>
              <w:spacing w:val="-4"/>
            </w:rPr>
            <w:t xml:space="preserve"> </w:t>
          </w:r>
          <w:r>
            <w:rPr>
              <w:spacing w:val="-2"/>
            </w:rPr>
            <w:t>STUDI</w:t>
          </w:r>
          <w:r>
            <w:tab/>
          </w:r>
          <w:r>
            <w:rPr>
              <w:spacing w:val="-5"/>
            </w:rPr>
            <w:t>59</w:t>
          </w:r>
          <w:r>
            <w:rPr>
              <w:spacing w:val="-5"/>
            </w:rPr>
            <w:fldChar w:fldCharType="end"/>
          </w:r>
        </w:p>
        <w:p w14:paraId="1B2AF5AF">
          <w:pPr>
            <w:pStyle w:val="10"/>
            <w:numPr>
              <w:ilvl w:val="1"/>
              <w:numId w:val="3"/>
            </w:numPr>
            <w:tabs>
              <w:tab w:val="left" w:pos="1067"/>
              <w:tab w:val="left" w:leader="dot" w:pos="8713"/>
            </w:tabs>
            <w:spacing w:before="138" w:after="0" w:line="240" w:lineRule="auto"/>
            <w:ind w:left="1067" w:right="0" w:hanging="496"/>
            <w:jc w:val="left"/>
          </w:pPr>
          <w:r>
            <w:fldChar w:fldCharType="begin"/>
          </w:r>
          <w:r>
            <w:instrText xml:space="preserve"> HYPERLINK \l "_TOC_250003" </w:instrText>
          </w:r>
          <w:r>
            <w:fldChar w:fldCharType="separate"/>
          </w:r>
          <w:r>
            <w:t>CUTI</w:t>
          </w:r>
          <w:r>
            <w:rPr>
              <w:spacing w:val="-13"/>
            </w:rPr>
            <w:t xml:space="preserve"> </w:t>
          </w:r>
          <w:r>
            <w:rPr>
              <w:spacing w:val="-2"/>
            </w:rPr>
            <w:t>PENDIDIKAN</w:t>
          </w:r>
          <w:r>
            <w:tab/>
          </w:r>
          <w:r>
            <w:rPr>
              <w:spacing w:val="-5"/>
            </w:rPr>
            <w:t>59</w:t>
          </w:r>
          <w:r>
            <w:rPr>
              <w:spacing w:val="-5"/>
            </w:rPr>
            <w:fldChar w:fldCharType="end"/>
          </w:r>
        </w:p>
        <w:p w14:paraId="7DF910CE">
          <w:pPr>
            <w:pStyle w:val="9"/>
            <w:numPr>
              <w:ilvl w:val="0"/>
              <w:numId w:val="3"/>
            </w:numPr>
            <w:tabs>
              <w:tab w:val="left" w:pos="571"/>
              <w:tab w:val="left" w:leader="dot" w:pos="8694"/>
            </w:tabs>
            <w:spacing w:before="142" w:after="0" w:line="259" w:lineRule="auto"/>
            <w:ind w:left="571" w:right="138" w:hanging="428"/>
            <w:jc w:val="left"/>
          </w:pPr>
          <w:r>
            <w:fldChar w:fldCharType="begin"/>
          </w:r>
          <w:r>
            <w:instrText xml:space="preserve"> HYPERLINK \l "_TOC_250002" </w:instrText>
          </w:r>
          <w:r>
            <w:fldChar w:fldCharType="separate"/>
          </w:r>
          <w:r>
            <w:t>PELAKSANAAN UJIAN-UJIAN DARI KOLEGIUM BEDAH VASKULAR DAN</w:t>
          </w:r>
          <w:r>
            <w:rPr>
              <w:spacing w:val="-2"/>
            </w:rPr>
            <w:t xml:space="preserve"> </w:t>
          </w:r>
          <w:r>
            <w:t>ENDOVASKULAR</w:t>
          </w:r>
          <w:r>
            <w:rPr>
              <w:spacing w:val="-1"/>
            </w:rPr>
            <w:t xml:space="preserve"> </w:t>
          </w:r>
          <w:r>
            <w:rPr>
              <w:spacing w:val="-2"/>
            </w:rPr>
            <w:t>INDONESIA</w:t>
          </w:r>
          <w:r>
            <w:tab/>
          </w:r>
          <w:r>
            <w:rPr>
              <w:spacing w:val="-5"/>
            </w:rPr>
            <w:t>60</w:t>
          </w:r>
          <w:r>
            <w:rPr>
              <w:spacing w:val="-5"/>
            </w:rPr>
            <w:fldChar w:fldCharType="end"/>
          </w:r>
        </w:p>
        <w:p w14:paraId="5F63CEE8">
          <w:pPr>
            <w:pStyle w:val="10"/>
            <w:numPr>
              <w:ilvl w:val="1"/>
              <w:numId w:val="3"/>
            </w:numPr>
            <w:tabs>
              <w:tab w:val="left" w:pos="1120"/>
              <w:tab w:val="left" w:leader="dot" w:pos="8713"/>
            </w:tabs>
            <w:spacing w:before="118" w:after="0" w:line="240" w:lineRule="auto"/>
            <w:ind w:left="1120" w:right="0" w:hanging="549"/>
            <w:jc w:val="left"/>
          </w:pPr>
          <w:r>
            <w:fldChar w:fldCharType="begin"/>
          </w:r>
          <w:r>
            <w:instrText xml:space="preserve"> HYPERLINK \l "_TOC_250001" </w:instrText>
          </w:r>
          <w:r>
            <w:fldChar w:fldCharType="separate"/>
          </w:r>
          <w:r>
            <w:t>KELULUSAN</w:t>
          </w:r>
          <w:r>
            <w:rPr>
              <w:spacing w:val="-9"/>
            </w:rPr>
            <w:t xml:space="preserve"> </w:t>
          </w:r>
          <w:r>
            <w:t>PESERTA</w:t>
          </w:r>
          <w:r>
            <w:rPr>
              <w:spacing w:val="-8"/>
            </w:rPr>
            <w:t xml:space="preserve"> </w:t>
          </w:r>
          <w:r>
            <w:t>PROGRAM</w:t>
          </w:r>
          <w:r>
            <w:rPr>
              <w:spacing w:val="-8"/>
            </w:rPr>
            <w:t xml:space="preserve"> </w:t>
          </w:r>
          <w:r>
            <w:rPr>
              <w:spacing w:val="-2"/>
            </w:rPr>
            <w:t>PENDIDIKAN</w:t>
          </w:r>
          <w:r>
            <w:tab/>
          </w:r>
          <w:r>
            <w:rPr>
              <w:spacing w:val="-5"/>
            </w:rPr>
            <w:t>60</w:t>
          </w:r>
          <w:r>
            <w:rPr>
              <w:spacing w:val="-5"/>
            </w:rPr>
            <w:fldChar w:fldCharType="end"/>
          </w:r>
        </w:p>
        <w:p w14:paraId="5027467A">
          <w:pPr>
            <w:pStyle w:val="10"/>
            <w:numPr>
              <w:ilvl w:val="1"/>
              <w:numId w:val="3"/>
            </w:numPr>
            <w:tabs>
              <w:tab w:val="left" w:pos="1122"/>
              <w:tab w:val="left" w:leader="dot" w:pos="8713"/>
            </w:tabs>
            <w:spacing w:before="141" w:after="0" w:line="240" w:lineRule="auto"/>
            <w:ind w:left="1122" w:right="0" w:hanging="551"/>
            <w:jc w:val="left"/>
          </w:pPr>
          <w:r>
            <w:fldChar w:fldCharType="begin"/>
          </w:r>
          <w:r>
            <w:instrText xml:space="preserve"> HYPERLINK \l "_TOC_250000" </w:instrText>
          </w:r>
          <w:r>
            <w:fldChar w:fldCharType="separate"/>
          </w:r>
          <w:r>
            <w:t>TAHAPAN</w:t>
          </w:r>
          <w:r>
            <w:rPr>
              <w:spacing w:val="-11"/>
            </w:rPr>
            <w:t xml:space="preserve"> </w:t>
          </w:r>
          <w:r>
            <w:t>SUPERVISI</w:t>
          </w:r>
          <w:r>
            <w:rPr>
              <w:spacing w:val="-9"/>
            </w:rPr>
            <w:t xml:space="preserve"> </w:t>
          </w:r>
          <w:r>
            <w:t>DAN</w:t>
          </w:r>
          <w:r>
            <w:rPr>
              <w:spacing w:val="-12"/>
            </w:rPr>
            <w:t xml:space="preserve"> </w:t>
          </w:r>
          <w:r>
            <w:rPr>
              <w:spacing w:val="-2"/>
            </w:rPr>
            <w:t>KEWENANGAN</w:t>
          </w:r>
          <w:r>
            <w:tab/>
          </w:r>
          <w:r>
            <w:rPr>
              <w:spacing w:val="-5"/>
            </w:rPr>
            <w:t>60</w:t>
          </w:r>
          <w:r>
            <w:rPr>
              <w:spacing w:val="-5"/>
            </w:rPr>
            <w:fldChar w:fldCharType="end"/>
          </w:r>
        </w:p>
      </w:sdtContent>
    </w:sdt>
    <w:p w14:paraId="54E193CA">
      <w:pPr>
        <w:pStyle w:val="10"/>
        <w:spacing w:after="0" w:line="240" w:lineRule="auto"/>
        <w:jc w:val="left"/>
        <w:sectPr>
          <w:pgSz w:w="11910" w:h="16840"/>
          <w:pgMar w:top="1340" w:right="1559" w:bottom="280" w:left="1275" w:header="720" w:footer="720" w:gutter="0"/>
          <w:cols w:space="720" w:num="1"/>
        </w:sectPr>
      </w:pPr>
    </w:p>
    <w:p w14:paraId="786374F5">
      <w:pPr>
        <w:pStyle w:val="2"/>
        <w:ind w:left="86" w:right="92"/>
        <w:jc w:val="center"/>
      </w:pPr>
      <w:bookmarkStart w:id="0" w:name="_TOC_250017"/>
      <w:r>
        <w:t>KATA</w:t>
      </w:r>
      <w:r>
        <w:rPr>
          <w:spacing w:val="-3"/>
        </w:rPr>
        <w:t xml:space="preserve"> </w:t>
      </w:r>
      <w:bookmarkEnd w:id="0"/>
      <w:r>
        <w:rPr>
          <w:spacing w:val="-2"/>
        </w:rPr>
        <w:t>PENGANTAR</w:t>
      </w:r>
    </w:p>
    <w:p w14:paraId="5DE7E510">
      <w:pPr>
        <w:pStyle w:val="7"/>
        <w:spacing w:before="250"/>
        <w:rPr>
          <w:b/>
          <w:sz w:val="28"/>
        </w:rPr>
      </w:pPr>
    </w:p>
    <w:p w14:paraId="609FCC57">
      <w:pPr>
        <w:spacing w:before="0" w:line="360" w:lineRule="auto"/>
        <w:ind w:left="143" w:right="152" w:firstLine="427"/>
        <w:jc w:val="both"/>
        <w:rPr>
          <w:sz w:val="24"/>
        </w:rPr>
      </w:pPr>
      <w:r>
        <w:rPr>
          <w:sz w:val="24"/>
        </w:rPr>
        <w:t>Penyelenggaraan praktik kedokteran harus berpedoman kepada Undang-Undang Praktik Kedokteran No. 29 Tahun 2004. Dalam Undang-Undang</w:t>
      </w:r>
      <w:r>
        <w:rPr>
          <w:spacing w:val="-1"/>
          <w:sz w:val="24"/>
        </w:rPr>
        <w:t xml:space="preserve"> </w:t>
      </w:r>
      <w:r>
        <w:rPr>
          <w:sz w:val="24"/>
        </w:rPr>
        <w:t>ini tercantum bahwa penyelenggaraan praktik kedokteran yang merupakan inti dari berbagai kegiatan dalam penyelenggaraan upaya kesehatan harus dilakukan oleh dokter dan dokter gigi yang memiliki kompetensi dengan peningkatan</w:t>
      </w:r>
      <w:r>
        <w:rPr>
          <w:spacing w:val="-3"/>
          <w:sz w:val="24"/>
        </w:rPr>
        <w:t xml:space="preserve"> </w:t>
      </w:r>
      <w:r>
        <w:rPr>
          <w:sz w:val="24"/>
        </w:rPr>
        <w:t>pengetahuan dan</w:t>
      </w:r>
      <w:r>
        <w:rPr>
          <w:spacing w:val="-2"/>
          <w:sz w:val="24"/>
        </w:rPr>
        <w:t xml:space="preserve"> </w:t>
      </w:r>
      <w:r>
        <w:rPr>
          <w:sz w:val="24"/>
        </w:rPr>
        <w:t>keterampilannya</w:t>
      </w:r>
      <w:r>
        <w:rPr>
          <w:spacing w:val="-3"/>
          <w:sz w:val="24"/>
        </w:rPr>
        <w:t xml:space="preserve"> </w:t>
      </w:r>
      <w:r>
        <w:rPr>
          <w:sz w:val="24"/>
        </w:rPr>
        <w:t>secara</w:t>
      </w:r>
      <w:r>
        <w:rPr>
          <w:spacing w:val="-4"/>
          <w:sz w:val="24"/>
        </w:rPr>
        <w:t xml:space="preserve"> </w:t>
      </w:r>
      <w:r>
        <w:rPr>
          <w:sz w:val="24"/>
        </w:rPr>
        <w:t>berkesinambungan</w:t>
      </w:r>
      <w:r>
        <w:rPr>
          <w:spacing w:val="-2"/>
          <w:sz w:val="24"/>
        </w:rPr>
        <w:t xml:space="preserve"> </w:t>
      </w:r>
      <w:r>
        <w:rPr>
          <w:sz w:val="24"/>
        </w:rPr>
        <w:t>agar</w:t>
      </w:r>
      <w:r>
        <w:rPr>
          <w:spacing w:val="-3"/>
          <w:sz w:val="24"/>
        </w:rPr>
        <w:t xml:space="preserve"> </w:t>
      </w:r>
      <w:r>
        <w:rPr>
          <w:sz w:val="24"/>
        </w:rPr>
        <w:t>penyelenggaraan praktik kedokteran dapat selalu sesuai dengan perkembangan ilmu pengetahuan dan teknologi.</w:t>
      </w:r>
    </w:p>
    <w:p w14:paraId="64A15064">
      <w:pPr>
        <w:spacing w:before="1" w:line="360" w:lineRule="auto"/>
        <w:ind w:left="143" w:right="152" w:firstLine="719"/>
        <w:jc w:val="both"/>
        <w:rPr>
          <w:sz w:val="24"/>
        </w:rPr>
      </w:pPr>
      <w:r>
        <w:rPr>
          <w:sz w:val="24"/>
        </w:rPr>
        <w:t>Dalam rangka mencapai tujuan tersebut, dengan berpedoman pada Undang-undang Pendidikan Kedokteran No 20 tahun 2013, pendidikan kedokteran bertujuan menghasilkan dokter dan dokter gigi yang berbudi luhur, bermartabat, bermutu, berkompeten, berbudaya menolong, beretika, berdedikasi tinggi, profesional, berorientasi pada keselamatan pasien, bertanggung jawab, bermoral, humanis, sesuai dengan kebutuhan masyarakat, mampu beradaptasi dengan lingkungan sosial, dan berjiwa sosial tinggi.</w:t>
      </w:r>
    </w:p>
    <w:p w14:paraId="3A394809">
      <w:pPr>
        <w:spacing w:before="0" w:line="360" w:lineRule="auto"/>
        <w:ind w:left="143" w:right="150" w:firstLine="719"/>
        <w:jc w:val="both"/>
        <w:rPr>
          <w:sz w:val="24"/>
        </w:rPr>
      </w:pPr>
      <w:r>
        <w:rPr>
          <w:sz w:val="24"/>
        </w:rPr>
        <w:t>Mengacu kepada Peraturan Konsil Kedokteran Indonesia Nomor 8 tahun 2012, tentang Program Pendidikan Dokter Subspesialis yang menyatakan bahwa: program pendidikan program dokter subspesialis diselenggarakan oleh kolegium dokter spesialis pengampu cabang disiplin ilmu tertentu bekerja sama dengan institusi pendidikan kedokteran dan rumah sakit pendidikan beserta</w:t>
      </w:r>
      <w:r>
        <w:rPr>
          <w:spacing w:val="-2"/>
          <w:sz w:val="24"/>
        </w:rPr>
        <w:t xml:space="preserve"> </w:t>
      </w:r>
      <w:r>
        <w:rPr>
          <w:sz w:val="24"/>
        </w:rPr>
        <w:t>jejaringnya, maka sudah sewajarnya pendidikan subspesialis bedah vaskular &amp; endovaskular berada dibawah kendali Kolegium Ilmu Bedah Indonesia (KIBI). Sesuai perundang-undanganan, pendidikan subspesialis berada di bawah satu kolegium merupakan</w:t>
      </w:r>
      <w:r>
        <w:rPr>
          <w:spacing w:val="40"/>
          <w:sz w:val="24"/>
        </w:rPr>
        <w:t xml:space="preserve"> </w:t>
      </w:r>
      <w:r>
        <w:rPr>
          <w:sz w:val="24"/>
        </w:rPr>
        <w:t>satu program studi, sehingga selanjutnya disebut sebagai Program Studi Subspesialis Bedah (PSSB), dengan konsentrasi vaskular &amp; endovaskular. Berdasarkan Permenristekdikti Nomor 44 tahun 2015 tentang Standar Nasional Pendidikan Tinggi, pendidikan spesialis-subspesialis harus dilaksanakan melalui pendidikan formal di bawah universitas.</w:t>
      </w:r>
    </w:p>
    <w:p w14:paraId="2F3A5997">
      <w:pPr>
        <w:spacing w:before="0" w:line="360" w:lineRule="auto"/>
        <w:ind w:left="143" w:right="151" w:firstLine="719"/>
        <w:jc w:val="both"/>
        <w:rPr>
          <w:sz w:val="24"/>
        </w:rPr>
      </w:pPr>
      <w:r>
        <w:rPr>
          <w:sz w:val="24"/>
        </w:rPr>
        <w:t>Dengan mengucapkan syukur kepada Tuhan yang Maha Kuasa, Buku Kurikulum Program Studi Bedah Program Subspesialis Peminatan Bedah Vaskular dn Endovaskular Fakultas Kedokteran Universitas Andalas ini telah disempurnakan. Buku kurikulum terstandar ini merupakan rancangan terakhir dan sudah disepakati oleh segenap staf Departemen Bedah Fakultas Kedokteran Universitas Andalas. Kami mengucapkan terima kasih sebesar-besarnya kepada tim buku kurikulum yang telah bekerja keras dan dalam waktu yang tidak sebentar. Akhir kata kami mengharapkan semoga Buku Kurikulum Program Studi Bedah Program Subspesialis Peminatan Bedah Vaskular dn Endovaskular Fakultas Kedokteran Universitas Andalas</w:t>
      </w:r>
      <w:r>
        <w:rPr>
          <w:spacing w:val="14"/>
          <w:sz w:val="24"/>
        </w:rPr>
        <w:t xml:space="preserve"> </w:t>
      </w:r>
      <w:r>
        <w:rPr>
          <w:sz w:val="24"/>
        </w:rPr>
        <w:t>ini</w:t>
      </w:r>
      <w:r>
        <w:rPr>
          <w:spacing w:val="16"/>
          <w:sz w:val="24"/>
        </w:rPr>
        <w:t xml:space="preserve"> </w:t>
      </w:r>
      <w:r>
        <w:rPr>
          <w:sz w:val="24"/>
        </w:rPr>
        <w:t>bermanfaat</w:t>
      </w:r>
      <w:r>
        <w:rPr>
          <w:spacing w:val="18"/>
          <w:sz w:val="24"/>
        </w:rPr>
        <w:t xml:space="preserve"> </w:t>
      </w:r>
      <w:r>
        <w:rPr>
          <w:sz w:val="24"/>
        </w:rPr>
        <w:t>dalam</w:t>
      </w:r>
      <w:r>
        <w:rPr>
          <w:spacing w:val="14"/>
          <w:sz w:val="24"/>
        </w:rPr>
        <w:t xml:space="preserve"> </w:t>
      </w:r>
      <w:r>
        <w:rPr>
          <w:sz w:val="24"/>
        </w:rPr>
        <w:t>memperlancar</w:t>
      </w:r>
      <w:r>
        <w:rPr>
          <w:spacing w:val="14"/>
          <w:sz w:val="24"/>
        </w:rPr>
        <w:t xml:space="preserve"> </w:t>
      </w:r>
      <w:r>
        <w:rPr>
          <w:sz w:val="24"/>
        </w:rPr>
        <w:t>proses</w:t>
      </w:r>
      <w:r>
        <w:rPr>
          <w:spacing w:val="15"/>
          <w:sz w:val="24"/>
        </w:rPr>
        <w:t xml:space="preserve"> </w:t>
      </w:r>
      <w:r>
        <w:rPr>
          <w:sz w:val="24"/>
        </w:rPr>
        <w:t>belajar</w:t>
      </w:r>
      <w:r>
        <w:rPr>
          <w:spacing w:val="14"/>
          <w:sz w:val="24"/>
        </w:rPr>
        <w:t xml:space="preserve"> </w:t>
      </w:r>
      <w:r>
        <w:rPr>
          <w:sz w:val="24"/>
        </w:rPr>
        <w:t>mengajar</w:t>
      </w:r>
      <w:r>
        <w:rPr>
          <w:spacing w:val="19"/>
          <w:sz w:val="24"/>
        </w:rPr>
        <w:t xml:space="preserve"> </w:t>
      </w:r>
      <w:r>
        <w:rPr>
          <w:sz w:val="24"/>
        </w:rPr>
        <w:t>di</w:t>
      </w:r>
      <w:r>
        <w:rPr>
          <w:spacing w:val="18"/>
          <w:sz w:val="24"/>
        </w:rPr>
        <w:t xml:space="preserve"> </w:t>
      </w:r>
      <w:r>
        <w:rPr>
          <w:sz w:val="24"/>
        </w:rPr>
        <w:t>Program</w:t>
      </w:r>
      <w:r>
        <w:rPr>
          <w:spacing w:val="16"/>
          <w:sz w:val="24"/>
        </w:rPr>
        <w:t xml:space="preserve"> </w:t>
      </w:r>
      <w:r>
        <w:rPr>
          <w:sz w:val="24"/>
        </w:rPr>
        <w:t>Studi</w:t>
      </w:r>
      <w:r>
        <w:rPr>
          <w:spacing w:val="16"/>
          <w:sz w:val="24"/>
        </w:rPr>
        <w:t xml:space="preserve"> </w:t>
      </w:r>
      <w:r>
        <w:rPr>
          <w:spacing w:val="-2"/>
          <w:sz w:val="24"/>
        </w:rPr>
        <w:t>Bedah</w:t>
      </w:r>
    </w:p>
    <w:p w14:paraId="44FD1CFF">
      <w:pPr>
        <w:spacing w:after="0" w:line="360" w:lineRule="auto"/>
        <w:jc w:val="both"/>
        <w:rPr>
          <w:sz w:val="24"/>
        </w:rPr>
        <w:sectPr>
          <w:footerReference r:id="rId5" w:type="default"/>
          <w:pgSz w:w="11930" w:h="16860"/>
          <w:pgMar w:top="1320" w:right="1133" w:bottom="1180" w:left="1275" w:header="0" w:footer="1000" w:gutter="0"/>
          <w:pgNumType w:start="3"/>
          <w:cols w:space="720" w:num="1"/>
        </w:sectPr>
      </w:pPr>
    </w:p>
    <w:p w14:paraId="7188960B">
      <w:pPr>
        <w:spacing w:before="63" w:line="360" w:lineRule="auto"/>
        <w:ind w:left="143" w:right="0" w:firstLine="0"/>
        <w:jc w:val="left"/>
        <w:rPr>
          <w:sz w:val="24"/>
        </w:rPr>
      </w:pPr>
      <w:r>
        <w:rPr>
          <w:sz w:val="24"/>
        </w:rPr>
        <w:t>Program</w:t>
      </w:r>
      <w:r>
        <w:rPr>
          <w:spacing w:val="80"/>
          <w:sz w:val="24"/>
        </w:rPr>
        <w:t xml:space="preserve"> </w:t>
      </w:r>
      <w:r>
        <w:rPr>
          <w:sz w:val="24"/>
        </w:rPr>
        <w:t>Subspesialis</w:t>
      </w:r>
      <w:r>
        <w:rPr>
          <w:spacing w:val="80"/>
          <w:sz w:val="24"/>
        </w:rPr>
        <w:t xml:space="preserve"> </w:t>
      </w:r>
      <w:r>
        <w:rPr>
          <w:sz w:val="24"/>
        </w:rPr>
        <w:t>Peminatan</w:t>
      </w:r>
      <w:r>
        <w:rPr>
          <w:spacing w:val="80"/>
          <w:sz w:val="24"/>
        </w:rPr>
        <w:t xml:space="preserve"> </w:t>
      </w:r>
      <w:r>
        <w:rPr>
          <w:sz w:val="24"/>
        </w:rPr>
        <w:t>Bedah</w:t>
      </w:r>
      <w:r>
        <w:rPr>
          <w:spacing w:val="80"/>
          <w:sz w:val="24"/>
        </w:rPr>
        <w:t xml:space="preserve"> </w:t>
      </w:r>
      <w:r>
        <w:rPr>
          <w:sz w:val="24"/>
        </w:rPr>
        <w:t>Vaskular</w:t>
      </w:r>
      <w:r>
        <w:rPr>
          <w:spacing w:val="80"/>
          <w:sz w:val="24"/>
        </w:rPr>
        <w:t xml:space="preserve"> </w:t>
      </w:r>
      <w:r>
        <w:rPr>
          <w:sz w:val="24"/>
        </w:rPr>
        <w:t>dn</w:t>
      </w:r>
      <w:r>
        <w:rPr>
          <w:spacing w:val="80"/>
          <w:sz w:val="24"/>
        </w:rPr>
        <w:t xml:space="preserve"> </w:t>
      </w:r>
      <w:r>
        <w:rPr>
          <w:sz w:val="24"/>
        </w:rPr>
        <w:t>Endovaskular</w:t>
      </w:r>
      <w:r>
        <w:rPr>
          <w:spacing w:val="80"/>
          <w:sz w:val="24"/>
        </w:rPr>
        <w:t xml:space="preserve"> </w:t>
      </w:r>
      <w:r>
        <w:rPr>
          <w:sz w:val="24"/>
        </w:rPr>
        <w:t>Fakultas</w:t>
      </w:r>
      <w:r>
        <w:rPr>
          <w:spacing w:val="80"/>
          <w:sz w:val="24"/>
        </w:rPr>
        <w:t xml:space="preserve"> </w:t>
      </w:r>
      <w:r>
        <w:rPr>
          <w:sz w:val="24"/>
        </w:rPr>
        <w:t>Kedokteran Universitas Andalas/RSUP Dr. M. Djamil Padang.</w:t>
      </w:r>
    </w:p>
    <w:p w14:paraId="450432F1">
      <w:pPr>
        <w:pStyle w:val="7"/>
        <w:spacing w:before="139"/>
        <w:rPr>
          <w:sz w:val="24"/>
        </w:rPr>
      </w:pPr>
    </w:p>
    <w:p w14:paraId="5E2248E7">
      <w:pPr>
        <w:spacing w:before="1" w:line="360" w:lineRule="auto"/>
        <w:ind w:left="4327" w:right="151" w:firstLine="2691"/>
        <w:jc w:val="right"/>
        <w:rPr>
          <w:rFonts w:hint="default"/>
          <w:sz w:val="24"/>
          <w:lang w:val="en-US"/>
        </w:rPr>
      </w:pPr>
      <w:r>
        <w:rPr>
          <w:sz w:val="24"/>
        </w:rPr>
        <w:t>Padang,</w:t>
      </w:r>
      <w:r>
        <w:rPr>
          <w:spacing w:val="-13"/>
          <w:sz w:val="24"/>
        </w:rPr>
        <w:t xml:space="preserve"> </w:t>
      </w:r>
      <w:r>
        <w:rPr>
          <w:rFonts w:hint="default"/>
          <w:spacing w:val="-13"/>
          <w:sz w:val="24"/>
          <w:lang w:val="en-US"/>
        </w:rPr>
        <w:t xml:space="preserve">Agustus </w:t>
      </w:r>
      <w:r>
        <w:rPr>
          <w:spacing w:val="-15"/>
          <w:sz w:val="24"/>
        </w:rPr>
        <w:t xml:space="preserve"> </w:t>
      </w:r>
      <w:r>
        <w:rPr>
          <w:sz w:val="24"/>
        </w:rPr>
        <w:t>202</w:t>
      </w:r>
      <w:r>
        <w:rPr>
          <w:rFonts w:hint="default"/>
          <w:sz w:val="24"/>
          <w:lang w:val="en-US"/>
        </w:rPr>
        <w:t>6</w:t>
      </w:r>
    </w:p>
    <w:p w14:paraId="0FB56F7D">
      <w:pPr>
        <w:spacing w:before="1" w:line="360" w:lineRule="auto"/>
        <w:ind w:left="4327" w:right="151" w:firstLine="2691"/>
        <w:jc w:val="right"/>
        <w:rPr>
          <w:sz w:val="24"/>
        </w:rPr>
      </w:pPr>
      <w:r>
        <w:rPr>
          <w:sz w:val="24"/>
        </w:rPr>
        <w:t>Ketua</w:t>
      </w:r>
      <w:r>
        <w:rPr>
          <w:spacing w:val="-7"/>
          <w:sz w:val="24"/>
        </w:rPr>
        <w:t xml:space="preserve"> </w:t>
      </w:r>
      <w:r>
        <w:rPr>
          <w:sz w:val="24"/>
        </w:rPr>
        <w:t>Peminatan</w:t>
      </w:r>
      <w:r>
        <w:rPr>
          <w:spacing w:val="-6"/>
          <w:sz w:val="24"/>
        </w:rPr>
        <w:t xml:space="preserve"> </w:t>
      </w:r>
      <w:r>
        <w:rPr>
          <w:sz w:val="24"/>
        </w:rPr>
        <w:t>Bedah</w:t>
      </w:r>
      <w:r>
        <w:rPr>
          <w:spacing w:val="-5"/>
          <w:sz w:val="24"/>
        </w:rPr>
        <w:t xml:space="preserve"> </w:t>
      </w:r>
      <w:r>
        <w:rPr>
          <w:sz w:val="24"/>
        </w:rPr>
        <w:t>Vaskular</w:t>
      </w:r>
      <w:r>
        <w:rPr>
          <w:spacing w:val="-7"/>
          <w:sz w:val="24"/>
        </w:rPr>
        <w:t xml:space="preserve"> </w:t>
      </w:r>
      <w:r>
        <w:rPr>
          <w:sz w:val="24"/>
        </w:rPr>
        <w:t>dan</w:t>
      </w:r>
      <w:r>
        <w:rPr>
          <w:spacing w:val="-5"/>
          <w:sz w:val="24"/>
        </w:rPr>
        <w:t xml:space="preserve"> </w:t>
      </w:r>
      <w:r>
        <w:rPr>
          <w:sz w:val="24"/>
        </w:rPr>
        <w:t>Endovaskular Fakultas Kedokteran Universitas Andalas</w:t>
      </w:r>
    </w:p>
    <w:p w14:paraId="426CC543">
      <w:pPr>
        <w:pStyle w:val="7"/>
        <w:rPr>
          <w:sz w:val="24"/>
        </w:rPr>
      </w:pPr>
    </w:p>
    <w:p w14:paraId="06323B94">
      <w:pPr>
        <w:pStyle w:val="7"/>
        <w:spacing w:before="275"/>
        <w:rPr>
          <w:sz w:val="24"/>
        </w:rPr>
      </w:pPr>
    </w:p>
    <w:p w14:paraId="4578B28A">
      <w:pPr>
        <w:spacing w:before="0"/>
        <w:ind w:left="5266" w:right="0" w:firstLine="0"/>
        <w:jc w:val="left"/>
        <w:rPr>
          <w:sz w:val="24"/>
        </w:rPr>
      </w:pPr>
      <w:r>
        <w:rPr>
          <w:sz w:val="24"/>
        </w:rPr>
        <w:t>dr.</w:t>
      </w:r>
      <w:r>
        <w:rPr>
          <w:spacing w:val="-1"/>
          <w:sz w:val="24"/>
        </w:rPr>
        <w:t xml:space="preserve"> </w:t>
      </w:r>
      <w:r>
        <w:rPr>
          <w:sz w:val="24"/>
        </w:rPr>
        <w:t>Vendry</w:t>
      </w:r>
      <w:r>
        <w:rPr>
          <w:spacing w:val="-5"/>
          <w:sz w:val="24"/>
        </w:rPr>
        <w:t xml:space="preserve"> </w:t>
      </w:r>
      <w:r>
        <w:rPr>
          <w:sz w:val="24"/>
        </w:rPr>
        <w:t xml:space="preserve">Rivaldy, Sp.B, Subsp. </w:t>
      </w:r>
      <w:r>
        <w:rPr>
          <w:spacing w:val="-2"/>
          <w:sz w:val="24"/>
        </w:rPr>
        <w:t>BVE(K)</w:t>
      </w:r>
    </w:p>
    <w:p w14:paraId="3626D223">
      <w:pPr>
        <w:spacing w:after="0"/>
        <w:jc w:val="left"/>
        <w:rPr>
          <w:sz w:val="24"/>
        </w:rPr>
        <w:sectPr>
          <w:pgSz w:w="11930" w:h="16860"/>
          <w:pgMar w:top="1320" w:right="1133" w:bottom="1180" w:left="1275" w:header="0" w:footer="1000" w:gutter="0"/>
          <w:cols w:space="720" w:num="1"/>
        </w:sectPr>
      </w:pPr>
    </w:p>
    <w:p w14:paraId="58636F92">
      <w:pPr>
        <w:pStyle w:val="2"/>
        <w:ind w:left="92" w:right="6"/>
        <w:jc w:val="center"/>
      </w:pPr>
      <w:bookmarkStart w:id="1" w:name="_TOC_250016"/>
      <w:r>
        <w:t>IDENTITAS</w:t>
      </w:r>
      <w:r>
        <w:rPr>
          <w:spacing w:val="-11"/>
        </w:rPr>
        <w:t xml:space="preserve"> </w:t>
      </w:r>
      <w:r>
        <w:t>PROGRAM</w:t>
      </w:r>
      <w:r>
        <w:rPr>
          <w:spacing w:val="-9"/>
        </w:rPr>
        <w:t xml:space="preserve"> </w:t>
      </w:r>
      <w:bookmarkEnd w:id="1"/>
      <w:r>
        <w:rPr>
          <w:spacing w:val="-4"/>
        </w:rPr>
        <w:t>STUDI</w:t>
      </w:r>
    </w:p>
    <w:tbl>
      <w:tblPr>
        <w:tblStyle w:val="6"/>
        <w:tblpPr w:leftFromText="180" w:rightFromText="180" w:vertAnchor="text" w:horzAnchor="page" w:tblpX="1319" w:tblpY="21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2437"/>
        <w:gridCol w:w="6383"/>
      </w:tblGrid>
      <w:tr w14:paraId="1871D5F8">
        <w:trPr>
          <w:trHeight w:val="290" w:hRule="atLeast"/>
        </w:trPr>
        <w:tc>
          <w:tcPr>
            <w:tcW w:w="612" w:type="dxa"/>
          </w:tcPr>
          <w:p w14:paraId="799A8912">
            <w:pPr>
              <w:pStyle w:val="14"/>
              <w:numPr>
                <w:ilvl w:val="0"/>
                <w:numId w:val="4"/>
              </w:numPr>
              <w:spacing w:line="247" w:lineRule="exact"/>
              <w:ind w:left="7"/>
              <w:jc w:val="center"/>
              <w:rPr>
                <w:rFonts w:hint="default"/>
                <w:spacing w:val="-10"/>
                <w:sz w:val="22"/>
                <w:lang w:val="en-US"/>
              </w:rPr>
            </w:pPr>
          </w:p>
        </w:tc>
        <w:tc>
          <w:tcPr>
            <w:tcW w:w="2437" w:type="dxa"/>
          </w:tcPr>
          <w:p w14:paraId="46E0FE6D">
            <w:pPr>
              <w:pStyle w:val="14"/>
              <w:spacing w:line="247" w:lineRule="exact"/>
              <w:ind w:left="105"/>
              <w:rPr>
                <w:spacing w:val="-2"/>
                <w:sz w:val="22"/>
              </w:rPr>
            </w:pPr>
            <w:r>
              <w:rPr>
                <w:color w:val="000000"/>
                <w:rtl w:val="0"/>
              </w:rPr>
              <w:t>Nama Perguruan Tinggi</w:t>
            </w:r>
          </w:p>
        </w:tc>
        <w:tc>
          <w:tcPr>
            <w:tcW w:w="6383" w:type="dxa"/>
          </w:tcPr>
          <w:p w14:paraId="6F87F003">
            <w:pPr>
              <w:pStyle w:val="14"/>
              <w:spacing w:line="247" w:lineRule="exact"/>
              <w:ind w:left="107"/>
              <w:rPr>
                <w:sz w:val="22"/>
              </w:rPr>
            </w:pPr>
            <w:r>
              <w:rPr>
                <w:color w:val="000000"/>
                <w:rtl w:val="0"/>
              </w:rPr>
              <w:t>Universitas Andalas</w:t>
            </w:r>
          </w:p>
        </w:tc>
      </w:tr>
      <w:tr w14:paraId="743A6A3F">
        <w:trPr>
          <w:trHeight w:val="290" w:hRule="atLeast"/>
        </w:trPr>
        <w:tc>
          <w:tcPr>
            <w:tcW w:w="612" w:type="dxa"/>
          </w:tcPr>
          <w:p w14:paraId="71D4CEEA">
            <w:pPr>
              <w:pStyle w:val="14"/>
              <w:spacing w:line="247" w:lineRule="exact"/>
              <w:ind w:left="7"/>
              <w:jc w:val="center"/>
              <w:rPr>
                <w:rFonts w:hint="default"/>
                <w:sz w:val="22"/>
                <w:lang w:val="en-US"/>
              </w:rPr>
            </w:pPr>
          </w:p>
        </w:tc>
        <w:tc>
          <w:tcPr>
            <w:tcW w:w="2437" w:type="dxa"/>
          </w:tcPr>
          <w:p w14:paraId="451E8525">
            <w:pPr>
              <w:pStyle w:val="14"/>
              <w:spacing w:line="247" w:lineRule="exact"/>
              <w:ind w:left="105"/>
              <w:rPr>
                <w:sz w:val="22"/>
              </w:rPr>
            </w:pPr>
            <w:r>
              <w:rPr>
                <w:spacing w:val="-2"/>
                <w:sz w:val="22"/>
              </w:rPr>
              <w:t>Fakultas</w:t>
            </w:r>
          </w:p>
        </w:tc>
        <w:tc>
          <w:tcPr>
            <w:tcW w:w="6383" w:type="dxa"/>
          </w:tcPr>
          <w:p w14:paraId="1CAD47B6">
            <w:pPr>
              <w:pStyle w:val="14"/>
              <w:spacing w:line="247" w:lineRule="exact"/>
              <w:ind w:left="107"/>
              <w:rPr>
                <w:sz w:val="22"/>
              </w:rPr>
            </w:pPr>
            <w:r>
              <w:rPr>
                <w:sz w:val="22"/>
              </w:rPr>
              <w:t>Kedokteran</w:t>
            </w:r>
            <w:r>
              <w:rPr>
                <w:spacing w:val="-7"/>
                <w:sz w:val="22"/>
              </w:rPr>
              <w:t xml:space="preserve"> </w:t>
            </w:r>
          </w:p>
        </w:tc>
      </w:tr>
      <w:tr w14:paraId="25C7AA7D">
        <w:trPr>
          <w:trHeight w:val="292" w:hRule="atLeast"/>
        </w:trPr>
        <w:tc>
          <w:tcPr>
            <w:tcW w:w="612" w:type="dxa"/>
          </w:tcPr>
          <w:p w14:paraId="23071915">
            <w:pPr>
              <w:pStyle w:val="14"/>
              <w:spacing w:line="247" w:lineRule="exact"/>
              <w:ind w:left="7"/>
              <w:jc w:val="center"/>
              <w:rPr>
                <w:sz w:val="22"/>
              </w:rPr>
            </w:pPr>
          </w:p>
        </w:tc>
        <w:tc>
          <w:tcPr>
            <w:tcW w:w="2437" w:type="dxa"/>
          </w:tcPr>
          <w:p w14:paraId="1C93798B">
            <w:pPr>
              <w:pStyle w:val="14"/>
              <w:spacing w:line="247" w:lineRule="exact"/>
              <w:ind w:left="105"/>
              <w:rPr>
                <w:sz w:val="22"/>
              </w:rPr>
            </w:pPr>
            <w:r>
              <w:rPr>
                <w:sz w:val="22"/>
              </w:rPr>
              <w:t>Jurusan</w:t>
            </w:r>
            <w:r>
              <w:rPr>
                <w:spacing w:val="-4"/>
                <w:sz w:val="22"/>
              </w:rPr>
              <w:t xml:space="preserve"> </w:t>
            </w:r>
            <w:r>
              <w:rPr>
                <w:sz w:val="22"/>
              </w:rPr>
              <w:t xml:space="preserve">/ </w:t>
            </w:r>
            <w:r>
              <w:rPr>
                <w:spacing w:val="-2"/>
                <w:sz w:val="22"/>
              </w:rPr>
              <w:t>Departemen</w:t>
            </w:r>
          </w:p>
        </w:tc>
        <w:tc>
          <w:tcPr>
            <w:tcW w:w="6383" w:type="dxa"/>
          </w:tcPr>
          <w:p w14:paraId="6BEEE695">
            <w:pPr>
              <w:pStyle w:val="14"/>
              <w:spacing w:line="247" w:lineRule="exact"/>
              <w:ind w:left="107"/>
              <w:rPr>
                <w:sz w:val="22"/>
              </w:rPr>
            </w:pPr>
            <w:r>
              <w:rPr>
                <w:spacing w:val="-2"/>
                <w:sz w:val="22"/>
              </w:rPr>
              <w:t>Bedah</w:t>
            </w:r>
          </w:p>
        </w:tc>
      </w:tr>
      <w:tr w14:paraId="65920AEF">
        <w:trPr>
          <w:trHeight w:val="606" w:hRule="atLeast"/>
        </w:trPr>
        <w:tc>
          <w:tcPr>
            <w:tcW w:w="612" w:type="dxa"/>
          </w:tcPr>
          <w:p w14:paraId="04CDA29E">
            <w:pPr>
              <w:pStyle w:val="14"/>
              <w:spacing w:line="247" w:lineRule="exact"/>
              <w:ind w:left="7"/>
              <w:jc w:val="center"/>
              <w:rPr>
                <w:sz w:val="22"/>
              </w:rPr>
            </w:pPr>
          </w:p>
        </w:tc>
        <w:tc>
          <w:tcPr>
            <w:tcW w:w="2437" w:type="dxa"/>
          </w:tcPr>
          <w:p w14:paraId="4201CC99">
            <w:pPr>
              <w:pStyle w:val="14"/>
              <w:spacing w:line="247" w:lineRule="exact"/>
              <w:ind w:left="105"/>
              <w:rPr>
                <w:sz w:val="22"/>
              </w:rPr>
            </w:pPr>
            <w:r>
              <w:rPr>
                <w:sz w:val="22"/>
              </w:rPr>
              <w:t>Program</w:t>
            </w:r>
            <w:r>
              <w:rPr>
                <w:spacing w:val="-8"/>
                <w:sz w:val="22"/>
              </w:rPr>
              <w:t xml:space="preserve"> </w:t>
            </w:r>
            <w:r>
              <w:rPr>
                <w:spacing w:val="-4"/>
                <w:sz w:val="22"/>
              </w:rPr>
              <w:t>Studi</w:t>
            </w:r>
          </w:p>
        </w:tc>
        <w:tc>
          <w:tcPr>
            <w:tcW w:w="6383" w:type="dxa"/>
          </w:tcPr>
          <w:p w14:paraId="3A991C61">
            <w:pPr>
              <w:pStyle w:val="14"/>
              <w:spacing w:line="247" w:lineRule="exact"/>
              <w:ind w:left="107"/>
              <w:rPr>
                <w:sz w:val="22"/>
              </w:rPr>
            </w:pPr>
            <w:r>
              <w:rPr>
                <w:rFonts w:hint="default"/>
                <w:sz w:val="22"/>
                <w:lang w:val="en-US"/>
              </w:rPr>
              <w:t xml:space="preserve">Program Studi </w:t>
            </w:r>
            <w:r>
              <w:rPr>
                <w:sz w:val="22"/>
              </w:rPr>
              <w:t>Bedah</w:t>
            </w:r>
            <w:r>
              <w:rPr>
                <w:spacing w:val="-4"/>
                <w:sz w:val="22"/>
              </w:rPr>
              <w:t xml:space="preserve"> </w:t>
            </w:r>
            <w:r>
              <w:rPr>
                <w:sz w:val="22"/>
              </w:rPr>
              <w:t>Program</w:t>
            </w:r>
            <w:r>
              <w:rPr>
                <w:spacing w:val="-6"/>
                <w:sz w:val="22"/>
              </w:rPr>
              <w:t xml:space="preserve"> </w:t>
            </w:r>
            <w:r>
              <w:rPr>
                <w:spacing w:val="-2"/>
                <w:sz w:val="22"/>
              </w:rPr>
              <w:t>Subpesialis</w:t>
            </w:r>
          </w:p>
          <w:p w14:paraId="2A36A6E6">
            <w:pPr>
              <w:pStyle w:val="14"/>
              <w:spacing w:before="38"/>
              <w:ind w:left="107"/>
              <w:rPr>
                <w:sz w:val="24"/>
              </w:rPr>
            </w:pPr>
            <w:r>
              <w:rPr>
                <w:sz w:val="22"/>
              </w:rPr>
              <w:t>Peminatan</w:t>
            </w:r>
            <w:r>
              <w:rPr>
                <w:spacing w:val="-3"/>
                <w:sz w:val="22"/>
              </w:rPr>
              <w:t xml:space="preserve"> </w:t>
            </w:r>
            <w:r>
              <w:rPr>
                <w:sz w:val="22"/>
              </w:rPr>
              <w:t>Bedah</w:t>
            </w:r>
            <w:r>
              <w:rPr>
                <w:spacing w:val="-1"/>
                <w:sz w:val="22"/>
              </w:rPr>
              <w:t xml:space="preserve"> </w:t>
            </w:r>
            <w:r>
              <w:rPr>
                <w:sz w:val="24"/>
              </w:rPr>
              <w:t>Vaskular</w:t>
            </w:r>
            <w:r>
              <w:rPr>
                <w:spacing w:val="-2"/>
                <w:sz w:val="24"/>
              </w:rPr>
              <w:t xml:space="preserve"> </w:t>
            </w:r>
            <w:r>
              <w:rPr>
                <w:sz w:val="24"/>
              </w:rPr>
              <w:t>dn</w:t>
            </w:r>
            <w:r>
              <w:rPr>
                <w:spacing w:val="-2"/>
                <w:sz w:val="24"/>
              </w:rPr>
              <w:t xml:space="preserve"> Endovaskular</w:t>
            </w:r>
          </w:p>
        </w:tc>
      </w:tr>
      <w:tr w14:paraId="02AC4621">
        <w:trPr>
          <w:trHeight w:val="606" w:hRule="atLeast"/>
        </w:trPr>
        <w:tc>
          <w:tcPr>
            <w:tcW w:w="612" w:type="dxa"/>
          </w:tcPr>
          <w:p w14:paraId="512507C7">
            <w:pPr>
              <w:pStyle w:val="14"/>
              <w:spacing w:line="247" w:lineRule="exact"/>
              <w:ind w:left="7"/>
              <w:jc w:val="center"/>
              <w:rPr>
                <w:sz w:val="22"/>
              </w:rPr>
            </w:pPr>
          </w:p>
        </w:tc>
        <w:tc>
          <w:tcPr>
            <w:tcW w:w="2437" w:type="dxa"/>
          </w:tcPr>
          <w:p w14:paraId="56EEC990">
            <w:pPr>
              <w:pStyle w:val="14"/>
              <w:spacing w:line="247" w:lineRule="exact"/>
              <w:ind w:left="105"/>
              <w:rPr>
                <w:rFonts w:hint="default"/>
                <w:sz w:val="22"/>
                <w:lang w:val="en-US"/>
              </w:rPr>
            </w:pPr>
            <w:r>
              <w:rPr>
                <w:rFonts w:hint="default"/>
                <w:sz w:val="22"/>
                <w:lang w:val="en-US"/>
              </w:rPr>
              <w:t>Jenjang / Strata</w:t>
            </w:r>
          </w:p>
        </w:tc>
        <w:tc>
          <w:tcPr>
            <w:tcW w:w="6383" w:type="dxa"/>
          </w:tcPr>
          <w:p w14:paraId="1D31A8DD">
            <w:pPr>
              <w:pStyle w:val="14"/>
              <w:spacing w:before="38"/>
              <w:ind w:left="107"/>
              <w:rPr>
                <w:rFonts w:hint="default"/>
                <w:sz w:val="22"/>
                <w:lang w:val="en-US"/>
              </w:rPr>
            </w:pPr>
            <w:r>
              <w:rPr>
                <w:rFonts w:hint="default"/>
                <w:sz w:val="22"/>
                <w:lang w:val="en-US"/>
              </w:rPr>
              <w:t>Sp-2 Subspesialis</w:t>
            </w:r>
          </w:p>
        </w:tc>
      </w:tr>
      <w:tr w14:paraId="4B418372">
        <w:trPr>
          <w:trHeight w:val="582" w:hRule="atLeast"/>
        </w:trPr>
        <w:tc>
          <w:tcPr>
            <w:tcW w:w="612" w:type="dxa"/>
          </w:tcPr>
          <w:p w14:paraId="2C8BC520">
            <w:pPr>
              <w:pStyle w:val="14"/>
              <w:spacing w:line="247" w:lineRule="exact"/>
              <w:ind w:left="7"/>
              <w:jc w:val="center"/>
              <w:rPr>
                <w:sz w:val="22"/>
              </w:rPr>
            </w:pPr>
          </w:p>
        </w:tc>
        <w:tc>
          <w:tcPr>
            <w:tcW w:w="2437" w:type="dxa"/>
          </w:tcPr>
          <w:p w14:paraId="25029A4B">
            <w:pPr>
              <w:pStyle w:val="14"/>
              <w:spacing w:before="40"/>
              <w:ind w:left="105"/>
              <w:rPr>
                <w:sz w:val="22"/>
              </w:rPr>
            </w:pPr>
            <w:r>
              <w:rPr>
                <w:sz w:val="22"/>
              </w:rPr>
              <w:t>Gelar</w:t>
            </w:r>
            <w:r>
              <w:rPr>
                <w:spacing w:val="-2"/>
                <w:sz w:val="22"/>
              </w:rPr>
              <w:t xml:space="preserve"> Lulusan</w:t>
            </w:r>
          </w:p>
        </w:tc>
        <w:tc>
          <w:tcPr>
            <w:tcW w:w="6383" w:type="dxa"/>
          </w:tcPr>
          <w:p w14:paraId="5AEE3C80">
            <w:pPr>
              <w:pStyle w:val="14"/>
              <w:spacing w:line="247" w:lineRule="exact"/>
              <w:ind w:left="107"/>
              <w:rPr>
                <w:sz w:val="22"/>
              </w:rPr>
            </w:pPr>
            <w:r>
              <w:rPr>
                <w:sz w:val="22"/>
              </w:rPr>
              <w:t>SpB,</w:t>
            </w:r>
            <w:r>
              <w:rPr>
                <w:spacing w:val="-2"/>
                <w:sz w:val="22"/>
              </w:rPr>
              <w:t xml:space="preserve"> Subsp.BVE(K)</w:t>
            </w:r>
          </w:p>
        </w:tc>
      </w:tr>
      <w:tr w14:paraId="766C48B9">
        <w:trPr>
          <w:trHeight w:val="582" w:hRule="atLeast"/>
        </w:trPr>
        <w:tc>
          <w:tcPr>
            <w:tcW w:w="612" w:type="dxa"/>
          </w:tcPr>
          <w:p w14:paraId="60DF29D5">
            <w:pPr>
              <w:pStyle w:val="14"/>
              <w:spacing w:line="247" w:lineRule="exact"/>
              <w:ind w:left="7"/>
              <w:jc w:val="center"/>
              <w:rPr>
                <w:sz w:val="22"/>
              </w:rPr>
            </w:pPr>
          </w:p>
        </w:tc>
        <w:tc>
          <w:tcPr>
            <w:tcW w:w="2437" w:type="dxa"/>
          </w:tcPr>
          <w:p w14:paraId="2907F59E">
            <w:pPr>
              <w:pStyle w:val="14"/>
              <w:spacing w:line="247" w:lineRule="exact"/>
              <w:ind w:left="105"/>
              <w:rPr>
                <w:sz w:val="22"/>
              </w:rPr>
            </w:pPr>
            <w:r>
              <w:rPr>
                <w:sz w:val="22"/>
              </w:rPr>
              <w:t>Status</w:t>
            </w:r>
            <w:r>
              <w:rPr>
                <w:spacing w:val="-5"/>
                <w:sz w:val="22"/>
              </w:rPr>
              <w:t xml:space="preserve"> </w:t>
            </w:r>
            <w:r>
              <w:rPr>
                <w:sz w:val="22"/>
              </w:rPr>
              <w:t>Akreditasi</w:t>
            </w:r>
            <w:r>
              <w:rPr>
                <w:spacing w:val="-3"/>
                <w:sz w:val="22"/>
              </w:rPr>
              <w:t xml:space="preserve"> </w:t>
            </w:r>
            <w:r>
              <w:rPr>
                <w:sz w:val="22"/>
              </w:rPr>
              <w:t>/</w:t>
            </w:r>
            <w:r>
              <w:rPr>
                <w:spacing w:val="-2"/>
                <w:sz w:val="22"/>
              </w:rPr>
              <w:t xml:space="preserve"> </w:t>
            </w:r>
            <w:r>
              <w:rPr>
                <w:spacing w:val="-4"/>
                <w:sz w:val="22"/>
              </w:rPr>
              <w:t>Masa</w:t>
            </w:r>
          </w:p>
          <w:p w14:paraId="05D5997D">
            <w:pPr>
              <w:pStyle w:val="14"/>
              <w:spacing w:before="40"/>
              <w:ind w:left="105"/>
              <w:rPr>
                <w:rFonts w:hint="default"/>
                <w:spacing w:val="-2"/>
                <w:sz w:val="22"/>
                <w:lang w:val="en-US"/>
              </w:rPr>
            </w:pPr>
            <w:r>
              <w:rPr>
                <w:spacing w:val="-2"/>
                <w:sz w:val="22"/>
              </w:rPr>
              <w:t>Berlaku</w:t>
            </w:r>
          </w:p>
        </w:tc>
        <w:tc>
          <w:tcPr>
            <w:tcW w:w="6383" w:type="dxa"/>
          </w:tcPr>
          <w:p w14:paraId="54D104EE">
            <w:pPr>
              <w:pStyle w:val="14"/>
              <w:spacing w:line="247" w:lineRule="exact"/>
              <w:ind w:left="107"/>
              <w:rPr>
                <w:sz w:val="22"/>
              </w:rPr>
            </w:pPr>
            <w:r>
              <w:rPr>
                <w:sz w:val="22"/>
              </w:rPr>
              <w:t>Belum</w:t>
            </w:r>
            <w:r>
              <w:rPr>
                <w:spacing w:val="-4"/>
                <w:sz w:val="22"/>
              </w:rPr>
              <w:t xml:space="preserve"> </w:t>
            </w:r>
            <w:r>
              <w:rPr>
                <w:spacing w:val="-2"/>
                <w:sz w:val="22"/>
              </w:rPr>
              <w:t>terakreditasi</w:t>
            </w:r>
          </w:p>
        </w:tc>
      </w:tr>
      <w:tr w14:paraId="3610DCA0">
        <w:trPr>
          <w:trHeight w:val="582" w:hRule="atLeast"/>
        </w:trPr>
        <w:tc>
          <w:tcPr>
            <w:tcW w:w="612" w:type="dxa"/>
          </w:tcPr>
          <w:p w14:paraId="72302491">
            <w:pPr>
              <w:pStyle w:val="14"/>
              <w:spacing w:line="247" w:lineRule="exact"/>
              <w:ind w:left="7"/>
              <w:jc w:val="center"/>
              <w:rPr>
                <w:sz w:val="22"/>
              </w:rPr>
            </w:pPr>
          </w:p>
        </w:tc>
        <w:tc>
          <w:tcPr>
            <w:tcW w:w="2437" w:type="dxa"/>
          </w:tcPr>
          <w:p w14:paraId="15A04ACD">
            <w:pPr>
              <w:pStyle w:val="14"/>
              <w:spacing w:before="40"/>
              <w:ind w:left="105"/>
              <w:rPr>
                <w:rFonts w:hint="default"/>
                <w:spacing w:val="-2"/>
                <w:sz w:val="22"/>
                <w:lang w:val="en-US"/>
              </w:rPr>
            </w:pPr>
            <w:r>
              <w:rPr>
                <w:rFonts w:hint="default"/>
                <w:spacing w:val="-2"/>
                <w:sz w:val="22"/>
                <w:lang w:val="en-US"/>
              </w:rPr>
              <w:t>Tanggal Berdiri</w:t>
            </w:r>
          </w:p>
        </w:tc>
        <w:tc>
          <w:tcPr>
            <w:tcW w:w="6383" w:type="dxa"/>
          </w:tcPr>
          <w:p w14:paraId="1130C30F">
            <w:pPr>
              <w:pStyle w:val="14"/>
              <w:spacing w:line="247" w:lineRule="exact"/>
              <w:ind w:left="107"/>
              <w:rPr>
                <w:sz w:val="22"/>
              </w:rPr>
            </w:pPr>
          </w:p>
        </w:tc>
      </w:tr>
      <w:tr w14:paraId="266B72AE">
        <w:trPr>
          <w:trHeight w:val="582" w:hRule="atLeast"/>
        </w:trPr>
        <w:tc>
          <w:tcPr>
            <w:tcW w:w="612" w:type="dxa"/>
          </w:tcPr>
          <w:p w14:paraId="5FC23F8A">
            <w:pPr>
              <w:pStyle w:val="14"/>
              <w:spacing w:line="247" w:lineRule="exact"/>
              <w:ind w:left="7"/>
              <w:jc w:val="center"/>
              <w:rPr>
                <w:sz w:val="22"/>
              </w:rPr>
            </w:pPr>
          </w:p>
        </w:tc>
        <w:tc>
          <w:tcPr>
            <w:tcW w:w="2437" w:type="dxa"/>
          </w:tcPr>
          <w:p w14:paraId="65D99E44">
            <w:pPr>
              <w:pStyle w:val="14"/>
              <w:spacing w:before="40"/>
              <w:ind w:left="105"/>
              <w:rPr>
                <w:rFonts w:hint="default"/>
                <w:spacing w:val="-2"/>
                <w:sz w:val="22"/>
                <w:lang w:val="en-US"/>
              </w:rPr>
            </w:pPr>
            <w:r>
              <w:rPr>
                <w:rFonts w:hint="default"/>
                <w:spacing w:val="-2"/>
                <w:sz w:val="22"/>
                <w:lang w:val="en-US"/>
              </w:rPr>
              <w:t>SK Penyelenggaraan</w:t>
            </w:r>
          </w:p>
        </w:tc>
        <w:tc>
          <w:tcPr>
            <w:tcW w:w="6383" w:type="dxa"/>
          </w:tcPr>
          <w:p w14:paraId="3E0B2A45">
            <w:pPr>
              <w:pStyle w:val="14"/>
              <w:spacing w:line="247" w:lineRule="exact"/>
              <w:ind w:left="107"/>
              <w:rPr>
                <w:sz w:val="22"/>
              </w:rPr>
            </w:pPr>
          </w:p>
        </w:tc>
      </w:tr>
      <w:tr w14:paraId="55D81626">
        <w:trPr>
          <w:trHeight w:val="290" w:hRule="atLeast"/>
        </w:trPr>
        <w:tc>
          <w:tcPr>
            <w:tcW w:w="612" w:type="dxa"/>
          </w:tcPr>
          <w:p w14:paraId="4E481A7F">
            <w:pPr>
              <w:pStyle w:val="14"/>
              <w:spacing w:line="247" w:lineRule="exact"/>
              <w:ind w:left="7"/>
              <w:jc w:val="center"/>
              <w:rPr>
                <w:sz w:val="22"/>
              </w:rPr>
            </w:pPr>
          </w:p>
        </w:tc>
        <w:tc>
          <w:tcPr>
            <w:tcW w:w="2437" w:type="dxa"/>
          </w:tcPr>
          <w:p w14:paraId="35CB4059">
            <w:pPr>
              <w:pStyle w:val="14"/>
              <w:spacing w:line="247" w:lineRule="exact"/>
              <w:ind w:left="105"/>
              <w:rPr>
                <w:sz w:val="22"/>
              </w:rPr>
            </w:pPr>
            <w:r>
              <w:rPr>
                <w:sz w:val="22"/>
              </w:rPr>
              <w:t>Alamat</w:t>
            </w:r>
            <w:r>
              <w:rPr>
                <w:spacing w:val="-5"/>
                <w:sz w:val="22"/>
              </w:rPr>
              <w:t xml:space="preserve"> </w:t>
            </w:r>
            <w:r>
              <w:rPr>
                <w:spacing w:val="-2"/>
                <w:sz w:val="22"/>
              </w:rPr>
              <w:t>Prodi</w:t>
            </w:r>
          </w:p>
        </w:tc>
        <w:tc>
          <w:tcPr>
            <w:tcW w:w="6383" w:type="dxa"/>
          </w:tcPr>
          <w:p w14:paraId="6CA20604">
            <w:pPr>
              <w:pStyle w:val="14"/>
              <w:spacing w:line="247" w:lineRule="exact"/>
              <w:ind w:left="107"/>
              <w:rPr>
                <w:sz w:val="22"/>
              </w:rPr>
            </w:pPr>
            <w:r>
              <w:rPr>
                <w:color w:val="1F2023"/>
                <w:sz w:val="22"/>
              </w:rPr>
              <w:t>Jl.</w:t>
            </w:r>
            <w:r>
              <w:rPr>
                <w:color w:val="1F2023"/>
                <w:spacing w:val="-3"/>
                <w:sz w:val="22"/>
              </w:rPr>
              <w:t xml:space="preserve"> </w:t>
            </w:r>
            <w:r>
              <w:rPr>
                <w:color w:val="1F2023"/>
                <w:sz w:val="22"/>
              </w:rPr>
              <w:t>Perintis</w:t>
            </w:r>
            <w:r>
              <w:rPr>
                <w:color w:val="1F2023"/>
                <w:spacing w:val="-5"/>
                <w:sz w:val="22"/>
              </w:rPr>
              <w:t xml:space="preserve"> </w:t>
            </w:r>
            <w:r>
              <w:rPr>
                <w:color w:val="1F2023"/>
                <w:sz w:val="22"/>
              </w:rPr>
              <w:t>Kemerdekaan,</w:t>
            </w:r>
            <w:r>
              <w:rPr>
                <w:color w:val="1F2023"/>
                <w:spacing w:val="-3"/>
                <w:sz w:val="22"/>
              </w:rPr>
              <w:t xml:space="preserve"> </w:t>
            </w:r>
            <w:r>
              <w:rPr>
                <w:color w:val="1F2023"/>
                <w:sz w:val="22"/>
              </w:rPr>
              <w:t>Sawahan</w:t>
            </w:r>
            <w:r>
              <w:rPr>
                <w:color w:val="1F2023"/>
                <w:spacing w:val="-6"/>
                <w:sz w:val="22"/>
              </w:rPr>
              <w:t xml:space="preserve"> </w:t>
            </w:r>
            <w:r>
              <w:rPr>
                <w:color w:val="1F2023"/>
                <w:sz w:val="22"/>
              </w:rPr>
              <w:t>Tim.,</w:t>
            </w:r>
            <w:r>
              <w:rPr>
                <w:color w:val="1F2023"/>
                <w:spacing w:val="-3"/>
                <w:sz w:val="22"/>
              </w:rPr>
              <w:t xml:space="preserve"> </w:t>
            </w:r>
            <w:r>
              <w:rPr>
                <w:color w:val="1F2023"/>
                <w:sz w:val="22"/>
              </w:rPr>
              <w:t>Kec.</w:t>
            </w:r>
            <w:r>
              <w:rPr>
                <w:color w:val="1F2023"/>
                <w:spacing w:val="-3"/>
                <w:sz w:val="22"/>
              </w:rPr>
              <w:t xml:space="preserve"> </w:t>
            </w:r>
            <w:r>
              <w:rPr>
                <w:color w:val="1F2023"/>
                <w:sz w:val="22"/>
              </w:rPr>
              <w:t>Padang</w:t>
            </w:r>
            <w:r>
              <w:rPr>
                <w:color w:val="1F2023"/>
                <w:spacing w:val="-6"/>
                <w:sz w:val="22"/>
              </w:rPr>
              <w:t xml:space="preserve"> </w:t>
            </w:r>
            <w:r>
              <w:rPr>
                <w:color w:val="1F2023"/>
                <w:sz w:val="22"/>
              </w:rPr>
              <w:t>Tim.,</w:t>
            </w:r>
            <w:r>
              <w:rPr>
                <w:color w:val="1F2023"/>
                <w:spacing w:val="-2"/>
                <w:sz w:val="22"/>
              </w:rPr>
              <w:t xml:space="preserve"> </w:t>
            </w:r>
            <w:r>
              <w:rPr>
                <w:color w:val="1F2023"/>
                <w:spacing w:val="-4"/>
                <w:sz w:val="22"/>
              </w:rPr>
              <w:t>Kota</w:t>
            </w:r>
          </w:p>
          <w:p w14:paraId="44B28F21">
            <w:pPr>
              <w:pStyle w:val="14"/>
              <w:spacing w:line="247" w:lineRule="exact"/>
              <w:ind w:left="107"/>
              <w:rPr>
                <w:sz w:val="22"/>
              </w:rPr>
            </w:pPr>
            <w:r>
              <w:rPr>
                <w:color w:val="1F2023"/>
                <w:sz w:val="22"/>
              </w:rPr>
              <w:t>Padang,</w:t>
            </w:r>
            <w:r>
              <w:rPr>
                <w:color w:val="1F2023"/>
                <w:spacing w:val="-5"/>
                <w:sz w:val="22"/>
              </w:rPr>
              <w:t xml:space="preserve"> </w:t>
            </w:r>
            <w:r>
              <w:rPr>
                <w:color w:val="1F2023"/>
                <w:sz w:val="22"/>
              </w:rPr>
              <w:t>Sumatera</w:t>
            </w:r>
            <w:r>
              <w:rPr>
                <w:color w:val="1F2023"/>
                <w:spacing w:val="-2"/>
                <w:sz w:val="22"/>
              </w:rPr>
              <w:t xml:space="preserve"> </w:t>
            </w:r>
            <w:r>
              <w:rPr>
                <w:color w:val="1F2023"/>
                <w:spacing w:val="-4"/>
                <w:sz w:val="22"/>
              </w:rPr>
              <w:t>Barat</w:t>
            </w:r>
          </w:p>
        </w:tc>
      </w:tr>
      <w:tr w14:paraId="32AFB090">
        <w:trPr>
          <w:trHeight w:val="292" w:hRule="atLeast"/>
        </w:trPr>
        <w:tc>
          <w:tcPr>
            <w:tcW w:w="612" w:type="dxa"/>
          </w:tcPr>
          <w:p w14:paraId="1318E915">
            <w:pPr>
              <w:pStyle w:val="14"/>
              <w:spacing w:line="247" w:lineRule="exact"/>
              <w:ind w:left="7"/>
              <w:jc w:val="center"/>
              <w:rPr>
                <w:sz w:val="22"/>
              </w:rPr>
            </w:pPr>
          </w:p>
        </w:tc>
        <w:tc>
          <w:tcPr>
            <w:tcW w:w="2437" w:type="dxa"/>
          </w:tcPr>
          <w:p w14:paraId="1C83DDC3">
            <w:pPr>
              <w:pStyle w:val="14"/>
              <w:spacing w:line="247" w:lineRule="exact"/>
              <w:ind w:left="105"/>
              <w:rPr>
                <w:rFonts w:hint="default"/>
                <w:sz w:val="22"/>
                <w:lang w:val="en-US"/>
              </w:rPr>
            </w:pPr>
            <w:r>
              <w:rPr>
                <w:rFonts w:hint="default"/>
                <w:sz w:val="22"/>
                <w:lang w:val="en-US"/>
              </w:rPr>
              <w:t>Kode Pos</w:t>
            </w:r>
          </w:p>
        </w:tc>
        <w:tc>
          <w:tcPr>
            <w:tcW w:w="6383" w:type="dxa"/>
          </w:tcPr>
          <w:p w14:paraId="3F22AAD9">
            <w:pPr>
              <w:pStyle w:val="14"/>
              <w:spacing w:line="247" w:lineRule="exact"/>
              <w:ind w:left="107"/>
              <w:rPr>
                <w:rFonts w:hint="default"/>
                <w:sz w:val="22"/>
                <w:lang w:val="en-US"/>
              </w:rPr>
            </w:pPr>
            <w:r>
              <w:rPr>
                <w:rFonts w:hint="default"/>
                <w:sz w:val="22"/>
                <w:lang w:val="en-US"/>
              </w:rPr>
              <w:t>25127</w:t>
            </w:r>
          </w:p>
        </w:tc>
      </w:tr>
      <w:tr w14:paraId="0A5CAB8A">
        <w:trPr>
          <w:trHeight w:val="292" w:hRule="atLeast"/>
        </w:trPr>
        <w:tc>
          <w:tcPr>
            <w:tcW w:w="612" w:type="dxa"/>
          </w:tcPr>
          <w:p w14:paraId="03E0DF8A">
            <w:pPr>
              <w:pStyle w:val="14"/>
              <w:spacing w:line="247" w:lineRule="exact"/>
              <w:ind w:left="7"/>
              <w:jc w:val="center"/>
              <w:rPr>
                <w:sz w:val="22"/>
              </w:rPr>
            </w:pPr>
          </w:p>
        </w:tc>
        <w:tc>
          <w:tcPr>
            <w:tcW w:w="2437" w:type="dxa"/>
          </w:tcPr>
          <w:p w14:paraId="1C4D9BD0">
            <w:pPr>
              <w:pStyle w:val="14"/>
              <w:spacing w:line="247" w:lineRule="exact"/>
              <w:ind w:left="105"/>
              <w:rPr>
                <w:sz w:val="22"/>
              </w:rPr>
            </w:pPr>
            <w:r>
              <w:rPr>
                <w:spacing w:val="-2"/>
                <w:sz w:val="22"/>
              </w:rPr>
              <w:t>Telepon</w:t>
            </w:r>
          </w:p>
        </w:tc>
        <w:tc>
          <w:tcPr>
            <w:tcW w:w="6383" w:type="dxa"/>
          </w:tcPr>
          <w:p w14:paraId="2987AEDD">
            <w:pPr>
              <w:pStyle w:val="14"/>
              <w:spacing w:line="247" w:lineRule="exact"/>
              <w:ind w:left="107"/>
              <w:rPr>
                <w:sz w:val="22"/>
              </w:rPr>
            </w:pPr>
            <w:r>
              <w:rPr>
                <w:spacing w:val="-2"/>
                <w:sz w:val="22"/>
              </w:rPr>
              <w:t>(0751)132372</w:t>
            </w:r>
          </w:p>
        </w:tc>
      </w:tr>
      <w:tr w14:paraId="3B25CD8E">
        <w:trPr>
          <w:trHeight w:val="290" w:hRule="atLeast"/>
        </w:trPr>
        <w:tc>
          <w:tcPr>
            <w:tcW w:w="612" w:type="dxa"/>
          </w:tcPr>
          <w:p w14:paraId="594BDD8C">
            <w:pPr>
              <w:pStyle w:val="14"/>
              <w:spacing w:line="247" w:lineRule="exact"/>
              <w:ind w:left="7"/>
              <w:jc w:val="center"/>
              <w:rPr>
                <w:sz w:val="22"/>
              </w:rPr>
            </w:pPr>
          </w:p>
        </w:tc>
        <w:tc>
          <w:tcPr>
            <w:tcW w:w="2437" w:type="dxa"/>
          </w:tcPr>
          <w:p w14:paraId="6EB9B1C9">
            <w:pPr>
              <w:pStyle w:val="14"/>
              <w:spacing w:line="247" w:lineRule="exact"/>
              <w:ind w:left="105"/>
              <w:rPr>
                <w:sz w:val="22"/>
              </w:rPr>
            </w:pPr>
            <w:r>
              <w:rPr>
                <w:sz w:val="22"/>
              </w:rPr>
              <w:t>Web</w:t>
            </w:r>
            <w:r>
              <w:rPr>
                <w:spacing w:val="-1"/>
                <w:sz w:val="22"/>
              </w:rPr>
              <w:t xml:space="preserve"> </w:t>
            </w:r>
            <w:r>
              <w:rPr>
                <w:sz w:val="22"/>
              </w:rPr>
              <w:t>Prodi</w:t>
            </w:r>
            <w:r>
              <w:rPr>
                <w:spacing w:val="-2"/>
                <w:sz w:val="22"/>
              </w:rPr>
              <w:t xml:space="preserve"> </w:t>
            </w:r>
            <w:r>
              <w:rPr>
                <w:sz w:val="22"/>
              </w:rPr>
              <w:t xml:space="preserve">/ </w:t>
            </w:r>
            <w:r>
              <w:rPr>
                <w:spacing w:val="-2"/>
                <w:sz w:val="22"/>
              </w:rPr>
              <w:t>Fakultas</w:t>
            </w:r>
          </w:p>
        </w:tc>
        <w:tc>
          <w:tcPr>
            <w:tcW w:w="6383" w:type="dxa"/>
          </w:tcPr>
          <w:p w14:paraId="78A616CB">
            <w:pPr>
              <w:pStyle w:val="14"/>
              <w:spacing w:line="247" w:lineRule="exact"/>
              <w:ind w:left="162"/>
              <w:rPr>
                <w:sz w:val="22"/>
              </w:rPr>
            </w:pPr>
            <w:r>
              <w:fldChar w:fldCharType="begin"/>
            </w:r>
            <w:r>
              <w:instrText xml:space="preserve"> HYPERLINK "http://www.bedahunand.com/" \h </w:instrText>
            </w:r>
            <w:r>
              <w:fldChar w:fldCharType="separate"/>
            </w:r>
            <w:r>
              <w:rPr>
                <w:color w:val="0000FF"/>
                <w:spacing w:val="-2"/>
                <w:sz w:val="22"/>
                <w:u w:val="single" w:color="0000FF"/>
              </w:rPr>
              <w:t>www.bedahunand.com</w:t>
            </w:r>
            <w:r>
              <w:rPr>
                <w:color w:val="0000FF"/>
                <w:spacing w:val="-2"/>
                <w:sz w:val="22"/>
                <w:u w:val="single" w:color="0000FF"/>
              </w:rPr>
              <w:fldChar w:fldCharType="end"/>
            </w:r>
          </w:p>
        </w:tc>
      </w:tr>
    </w:tbl>
    <w:p w14:paraId="75819EE7">
      <w:pPr>
        <w:pStyle w:val="7"/>
        <w:spacing w:before="26"/>
        <w:rPr>
          <w:b/>
          <w:sz w:val="20"/>
        </w:rPr>
      </w:pPr>
    </w:p>
    <w:p w14:paraId="4C60A3C8">
      <w:pPr>
        <w:pStyle w:val="14"/>
        <w:spacing w:after="0" w:line="290" w:lineRule="atLeast"/>
        <w:jc w:val="both"/>
        <w:rPr>
          <w:sz w:val="22"/>
        </w:rPr>
      </w:pPr>
    </w:p>
    <w:p w14:paraId="7495012D">
      <w:pPr>
        <w:pStyle w:val="14"/>
        <w:spacing w:after="0" w:line="290" w:lineRule="atLeast"/>
        <w:jc w:val="both"/>
        <w:rPr>
          <w:rFonts w:hint="default" w:ascii="Times New Roman Bold" w:hAnsi="Times New Roman Bold" w:cs="Times New Roman Bold"/>
          <w:b/>
          <w:bCs/>
          <w:sz w:val="22"/>
        </w:rPr>
      </w:pPr>
      <w:r>
        <w:rPr>
          <w:rFonts w:hint="default" w:ascii="Times New Roman Bold" w:hAnsi="Times New Roman Bold" w:cs="Times New Roman Bold"/>
          <w:b/>
          <w:bCs/>
          <w:sz w:val="22"/>
        </w:rPr>
        <w:t>Visi,</w:t>
      </w:r>
      <w:r>
        <w:rPr>
          <w:rFonts w:hint="default" w:ascii="Times New Roman Bold" w:hAnsi="Times New Roman Bold" w:cs="Times New Roman Bold"/>
          <w:b/>
          <w:bCs/>
          <w:spacing w:val="-14"/>
          <w:sz w:val="22"/>
        </w:rPr>
        <w:t xml:space="preserve"> </w:t>
      </w:r>
      <w:r>
        <w:rPr>
          <w:rFonts w:hint="default" w:ascii="Times New Roman Bold" w:hAnsi="Times New Roman Bold" w:cs="Times New Roman Bold"/>
          <w:b/>
          <w:bCs/>
          <w:sz w:val="22"/>
        </w:rPr>
        <w:t>Misi,</w:t>
      </w:r>
      <w:r>
        <w:rPr>
          <w:rFonts w:hint="default" w:ascii="Times New Roman Bold" w:hAnsi="Times New Roman Bold" w:cs="Times New Roman Bold"/>
          <w:b/>
          <w:bCs/>
          <w:spacing w:val="-13"/>
          <w:sz w:val="22"/>
        </w:rPr>
        <w:t xml:space="preserve"> </w:t>
      </w:r>
      <w:r>
        <w:rPr>
          <w:rFonts w:hint="default" w:ascii="Times New Roman Bold" w:hAnsi="Times New Roman Bold" w:cs="Times New Roman Bold"/>
          <w:b/>
          <w:bCs/>
          <w:spacing w:val="-13"/>
          <w:sz w:val="22"/>
          <w:lang w:val="en-US"/>
        </w:rPr>
        <w:t xml:space="preserve">dan </w:t>
      </w:r>
      <w:r>
        <w:rPr>
          <w:rFonts w:hint="default" w:ascii="Times New Roman Bold" w:hAnsi="Times New Roman Bold" w:cs="Times New Roman Bold"/>
          <w:b/>
          <w:bCs/>
          <w:sz w:val="22"/>
        </w:rPr>
        <w:t>Tujuan,</w:t>
      </w:r>
      <w:r>
        <w:rPr>
          <w:rFonts w:hint="default" w:ascii="Times New Roman Bold" w:hAnsi="Times New Roman Bold" w:cs="Times New Roman Bold"/>
          <w:b/>
          <w:bCs/>
          <w:spacing w:val="-11"/>
          <w:sz w:val="22"/>
        </w:rPr>
        <w:t xml:space="preserve"> </w:t>
      </w:r>
      <w:r>
        <w:rPr>
          <w:rFonts w:hint="default" w:ascii="Times New Roman Bold" w:hAnsi="Times New Roman Bold" w:cs="Times New Roman Bold"/>
          <w:b/>
          <w:bCs/>
          <w:sz w:val="22"/>
        </w:rPr>
        <w:t>Program Studi</w:t>
      </w:r>
    </w:p>
    <w:p w14:paraId="1B5CD67A">
      <w:pPr>
        <w:pStyle w:val="14"/>
        <w:spacing w:after="0" w:line="290" w:lineRule="atLeast"/>
        <w:jc w:val="both"/>
        <w:rPr>
          <w:rFonts w:hint="default" w:ascii="Times New Roman Bold" w:hAnsi="Times New Roman Bold" w:cs="Times New Roman Bold"/>
          <w:b/>
          <w:bCs/>
          <w:sz w:val="22"/>
        </w:rPr>
      </w:pPr>
    </w:p>
    <w:p w14:paraId="0FCDD3F4">
      <w:pPr>
        <w:pStyle w:val="14"/>
        <w:spacing w:line="270" w:lineRule="exact"/>
        <w:jc w:val="both"/>
        <w:rPr>
          <w:rFonts w:hint="default" w:ascii="Times New Roman Bold" w:hAnsi="Times New Roman Bold" w:cs="Times New Roman Bold"/>
          <w:b/>
          <w:bCs/>
          <w:sz w:val="24"/>
        </w:rPr>
      </w:pPr>
      <w:r>
        <w:rPr>
          <w:rFonts w:hint="default" w:ascii="Times New Roman Bold" w:hAnsi="Times New Roman Bold" w:cs="Times New Roman Bold"/>
          <w:b/>
          <w:bCs/>
          <w:color w:val="233E5F"/>
          <w:sz w:val="24"/>
        </w:rPr>
        <w:t>Visi</w:t>
      </w:r>
      <w:r>
        <w:rPr>
          <w:rFonts w:hint="default" w:ascii="Times New Roman Bold" w:hAnsi="Times New Roman Bold" w:cs="Times New Roman Bold"/>
          <w:b/>
          <w:bCs/>
          <w:color w:val="233E5F"/>
          <w:spacing w:val="-6"/>
          <w:sz w:val="24"/>
        </w:rPr>
        <w:t xml:space="preserve"> </w:t>
      </w:r>
      <w:r>
        <w:rPr>
          <w:rFonts w:hint="default" w:ascii="Times New Roman Bold" w:hAnsi="Times New Roman Bold" w:cs="Times New Roman Bold"/>
          <w:b/>
          <w:bCs/>
          <w:color w:val="233E5F"/>
          <w:sz w:val="24"/>
        </w:rPr>
        <w:t>Program</w:t>
      </w:r>
      <w:r>
        <w:rPr>
          <w:rFonts w:hint="default" w:ascii="Times New Roman Bold" w:hAnsi="Times New Roman Bold" w:cs="Times New Roman Bold"/>
          <w:b/>
          <w:bCs/>
          <w:color w:val="233E5F"/>
          <w:spacing w:val="-6"/>
          <w:sz w:val="24"/>
        </w:rPr>
        <w:t xml:space="preserve"> </w:t>
      </w:r>
      <w:r>
        <w:rPr>
          <w:rFonts w:hint="default" w:ascii="Times New Roman Bold" w:hAnsi="Times New Roman Bold" w:cs="Times New Roman Bold"/>
          <w:b/>
          <w:bCs/>
          <w:color w:val="233E5F"/>
          <w:spacing w:val="-2"/>
          <w:sz w:val="24"/>
        </w:rPr>
        <w:t>Studi</w:t>
      </w:r>
    </w:p>
    <w:p w14:paraId="0D1F0965">
      <w:pPr>
        <w:pStyle w:val="14"/>
        <w:spacing w:after="0" w:line="290" w:lineRule="atLeast"/>
        <w:jc w:val="both"/>
        <w:rPr>
          <w:spacing w:val="-2"/>
          <w:sz w:val="22"/>
        </w:rPr>
      </w:pPr>
      <w:r>
        <w:rPr>
          <w:sz w:val="22"/>
        </w:rPr>
        <w:t xml:space="preserve">“Menghasilkan Dokter Subspesialis Bedah yang Terkemuka dan Bermartabat di Bidang </w:t>
      </w:r>
      <w:r>
        <w:rPr>
          <w:i/>
          <w:sz w:val="22"/>
        </w:rPr>
        <w:t xml:space="preserve">Minimal Invasive Surgery </w:t>
      </w:r>
      <w:r>
        <w:rPr>
          <w:sz w:val="22"/>
        </w:rPr>
        <w:t xml:space="preserve">di Indonesia Tahun </w:t>
      </w:r>
      <w:r>
        <w:rPr>
          <w:spacing w:val="-2"/>
          <w:sz w:val="22"/>
        </w:rPr>
        <w:t>2028”</w:t>
      </w:r>
    </w:p>
    <w:p w14:paraId="433720BD">
      <w:pPr>
        <w:pStyle w:val="14"/>
        <w:spacing w:after="0" w:line="290" w:lineRule="atLeast"/>
        <w:jc w:val="both"/>
        <w:rPr>
          <w:spacing w:val="-2"/>
          <w:sz w:val="22"/>
        </w:rPr>
      </w:pPr>
    </w:p>
    <w:p w14:paraId="66742C00">
      <w:pPr>
        <w:pStyle w:val="14"/>
        <w:jc w:val="both"/>
        <w:rPr>
          <w:rFonts w:hint="default" w:ascii="Times New Roman Bold" w:hAnsi="Times New Roman Bold" w:cs="Times New Roman Bold"/>
          <w:b/>
          <w:bCs/>
          <w:sz w:val="24"/>
        </w:rPr>
      </w:pPr>
      <w:r>
        <w:rPr>
          <w:rFonts w:hint="default" w:ascii="Times New Roman Bold" w:hAnsi="Times New Roman Bold" w:cs="Times New Roman Bold"/>
          <w:b/>
          <w:bCs/>
          <w:color w:val="233E5F"/>
          <w:sz w:val="24"/>
        </w:rPr>
        <w:t>Misi</w:t>
      </w:r>
      <w:r>
        <w:rPr>
          <w:rFonts w:hint="default" w:ascii="Times New Roman Bold" w:hAnsi="Times New Roman Bold" w:cs="Times New Roman Bold"/>
          <w:b/>
          <w:bCs/>
          <w:color w:val="233E5F"/>
          <w:spacing w:val="-3"/>
          <w:sz w:val="24"/>
        </w:rPr>
        <w:t xml:space="preserve"> </w:t>
      </w:r>
      <w:r>
        <w:rPr>
          <w:rFonts w:hint="default" w:ascii="Times New Roman Bold" w:hAnsi="Times New Roman Bold" w:cs="Times New Roman Bold"/>
          <w:b/>
          <w:bCs/>
          <w:color w:val="233E5F"/>
          <w:sz w:val="24"/>
        </w:rPr>
        <w:t>Program</w:t>
      </w:r>
      <w:r>
        <w:rPr>
          <w:rFonts w:hint="default" w:ascii="Times New Roman Bold" w:hAnsi="Times New Roman Bold" w:cs="Times New Roman Bold"/>
          <w:b/>
          <w:bCs/>
          <w:color w:val="233E5F"/>
          <w:spacing w:val="-15"/>
          <w:sz w:val="24"/>
        </w:rPr>
        <w:t xml:space="preserve"> </w:t>
      </w:r>
      <w:r>
        <w:rPr>
          <w:rFonts w:hint="default" w:ascii="Times New Roman Bold" w:hAnsi="Times New Roman Bold" w:cs="Times New Roman Bold"/>
          <w:b/>
          <w:bCs/>
          <w:color w:val="233E5F"/>
          <w:spacing w:val="-2"/>
          <w:sz w:val="24"/>
        </w:rPr>
        <w:t>Studi</w:t>
      </w:r>
    </w:p>
    <w:p w14:paraId="6F3B5339">
      <w:pPr>
        <w:pStyle w:val="14"/>
        <w:numPr>
          <w:ilvl w:val="0"/>
          <w:numId w:val="5"/>
        </w:numPr>
        <w:tabs>
          <w:tab w:val="left" w:pos="424"/>
          <w:tab w:val="left" w:pos="426"/>
        </w:tabs>
        <w:spacing w:before="41" w:after="0" w:line="276" w:lineRule="auto"/>
        <w:ind w:left="426" w:right="95" w:hanging="284"/>
        <w:jc w:val="both"/>
        <w:rPr>
          <w:sz w:val="22"/>
        </w:rPr>
      </w:pPr>
      <w:r>
        <w:rPr>
          <w:sz w:val="22"/>
        </w:rPr>
        <w:t xml:space="preserve">Menyelenggarakan dan mengembangkan pendidikan berkualitas untuk menghasilkan tenaga Dokter Subspesialis Bedah yang profesional terutama di bidang </w:t>
      </w:r>
      <w:r>
        <w:rPr>
          <w:i/>
          <w:sz w:val="22"/>
        </w:rPr>
        <w:t>minimal invasive surgery</w:t>
      </w:r>
      <w:r>
        <w:rPr>
          <w:sz w:val="22"/>
        </w:rPr>
        <w:t>.</w:t>
      </w:r>
    </w:p>
    <w:p w14:paraId="28CC585E">
      <w:pPr>
        <w:pStyle w:val="14"/>
        <w:numPr>
          <w:ilvl w:val="0"/>
          <w:numId w:val="5"/>
        </w:numPr>
        <w:tabs>
          <w:tab w:val="left" w:pos="424"/>
          <w:tab w:val="left" w:pos="426"/>
        </w:tabs>
        <w:spacing w:before="0" w:after="0" w:line="276" w:lineRule="auto"/>
        <w:ind w:left="426" w:right="93" w:hanging="284"/>
        <w:jc w:val="both"/>
        <w:rPr>
          <w:i/>
          <w:sz w:val="22"/>
        </w:rPr>
      </w:pPr>
      <w:r>
        <w:rPr>
          <w:sz w:val="22"/>
        </w:rPr>
        <w:t xml:space="preserve">Melaksanakan penelitian dalam mengembangkan Ilmu Pengetahuan Kedokteran dan Kesehatan yang sesuai dengan perkembangan Ilmu Pengetahuan dan Teknologi di bidang </w:t>
      </w:r>
      <w:r>
        <w:rPr>
          <w:i/>
          <w:sz w:val="22"/>
        </w:rPr>
        <w:t>minimal invasive surgery.</w:t>
      </w:r>
    </w:p>
    <w:p w14:paraId="793707CD">
      <w:pPr>
        <w:pStyle w:val="14"/>
        <w:numPr>
          <w:ilvl w:val="0"/>
          <w:numId w:val="5"/>
        </w:numPr>
        <w:tabs>
          <w:tab w:val="left" w:pos="424"/>
          <w:tab w:val="left" w:pos="426"/>
        </w:tabs>
        <w:spacing w:before="0" w:after="0" w:line="276" w:lineRule="auto"/>
        <w:ind w:left="426" w:right="96" w:hanging="284"/>
        <w:jc w:val="both"/>
        <w:rPr>
          <w:sz w:val="22"/>
        </w:rPr>
      </w:pPr>
      <w:r>
        <w:rPr>
          <w:sz w:val="22"/>
        </w:rPr>
        <w:t xml:space="preserve">Melaksanakan pengabdian masyarakat yang berkualitas yang berdasarkan perkembangan Ilmu Kedokteran dan Kesehatan terkini di bidang </w:t>
      </w:r>
      <w:r>
        <w:rPr>
          <w:i/>
          <w:sz w:val="22"/>
        </w:rPr>
        <w:t xml:space="preserve">minimal invasive surgery </w:t>
      </w:r>
      <w:r>
        <w:rPr>
          <w:sz w:val="22"/>
        </w:rPr>
        <w:t>dengan melibatkan peran serta masyarakat.</w:t>
      </w:r>
    </w:p>
    <w:p w14:paraId="17721E6E">
      <w:pPr>
        <w:pStyle w:val="14"/>
        <w:numPr>
          <w:ilvl w:val="0"/>
          <w:numId w:val="5"/>
        </w:numPr>
        <w:tabs>
          <w:tab w:val="left" w:pos="424"/>
          <w:tab w:val="left" w:pos="426"/>
        </w:tabs>
        <w:spacing w:before="0" w:after="0" w:line="268" w:lineRule="exact"/>
        <w:ind w:left="424" w:right="0" w:hanging="282"/>
        <w:jc w:val="both"/>
        <w:rPr>
          <w:sz w:val="22"/>
        </w:rPr>
        <w:sectPr>
          <w:pgSz w:w="11930" w:h="16860"/>
          <w:pgMar w:top="1320" w:right="1133" w:bottom="1180" w:left="1275" w:header="0" w:footer="1000" w:gutter="0"/>
          <w:cols w:space="720" w:num="1"/>
        </w:sectPr>
      </w:pPr>
      <w:r>
        <w:rPr>
          <w:sz w:val="22"/>
        </w:rPr>
        <w:t>Mengembangkan organisasi</w:t>
      </w:r>
      <w:r>
        <w:rPr>
          <w:spacing w:val="1"/>
          <w:sz w:val="22"/>
        </w:rPr>
        <w:t xml:space="preserve"> </w:t>
      </w:r>
      <w:r>
        <w:rPr>
          <w:sz w:val="22"/>
        </w:rPr>
        <w:t>dalam</w:t>
      </w:r>
      <w:r>
        <w:rPr>
          <w:spacing w:val="-2"/>
          <w:sz w:val="22"/>
        </w:rPr>
        <w:t xml:space="preserve"> </w:t>
      </w:r>
      <w:r>
        <w:rPr>
          <w:sz w:val="22"/>
        </w:rPr>
        <w:t>meningkatkan</w:t>
      </w:r>
      <w:r>
        <w:rPr>
          <w:spacing w:val="1"/>
          <w:sz w:val="22"/>
        </w:rPr>
        <w:t xml:space="preserve"> </w:t>
      </w:r>
      <w:r>
        <w:rPr>
          <w:sz w:val="22"/>
        </w:rPr>
        <w:t>tata</w:t>
      </w:r>
      <w:r>
        <w:rPr>
          <w:spacing w:val="2"/>
          <w:sz w:val="22"/>
        </w:rPr>
        <w:t xml:space="preserve"> </w:t>
      </w:r>
      <w:r>
        <w:rPr>
          <w:sz w:val="22"/>
        </w:rPr>
        <w:t>kelola</w:t>
      </w:r>
      <w:r>
        <w:rPr>
          <w:spacing w:val="1"/>
          <w:sz w:val="22"/>
        </w:rPr>
        <w:t xml:space="preserve"> </w:t>
      </w:r>
      <w:r>
        <w:rPr>
          <w:spacing w:val="-4"/>
          <w:sz w:val="22"/>
        </w:rPr>
        <w:t>yang</w:t>
      </w:r>
      <w:r>
        <w:rPr>
          <w:rFonts w:hint="default"/>
          <w:spacing w:val="-4"/>
          <w:sz w:val="22"/>
          <w:lang w:val="en-US"/>
        </w:rPr>
        <w:t xml:space="preserve"> </w:t>
      </w:r>
      <w:r>
        <w:rPr>
          <w:sz w:val="22"/>
        </w:rPr>
        <w:t>baik (</w:t>
      </w:r>
      <w:r>
        <w:rPr>
          <w:i/>
          <w:sz w:val="22"/>
        </w:rPr>
        <w:t>good faculty governance</w:t>
      </w:r>
      <w:r>
        <w:rPr>
          <w:sz w:val="22"/>
        </w:rPr>
        <w:t>) serta mampu beradaptasi dengan perubahan lingkungan</w:t>
      </w:r>
    </w:p>
    <w:p w14:paraId="2532A43F">
      <w:pPr>
        <w:pStyle w:val="4"/>
        <w:numPr>
          <w:ilvl w:val="0"/>
          <w:numId w:val="6"/>
        </w:numPr>
        <w:tabs>
          <w:tab w:val="left" w:pos="710"/>
        </w:tabs>
        <w:spacing w:before="68" w:after="0" w:line="240" w:lineRule="auto"/>
        <w:ind w:left="710" w:right="0" w:hanging="567"/>
        <w:jc w:val="left"/>
      </w:pPr>
      <w:bookmarkStart w:id="2" w:name="_TOC_250015"/>
      <w:r>
        <w:t>KURIKULUM</w:t>
      </w:r>
      <w:r>
        <w:rPr>
          <w:spacing w:val="-7"/>
        </w:rPr>
        <w:t xml:space="preserve"> </w:t>
      </w:r>
      <w:r>
        <w:t>DAN</w:t>
      </w:r>
      <w:r>
        <w:rPr>
          <w:spacing w:val="-7"/>
        </w:rPr>
        <w:t xml:space="preserve"> </w:t>
      </w:r>
      <w:r>
        <w:t>KOMPETENSI</w:t>
      </w:r>
      <w:r>
        <w:rPr>
          <w:spacing w:val="-7"/>
        </w:rPr>
        <w:t xml:space="preserve"> </w:t>
      </w:r>
      <w:r>
        <w:t>BEDAH</w:t>
      </w:r>
      <w:r>
        <w:rPr>
          <w:spacing w:val="-6"/>
        </w:rPr>
        <w:t xml:space="preserve"> </w:t>
      </w:r>
      <w:r>
        <w:t>VASKULAR</w:t>
      </w:r>
      <w:r>
        <w:rPr>
          <w:spacing w:val="-7"/>
        </w:rPr>
        <w:t xml:space="preserve"> </w:t>
      </w:r>
      <w:r>
        <w:t>DAN</w:t>
      </w:r>
      <w:r>
        <w:rPr>
          <w:spacing w:val="-6"/>
        </w:rPr>
        <w:t xml:space="preserve"> </w:t>
      </w:r>
      <w:bookmarkEnd w:id="2"/>
      <w:r>
        <w:rPr>
          <w:spacing w:val="-2"/>
        </w:rPr>
        <w:t>ENDOVASKULAR</w:t>
      </w:r>
    </w:p>
    <w:p w14:paraId="5AE4E235">
      <w:pPr>
        <w:pStyle w:val="7"/>
        <w:spacing w:before="248" w:line="360" w:lineRule="auto"/>
        <w:ind w:left="143" w:right="207" w:firstLine="566"/>
        <w:jc w:val="both"/>
        <w:rPr>
          <w:rFonts w:hint="default"/>
          <w:lang w:val="en-US"/>
        </w:rPr>
      </w:pPr>
      <w:r>
        <w:t xml:space="preserve">Kurikulum Program Studi Bedah Program Subspesialis Peminatan Bedah Vaskular dan Endovaskular Fakultas Kedokteran Universitas Andalas disusun berdasarkan serangkaian peraturan perundang-undangan, kompetensi yang ditetapkan oleh Kolegium Ilmu Bedah Indonesia, dan menyesuaikan dengan visi misi universitas serta fakultas. </w:t>
      </w:r>
      <w:r>
        <w:rPr>
          <w:rFonts w:hint="default"/>
          <w:lang w:val="en-US"/>
        </w:rPr>
        <w:t xml:space="preserve">Program Studi Bedah Prorgram Subspesialis Peminatan Bedah Vaskular dan Endovaskular belum mempunyai daftar lulusan maupun alumni, oleh karena itu, </w:t>
      </w:r>
      <w:r>
        <w:t>Program Studi Bedah Program Subspesialis Peminatan Bedah Vaskular dan Endovaskular Fakultas Kedokteran Universitas Andalas juga mengintegrasikan kurikulum untuk memenuhi keunggulan lulusan yang mampu melaksanakan</w:t>
      </w:r>
      <w:r>
        <w:rPr>
          <w:spacing w:val="80"/>
        </w:rPr>
        <w:t xml:space="preserve"> </w:t>
      </w:r>
      <w:r>
        <w:t xml:space="preserve">prosedur </w:t>
      </w:r>
      <w:r>
        <w:rPr>
          <w:i/>
        </w:rPr>
        <w:t xml:space="preserve">minimal invasive surgery </w:t>
      </w:r>
      <w:r>
        <w:t>dengan optimal.</w:t>
      </w:r>
      <w:r>
        <w:rPr>
          <w:rFonts w:hint="default"/>
          <w:lang w:val="en-US"/>
        </w:rPr>
        <w:t xml:space="preserve"> </w:t>
      </w:r>
    </w:p>
    <w:p w14:paraId="0BAACC8D">
      <w:pPr>
        <w:pStyle w:val="7"/>
        <w:spacing w:before="1" w:line="360" w:lineRule="auto"/>
        <w:ind w:left="143" w:right="213" w:firstLine="566"/>
        <w:jc w:val="both"/>
      </w:pPr>
      <w:r>
        <w:t>Dalam penyusunan kurikulum terdapat pergeseran paradigma ke konsep Kurikulum Bebasis Kompetensi (KBK) seperti yang diatur dalam Kepmendiknas No. 232/U/2000, dan perubahannya Kepmendiknas No. 045/U/2002. Kurikulum dikembangkan oleh Pendidikan Tinggi (PT) itu sendiri seperti yang diatur dalam Peraturan Presiden (PP) 19 tahun 2005 Pasal 17 ayat 4, PP 17 tahun 2010.</w:t>
      </w:r>
    </w:p>
    <w:p w14:paraId="3D02EC91">
      <w:pPr>
        <w:pStyle w:val="7"/>
        <w:spacing w:line="360" w:lineRule="auto"/>
        <w:ind w:left="143" w:right="207" w:firstLine="566"/>
        <w:jc w:val="both"/>
      </w:pPr>
      <w:r>
        <w:t>Kurikulum dikembangkan berbasis kompetensi seperti yang diatur dalam PP</w:t>
      </w:r>
      <w:r>
        <w:rPr>
          <w:spacing w:val="40"/>
        </w:rPr>
        <w:t xml:space="preserve"> </w:t>
      </w:r>
      <w:r>
        <w:t>17 tahun 2010, pasal 97, ayat 1. Kompetensi lulusan ditetapkan dengan mengacu pada Kerangka Kualifikasi Nasional Indonesia (KKNI) (UU PT No. 12 tahun 2012, pasal 29). KKNI adalah kerangka penjenjangan kualifikasi kompetensi yang dapat menyandingkan,</w:t>
      </w:r>
      <w:r>
        <w:rPr>
          <w:spacing w:val="40"/>
        </w:rPr>
        <w:t xml:space="preserve"> </w:t>
      </w:r>
      <w:r>
        <w:t>menyetarakan,</w:t>
      </w:r>
      <w:r>
        <w:rPr>
          <w:spacing w:val="40"/>
        </w:rPr>
        <w:t xml:space="preserve"> </w:t>
      </w:r>
      <w:r>
        <w:t>dan</w:t>
      </w:r>
      <w:r>
        <w:rPr>
          <w:spacing w:val="40"/>
        </w:rPr>
        <w:t xml:space="preserve"> </w:t>
      </w:r>
      <w:r>
        <w:t>mengintegrasikan</w:t>
      </w:r>
      <w:r>
        <w:rPr>
          <w:spacing w:val="40"/>
        </w:rPr>
        <w:t xml:space="preserve"> </w:t>
      </w:r>
      <w:r>
        <w:t>antara bidang pendidikan dan bidang pelatihan kerja serta pengalaman kerja dalam rangka pemberian pengakuan kompetensi kerja sesuai dengan struktur pekerjaan di berbagai sektor. Penyusunan kurikulum seperti yang diatur dalam PP 17 tahun 2010, pasal 97, ayat 3, minimum mengandung 5 elemen kurikulum sebagai berikut:</w:t>
      </w:r>
    </w:p>
    <w:p w14:paraId="60BFB28B">
      <w:pPr>
        <w:pStyle w:val="13"/>
        <w:numPr>
          <w:ilvl w:val="0"/>
          <w:numId w:val="7"/>
        </w:numPr>
        <w:tabs>
          <w:tab w:val="left" w:pos="850"/>
        </w:tabs>
        <w:spacing w:before="0" w:after="0" w:line="269" w:lineRule="exact"/>
        <w:ind w:left="850" w:right="0" w:hanging="140"/>
        <w:jc w:val="left"/>
        <w:rPr>
          <w:sz w:val="22"/>
        </w:rPr>
      </w:pPr>
      <w:r>
        <w:rPr>
          <w:sz w:val="22"/>
        </w:rPr>
        <w:t>Landasan</w:t>
      </w:r>
      <w:r>
        <w:rPr>
          <w:spacing w:val="-3"/>
          <w:sz w:val="22"/>
        </w:rPr>
        <w:t xml:space="preserve"> </w:t>
      </w:r>
      <w:r>
        <w:rPr>
          <w:spacing w:val="-2"/>
          <w:sz w:val="22"/>
        </w:rPr>
        <w:t>kepribadian;</w:t>
      </w:r>
    </w:p>
    <w:p w14:paraId="321DA1E3">
      <w:pPr>
        <w:pStyle w:val="13"/>
        <w:numPr>
          <w:ilvl w:val="0"/>
          <w:numId w:val="7"/>
        </w:numPr>
        <w:tabs>
          <w:tab w:val="left" w:pos="850"/>
        </w:tabs>
        <w:spacing w:before="126" w:after="0" w:line="240" w:lineRule="auto"/>
        <w:ind w:left="850" w:right="0" w:hanging="140"/>
        <w:jc w:val="left"/>
        <w:rPr>
          <w:sz w:val="22"/>
        </w:rPr>
      </w:pPr>
      <w:r>
        <w:rPr>
          <w:sz w:val="22"/>
        </w:rPr>
        <w:t>Penguasaan</w:t>
      </w:r>
      <w:r>
        <w:rPr>
          <w:spacing w:val="-8"/>
          <w:sz w:val="22"/>
        </w:rPr>
        <w:t xml:space="preserve"> </w:t>
      </w:r>
      <w:r>
        <w:rPr>
          <w:sz w:val="22"/>
        </w:rPr>
        <w:t>ilmu</w:t>
      </w:r>
      <w:r>
        <w:rPr>
          <w:spacing w:val="-5"/>
          <w:sz w:val="22"/>
        </w:rPr>
        <w:t xml:space="preserve"> </w:t>
      </w:r>
      <w:r>
        <w:rPr>
          <w:sz w:val="22"/>
        </w:rPr>
        <w:t>pengetahuan,</w:t>
      </w:r>
      <w:r>
        <w:rPr>
          <w:spacing w:val="-5"/>
          <w:sz w:val="22"/>
        </w:rPr>
        <w:t xml:space="preserve"> </w:t>
      </w:r>
      <w:r>
        <w:rPr>
          <w:sz w:val="22"/>
        </w:rPr>
        <w:t>teknologi,</w:t>
      </w:r>
      <w:r>
        <w:rPr>
          <w:spacing w:val="-5"/>
          <w:sz w:val="22"/>
        </w:rPr>
        <w:t xml:space="preserve"> </w:t>
      </w:r>
      <w:r>
        <w:rPr>
          <w:sz w:val="22"/>
        </w:rPr>
        <w:t>seni,</w:t>
      </w:r>
      <w:r>
        <w:rPr>
          <w:spacing w:val="-4"/>
          <w:sz w:val="22"/>
        </w:rPr>
        <w:t xml:space="preserve"> </w:t>
      </w:r>
      <w:r>
        <w:rPr>
          <w:sz w:val="22"/>
        </w:rPr>
        <w:t>dan/atau</w:t>
      </w:r>
      <w:r>
        <w:rPr>
          <w:spacing w:val="-13"/>
          <w:sz w:val="22"/>
        </w:rPr>
        <w:t xml:space="preserve"> </w:t>
      </w:r>
      <w:r>
        <w:rPr>
          <w:spacing w:val="-2"/>
          <w:sz w:val="22"/>
        </w:rPr>
        <w:t>olahraga;</w:t>
      </w:r>
    </w:p>
    <w:p w14:paraId="161F8CE7">
      <w:pPr>
        <w:pStyle w:val="13"/>
        <w:numPr>
          <w:ilvl w:val="0"/>
          <w:numId w:val="7"/>
        </w:numPr>
        <w:tabs>
          <w:tab w:val="left" w:pos="850"/>
        </w:tabs>
        <w:spacing w:before="126" w:after="0" w:line="240" w:lineRule="auto"/>
        <w:ind w:left="850" w:right="0" w:hanging="140"/>
        <w:jc w:val="left"/>
        <w:rPr>
          <w:sz w:val="22"/>
        </w:rPr>
      </w:pPr>
      <w:r>
        <w:rPr>
          <w:sz w:val="22"/>
        </w:rPr>
        <w:t>Kemampuan</w:t>
      </w:r>
      <w:r>
        <w:rPr>
          <w:spacing w:val="-6"/>
          <w:sz w:val="22"/>
        </w:rPr>
        <w:t xml:space="preserve"> </w:t>
      </w:r>
      <w:r>
        <w:rPr>
          <w:sz w:val="22"/>
        </w:rPr>
        <w:t>dan</w:t>
      </w:r>
      <w:r>
        <w:rPr>
          <w:spacing w:val="-5"/>
          <w:sz w:val="22"/>
        </w:rPr>
        <w:t xml:space="preserve"> </w:t>
      </w:r>
      <w:r>
        <w:rPr>
          <w:sz w:val="22"/>
        </w:rPr>
        <w:t>keterampilan</w:t>
      </w:r>
      <w:r>
        <w:rPr>
          <w:spacing w:val="-5"/>
          <w:sz w:val="22"/>
        </w:rPr>
        <w:t xml:space="preserve"> </w:t>
      </w:r>
      <w:r>
        <w:rPr>
          <w:spacing w:val="-2"/>
          <w:sz w:val="22"/>
        </w:rPr>
        <w:t>berkarya;</w:t>
      </w:r>
    </w:p>
    <w:p w14:paraId="08DB19FA">
      <w:pPr>
        <w:pStyle w:val="13"/>
        <w:numPr>
          <w:ilvl w:val="0"/>
          <w:numId w:val="7"/>
        </w:numPr>
        <w:tabs>
          <w:tab w:val="left" w:pos="849"/>
          <w:tab w:val="left" w:pos="851"/>
        </w:tabs>
        <w:spacing w:before="124" w:after="0" w:line="355" w:lineRule="auto"/>
        <w:ind w:left="851" w:right="216" w:hanging="142"/>
        <w:jc w:val="left"/>
        <w:rPr>
          <w:sz w:val="22"/>
        </w:rPr>
      </w:pPr>
      <w:r>
        <w:rPr>
          <w:sz w:val="22"/>
        </w:rPr>
        <w:t>Sikap</w:t>
      </w:r>
      <w:r>
        <w:rPr>
          <w:spacing w:val="80"/>
          <w:w w:val="150"/>
          <w:sz w:val="22"/>
        </w:rPr>
        <w:t xml:space="preserve"> </w:t>
      </w:r>
      <w:r>
        <w:rPr>
          <w:sz w:val="22"/>
        </w:rPr>
        <w:t>dan</w:t>
      </w:r>
      <w:r>
        <w:rPr>
          <w:spacing w:val="80"/>
          <w:w w:val="150"/>
          <w:sz w:val="22"/>
        </w:rPr>
        <w:t xml:space="preserve"> </w:t>
      </w:r>
      <w:r>
        <w:rPr>
          <w:sz w:val="22"/>
        </w:rPr>
        <w:t>perilaku</w:t>
      </w:r>
      <w:r>
        <w:rPr>
          <w:spacing w:val="80"/>
          <w:w w:val="150"/>
          <w:sz w:val="22"/>
        </w:rPr>
        <w:t xml:space="preserve"> </w:t>
      </w:r>
      <w:r>
        <w:rPr>
          <w:sz w:val="22"/>
        </w:rPr>
        <w:t>dalam</w:t>
      </w:r>
      <w:r>
        <w:rPr>
          <w:spacing w:val="80"/>
          <w:w w:val="150"/>
          <w:sz w:val="22"/>
        </w:rPr>
        <w:t xml:space="preserve"> </w:t>
      </w:r>
      <w:r>
        <w:rPr>
          <w:sz w:val="22"/>
        </w:rPr>
        <w:t>berkarya</w:t>
      </w:r>
      <w:r>
        <w:rPr>
          <w:spacing w:val="80"/>
          <w:w w:val="150"/>
          <w:sz w:val="22"/>
        </w:rPr>
        <w:t xml:space="preserve"> </w:t>
      </w:r>
      <w:r>
        <w:rPr>
          <w:sz w:val="22"/>
        </w:rPr>
        <w:t>menurut</w:t>
      </w:r>
      <w:r>
        <w:rPr>
          <w:spacing w:val="80"/>
          <w:w w:val="150"/>
          <w:sz w:val="22"/>
        </w:rPr>
        <w:t xml:space="preserve"> </w:t>
      </w:r>
      <w:r>
        <w:rPr>
          <w:sz w:val="22"/>
        </w:rPr>
        <w:t>tingkat</w:t>
      </w:r>
      <w:r>
        <w:rPr>
          <w:spacing w:val="80"/>
          <w:w w:val="150"/>
          <w:sz w:val="22"/>
        </w:rPr>
        <w:t xml:space="preserve"> </w:t>
      </w:r>
      <w:r>
        <w:rPr>
          <w:sz w:val="22"/>
        </w:rPr>
        <w:t>keahlian</w:t>
      </w:r>
      <w:r>
        <w:rPr>
          <w:spacing w:val="80"/>
          <w:w w:val="150"/>
          <w:sz w:val="22"/>
        </w:rPr>
        <w:t xml:space="preserve"> </w:t>
      </w:r>
      <w:r>
        <w:rPr>
          <w:sz w:val="22"/>
        </w:rPr>
        <w:t>berdasarkan</w:t>
      </w:r>
      <w:r>
        <w:rPr>
          <w:spacing w:val="80"/>
          <w:w w:val="150"/>
          <w:sz w:val="22"/>
        </w:rPr>
        <w:t xml:space="preserve"> </w:t>
      </w:r>
      <w:r>
        <w:rPr>
          <w:sz w:val="22"/>
        </w:rPr>
        <w:t>ilmu</w:t>
      </w:r>
      <w:r>
        <w:rPr>
          <w:spacing w:val="80"/>
          <w:w w:val="150"/>
          <w:sz w:val="22"/>
        </w:rPr>
        <w:t xml:space="preserve"> </w:t>
      </w:r>
      <w:r>
        <w:rPr>
          <w:sz w:val="22"/>
        </w:rPr>
        <w:t>dan keterampilan yang dikuasai;</w:t>
      </w:r>
    </w:p>
    <w:p w14:paraId="0E6BEBC8">
      <w:pPr>
        <w:pStyle w:val="13"/>
        <w:numPr>
          <w:ilvl w:val="0"/>
          <w:numId w:val="7"/>
        </w:numPr>
        <w:tabs>
          <w:tab w:val="left" w:pos="849"/>
          <w:tab w:val="left" w:pos="851"/>
        </w:tabs>
        <w:spacing w:before="3" w:after="0" w:line="352" w:lineRule="auto"/>
        <w:ind w:left="851" w:right="213" w:hanging="142"/>
        <w:jc w:val="left"/>
        <w:rPr>
          <w:sz w:val="22"/>
        </w:rPr>
      </w:pPr>
      <w:r>
        <w:rPr>
          <w:sz w:val="22"/>
        </w:rPr>
        <w:t>Penguasaan</w:t>
      </w:r>
      <w:r>
        <w:rPr>
          <w:spacing w:val="80"/>
          <w:sz w:val="22"/>
        </w:rPr>
        <w:t xml:space="preserve"> </w:t>
      </w:r>
      <w:r>
        <w:rPr>
          <w:sz w:val="22"/>
        </w:rPr>
        <w:t>kaidah</w:t>
      </w:r>
      <w:r>
        <w:rPr>
          <w:spacing w:val="80"/>
          <w:sz w:val="22"/>
        </w:rPr>
        <w:t xml:space="preserve"> </w:t>
      </w:r>
      <w:r>
        <w:rPr>
          <w:sz w:val="22"/>
        </w:rPr>
        <w:t>berkehidupan</w:t>
      </w:r>
      <w:r>
        <w:rPr>
          <w:spacing w:val="80"/>
          <w:sz w:val="22"/>
        </w:rPr>
        <w:t xml:space="preserve"> </w:t>
      </w:r>
      <w:r>
        <w:rPr>
          <w:sz w:val="22"/>
        </w:rPr>
        <w:t>bermasyarakat</w:t>
      </w:r>
      <w:r>
        <w:rPr>
          <w:spacing w:val="80"/>
          <w:sz w:val="22"/>
        </w:rPr>
        <w:t xml:space="preserve"> </w:t>
      </w:r>
      <w:r>
        <w:rPr>
          <w:sz w:val="22"/>
        </w:rPr>
        <w:t>sesuai</w:t>
      </w:r>
      <w:r>
        <w:rPr>
          <w:spacing w:val="80"/>
          <w:sz w:val="22"/>
        </w:rPr>
        <w:t xml:space="preserve"> </w:t>
      </w:r>
      <w:r>
        <w:rPr>
          <w:sz w:val="22"/>
        </w:rPr>
        <w:t>dengan</w:t>
      </w:r>
      <w:r>
        <w:rPr>
          <w:spacing w:val="80"/>
          <w:sz w:val="22"/>
        </w:rPr>
        <w:t xml:space="preserve"> </w:t>
      </w:r>
      <w:r>
        <w:rPr>
          <w:sz w:val="22"/>
        </w:rPr>
        <w:t>pilihan</w:t>
      </w:r>
      <w:r>
        <w:rPr>
          <w:spacing w:val="80"/>
          <w:sz w:val="22"/>
        </w:rPr>
        <w:t xml:space="preserve"> </w:t>
      </w:r>
      <w:r>
        <w:rPr>
          <w:sz w:val="22"/>
        </w:rPr>
        <w:t>keahlian</w:t>
      </w:r>
      <w:r>
        <w:rPr>
          <w:spacing w:val="80"/>
          <w:sz w:val="22"/>
        </w:rPr>
        <w:t xml:space="preserve"> </w:t>
      </w:r>
      <w:r>
        <w:rPr>
          <w:sz w:val="22"/>
        </w:rPr>
        <w:t xml:space="preserve">dalam </w:t>
      </w:r>
      <w:r>
        <w:rPr>
          <w:spacing w:val="-2"/>
          <w:sz w:val="22"/>
        </w:rPr>
        <w:t>berkarya.</w:t>
      </w:r>
    </w:p>
    <w:p w14:paraId="5A398B1E">
      <w:pPr>
        <w:pStyle w:val="7"/>
        <w:spacing w:before="8" w:line="360" w:lineRule="auto"/>
        <w:ind w:left="143" w:right="240" w:firstLine="566"/>
        <w:jc w:val="both"/>
      </w:pPr>
      <w:r>
        <w:t>KKNI merupakan acuan untuk pembangunan sumber daya manusia dan tenaga kerja Indonesia. KKNI akan menjadi rujukan dalam kurikulum dan penjaminan mutu pendidikan, sehingga capaian pembelajaran lulusan dari proses pendidikan harus mengacu pada KKNI. Setiap level kualifikasi pada KKNI memiliki kesetaraan dengan capaian pembelajaran yang dihasilkan melalui pendidikan,</w:t>
      </w:r>
      <w:r>
        <w:rPr>
          <w:spacing w:val="40"/>
        </w:rPr>
        <w:t xml:space="preserve"> </w:t>
      </w:r>
      <w:r>
        <w:t xml:space="preserve">pelatihan kerja, dan pengalaman kerja. Sesuai ketentuan pendidikan nasional, kompetensi seorang dokter spesialis ilmu bedah vaskular dan endovaskular berada pada </w:t>
      </w:r>
      <w:r>
        <w:rPr>
          <w:b/>
          <w:i/>
        </w:rPr>
        <w:t xml:space="preserve">level 9 </w:t>
      </w:r>
      <w:r>
        <w:t xml:space="preserve">menurut </w:t>
      </w:r>
      <w:r>
        <w:rPr>
          <w:b/>
        </w:rPr>
        <w:t>Kerangka Kualifikasi Nasional Indonesia (KKNI)</w:t>
      </w:r>
      <w:r>
        <w:t>. Sesuai proyeksi pada KKNI level 9 tersebut, rumusan capaian peserta didik Program Studi Ilmu Bedah Vaskular dan Endovaskular FK UNAND / RSUP.</w:t>
      </w:r>
      <w:r>
        <w:rPr>
          <w:spacing w:val="40"/>
        </w:rPr>
        <w:t xml:space="preserve"> </w:t>
      </w:r>
      <w:r>
        <w:t>DR. M. DJAMIL, meliputi:</w:t>
      </w:r>
    </w:p>
    <w:p w14:paraId="20E2A274">
      <w:pPr>
        <w:pStyle w:val="7"/>
        <w:spacing w:after="0" w:line="360" w:lineRule="auto"/>
        <w:jc w:val="both"/>
        <w:sectPr>
          <w:pgSz w:w="11930" w:h="16860"/>
          <w:pgMar w:top="1320" w:right="1133" w:bottom="1180" w:left="1275" w:header="0" w:footer="1000" w:gutter="0"/>
          <w:cols w:space="720" w:num="1"/>
        </w:sectPr>
      </w:pPr>
    </w:p>
    <w:p w14:paraId="2E3D0958">
      <w:pPr>
        <w:pStyle w:val="7"/>
        <w:spacing w:before="63"/>
        <w:ind w:left="86" w:right="86"/>
        <w:jc w:val="center"/>
      </w:pPr>
      <w:r>
        <w:t>Tabel</w:t>
      </w:r>
      <w:r>
        <w:rPr>
          <w:spacing w:val="-12"/>
        </w:rPr>
        <w:t xml:space="preserve"> </w:t>
      </w:r>
      <w:r>
        <w:t>1.1.</w:t>
      </w:r>
      <w:r>
        <w:rPr>
          <w:spacing w:val="-11"/>
        </w:rPr>
        <w:t xml:space="preserve"> </w:t>
      </w:r>
      <w:r>
        <w:t>Rumusan</w:t>
      </w:r>
      <w:r>
        <w:rPr>
          <w:spacing w:val="-11"/>
        </w:rPr>
        <w:t xml:space="preserve"> </w:t>
      </w:r>
      <w:r>
        <w:t>kompetensi/capaian</w:t>
      </w:r>
      <w:r>
        <w:rPr>
          <w:spacing w:val="-10"/>
        </w:rPr>
        <w:t xml:space="preserve"> </w:t>
      </w:r>
      <w:r>
        <w:t>pembelajaran</w:t>
      </w:r>
      <w:r>
        <w:rPr>
          <w:spacing w:val="-13"/>
        </w:rPr>
        <w:t xml:space="preserve"> </w:t>
      </w:r>
      <w:r>
        <w:t>sesuai</w:t>
      </w:r>
      <w:r>
        <w:rPr>
          <w:spacing w:val="-10"/>
        </w:rPr>
        <w:t xml:space="preserve"> </w:t>
      </w:r>
      <w:r>
        <w:t>KKNI</w:t>
      </w:r>
      <w:r>
        <w:rPr>
          <w:spacing w:val="-12"/>
        </w:rPr>
        <w:t xml:space="preserve"> </w:t>
      </w:r>
      <w:r>
        <w:t>level</w:t>
      </w:r>
      <w:r>
        <w:rPr>
          <w:spacing w:val="-9"/>
        </w:rPr>
        <w:t xml:space="preserve"> </w:t>
      </w:r>
      <w:r>
        <w:rPr>
          <w:spacing w:val="-10"/>
        </w:rPr>
        <w:t>9</w:t>
      </w:r>
    </w:p>
    <w:p w14:paraId="2DA4FE12">
      <w:pPr>
        <w:pStyle w:val="7"/>
        <w:spacing w:before="29"/>
        <w:rPr>
          <w:sz w:val="20"/>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985"/>
        <w:gridCol w:w="5113"/>
        <w:gridCol w:w="1836"/>
      </w:tblGrid>
      <w:tr w14:paraId="162326FD">
        <w:trPr>
          <w:trHeight w:val="1035" w:hRule="atLeast"/>
        </w:trPr>
        <w:tc>
          <w:tcPr>
            <w:tcW w:w="432" w:type="dxa"/>
            <w:tcBorders>
              <w:bottom w:val="double" w:color="000000" w:sz="4" w:space="0"/>
            </w:tcBorders>
            <w:shd w:val="clear" w:color="auto" w:fill="BBD4EC"/>
          </w:tcPr>
          <w:p w14:paraId="18D652FD">
            <w:pPr>
              <w:pStyle w:val="14"/>
              <w:rPr>
                <w:sz w:val="18"/>
              </w:rPr>
            </w:pPr>
          </w:p>
          <w:p w14:paraId="3BE10919">
            <w:pPr>
              <w:pStyle w:val="14"/>
              <w:rPr>
                <w:sz w:val="18"/>
              </w:rPr>
            </w:pPr>
          </w:p>
          <w:p w14:paraId="14C446B0">
            <w:pPr>
              <w:pStyle w:val="14"/>
              <w:spacing w:before="1"/>
              <w:ind w:left="8" w:right="9"/>
              <w:jc w:val="center"/>
              <w:rPr>
                <w:b/>
                <w:sz w:val="18"/>
              </w:rPr>
            </w:pPr>
            <w:r>
              <w:rPr>
                <w:b/>
                <w:spacing w:val="-5"/>
                <w:w w:val="105"/>
                <w:sz w:val="18"/>
              </w:rPr>
              <w:t>No.</w:t>
            </w:r>
          </w:p>
        </w:tc>
        <w:tc>
          <w:tcPr>
            <w:tcW w:w="1985" w:type="dxa"/>
            <w:tcBorders>
              <w:bottom w:val="double" w:color="000000" w:sz="4" w:space="0"/>
            </w:tcBorders>
            <w:shd w:val="clear" w:color="auto" w:fill="BBD4EC"/>
          </w:tcPr>
          <w:p w14:paraId="5A6E1395">
            <w:pPr>
              <w:pStyle w:val="14"/>
              <w:spacing w:before="206"/>
              <w:ind w:left="76" w:right="100" w:hanging="1"/>
              <w:jc w:val="center"/>
              <w:rPr>
                <w:b/>
                <w:sz w:val="18"/>
              </w:rPr>
            </w:pPr>
            <w:r>
              <w:rPr>
                <w:b/>
                <w:w w:val="105"/>
                <w:sz w:val="18"/>
              </w:rPr>
              <w:t>Uraian</w:t>
            </w:r>
            <w:r>
              <w:rPr>
                <w:b/>
                <w:spacing w:val="-12"/>
                <w:w w:val="105"/>
                <w:sz w:val="18"/>
              </w:rPr>
              <w:t xml:space="preserve"> </w:t>
            </w:r>
            <w:r>
              <w:rPr>
                <w:b/>
                <w:w w:val="105"/>
                <w:sz w:val="18"/>
              </w:rPr>
              <w:t xml:space="preserve">Kemampuan </w:t>
            </w:r>
            <w:r>
              <w:rPr>
                <w:b/>
                <w:sz w:val="18"/>
              </w:rPr>
              <w:t>Kerja, Wewenang dan</w:t>
            </w:r>
          </w:p>
          <w:p w14:paraId="03D488E9">
            <w:pPr>
              <w:pStyle w:val="14"/>
              <w:spacing w:line="206" w:lineRule="exact"/>
              <w:ind w:left="58" w:right="85"/>
              <w:jc w:val="center"/>
              <w:rPr>
                <w:b/>
                <w:sz w:val="18"/>
              </w:rPr>
            </w:pPr>
            <w:r>
              <w:rPr>
                <w:b/>
                <w:spacing w:val="-2"/>
                <w:w w:val="105"/>
                <w:sz w:val="18"/>
              </w:rPr>
              <w:t>Tanggung</w:t>
            </w:r>
            <w:r>
              <w:rPr>
                <w:b/>
                <w:spacing w:val="-10"/>
                <w:w w:val="105"/>
                <w:sz w:val="18"/>
              </w:rPr>
              <w:t xml:space="preserve"> </w:t>
            </w:r>
            <w:r>
              <w:rPr>
                <w:b/>
                <w:spacing w:val="-2"/>
                <w:w w:val="105"/>
                <w:sz w:val="18"/>
              </w:rPr>
              <w:t xml:space="preserve">Jawab </w:t>
            </w:r>
            <w:r>
              <w:rPr>
                <w:b/>
                <w:w w:val="105"/>
                <w:sz w:val="18"/>
              </w:rPr>
              <w:t>Sesuai KKNI 9</w:t>
            </w:r>
          </w:p>
        </w:tc>
        <w:tc>
          <w:tcPr>
            <w:tcW w:w="5113" w:type="dxa"/>
            <w:tcBorders>
              <w:bottom w:val="double" w:color="000000" w:sz="4" w:space="0"/>
            </w:tcBorders>
            <w:shd w:val="clear" w:color="auto" w:fill="BBD4EC"/>
          </w:tcPr>
          <w:p w14:paraId="6F8E89EE">
            <w:pPr>
              <w:pStyle w:val="14"/>
              <w:rPr>
                <w:sz w:val="18"/>
              </w:rPr>
            </w:pPr>
          </w:p>
          <w:p w14:paraId="5EF68F02">
            <w:pPr>
              <w:pStyle w:val="14"/>
              <w:spacing w:before="104"/>
              <w:rPr>
                <w:sz w:val="18"/>
              </w:rPr>
            </w:pPr>
          </w:p>
          <w:p w14:paraId="42616AA1">
            <w:pPr>
              <w:pStyle w:val="14"/>
              <w:ind w:left="808"/>
              <w:rPr>
                <w:b/>
                <w:sz w:val="18"/>
              </w:rPr>
            </w:pPr>
            <w:r>
              <w:rPr>
                <w:b/>
                <w:sz w:val="18"/>
              </w:rPr>
              <w:t>Rumusan</w:t>
            </w:r>
            <w:r>
              <w:rPr>
                <w:b/>
                <w:spacing w:val="19"/>
                <w:sz w:val="18"/>
              </w:rPr>
              <w:t xml:space="preserve"> </w:t>
            </w:r>
            <w:r>
              <w:rPr>
                <w:b/>
                <w:sz w:val="18"/>
              </w:rPr>
              <w:t>Kompetensi</w:t>
            </w:r>
            <w:r>
              <w:rPr>
                <w:b/>
                <w:spacing w:val="17"/>
                <w:sz w:val="18"/>
              </w:rPr>
              <w:t xml:space="preserve"> </w:t>
            </w:r>
            <w:r>
              <w:rPr>
                <w:b/>
                <w:sz w:val="18"/>
              </w:rPr>
              <w:t>Inti/</w:t>
            </w:r>
            <w:r>
              <w:rPr>
                <w:b/>
                <w:spacing w:val="34"/>
                <w:sz w:val="18"/>
              </w:rPr>
              <w:t xml:space="preserve"> </w:t>
            </w:r>
            <w:r>
              <w:rPr>
                <w:b/>
                <w:sz w:val="18"/>
              </w:rPr>
              <w:t>Capaian</w:t>
            </w:r>
            <w:r>
              <w:rPr>
                <w:b/>
                <w:spacing w:val="20"/>
                <w:sz w:val="18"/>
              </w:rPr>
              <w:t xml:space="preserve"> </w:t>
            </w:r>
            <w:r>
              <w:rPr>
                <w:b/>
                <w:spacing w:val="-2"/>
                <w:sz w:val="18"/>
              </w:rPr>
              <w:t>Pembelajaran</w:t>
            </w:r>
          </w:p>
        </w:tc>
        <w:tc>
          <w:tcPr>
            <w:tcW w:w="1836" w:type="dxa"/>
            <w:tcBorders>
              <w:bottom w:val="double" w:color="000000" w:sz="4" w:space="0"/>
            </w:tcBorders>
            <w:shd w:val="clear" w:color="auto" w:fill="BBD4EC"/>
          </w:tcPr>
          <w:p w14:paraId="2E9CD8D0">
            <w:pPr>
              <w:pStyle w:val="14"/>
              <w:spacing w:before="104"/>
              <w:rPr>
                <w:sz w:val="18"/>
              </w:rPr>
            </w:pPr>
          </w:p>
          <w:p w14:paraId="762105CF">
            <w:pPr>
              <w:pStyle w:val="14"/>
              <w:ind w:left="108" w:right="34"/>
              <w:rPr>
                <w:b/>
                <w:sz w:val="18"/>
              </w:rPr>
            </w:pPr>
            <w:r>
              <w:rPr>
                <w:b/>
                <w:spacing w:val="-2"/>
                <w:sz w:val="18"/>
              </w:rPr>
              <w:t xml:space="preserve">Tagihan/Bukti </w:t>
            </w:r>
            <w:r>
              <w:rPr>
                <w:b/>
                <w:spacing w:val="-2"/>
                <w:w w:val="105"/>
                <w:sz w:val="18"/>
              </w:rPr>
              <w:t>Pencapaian</w:t>
            </w:r>
          </w:p>
        </w:tc>
      </w:tr>
      <w:tr w14:paraId="1E8A5C7E">
        <w:trPr>
          <w:trHeight w:val="311" w:hRule="atLeast"/>
        </w:trPr>
        <w:tc>
          <w:tcPr>
            <w:tcW w:w="9366" w:type="dxa"/>
            <w:gridSpan w:val="4"/>
            <w:tcBorders>
              <w:top w:val="double" w:color="000000" w:sz="4" w:space="0"/>
            </w:tcBorders>
          </w:tcPr>
          <w:p w14:paraId="1B3AD887">
            <w:pPr>
              <w:pStyle w:val="14"/>
              <w:spacing w:before="45"/>
              <w:ind w:left="112"/>
              <w:rPr>
                <w:b/>
                <w:sz w:val="18"/>
              </w:rPr>
            </w:pPr>
            <w:r>
              <w:rPr>
                <w:b/>
                <w:sz w:val="18"/>
              </w:rPr>
              <w:t>Kemampuan</w:t>
            </w:r>
            <w:r>
              <w:rPr>
                <w:b/>
                <w:spacing w:val="34"/>
                <w:sz w:val="18"/>
              </w:rPr>
              <w:t xml:space="preserve"> </w:t>
            </w:r>
            <w:r>
              <w:rPr>
                <w:b/>
                <w:spacing w:val="-4"/>
                <w:sz w:val="18"/>
              </w:rPr>
              <w:t>Kerja</w:t>
            </w:r>
          </w:p>
        </w:tc>
      </w:tr>
      <w:tr w14:paraId="3EE4B958">
        <w:trPr>
          <w:trHeight w:val="503" w:hRule="atLeast"/>
        </w:trPr>
        <w:tc>
          <w:tcPr>
            <w:tcW w:w="432" w:type="dxa"/>
            <w:vMerge w:val="restart"/>
          </w:tcPr>
          <w:p w14:paraId="3A6BF59E">
            <w:pPr>
              <w:pStyle w:val="14"/>
              <w:spacing w:line="202" w:lineRule="exact"/>
              <w:ind w:left="9" w:right="1"/>
              <w:jc w:val="center"/>
              <w:rPr>
                <w:sz w:val="18"/>
              </w:rPr>
            </w:pPr>
            <w:r>
              <w:rPr>
                <w:spacing w:val="-10"/>
                <w:sz w:val="18"/>
              </w:rPr>
              <w:t>1</w:t>
            </w:r>
          </w:p>
        </w:tc>
        <w:tc>
          <w:tcPr>
            <w:tcW w:w="1985" w:type="dxa"/>
            <w:vMerge w:val="restart"/>
          </w:tcPr>
          <w:p w14:paraId="673E83E9">
            <w:pPr>
              <w:pStyle w:val="14"/>
              <w:ind w:left="112" w:right="208"/>
              <w:rPr>
                <w:sz w:val="18"/>
              </w:rPr>
            </w:pPr>
            <w:r>
              <w:rPr>
                <w:sz w:val="18"/>
              </w:rPr>
              <w:t>Mampu bekerja di bidang keahlian pokok/profesi untuk jenis pekerjaan yang spesifik</w:t>
            </w:r>
            <w:r>
              <w:rPr>
                <w:spacing w:val="-12"/>
                <w:sz w:val="18"/>
              </w:rPr>
              <w:t xml:space="preserve"> </w:t>
            </w:r>
            <w:r>
              <w:rPr>
                <w:sz w:val="18"/>
              </w:rPr>
              <w:t>dan</w:t>
            </w:r>
            <w:r>
              <w:rPr>
                <w:spacing w:val="-11"/>
                <w:sz w:val="18"/>
              </w:rPr>
              <w:t xml:space="preserve"> </w:t>
            </w:r>
            <w:r>
              <w:rPr>
                <w:sz w:val="18"/>
              </w:rPr>
              <w:t>kompleks, dan memiliki kompetensi</w:t>
            </w:r>
            <w:r>
              <w:rPr>
                <w:spacing w:val="-9"/>
                <w:sz w:val="18"/>
              </w:rPr>
              <w:t xml:space="preserve"> </w:t>
            </w:r>
            <w:r>
              <w:rPr>
                <w:sz w:val="18"/>
              </w:rPr>
              <w:t>kerja</w:t>
            </w:r>
            <w:r>
              <w:rPr>
                <w:spacing w:val="-7"/>
                <w:sz w:val="18"/>
              </w:rPr>
              <w:t xml:space="preserve"> </w:t>
            </w:r>
            <w:r>
              <w:rPr>
                <w:sz w:val="18"/>
              </w:rPr>
              <w:t>yang minimal</w:t>
            </w:r>
            <w:r>
              <w:rPr>
                <w:spacing w:val="-7"/>
                <w:sz w:val="18"/>
              </w:rPr>
              <w:t xml:space="preserve"> </w:t>
            </w:r>
            <w:r>
              <w:rPr>
                <w:sz w:val="18"/>
              </w:rPr>
              <w:t>setara</w:t>
            </w:r>
            <w:r>
              <w:rPr>
                <w:spacing w:val="-8"/>
                <w:sz w:val="18"/>
              </w:rPr>
              <w:t xml:space="preserve"> </w:t>
            </w:r>
            <w:r>
              <w:rPr>
                <w:sz w:val="18"/>
              </w:rPr>
              <w:t xml:space="preserve">dengan standar kompetensi profesi tersebut yang berlaku secara </w:t>
            </w:r>
            <w:r>
              <w:rPr>
                <w:spacing w:val="-2"/>
                <w:sz w:val="18"/>
              </w:rPr>
              <w:t>nasional/</w:t>
            </w:r>
            <w:r>
              <w:rPr>
                <w:spacing w:val="-10"/>
                <w:sz w:val="18"/>
              </w:rPr>
              <w:t xml:space="preserve"> </w:t>
            </w:r>
            <w:r>
              <w:rPr>
                <w:spacing w:val="-2"/>
                <w:sz w:val="18"/>
              </w:rPr>
              <w:t>internasional;</w:t>
            </w:r>
          </w:p>
        </w:tc>
        <w:tc>
          <w:tcPr>
            <w:tcW w:w="5113" w:type="dxa"/>
          </w:tcPr>
          <w:p w14:paraId="4FF5D180">
            <w:pPr>
              <w:pStyle w:val="14"/>
              <w:ind w:left="110" w:right="244"/>
              <w:rPr>
                <w:sz w:val="18"/>
              </w:rPr>
            </w:pPr>
            <w:r>
              <w:rPr>
                <w:sz w:val="18"/>
              </w:rPr>
              <w:t>Mampu</w:t>
            </w:r>
            <w:r>
              <w:rPr>
                <w:spacing w:val="-5"/>
                <w:sz w:val="18"/>
              </w:rPr>
              <w:t xml:space="preserve"> </w:t>
            </w:r>
            <w:r>
              <w:rPr>
                <w:sz w:val="18"/>
              </w:rPr>
              <w:t>menerapkan</w:t>
            </w:r>
            <w:r>
              <w:rPr>
                <w:spacing w:val="-5"/>
                <w:sz w:val="18"/>
              </w:rPr>
              <w:t xml:space="preserve"> </w:t>
            </w:r>
            <w:r>
              <w:rPr>
                <w:sz w:val="18"/>
              </w:rPr>
              <w:t>aspek</w:t>
            </w:r>
            <w:r>
              <w:rPr>
                <w:spacing w:val="-7"/>
                <w:sz w:val="18"/>
              </w:rPr>
              <w:t xml:space="preserve"> </w:t>
            </w:r>
            <w:r>
              <w:rPr>
                <w:sz w:val="18"/>
              </w:rPr>
              <w:t>etik,</w:t>
            </w:r>
            <w:r>
              <w:rPr>
                <w:spacing w:val="-6"/>
                <w:sz w:val="18"/>
              </w:rPr>
              <w:t xml:space="preserve"> </w:t>
            </w:r>
            <w:r>
              <w:rPr>
                <w:sz w:val="18"/>
              </w:rPr>
              <w:t>bioetik,</w:t>
            </w:r>
            <w:r>
              <w:rPr>
                <w:spacing w:val="-6"/>
                <w:sz w:val="18"/>
              </w:rPr>
              <w:t xml:space="preserve"> </w:t>
            </w:r>
            <w:r>
              <w:rPr>
                <w:sz w:val="18"/>
              </w:rPr>
              <w:t>dan</w:t>
            </w:r>
            <w:r>
              <w:rPr>
                <w:spacing w:val="-7"/>
                <w:sz w:val="18"/>
              </w:rPr>
              <w:t xml:space="preserve"> </w:t>
            </w:r>
            <w:r>
              <w:rPr>
                <w:sz w:val="18"/>
              </w:rPr>
              <w:t>hukum</w:t>
            </w:r>
            <w:r>
              <w:rPr>
                <w:spacing w:val="-9"/>
                <w:sz w:val="18"/>
              </w:rPr>
              <w:t xml:space="preserve"> </w:t>
            </w:r>
            <w:r>
              <w:rPr>
                <w:sz w:val="18"/>
              </w:rPr>
              <w:t>kesehatan yang terkait dengan berbagai masalah perioperatif</w:t>
            </w:r>
          </w:p>
        </w:tc>
        <w:tc>
          <w:tcPr>
            <w:tcW w:w="1836" w:type="dxa"/>
            <w:vMerge w:val="restart"/>
          </w:tcPr>
          <w:p w14:paraId="64943136">
            <w:pPr>
              <w:pStyle w:val="14"/>
              <w:numPr>
                <w:ilvl w:val="0"/>
                <w:numId w:val="8"/>
              </w:numPr>
              <w:tabs>
                <w:tab w:val="left" w:pos="276"/>
              </w:tabs>
              <w:spacing w:before="3" w:after="0" w:line="219" w:lineRule="exact"/>
              <w:ind w:left="276" w:right="0" w:hanging="164"/>
              <w:jc w:val="left"/>
              <w:rPr>
                <w:sz w:val="18"/>
              </w:rPr>
            </w:pPr>
            <w:r>
              <w:rPr>
                <w:spacing w:val="-2"/>
                <w:sz w:val="18"/>
              </w:rPr>
              <w:t>Logbook</w:t>
            </w:r>
          </w:p>
          <w:p w14:paraId="103F35C4">
            <w:pPr>
              <w:pStyle w:val="14"/>
              <w:numPr>
                <w:ilvl w:val="0"/>
                <w:numId w:val="8"/>
              </w:numPr>
              <w:tabs>
                <w:tab w:val="left" w:pos="276"/>
              </w:tabs>
              <w:spacing w:before="0" w:after="0" w:line="216" w:lineRule="exact"/>
              <w:ind w:left="276" w:right="0" w:hanging="164"/>
              <w:jc w:val="left"/>
              <w:rPr>
                <w:sz w:val="18"/>
              </w:rPr>
            </w:pPr>
            <w:r>
              <w:rPr>
                <w:spacing w:val="-4"/>
                <w:sz w:val="18"/>
              </w:rPr>
              <w:t>DOPS</w:t>
            </w:r>
          </w:p>
          <w:p w14:paraId="00A122D4">
            <w:pPr>
              <w:pStyle w:val="14"/>
              <w:numPr>
                <w:ilvl w:val="0"/>
                <w:numId w:val="8"/>
              </w:numPr>
              <w:tabs>
                <w:tab w:val="left" w:pos="276"/>
              </w:tabs>
              <w:spacing w:before="0" w:after="0" w:line="216" w:lineRule="exact"/>
              <w:ind w:left="276" w:right="0" w:hanging="164"/>
              <w:jc w:val="left"/>
              <w:rPr>
                <w:sz w:val="18"/>
              </w:rPr>
            </w:pPr>
            <w:r>
              <w:rPr>
                <w:sz w:val="18"/>
              </w:rPr>
              <w:t>Mini-</w:t>
            </w:r>
            <w:r>
              <w:rPr>
                <w:spacing w:val="-5"/>
                <w:sz w:val="18"/>
              </w:rPr>
              <w:t>cex</w:t>
            </w:r>
          </w:p>
          <w:p w14:paraId="4CC2262F">
            <w:pPr>
              <w:pStyle w:val="14"/>
              <w:numPr>
                <w:ilvl w:val="0"/>
                <w:numId w:val="8"/>
              </w:numPr>
              <w:tabs>
                <w:tab w:val="left" w:pos="276"/>
              </w:tabs>
              <w:spacing w:before="0" w:after="0" w:line="218" w:lineRule="exact"/>
              <w:ind w:left="276" w:right="0" w:hanging="164"/>
              <w:jc w:val="left"/>
              <w:rPr>
                <w:sz w:val="18"/>
              </w:rPr>
            </w:pPr>
            <w:r>
              <w:rPr>
                <w:sz w:val="18"/>
              </w:rPr>
              <w:t>Presentasi</w:t>
            </w:r>
            <w:r>
              <w:rPr>
                <w:spacing w:val="12"/>
                <w:sz w:val="18"/>
              </w:rPr>
              <w:t xml:space="preserve"> </w:t>
            </w:r>
            <w:r>
              <w:rPr>
                <w:spacing w:val="-2"/>
                <w:sz w:val="18"/>
              </w:rPr>
              <w:t>kasus</w:t>
            </w:r>
          </w:p>
          <w:p w14:paraId="63DC5C0F">
            <w:pPr>
              <w:pStyle w:val="14"/>
              <w:numPr>
                <w:ilvl w:val="0"/>
                <w:numId w:val="8"/>
              </w:numPr>
              <w:tabs>
                <w:tab w:val="left" w:pos="276"/>
              </w:tabs>
              <w:spacing w:before="0" w:after="0" w:line="219" w:lineRule="exact"/>
              <w:ind w:left="276" w:right="0" w:hanging="164"/>
              <w:jc w:val="left"/>
              <w:rPr>
                <w:sz w:val="18"/>
              </w:rPr>
            </w:pPr>
            <w:r>
              <w:rPr>
                <w:sz w:val="18"/>
              </w:rPr>
              <w:t>Laporan</w:t>
            </w:r>
            <w:r>
              <w:rPr>
                <w:spacing w:val="7"/>
                <w:sz w:val="18"/>
              </w:rPr>
              <w:t xml:space="preserve"> </w:t>
            </w:r>
            <w:r>
              <w:rPr>
                <w:spacing w:val="-4"/>
                <w:sz w:val="18"/>
              </w:rPr>
              <w:t>jaga</w:t>
            </w:r>
          </w:p>
        </w:tc>
      </w:tr>
      <w:tr w14:paraId="6C32A78C">
        <w:trPr>
          <w:trHeight w:val="852" w:hRule="atLeast"/>
        </w:trPr>
        <w:tc>
          <w:tcPr>
            <w:tcW w:w="432" w:type="dxa"/>
            <w:vMerge w:val="continue"/>
            <w:tcBorders>
              <w:top w:val="nil"/>
            </w:tcBorders>
          </w:tcPr>
          <w:p w14:paraId="60910E4D">
            <w:pPr>
              <w:rPr>
                <w:sz w:val="2"/>
                <w:szCs w:val="2"/>
              </w:rPr>
            </w:pPr>
          </w:p>
        </w:tc>
        <w:tc>
          <w:tcPr>
            <w:tcW w:w="1985" w:type="dxa"/>
            <w:vMerge w:val="continue"/>
            <w:tcBorders>
              <w:top w:val="nil"/>
            </w:tcBorders>
          </w:tcPr>
          <w:p w14:paraId="11CDB2F0">
            <w:pPr>
              <w:rPr>
                <w:sz w:val="2"/>
                <w:szCs w:val="2"/>
              </w:rPr>
            </w:pPr>
          </w:p>
        </w:tc>
        <w:tc>
          <w:tcPr>
            <w:tcW w:w="5113" w:type="dxa"/>
          </w:tcPr>
          <w:p w14:paraId="3AF14D00">
            <w:pPr>
              <w:pStyle w:val="14"/>
              <w:ind w:left="110" w:right="244"/>
              <w:rPr>
                <w:sz w:val="18"/>
              </w:rPr>
            </w:pPr>
            <w:r>
              <w:rPr>
                <w:sz w:val="18"/>
              </w:rPr>
              <w:t>Mampu</w:t>
            </w:r>
            <w:r>
              <w:rPr>
                <w:spacing w:val="-6"/>
                <w:sz w:val="18"/>
              </w:rPr>
              <w:t xml:space="preserve"> </w:t>
            </w:r>
            <w:r>
              <w:rPr>
                <w:sz w:val="18"/>
              </w:rPr>
              <w:t>berperilaku</w:t>
            </w:r>
            <w:r>
              <w:rPr>
                <w:spacing w:val="-6"/>
                <w:sz w:val="18"/>
              </w:rPr>
              <w:t xml:space="preserve"> </w:t>
            </w:r>
            <w:r>
              <w:rPr>
                <w:sz w:val="18"/>
              </w:rPr>
              <w:t>profesional,</w:t>
            </w:r>
            <w:r>
              <w:rPr>
                <w:spacing w:val="-9"/>
                <w:sz w:val="18"/>
              </w:rPr>
              <w:t xml:space="preserve"> </w:t>
            </w:r>
            <w:r>
              <w:rPr>
                <w:sz w:val="18"/>
              </w:rPr>
              <w:t>yaitu</w:t>
            </w:r>
            <w:r>
              <w:rPr>
                <w:spacing w:val="-6"/>
                <w:sz w:val="18"/>
              </w:rPr>
              <w:t xml:space="preserve"> </w:t>
            </w:r>
            <w:r>
              <w:rPr>
                <w:sz w:val="18"/>
              </w:rPr>
              <w:t>jujur,</w:t>
            </w:r>
            <w:r>
              <w:rPr>
                <w:spacing w:val="-7"/>
                <w:sz w:val="18"/>
              </w:rPr>
              <w:t xml:space="preserve"> </w:t>
            </w:r>
            <w:r>
              <w:rPr>
                <w:sz w:val="18"/>
              </w:rPr>
              <w:t>altruis,</w:t>
            </w:r>
            <w:r>
              <w:rPr>
                <w:spacing w:val="-9"/>
                <w:sz w:val="18"/>
              </w:rPr>
              <w:t xml:space="preserve"> </w:t>
            </w:r>
            <w:r>
              <w:rPr>
                <w:sz w:val="18"/>
              </w:rPr>
              <w:t>bertanggung jawab, dan integritas dalam menjalankan profesinya terhadap pasien atau interaksi interprofesi &amp;</w:t>
            </w:r>
          </w:p>
          <w:p w14:paraId="023E9CA9">
            <w:pPr>
              <w:pStyle w:val="14"/>
              <w:spacing w:line="203" w:lineRule="exact"/>
              <w:ind w:left="110"/>
              <w:rPr>
                <w:sz w:val="18"/>
              </w:rPr>
            </w:pPr>
            <w:r>
              <w:rPr>
                <w:spacing w:val="-2"/>
                <w:sz w:val="18"/>
              </w:rPr>
              <w:t>interdisiplin</w:t>
            </w:r>
          </w:p>
        </w:tc>
        <w:tc>
          <w:tcPr>
            <w:tcW w:w="1836" w:type="dxa"/>
            <w:vMerge w:val="continue"/>
            <w:tcBorders>
              <w:top w:val="nil"/>
            </w:tcBorders>
          </w:tcPr>
          <w:p w14:paraId="79D9AB0E">
            <w:pPr>
              <w:rPr>
                <w:sz w:val="2"/>
                <w:szCs w:val="2"/>
              </w:rPr>
            </w:pPr>
          </w:p>
        </w:tc>
      </w:tr>
      <w:tr w14:paraId="1EA27BBA">
        <w:trPr>
          <w:trHeight w:val="695" w:hRule="atLeast"/>
        </w:trPr>
        <w:tc>
          <w:tcPr>
            <w:tcW w:w="432" w:type="dxa"/>
            <w:vMerge w:val="continue"/>
            <w:tcBorders>
              <w:top w:val="nil"/>
            </w:tcBorders>
          </w:tcPr>
          <w:p w14:paraId="3CB93F1E">
            <w:pPr>
              <w:rPr>
                <w:sz w:val="2"/>
                <w:szCs w:val="2"/>
              </w:rPr>
            </w:pPr>
          </w:p>
        </w:tc>
        <w:tc>
          <w:tcPr>
            <w:tcW w:w="1985" w:type="dxa"/>
            <w:vMerge w:val="continue"/>
            <w:tcBorders>
              <w:top w:val="nil"/>
            </w:tcBorders>
          </w:tcPr>
          <w:p w14:paraId="499F0634">
            <w:pPr>
              <w:rPr>
                <w:sz w:val="2"/>
                <w:szCs w:val="2"/>
              </w:rPr>
            </w:pPr>
          </w:p>
        </w:tc>
        <w:tc>
          <w:tcPr>
            <w:tcW w:w="5113" w:type="dxa"/>
          </w:tcPr>
          <w:p w14:paraId="48C68894">
            <w:pPr>
              <w:pStyle w:val="14"/>
              <w:spacing w:line="237" w:lineRule="auto"/>
              <w:ind w:left="110"/>
              <w:rPr>
                <w:sz w:val="18"/>
              </w:rPr>
            </w:pPr>
            <w:r>
              <w:rPr>
                <w:sz w:val="18"/>
              </w:rPr>
              <w:t>Mampu</w:t>
            </w:r>
            <w:r>
              <w:rPr>
                <w:spacing w:val="-7"/>
                <w:sz w:val="18"/>
              </w:rPr>
              <w:t xml:space="preserve"> </w:t>
            </w:r>
            <w:r>
              <w:rPr>
                <w:sz w:val="18"/>
              </w:rPr>
              <w:t>melakukan</w:t>
            </w:r>
            <w:r>
              <w:rPr>
                <w:spacing w:val="-7"/>
                <w:sz w:val="18"/>
              </w:rPr>
              <w:t xml:space="preserve"> </w:t>
            </w:r>
            <w:r>
              <w:rPr>
                <w:sz w:val="18"/>
              </w:rPr>
              <w:t>pelayanan</w:t>
            </w:r>
            <w:r>
              <w:rPr>
                <w:spacing w:val="-7"/>
                <w:sz w:val="18"/>
              </w:rPr>
              <w:t xml:space="preserve"> </w:t>
            </w:r>
            <w:r>
              <w:rPr>
                <w:sz w:val="18"/>
              </w:rPr>
              <w:t>berkualitas</w:t>
            </w:r>
            <w:r>
              <w:rPr>
                <w:spacing w:val="-6"/>
                <w:sz w:val="18"/>
              </w:rPr>
              <w:t xml:space="preserve"> </w:t>
            </w:r>
            <w:r>
              <w:rPr>
                <w:sz w:val="18"/>
              </w:rPr>
              <w:t>yang</w:t>
            </w:r>
            <w:r>
              <w:rPr>
                <w:spacing w:val="-8"/>
                <w:sz w:val="18"/>
              </w:rPr>
              <w:t xml:space="preserve"> </w:t>
            </w:r>
            <w:r>
              <w:rPr>
                <w:sz w:val="18"/>
              </w:rPr>
              <w:t>berorientasi</w:t>
            </w:r>
            <w:r>
              <w:rPr>
                <w:spacing w:val="-8"/>
                <w:sz w:val="18"/>
              </w:rPr>
              <w:t xml:space="preserve"> </w:t>
            </w:r>
            <w:r>
              <w:rPr>
                <w:sz w:val="18"/>
              </w:rPr>
              <w:t>pada keselamatan pasien pada setiap tindakan bedah vaskular dan endovaskular yang</w:t>
            </w:r>
            <w:r>
              <w:rPr>
                <w:spacing w:val="40"/>
                <w:sz w:val="18"/>
              </w:rPr>
              <w:t xml:space="preserve"> </w:t>
            </w:r>
            <w:r>
              <w:rPr>
                <w:sz w:val="18"/>
              </w:rPr>
              <w:t>dilakukan</w:t>
            </w:r>
          </w:p>
        </w:tc>
        <w:tc>
          <w:tcPr>
            <w:tcW w:w="1836" w:type="dxa"/>
            <w:vMerge w:val="continue"/>
            <w:tcBorders>
              <w:top w:val="nil"/>
            </w:tcBorders>
          </w:tcPr>
          <w:p w14:paraId="5DF88B6E">
            <w:pPr>
              <w:rPr>
                <w:sz w:val="2"/>
                <w:szCs w:val="2"/>
              </w:rPr>
            </w:pPr>
          </w:p>
        </w:tc>
      </w:tr>
      <w:tr w14:paraId="1673050B">
        <w:trPr>
          <w:trHeight w:val="1257" w:hRule="atLeast"/>
        </w:trPr>
        <w:tc>
          <w:tcPr>
            <w:tcW w:w="432" w:type="dxa"/>
            <w:vMerge w:val="continue"/>
            <w:tcBorders>
              <w:top w:val="nil"/>
            </w:tcBorders>
          </w:tcPr>
          <w:p w14:paraId="46783507">
            <w:pPr>
              <w:rPr>
                <w:sz w:val="2"/>
                <w:szCs w:val="2"/>
              </w:rPr>
            </w:pPr>
          </w:p>
        </w:tc>
        <w:tc>
          <w:tcPr>
            <w:tcW w:w="1985" w:type="dxa"/>
            <w:vMerge w:val="continue"/>
            <w:tcBorders>
              <w:top w:val="nil"/>
            </w:tcBorders>
          </w:tcPr>
          <w:p w14:paraId="57226E2B">
            <w:pPr>
              <w:rPr>
                <w:sz w:val="2"/>
                <w:szCs w:val="2"/>
              </w:rPr>
            </w:pPr>
          </w:p>
        </w:tc>
        <w:tc>
          <w:tcPr>
            <w:tcW w:w="5113" w:type="dxa"/>
          </w:tcPr>
          <w:p w14:paraId="6C9BA3FC">
            <w:pPr>
              <w:pStyle w:val="14"/>
              <w:ind w:left="110" w:right="244"/>
              <w:rPr>
                <w:sz w:val="18"/>
              </w:rPr>
            </w:pPr>
            <w:r>
              <w:rPr>
                <w:sz w:val="18"/>
              </w:rPr>
              <w:t>Menunjukan</w:t>
            </w:r>
            <w:r>
              <w:rPr>
                <w:spacing w:val="-6"/>
                <w:sz w:val="18"/>
              </w:rPr>
              <w:t xml:space="preserve"> </w:t>
            </w:r>
            <w:r>
              <w:rPr>
                <w:sz w:val="18"/>
              </w:rPr>
              <w:t>kecapakan</w:t>
            </w:r>
            <w:r>
              <w:rPr>
                <w:spacing w:val="-6"/>
                <w:sz w:val="18"/>
              </w:rPr>
              <w:t xml:space="preserve"> </w:t>
            </w:r>
            <w:r>
              <w:rPr>
                <w:sz w:val="18"/>
              </w:rPr>
              <w:t>dalam</w:t>
            </w:r>
            <w:r>
              <w:rPr>
                <w:spacing w:val="-8"/>
                <w:sz w:val="18"/>
              </w:rPr>
              <w:t xml:space="preserve"> </w:t>
            </w:r>
            <w:r>
              <w:rPr>
                <w:sz w:val="18"/>
              </w:rPr>
              <w:t>berbagai</w:t>
            </w:r>
            <w:r>
              <w:rPr>
                <w:spacing w:val="-7"/>
                <w:sz w:val="18"/>
              </w:rPr>
              <w:t xml:space="preserve"> </w:t>
            </w:r>
            <w:r>
              <w:rPr>
                <w:sz w:val="18"/>
              </w:rPr>
              <w:t>keterampilan</w:t>
            </w:r>
            <w:r>
              <w:rPr>
                <w:spacing w:val="-6"/>
                <w:sz w:val="18"/>
              </w:rPr>
              <w:t xml:space="preserve"> </w:t>
            </w:r>
            <w:r>
              <w:rPr>
                <w:sz w:val="18"/>
              </w:rPr>
              <w:t>klinis</w:t>
            </w:r>
            <w:r>
              <w:rPr>
                <w:spacing w:val="-7"/>
                <w:sz w:val="18"/>
              </w:rPr>
              <w:t xml:space="preserve"> </w:t>
            </w:r>
            <w:r>
              <w:rPr>
                <w:sz w:val="18"/>
              </w:rPr>
              <w:t>aspek ilmu bedah vaskular dan endovaskular secara efektif, meliputi: anamnesis terarah, pemeriksaan fisik, pemeriksaan penunjang, dan tatalaksana pasien, baik operatif maupun nonoperatif sesuai standar baku</w:t>
            </w:r>
          </w:p>
          <w:p w14:paraId="6D51EF20">
            <w:pPr>
              <w:pStyle w:val="14"/>
              <w:spacing w:line="206" w:lineRule="exact"/>
              <w:ind w:left="110"/>
              <w:rPr>
                <w:sz w:val="18"/>
              </w:rPr>
            </w:pPr>
            <w:r>
              <w:rPr>
                <w:spacing w:val="-2"/>
                <w:sz w:val="18"/>
              </w:rPr>
              <w:t>internasional</w:t>
            </w:r>
          </w:p>
        </w:tc>
        <w:tc>
          <w:tcPr>
            <w:tcW w:w="1836" w:type="dxa"/>
            <w:vMerge w:val="continue"/>
            <w:tcBorders>
              <w:top w:val="nil"/>
            </w:tcBorders>
          </w:tcPr>
          <w:p w14:paraId="63F15DDE">
            <w:pPr>
              <w:rPr>
                <w:sz w:val="2"/>
                <w:szCs w:val="2"/>
              </w:rPr>
            </w:pPr>
          </w:p>
        </w:tc>
      </w:tr>
      <w:tr w14:paraId="693830DB">
        <w:trPr>
          <w:trHeight w:val="693" w:hRule="atLeast"/>
        </w:trPr>
        <w:tc>
          <w:tcPr>
            <w:tcW w:w="432" w:type="dxa"/>
            <w:vMerge w:val="continue"/>
            <w:tcBorders>
              <w:top w:val="nil"/>
            </w:tcBorders>
          </w:tcPr>
          <w:p w14:paraId="347E213C">
            <w:pPr>
              <w:rPr>
                <w:sz w:val="2"/>
                <w:szCs w:val="2"/>
              </w:rPr>
            </w:pPr>
          </w:p>
        </w:tc>
        <w:tc>
          <w:tcPr>
            <w:tcW w:w="1985" w:type="dxa"/>
            <w:vMerge w:val="continue"/>
            <w:tcBorders>
              <w:top w:val="nil"/>
            </w:tcBorders>
          </w:tcPr>
          <w:p w14:paraId="17D5877E">
            <w:pPr>
              <w:rPr>
                <w:sz w:val="2"/>
                <w:szCs w:val="2"/>
              </w:rPr>
            </w:pPr>
          </w:p>
        </w:tc>
        <w:tc>
          <w:tcPr>
            <w:tcW w:w="5113" w:type="dxa"/>
          </w:tcPr>
          <w:p w14:paraId="3AF48F0D">
            <w:pPr>
              <w:pStyle w:val="14"/>
              <w:spacing w:line="237" w:lineRule="auto"/>
              <w:ind w:left="110" w:right="282"/>
              <w:rPr>
                <w:sz w:val="18"/>
              </w:rPr>
            </w:pPr>
            <w:r>
              <w:rPr>
                <w:sz w:val="18"/>
              </w:rPr>
              <w:t>Melakukan</w:t>
            </w:r>
            <w:r>
              <w:rPr>
                <w:spacing w:val="-8"/>
                <w:sz w:val="18"/>
              </w:rPr>
              <w:t xml:space="preserve"> </w:t>
            </w:r>
            <w:r>
              <w:rPr>
                <w:sz w:val="18"/>
              </w:rPr>
              <w:t>komunikasi</w:t>
            </w:r>
            <w:r>
              <w:rPr>
                <w:spacing w:val="-8"/>
                <w:sz w:val="18"/>
              </w:rPr>
              <w:t xml:space="preserve"> </w:t>
            </w:r>
            <w:r>
              <w:rPr>
                <w:sz w:val="18"/>
              </w:rPr>
              <w:t>dan</w:t>
            </w:r>
            <w:r>
              <w:rPr>
                <w:spacing w:val="-8"/>
                <w:sz w:val="18"/>
              </w:rPr>
              <w:t xml:space="preserve"> </w:t>
            </w:r>
            <w:r>
              <w:rPr>
                <w:sz w:val="18"/>
              </w:rPr>
              <w:t>menerapkan</w:t>
            </w:r>
            <w:r>
              <w:rPr>
                <w:spacing w:val="-8"/>
                <w:sz w:val="18"/>
              </w:rPr>
              <w:t xml:space="preserve"> </w:t>
            </w:r>
            <w:r>
              <w:rPr>
                <w:sz w:val="18"/>
              </w:rPr>
              <w:t>dasar-dasar</w:t>
            </w:r>
            <w:r>
              <w:rPr>
                <w:spacing w:val="-8"/>
                <w:sz w:val="18"/>
              </w:rPr>
              <w:t xml:space="preserve"> </w:t>
            </w:r>
            <w:r>
              <w:rPr>
                <w:sz w:val="18"/>
              </w:rPr>
              <w:t>hubungan antar personal sehingga menghasilkan pertukaran informasi secara efektif serta kerjasama yang baik</w:t>
            </w:r>
          </w:p>
        </w:tc>
        <w:tc>
          <w:tcPr>
            <w:tcW w:w="1836" w:type="dxa"/>
            <w:vMerge w:val="continue"/>
            <w:tcBorders>
              <w:top w:val="nil"/>
            </w:tcBorders>
          </w:tcPr>
          <w:p w14:paraId="5F5F6950">
            <w:pPr>
              <w:rPr>
                <w:sz w:val="2"/>
                <w:szCs w:val="2"/>
              </w:rPr>
            </w:pPr>
          </w:p>
        </w:tc>
      </w:tr>
      <w:tr w14:paraId="7C61CFC2">
        <w:trPr>
          <w:trHeight w:val="561" w:hRule="atLeast"/>
        </w:trPr>
        <w:tc>
          <w:tcPr>
            <w:tcW w:w="432" w:type="dxa"/>
            <w:vMerge w:val="continue"/>
            <w:tcBorders>
              <w:top w:val="nil"/>
            </w:tcBorders>
          </w:tcPr>
          <w:p w14:paraId="4C93A146">
            <w:pPr>
              <w:rPr>
                <w:sz w:val="2"/>
                <w:szCs w:val="2"/>
              </w:rPr>
            </w:pPr>
          </w:p>
        </w:tc>
        <w:tc>
          <w:tcPr>
            <w:tcW w:w="1985" w:type="dxa"/>
            <w:vMerge w:val="continue"/>
            <w:tcBorders>
              <w:top w:val="nil"/>
            </w:tcBorders>
          </w:tcPr>
          <w:p w14:paraId="0825B8EB">
            <w:pPr>
              <w:rPr>
                <w:sz w:val="2"/>
                <w:szCs w:val="2"/>
              </w:rPr>
            </w:pPr>
          </w:p>
        </w:tc>
        <w:tc>
          <w:tcPr>
            <w:tcW w:w="5113" w:type="dxa"/>
          </w:tcPr>
          <w:p w14:paraId="72128B90">
            <w:pPr>
              <w:pStyle w:val="14"/>
              <w:spacing w:line="242" w:lineRule="auto"/>
              <w:ind w:left="110" w:right="244"/>
              <w:rPr>
                <w:sz w:val="18"/>
              </w:rPr>
            </w:pPr>
            <w:r>
              <w:rPr>
                <w:sz w:val="18"/>
              </w:rPr>
              <w:t>Mampu</w:t>
            </w:r>
            <w:r>
              <w:rPr>
                <w:spacing w:val="-12"/>
                <w:sz w:val="18"/>
              </w:rPr>
              <w:t xml:space="preserve"> </w:t>
            </w:r>
            <w:r>
              <w:rPr>
                <w:sz w:val="18"/>
              </w:rPr>
              <w:t>menatalaksana</w:t>
            </w:r>
            <w:r>
              <w:rPr>
                <w:spacing w:val="-11"/>
                <w:sz w:val="18"/>
              </w:rPr>
              <w:t xml:space="preserve"> </w:t>
            </w:r>
            <w:r>
              <w:rPr>
                <w:sz w:val="18"/>
              </w:rPr>
              <w:t>kegawat-daruratan</w:t>
            </w:r>
            <w:r>
              <w:rPr>
                <w:spacing w:val="-11"/>
                <w:sz w:val="18"/>
              </w:rPr>
              <w:t xml:space="preserve"> </w:t>
            </w:r>
            <w:r>
              <w:rPr>
                <w:sz w:val="18"/>
              </w:rPr>
              <w:t>pasien</w:t>
            </w:r>
            <w:r>
              <w:rPr>
                <w:spacing w:val="-11"/>
                <w:sz w:val="18"/>
              </w:rPr>
              <w:t xml:space="preserve"> </w:t>
            </w:r>
            <w:r>
              <w:rPr>
                <w:sz w:val="18"/>
              </w:rPr>
              <w:t>terancam</w:t>
            </w:r>
            <w:r>
              <w:rPr>
                <w:spacing w:val="-12"/>
                <w:sz w:val="18"/>
              </w:rPr>
              <w:t xml:space="preserve"> </w:t>
            </w:r>
            <w:r>
              <w:rPr>
                <w:sz w:val="18"/>
              </w:rPr>
              <w:t>jiwa pada kasus-kasus lingkup bedah vaskular dan endovaskular</w:t>
            </w:r>
          </w:p>
        </w:tc>
        <w:tc>
          <w:tcPr>
            <w:tcW w:w="1836" w:type="dxa"/>
            <w:vMerge w:val="continue"/>
            <w:tcBorders>
              <w:top w:val="nil"/>
            </w:tcBorders>
          </w:tcPr>
          <w:p w14:paraId="24247B16">
            <w:pPr>
              <w:rPr>
                <w:sz w:val="2"/>
                <w:szCs w:val="2"/>
              </w:rPr>
            </w:pPr>
          </w:p>
        </w:tc>
      </w:tr>
      <w:tr w14:paraId="3C4B8150">
        <w:trPr>
          <w:trHeight w:val="1266" w:hRule="atLeast"/>
        </w:trPr>
        <w:tc>
          <w:tcPr>
            <w:tcW w:w="432" w:type="dxa"/>
            <w:vMerge w:val="restart"/>
          </w:tcPr>
          <w:p w14:paraId="2DF289DC">
            <w:pPr>
              <w:pStyle w:val="14"/>
              <w:spacing w:line="204" w:lineRule="exact"/>
              <w:ind w:left="9" w:right="1"/>
              <w:jc w:val="center"/>
              <w:rPr>
                <w:sz w:val="18"/>
              </w:rPr>
            </w:pPr>
            <w:r>
              <w:rPr>
                <w:spacing w:val="-10"/>
                <w:sz w:val="18"/>
              </w:rPr>
              <w:t>2</w:t>
            </w:r>
          </w:p>
        </w:tc>
        <w:tc>
          <w:tcPr>
            <w:tcW w:w="1985" w:type="dxa"/>
            <w:vMerge w:val="restart"/>
          </w:tcPr>
          <w:p w14:paraId="37E94CDB">
            <w:pPr>
              <w:pStyle w:val="14"/>
              <w:ind w:left="112" w:right="218"/>
              <w:rPr>
                <w:sz w:val="18"/>
              </w:rPr>
            </w:pPr>
            <w:r>
              <w:rPr>
                <w:sz w:val="18"/>
              </w:rPr>
              <w:t xml:space="preserve">Mampu membuat keputusan yang independen dalam </w:t>
            </w:r>
            <w:r>
              <w:rPr>
                <w:spacing w:val="-2"/>
                <w:sz w:val="18"/>
              </w:rPr>
              <w:t>menjalankan</w:t>
            </w:r>
            <w:r>
              <w:rPr>
                <w:spacing w:val="80"/>
                <w:sz w:val="18"/>
              </w:rPr>
              <w:t xml:space="preserve"> </w:t>
            </w:r>
            <w:r>
              <w:rPr>
                <w:sz w:val="18"/>
              </w:rPr>
              <w:t>pekerjaan profesinya berdasarkan</w:t>
            </w:r>
            <w:r>
              <w:rPr>
                <w:spacing w:val="-12"/>
                <w:sz w:val="18"/>
              </w:rPr>
              <w:t xml:space="preserve"> </w:t>
            </w:r>
            <w:r>
              <w:rPr>
                <w:sz w:val="18"/>
              </w:rPr>
              <w:t>pemikiran logis, kritis, kreatif, komprehensif, dan</w:t>
            </w:r>
            <w:r>
              <w:rPr>
                <w:spacing w:val="40"/>
                <w:sz w:val="18"/>
              </w:rPr>
              <w:t xml:space="preserve"> </w:t>
            </w:r>
            <w:r>
              <w:rPr>
                <w:spacing w:val="-2"/>
                <w:sz w:val="18"/>
              </w:rPr>
              <w:t>arif;</w:t>
            </w:r>
          </w:p>
        </w:tc>
        <w:tc>
          <w:tcPr>
            <w:tcW w:w="5113" w:type="dxa"/>
          </w:tcPr>
          <w:p w14:paraId="2EBF8709">
            <w:pPr>
              <w:pStyle w:val="14"/>
              <w:ind w:left="110" w:right="39"/>
              <w:rPr>
                <w:sz w:val="18"/>
              </w:rPr>
            </w:pPr>
            <w:r>
              <w:rPr>
                <w:sz w:val="18"/>
              </w:rPr>
              <w:t>Mampu</w:t>
            </w:r>
            <w:r>
              <w:rPr>
                <w:spacing w:val="-6"/>
                <w:sz w:val="18"/>
              </w:rPr>
              <w:t xml:space="preserve"> </w:t>
            </w:r>
            <w:r>
              <w:rPr>
                <w:sz w:val="18"/>
              </w:rPr>
              <w:t>menilai</w:t>
            </w:r>
            <w:r>
              <w:rPr>
                <w:spacing w:val="-7"/>
                <w:sz w:val="18"/>
              </w:rPr>
              <w:t xml:space="preserve"> </w:t>
            </w:r>
            <w:r>
              <w:rPr>
                <w:sz w:val="18"/>
              </w:rPr>
              <w:t>dan</w:t>
            </w:r>
            <w:r>
              <w:rPr>
                <w:spacing w:val="-6"/>
                <w:sz w:val="18"/>
              </w:rPr>
              <w:t xml:space="preserve"> </w:t>
            </w:r>
            <w:r>
              <w:rPr>
                <w:sz w:val="18"/>
              </w:rPr>
              <w:t>memutuskan</w:t>
            </w:r>
            <w:r>
              <w:rPr>
                <w:spacing w:val="-6"/>
                <w:sz w:val="18"/>
              </w:rPr>
              <w:t xml:space="preserve"> </w:t>
            </w:r>
            <w:r>
              <w:rPr>
                <w:sz w:val="18"/>
              </w:rPr>
              <w:t>rencana</w:t>
            </w:r>
            <w:r>
              <w:rPr>
                <w:spacing w:val="-8"/>
                <w:sz w:val="18"/>
              </w:rPr>
              <w:t xml:space="preserve"> </w:t>
            </w:r>
            <w:r>
              <w:rPr>
                <w:sz w:val="18"/>
              </w:rPr>
              <w:t>tatalaksana</w:t>
            </w:r>
            <w:r>
              <w:rPr>
                <w:spacing w:val="-5"/>
                <w:sz w:val="18"/>
              </w:rPr>
              <w:t xml:space="preserve"> </w:t>
            </w:r>
            <w:r>
              <w:rPr>
                <w:sz w:val="18"/>
              </w:rPr>
              <w:t>yang</w:t>
            </w:r>
            <w:r>
              <w:rPr>
                <w:spacing w:val="-8"/>
                <w:sz w:val="18"/>
              </w:rPr>
              <w:t xml:space="preserve"> </w:t>
            </w:r>
            <w:r>
              <w:rPr>
                <w:sz w:val="18"/>
              </w:rPr>
              <w:t>holistik bagi pasien, baik yang berbentuk operatif maupun nonoperatif, berdasarkan hasil identifikasi ilmu kedokteran dasar, teori ilmu bedah vaskular dan endovaskular, dan praktik bedah vaskular dan endovaskular berbasis bukti</w:t>
            </w:r>
          </w:p>
        </w:tc>
        <w:tc>
          <w:tcPr>
            <w:tcW w:w="1836" w:type="dxa"/>
            <w:vMerge w:val="restart"/>
          </w:tcPr>
          <w:p w14:paraId="1F2615CB">
            <w:pPr>
              <w:pStyle w:val="14"/>
              <w:numPr>
                <w:ilvl w:val="0"/>
                <w:numId w:val="9"/>
              </w:numPr>
              <w:tabs>
                <w:tab w:val="left" w:pos="276"/>
              </w:tabs>
              <w:spacing w:before="0" w:after="0" w:line="216" w:lineRule="exact"/>
              <w:ind w:left="276" w:right="0" w:hanging="164"/>
              <w:jc w:val="left"/>
              <w:rPr>
                <w:sz w:val="18"/>
              </w:rPr>
            </w:pPr>
            <w:r>
              <w:rPr>
                <w:spacing w:val="-2"/>
                <w:sz w:val="18"/>
              </w:rPr>
              <w:t>Logbook</w:t>
            </w:r>
          </w:p>
          <w:p w14:paraId="4FD2ECE1">
            <w:pPr>
              <w:pStyle w:val="14"/>
              <w:numPr>
                <w:ilvl w:val="0"/>
                <w:numId w:val="9"/>
              </w:numPr>
              <w:tabs>
                <w:tab w:val="left" w:pos="276"/>
              </w:tabs>
              <w:spacing w:before="1" w:after="0" w:line="240" w:lineRule="auto"/>
              <w:ind w:left="276" w:right="0" w:hanging="164"/>
              <w:jc w:val="left"/>
              <w:rPr>
                <w:sz w:val="18"/>
              </w:rPr>
            </w:pPr>
            <w:r>
              <w:rPr>
                <w:spacing w:val="-4"/>
                <w:sz w:val="18"/>
              </w:rPr>
              <w:t>DOPS</w:t>
            </w:r>
          </w:p>
          <w:p w14:paraId="54CE0B68">
            <w:pPr>
              <w:pStyle w:val="14"/>
              <w:numPr>
                <w:ilvl w:val="0"/>
                <w:numId w:val="9"/>
              </w:numPr>
              <w:tabs>
                <w:tab w:val="left" w:pos="276"/>
              </w:tabs>
              <w:spacing w:before="1" w:after="0" w:line="219" w:lineRule="exact"/>
              <w:ind w:left="276" w:right="0" w:hanging="164"/>
              <w:jc w:val="left"/>
              <w:rPr>
                <w:sz w:val="18"/>
              </w:rPr>
            </w:pPr>
            <w:r>
              <w:rPr>
                <w:sz w:val="18"/>
              </w:rPr>
              <w:t>Mini-</w:t>
            </w:r>
            <w:r>
              <w:rPr>
                <w:spacing w:val="-5"/>
                <w:sz w:val="18"/>
              </w:rPr>
              <w:t>cex</w:t>
            </w:r>
          </w:p>
          <w:p w14:paraId="77002F5F">
            <w:pPr>
              <w:pStyle w:val="14"/>
              <w:numPr>
                <w:ilvl w:val="0"/>
                <w:numId w:val="9"/>
              </w:numPr>
              <w:tabs>
                <w:tab w:val="left" w:pos="276"/>
              </w:tabs>
              <w:spacing w:before="0" w:after="0" w:line="219" w:lineRule="exact"/>
              <w:ind w:left="276" w:right="0" w:hanging="164"/>
              <w:jc w:val="left"/>
              <w:rPr>
                <w:sz w:val="18"/>
              </w:rPr>
            </w:pPr>
            <w:r>
              <w:rPr>
                <w:sz w:val="18"/>
              </w:rPr>
              <w:t>Presentasi</w:t>
            </w:r>
            <w:r>
              <w:rPr>
                <w:spacing w:val="12"/>
                <w:sz w:val="18"/>
              </w:rPr>
              <w:t xml:space="preserve"> </w:t>
            </w:r>
            <w:r>
              <w:rPr>
                <w:spacing w:val="-2"/>
                <w:sz w:val="18"/>
              </w:rPr>
              <w:t>kasus</w:t>
            </w:r>
          </w:p>
          <w:p w14:paraId="695B1EB9">
            <w:pPr>
              <w:pStyle w:val="14"/>
              <w:numPr>
                <w:ilvl w:val="0"/>
                <w:numId w:val="9"/>
              </w:numPr>
              <w:tabs>
                <w:tab w:val="left" w:pos="276"/>
              </w:tabs>
              <w:spacing w:before="1" w:after="0" w:line="240" w:lineRule="auto"/>
              <w:ind w:left="276" w:right="0" w:hanging="164"/>
              <w:jc w:val="left"/>
              <w:rPr>
                <w:sz w:val="18"/>
              </w:rPr>
            </w:pPr>
            <w:r>
              <w:rPr>
                <w:sz w:val="18"/>
              </w:rPr>
              <w:t>Laporan</w:t>
            </w:r>
            <w:r>
              <w:rPr>
                <w:spacing w:val="7"/>
                <w:sz w:val="18"/>
              </w:rPr>
              <w:t xml:space="preserve"> </w:t>
            </w:r>
            <w:r>
              <w:rPr>
                <w:spacing w:val="-4"/>
                <w:sz w:val="18"/>
              </w:rPr>
              <w:t>jaga</w:t>
            </w:r>
          </w:p>
        </w:tc>
      </w:tr>
      <w:tr w14:paraId="059C0DF7">
        <w:trPr>
          <w:trHeight w:val="1463" w:hRule="atLeast"/>
        </w:trPr>
        <w:tc>
          <w:tcPr>
            <w:tcW w:w="432" w:type="dxa"/>
            <w:vMerge w:val="continue"/>
            <w:tcBorders>
              <w:top w:val="nil"/>
            </w:tcBorders>
          </w:tcPr>
          <w:p w14:paraId="545AB0D9">
            <w:pPr>
              <w:rPr>
                <w:sz w:val="2"/>
                <w:szCs w:val="2"/>
              </w:rPr>
            </w:pPr>
          </w:p>
        </w:tc>
        <w:tc>
          <w:tcPr>
            <w:tcW w:w="1985" w:type="dxa"/>
            <w:vMerge w:val="continue"/>
            <w:tcBorders>
              <w:top w:val="nil"/>
            </w:tcBorders>
          </w:tcPr>
          <w:p w14:paraId="1DD187D1">
            <w:pPr>
              <w:rPr>
                <w:sz w:val="2"/>
                <w:szCs w:val="2"/>
              </w:rPr>
            </w:pPr>
          </w:p>
        </w:tc>
        <w:tc>
          <w:tcPr>
            <w:tcW w:w="5113" w:type="dxa"/>
          </w:tcPr>
          <w:p w14:paraId="4E45C81E">
            <w:pPr>
              <w:pStyle w:val="14"/>
              <w:spacing w:line="196" w:lineRule="exact"/>
              <w:ind w:left="110"/>
              <w:rPr>
                <w:sz w:val="18"/>
              </w:rPr>
            </w:pPr>
            <w:r>
              <w:rPr>
                <w:sz w:val="18"/>
              </w:rPr>
              <w:t>Mampu</w:t>
            </w:r>
            <w:r>
              <w:rPr>
                <w:spacing w:val="-7"/>
                <w:sz w:val="18"/>
              </w:rPr>
              <w:t xml:space="preserve"> </w:t>
            </w:r>
            <w:r>
              <w:rPr>
                <w:sz w:val="18"/>
              </w:rPr>
              <w:t>menilai</w:t>
            </w:r>
            <w:r>
              <w:rPr>
                <w:spacing w:val="-5"/>
                <w:sz w:val="18"/>
              </w:rPr>
              <w:t xml:space="preserve"> </w:t>
            </w:r>
            <w:r>
              <w:rPr>
                <w:sz w:val="18"/>
              </w:rPr>
              <w:t>kelayakan</w:t>
            </w:r>
            <w:r>
              <w:rPr>
                <w:spacing w:val="-6"/>
                <w:sz w:val="18"/>
              </w:rPr>
              <w:t xml:space="preserve"> </w:t>
            </w:r>
            <w:r>
              <w:rPr>
                <w:sz w:val="18"/>
              </w:rPr>
              <w:t>pasien</w:t>
            </w:r>
            <w:r>
              <w:rPr>
                <w:spacing w:val="-4"/>
                <w:sz w:val="18"/>
              </w:rPr>
              <w:t xml:space="preserve"> </w:t>
            </w:r>
            <w:r>
              <w:rPr>
                <w:spacing w:val="-2"/>
                <w:sz w:val="18"/>
              </w:rPr>
              <w:t>untuk</w:t>
            </w:r>
          </w:p>
          <w:p w14:paraId="35F384EA">
            <w:pPr>
              <w:pStyle w:val="14"/>
              <w:ind w:left="110" w:right="39"/>
              <w:rPr>
                <w:sz w:val="18"/>
              </w:rPr>
            </w:pPr>
            <w:r>
              <w:rPr>
                <w:sz w:val="18"/>
              </w:rPr>
              <w:t>menjalani prosedur pembedahan dan menentukan tindakan pembedahan</w:t>
            </w:r>
            <w:r>
              <w:rPr>
                <w:spacing w:val="-6"/>
                <w:sz w:val="18"/>
              </w:rPr>
              <w:t xml:space="preserve"> </w:t>
            </w:r>
            <w:r>
              <w:rPr>
                <w:sz w:val="18"/>
              </w:rPr>
              <w:t>yang</w:t>
            </w:r>
            <w:r>
              <w:rPr>
                <w:spacing w:val="-7"/>
                <w:sz w:val="18"/>
              </w:rPr>
              <w:t xml:space="preserve"> </w:t>
            </w:r>
            <w:r>
              <w:rPr>
                <w:sz w:val="18"/>
              </w:rPr>
              <w:t>sesuai</w:t>
            </w:r>
            <w:r>
              <w:rPr>
                <w:spacing w:val="-7"/>
                <w:sz w:val="18"/>
              </w:rPr>
              <w:t xml:space="preserve"> </w:t>
            </w:r>
            <w:r>
              <w:rPr>
                <w:sz w:val="18"/>
              </w:rPr>
              <w:t>bagi</w:t>
            </w:r>
            <w:r>
              <w:rPr>
                <w:spacing w:val="-7"/>
                <w:sz w:val="18"/>
              </w:rPr>
              <w:t xml:space="preserve"> </w:t>
            </w:r>
            <w:r>
              <w:rPr>
                <w:sz w:val="18"/>
              </w:rPr>
              <w:t>pasien</w:t>
            </w:r>
            <w:r>
              <w:rPr>
                <w:spacing w:val="-6"/>
                <w:sz w:val="18"/>
              </w:rPr>
              <w:t xml:space="preserve"> </w:t>
            </w:r>
            <w:r>
              <w:rPr>
                <w:sz w:val="18"/>
              </w:rPr>
              <w:t>berdasarkan</w:t>
            </w:r>
            <w:r>
              <w:rPr>
                <w:spacing w:val="-6"/>
                <w:sz w:val="18"/>
              </w:rPr>
              <w:t xml:space="preserve"> </w:t>
            </w:r>
            <w:r>
              <w:rPr>
                <w:sz w:val="18"/>
              </w:rPr>
              <w:t>penalaran</w:t>
            </w:r>
            <w:r>
              <w:rPr>
                <w:spacing w:val="-6"/>
                <w:sz w:val="18"/>
              </w:rPr>
              <w:t xml:space="preserve"> </w:t>
            </w:r>
            <w:r>
              <w:rPr>
                <w:sz w:val="18"/>
              </w:rPr>
              <w:t>klinis, pemahaman keterbatasan pengetahuan seseorang, dan memperhatikan</w:t>
            </w:r>
            <w:r>
              <w:rPr>
                <w:spacing w:val="-3"/>
                <w:sz w:val="18"/>
              </w:rPr>
              <w:t xml:space="preserve"> </w:t>
            </w:r>
            <w:r>
              <w:rPr>
                <w:sz w:val="18"/>
              </w:rPr>
              <w:t>serta</w:t>
            </w:r>
            <w:r>
              <w:rPr>
                <w:spacing w:val="-2"/>
                <w:sz w:val="18"/>
              </w:rPr>
              <w:t xml:space="preserve"> </w:t>
            </w:r>
            <w:r>
              <w:rPr>
                <w:sz w:val="18"/>
              </w:rPr>
              <w:t>mempertimbangkan analisis</w:t>
            </w:r>
            <w:r>
              <w:rPr>
                <w:spacing w:val="-4"/>
                <w:sz w:val="18"/>
              </w:rPr>
              <w:t xml:space="preserve"> </w:t>
            </w:r>
            <w:r>
              <w:rPr>
                <w:sz w:val="18"/>
              </w:rPr>
              <w:t>risiko</w:t>
            </w:r>
            <w:r>
              <w:rPr>
                <w:spacing w:val="-3"/>
                <w:sz w:val="18"/>
              </w:rPr>
              <w:t xml:space="preserve"> </w:t>
            </w:r>
            <w:r>
              <w:rPr>
                <w:sz w:val="18"/>
              </w:rPr>
              <w:t>dan</w:t>
            </w:r>
            <w:r>
              <w:rPr>
                <w:spacing w:val="-3"/>
                <w:sz w:val="18"/>
              </w:rPr>
              <w:t xml:space="preserve"> </w:t>
            </w:r>
            <w:r>
              <w:rPr>
                <w:sz w:val="18"/>
              </w:rPr>
              <w:t>biaya yang ditanggung oleh pasien/penderita kasus</w:t>
            </w:r>
          </w:p>
          <w:p w14:paraId="27A14686">
            <w:pPr>
              <w:pStyle w:val="14"/>
              <w:spacing w:line="202" w:lineRule="exact"/>
              <w:ind w:left="110"/>
              <w:rPr>
                <w:sz w:val="18"/>
              </w:rPr>
            </w:pPr>
            <w:r>
              <w:rPr>
                <w:sz w:val="18"/>
              </w:rPr>
              <w:t>bedah</w:t>
            </w:r>
            <w:r>
              <w:rPr>
                <w:spacing w:val="-5"/>
                <w:sz w:val="18"/>
              </w:rPr>
              <w:t xml:space="preserve"> </w:t>
            </w:r>
            <w:r>
              <w:rPr>
                <w:sz w:val="18"/>
              </w:rPr>
              <w:t>vaskular</w:t>
            </w:r>
            <w:r>
              <w:rPr>
                <w:spacing w:val="-3"/>
                <w:sz w:val="18"/>
              </w:rPr>
              <w:t xml:space="preserve"> </w:t>
            </w:r>
            <w:r>
              <w:rPr>
                <w:sz w:val="18"/>
              </w:rPr>
              <w:t>dan</w:t>
            </w:r>
            <w:r>
              <w:rPr>
                <w:spacing w:val="-2"/>
                <w:sz w:val="18"/>
              </w:rPr>
              <w:t xml:space="preserve"> endovaskular</w:t>
            </w:r>
          </w:p>
        </w:tc>
        <w:tc>
          <w:tcPr>
            <w:tcW w:w="1836" w:type="dxa"/>
            <w:vMerge w:val="continue"/>
            <w:tcBorders>
              <w:top w:val="nil"/>
            </w:tcBorders>
          </w:tcPr>
          <w:p w14:paraId="3788C54A">
            <w:pPr>
              <w:rPr>
                <w:sz w:val="2"/>
                <w:szCs w:val="2"/>
              </w:rPr>
            </w:pPr>
          </w:p>
        </w:tc>
      </w:tr>
      <w:tr w14:paraId="7CE6F301">
        <w:trPr>
          <w:trHeight w:val="1118" w:hRule="atLeast"/>
        </w:trPr>
        <w:tc>
          <w:tcPr>
            <w:tcW w:w="432" w:type="dxa"/>
            <w:vMerge w:val="continue"/>
            <w:tcBorders>
              <w:top w:val="nil"/>
            </w:tcBorders>
          </w:tcPr>
          <w:p w14:paraId="73FE7A2E">
            <w:pPr>
              <w:rPr>
                <w:sz w:val="2"/>
                <w:szCs w:val="2"/>
              </w:rPr>
            </w:pPr>
          </w:p>
        </w:tc>
        <w:tc>
          <w:tcPr>
            <w:tcW w:w="1985" w:type="dxa"/>
            <w:vMerge w:val="continue"/>
            <w:tcBorders>
              <w:top w:val="nil"/>
            </w:tcBorders>
          </w:tcPr>
          <w:p w14:paraId="394F4794">
            <w:pPr>
              <w:rPr>
                <w:sz w:val="2"/>
                <w:szCs w:val="2"/>
              </w:rPr>
            </w:pPr>
          </w:p>
        </w:tc>
        <w:tc>
          <w:tcPr>
            <w:tcW w:w="5113" w:type="dxa"/>
          </w:tcPr>
          <w:p w14:paraId="3A28373A">
            <w:pPr>
              <w:pStyle w:val="14"/>
              <w:ind w:left="110" w:right="513"/>
              <w:jc w:val="both"/>
              <w:rPr>
                <w:sz w:val="18"/>
              </w:rPr>
            </w:pPr>
            <w:r>
              <w:rPr>
                <w:sz w:val="18"/>
              </w:rPr>
              <w:t>Mampu</w:t>
            </w:r>
            <w:r>
              <w:rPr>
                <w:spacing w:val="-4"/>
                <w:sz w:val="18"/>
              </w:rPr>
              <w:t xml:space="preserve"> </w:t>
            </w:r>
            <w:r>
              <w:rPr>
                <w:sz w:val="18"/>
              </w:rPr>
              <w:t>menetapkan</w:t>
            </w:r>
            <w:r>
              <w:rPr>
                <w:spacing w:val="-4"/>
                <w:sz w:val="18"/>
              </w:rPr>
              <w:t xml:space="preserve"> </w:t>
            </w:r>
            <w:r>
              <w:rPr>
                <w:sz w:val="18"/>
              </w:rPr>
              <w:t>kelayakan</w:t>
            </w:r>
            <w:r>
              <w:rPr>
                <w:spacing w:val="-3"/>
                <w:sz w:val="18"/>
              </w:rPr>
              <w:t xml:space="preserve"> </w:t>
            </w:r>
            <w:r>
              <w:rPr>
                <w:sz w:val="18"/>
              </w:rPr>
              <w:t>suatu</w:t>
            </w:r>
            <w:r>
              <w:rPr>
                <w:spacing w:val="-4"/>
                <w:sz w:val="18"/>
              </w:rPr>
              <w:t xml:space="preserve"> </w:t>
            </w:r>
            <w:r>
              <w:rPr>
                <w:sz w:val="18"/>
              </w:rPr>
              <w:t>tempat pelayanan untuk dilakukannya</w:t>
            </w:r>
            <w:r>
              <w:rPr>
                <w:spacing w:val="-4"/>
                <w:sz w:val="18"/>
              </w:rPr>
              <w:t xml:space="preserve"> </w:t>
            </w:r>
            <w:r>
              <w:rPr>
                <w:sz w:val="18"/>
              </w:rPr>
              <w:t>berbagai</w:t>
            </w:r>
            <w:r>
              <w:rPr>
                <w:spacing w:val="-3"/>
                <w:sz w:val="18"/>
              </w:rPr>
              <w:t xml:space="preserve"> </w:t>
            </w:r>
            <w:r>
              <w:rPr>
                <w:sz w:val="18"/>
              </w:rPr>
              <w:t>prosedur</w:t>
            </w:r>
            <w:r>
              <w:rPr>
                <w:spacing w:val="-5"/>
                <w:sz w:val="18"/>
              </w:rPr>
              <w:t xml:space="preserve"> </w:t>
            </w:r>
            <w:r>
              <w:rPr>
                <w:sz w:val="18"/>
              </w:rPr>
              <w:t>pembedahan</w:t>
            </w:r>
            <w:r>
              <w:rPr>
                <w:spacing w:val="-2"/>
                <w:sz w:val="18"/>
              </w:rPr>
              <w:t xml:space="preserve"> </w:t>
            </w:r>
            <w:r>
              <w:rPr>
                <w:sz w:val="18"/>
              </w:rPr>
              <w:t>atau</w:t>
            </w:r>
            <w:r>
              <w:rPr>
                <w:spacing w:val="-2"/>
                <w:sz w:val="18"/>
              </w:rPr>
              <w:t xml:space="preserve"> </w:t>
            </w:r>
            <w:r>
              <w:rPr>
                <w:sz w:val="18"/>
              </w:rPr>
              <w:t xml:space="preserve">tatalaksana </w:t>
            </w:r>
            <w:r>
              <w:rPr>
                <w:i/>
                <w:sz w:val="18"/>
              </w:rPr>
              <w:t>minimal</w:t>
            </w:r>
            <w:r>
              <w:rPr>
                <w:i/>
                <w:spacing w:val="-8"/>
                <w:sz w:val="18"/>
              </w:rPr>
              <w:t xml:space="preserve"> </w:t>
            </w:r>
            <w:r>
              <w:rPr>
                <w:i/>
                <w:sz w:val="18"/>
              </w:rPr>
              <w:t>invasif</w:t>
            </w:r>
            <w:r>
              <w:rPr>
                <w:i/>
                <w:spacing w:val="29"/>
                <w:sz w:val="18"/>
              </w:rPr>
              <w:t xml:space="preserve"> </w:t>
            </w:r>
            <w:r>
              <w:rPr>
                <w:sz w:val="18"/>
              </w:rPr>
              <w:t>berdasarkan</w:t>
            </w:r>
            <w:r>
              <w:rPr>
                <w:spacing w:val="-4"/>
                <w:sz w:val="18"/>
              </w:rPr>
              <w:t xml:space="preserve"> </w:t>
            </w:r>
            <w:r>
              <w:rPr>
                <w:sz w:val="18"/>
              </w:rPr>
              <w:t>kelengkapan</w:t>
            </w:r>
            <w:r>
              <w:rPr>
                <w:spacing w:val="-5"/>
                <w:sz w:val="18"/>
              </w:rPr>
              <w:t xml:space="preserve"> </w:t>
            </w:r>
            <w:r>
              <w:rPr>
                <w:sz w:val="18"/>
              </w:rPr>
              <w:t>peralatan,</w:t>
            </w:r>
            <w:r>
              <w:rPr>
                <w:spacing w:val="-6"/>
                <w:sz w:val="18"/>
              </w:rPr>
              <w:t xml:space="preserve"> </w:t>
            </w:r>
            <w:r>
              <w:rPr>
                <w:sz w:val="18"/>
              </w:rPr>
              <w:t>obat,</w:t>
            </w:r>
            <w:r>
              <w:rPr>
                <w:spacing w:val="-8"/>
                <w:sz w:val="18"/>
              </w:rPr>
              <w:t xml:space="preserve"> </w:t>
            </w:r>
            <w:r>
              <w:rPr>
                <w:sz w:val="18"/>
              </w:rPr>
              <w:t xml:space="preserve">dan </w:t>
            </w:r>
            <w:r>
              <w:rPr>
                <w:spacing w:val="-2"/>
                <w:sz w:val="18"/>
              </w:rPr>
              <w:t>perlengkapan</w:t>
            </w:r>
          </w:p>
          <w:p w14:paraId="5DCC0630">
            <w:pPr>
              <w:pStyle w:val="14"/>
              <w:spacing w:line="205" w:lineRule="exact"/>
              <w:ind w:left="110"/>
              <w:jc w:val="both"/>
              <w:rPr>
                <w:sz w:val="18"/>
              </w:rPr>
            </w:pPr>
            <w:r>
              <w:rPr>
                <w:sz w:val="18"/>
              </w:rPr>
              <w:t>keselamatan</w:t>
            </w:r>
            <w:r>
              <w:rPr>
                <w:spacing w:val="-7"/>
                <w:sz w:val="18"/>
              </w:rPr>
              <w:t xml:space="preserve"> </w:t>
            </w:r>
            <w:r>
              <w:rPr>
                <w:spacing w:val="-2"/>
                <w:sz w:val="18"/>
              </w:rPr>
              <w:t>pasien</w:t>
            </w:r>
          </w:p>
        </w:tc>
        <w:tc>
          <w:tcPr>
            <w:tcW w:w="1836" w:type="dxa"/>
            <w:vMerge w:val="continue"/>
            <w:tcBorders>
              <w:top w:val="nil"/>
            </w:tcBorders>
          </w:tcPr>
          <w:p w14:paraId="0CE91E2E">
            <w:pPr>
              <w:rPr>
                <w:sz w:val="2"/>
                <w:szCs w:val="2"/>
              </w:rPr>
            </w:pPr>
          </w:p>
        </w:tc>
      </w:tr>
      <w:tr w14:paraId="403FFB1E">
        <w:trPr>
          <w:trHeight w:val="3177" w:hRule="atLeast"/>
        </w:trPr>
        <w:tc>
          <w:tcPr>
            <w:tcW w:w="432" w:type="dxa"/>
          </w:tcPr>
          <w:p w14:paraId="3A965213">
            <w:pPr>
              <w:pStyle w:val="14"/>
              <w:spacing w:line="202" w:lineRule="exact"/>
              <w:ind w:left="9" w:right="1"/>
              <w:jc w:val="center"/>
              <w:rPr>
                <w:sz w:val="18"/>
              </w:rPr>
            </w:pPr>
            <w:r>
              <w:rPr>
                <w:spacing w:val="-10"/>
                <w:sz w:val="18"/>
              </w:rPr>
              <w:t>3</w:t>
            </w:r>
          </w:p>
        </w:tc>
        <w:tc>
          <w:tcPr>
            <w:tcW w:w="1985" w:type="dxa"/>
          </w:tcPr>
          <w:p w14:paraId="3AB298EF">
            <w:pPr>
              <w:pStyle w:val="14"/>
              <w:ind w:left="112" w:right="226"/>
              <w:rPr>
                <w:sz w:val="18"/>
              </w:rPr>
            </w:pPr>
            <w:r>
              <w:rPr>
                <w:sz w:val="18"/>
              </w:rPr>
              <w:t>Mampu menyusun laporan hasil studi setara tesis yang hasilnya disusun dalam</w:t>
            </w:r>
            <w:r>
              <w:rPr>
                <w:spacing w:val="-4"/>
                <w:sz w:val="18"/>
              </w:rPr>
              <w:t xml:space="preserve"> </w:t>
            </w:r>
            <w:r>
              <w:rPr>
                <w:sz w:val="18"/>
              </w:rPr>
              <w:t>bentuk</w:t>
            </w:r>
            <w:r>
              <w:rPr>
                <w:spacing w:val="40"/>
                <w:sz w:val="18"/>
              </w:rPr>
              <w:t xml:space="preserve"> </w:t>
            </w:r>
            <w:r>
              <w:rPr>
                <w:sz w:val="18"/>
              </w:rPr>
              <w:t>publikasi pada jurnal ilmiah profesi yang terakreditasi, atau menghasilkan</w:t>
            </w:r>
            <w:r>
              <w:rPr>
                <w:spacing w:val="40"/>
                <w:sz w:val="18"/>
              </w:rPr>
              <w:t xml:space="preserve"> </w:t>
            </w:r>
            <w:r>
              <w:rPr>
                <w:sz w:val="18"/>
              </w:rPr>
              <w:t>karya desain yang spesifik beserta deskripsinya berdasarkan metode atau</w:t>
            </w:r>
            <w:r>
              <w:rPr>
                <w:spacing w:val="-12"/>
                <w:sz w:val="18"/>
              </w:rPr>
              <w:t xml:space="preserve"> </w:t>
            </w:r>
            <w:r>
              <w:rPr>
                <w:sz w:val="18"/>
              </w:rPr>
              <w:t>kaidah</w:t>
            </w:r>
            <w:r>
              <w:rPr>
                <w:spacing w:val="-11"/>
                <w:sz w:val="18"/>
              </w:rPr>
              <w:t xml:space="preserve"> </w:t>
            </w:r>
            <w:r>
              <w:rPr>
                <w:sz w:val="18"/>
              </w:rPr>
              <w:t>desain</w:t>
            </w:r>
            <w:r>
              <w:rPr>
                <w:spacing w:val="-11"/>
                <w:sz w:val="18"/>
              </w:rPr>
              <w:t xml:space="preserve"> </w:t>
            </w:r>
            <w:r>
              <w:rPr>
                <w:sz w:val="18"/>
              </w:rPr>
              <w:t>dan kode</w:t>
            </w:r>
            <w:r>
              <w:rPr>
                <w:spacing w:val="-4"/>
                <w:sz w:val="18"/>
              </w:rPr>
              <w:t xml:space="preserve"> </w:t>
            </w:r>
            <w:r>
              <w:rPr>
                <w:sz w:val="18"/>
              </w:rPr>
              <w:t>etik</w:t>
            </w:r>
            <w:r>
              <w:rPr>
                <w:spacing w:val="-2"/>
                <w:sz w:val="18"/>
              </w:rPr>
              <w:t xml:space="preserve"> </w:t>
            </w:r>
            <w:r>
              <w:rPr>
                <w:sz w:val="18"/>
              </w:rPr>
              <w:t>profesi</w:t>
            </w:r>
            <w:r>
              <w:rPr>
                <w:spacing w:val="-1"/>
                <w:sz w:val="18"/>
              </w:rPr>
              <w:t xml:space="preserve"> </w:t>
            </w:r>
            <w:r>
              <w:rPr>
                <w:spacing w:val="-4"/>
                <w:sz w:val="18"/>
              </w:rPr>
              <w:t>yang</w:t>
            </w:r>
          </w:p>
          <w:p w14:paraId="6B4A6D89">
            <w:pPr>
              <w:pStyle w:val="14"/>
              <w:spacing w:line="122" w:lineRule="exact"/>
              <w:ind w:left="112"/>
              <w:rPr>
                <w:sz w:val="18"/>
              </w:rPr>
            </w:pPr>
            <w:r>
              <w:rPr>
                <w:sz w:val="18"/>
              </w:rPr>
              <w:t>diakui</w:t>
            </w:r>
            <w:r>
              <w:rPr>
                <w:spacing w:val="19"/>
                <w:sz w:val="18"/>
              </w:rPr>
              <w:t xml:space="preserve"> </w:t>
            </w:r>
            <w:r>
              <w:rPr>
                <w:sz w:val="18"/>
              </w:rPr>
              <w:t>oleh</w:t>
            </w:r>
            <w:r>
              <w:rPr>
                <w:spacing w:val="22"/>
                <w:sz w:val="18"/>
              </w:rPr>
              <w:t xml:space="preserve"> </w:t>
            </w:r>
            <w:r>
              <w:rPr>
                <w:spacing w:val="-2"/>
                <w:sz w:val="18"/>
              </w:rPr>
              <w:t>masyarakat</w:t>
            </w:r>
          </w:p>
          <w:p w14:paraId="555E3928">
            <w:pPr>
              <w:pStyle w:val="14"/>
              <w:spacing w:line="143" w:lineRule="exact"/>
              <w:ind w:left="112"/>
              <w:rPr>
                <w:sz w:val="18"/>
              </w:rPr>
            </w:pPr>
            <w:r>
              <w:rPr>
                <w:sz w:val="18"/>
              </w:rPr>
              <w:t>profesi</w:t>
            </w:r>
            <w:r>
              <w:rPr>
                <w:spacing w:val="17"/>
                <w:sz w:val="18"/>
              </w:rPr>
              <w:t xml:space="preserve"> </w:t>
            </w:r>
            <w:r>
              <w:rPr>
                <w:spacing w:val="-4"/>
                <w:sz w:val="18"/>
              </w:rPr>
              <w:t>pada</w:t>
            </w:r>
          </w:p>
        </w:tc>
        <w:tc>
          <w:tcPr>
            <w:tcW w:w="5113" w:type="dxa"/>
          </w:tcPr>
          <w:p w14:paraId="2BFCFBA9">
            <w:pPr>
              <w:pStyle w:val="14"/>
              <w:ind w:left="110"/>
              <w:rPr>
                <w:sz w:val="18"/>
              </w:rPr>
            </w:pPr>
            <w:r>
              <w:rPr>
                <w:sz w:val="18"/>
              </w:rPr>
              <w:t>Mampu menjelaskan konsep filsafat ilmu, metodologi penelitian kedokteran, biostatistika, etika penelitian, bioetik, serta menerapkannya di dalam bentuk penelitian mandiri yang dipublikasikan</w:t>
            </w:r>
            <w:r>
              <w:rPr>
                <w:spacing w:val="-12"/>
                <w:sz w:val="18"/>
              </w:rPr>
              <w:t xml:space="preserve"> </w:t>
            </w:r>
            <w:r>
              <w:rPr>
                <w:sz w:val="18"/>
              </w:rPr>
              <w:t>secara</w:t>
            </w:r>
            <w:r>
              <w:rPr>
                <w:spacing w:val="-11"/>
                <w:sz w:val="18"/>
              </w:rPr>
              <w:t xml:space="preserve"> </w:t>
            </w:r>
            <w:r>
              <w:rPr>
                <w:sz w:val="18"/>
              </w:rPr>
              <w:t>oral</w:t>
            </w:r>
            <w:r>
              <w:rPr>
                <w:spacing w:val="-11"/>
                <w:sz w:val="18"/>
              </w:rPr>
              <w:t xml:space="preserve"> </w:t>
            </w:r>
            <w:r>
              <w:rPr>
                <w:sz w:val="18"/>
              </w:rPr>
              <w:t>dan</w:t>
            </w:r>
            <w:r>
              <w:rPr>
                <w:spacing w:val="-11"/>
                <w:sz w:val="18"/>
              </w:rPr>
              <w:t xml:space="preserve"> </w:t>
            </w:r>
            <w:r>
              <w:rPr>
                <w:sz w:val="18"/>
              </w:rPr>
              <w:t>tertulis</w:t>
            </w:r>
            <w:r>
              <w:rPr>
                <w:spacing w:val="-12"/>
                <w:sz w:val="18"/>
              </w:rPr>
              <w:t xml:space="preserve"> </w:t>
            </w:r>
            <w:r>
              <w:rPr>
                <w:sz w:val="18"/>
              </w:rPr>
              <w:t>melalui</w:t>
            </w:r>
            <w:r>
              <w:rPr>
                <w:spacing w:val="-11"/>
                <w:sz w:val="18"/>
              </w:rPr>
              <w:t xml:space="preserve"> </w:t>
            </w:r>
            <w:r>
              <w:rPr>
                <w:sz w:val="18"/>
              </w:rPr>
              <w:t>jurnal</w:t>
            </w:r>
            <w:r>
              <w:rPr>
                <w:spacing w:val="-11"/>
                <w:sz w:val="18"/>
              </w:rPr>
              <w:t xml:space="preserve"> </w:t>
            </w:r>
            <w:r>
              <w:rPr>
                <w:sz w:val="18"/>
              </w:rPr>
              <w:t>ilmiah</w:t>
            </w:r>
            <w:r>
              <w:rPr>
                <w:spacing w:val="-11"/>
                <w:sz w:val="18"/>
              </w:rPr>
              <w:t xml:space="preserve"> </w:t>
            </w:r>
            <w:r>
              <w:rPr>
                <w:sz w:val="18"/>
              </w:rPr>
              <w:t>bedah vaskular dan endovaskular terakreditasi</w:t>
            </w:r>
          </w:p>
        </w:tc>
        <w:tc>
          <w:tcPr>
            <w:tcW w:w="1836" w:type="dxa"/>
          </w:tcPr>
          <w:p w14:paraId="100E4B06">
            <w:pPr>
              <w:pStyle w:val="14"/>
              <w:numPr>
                <w:ilvl w:val="0"/>
                <w:numId w:val="10"/>
              </w:numPr>
              <w:tabs>
                <w:tab w:val="left" w:pos="276"/>
              </w:tabs>
              <w:spacing w:before="0" w:after="0" w:line="212" w:lineRule="exact"/>
              <w:ind w:left="276" w:right="0" w:hanging="164"/>
              <w:jc w:val="left"/>
              <w:rPr>
                <w:sz w:val="18"/>
              </w:rPr>
            </w:pPr>
            <w:r>
              <w:rPr>
                <w:sz w:val="18"/>
              </w:rPr>
              <w:t>Thesis</w:t>
            </w:r>
            <w:r>
              <w:rPr>
                <w:spacing w:val="15"/>
                <w:sz w:val="18"/>
              </w:rPr>
              <w:t xml:space="preserve"> </w:t>
            </w:r>
            <w:r>
              <w:rPr>
                <w:spacing w:val="-2"/>
                <w:sz w:val="18"/>
              </w:rPr>
              <w:t>penelitian</w:t>
            </w:r>
          </w:p>
          <w:p w14:paraId="4B60C29C">
            <w:pPr>
              <w:pStyle w:val="14"/>
              <w:numPr>
                <w:ilvl w:val="0"/>
                <w:numId w:val="10"/>
              </w:numPr>
              <w:tabs>
                <w:tab w:val="left" w:pos="276"/>
              </w:tabs>
              <w:spacing w:before="0" w:after="0" w:line="215" w:lineRule="exact"/>
              <w:ind w:left="276" w:right="0" w:hanging="164"/>
              <w:jc w:val="left"/>
              <w:rPr>
                <w:sz w:val="18"/>
              </w:rPr>
            </w:pPr>
            <w:r>
              <w:rPr>
                <w:sz w:val="18"/>
              </w:rPr>
              <w:t>Laporan</w:t>
            </w:r>
            <w:r>
              <w:rPr>
                <w:spacing w:val="18"/>
                <w:sz w:val="18"/>
              </w:rPr>
              <w:t xml:space="preserve"> </w:t>
            </w:r>
            <w:r>
              <w:rPr>
                <w:sz w:val="18"/>
              </w:rPr>
              <w:t>audit</w:t>
            </w:r>
            <w:r>
              <w:rPr>
                <w:spacing w:val="17"/>
                <w:sz w:val="18"/>
              </w:rPr>
              <w:t xml:space="preserve"> </w:t>
            </w:r>
            <w:r>
              <w:rPr>
                <w:spacing w:val="-2"/>
                <w:sz w:val="18"/>
              </w:rPr>
              <w:t>klinis</w:t>
            </w:r>
          </w:p>
        </w:tc>
      </w:tr>
    </w:tbl>
    <w:p w14:paraId="2DE198AD">
      <w:pPr>
        <w:pStyle w:val="14"/>
        <w:spacing w:after="0" w:line="215" w:lineRule="exact"/>
        <w:jc w:val="left"/>
        <w:rPr>
          <w:sz w:val="18"/>
        </w:rPr>
        <w:sectPr>
          <w:pgSz w:w="11930" w:h="16860"/>
          <w:pgMar w:top="1320" w:right="1133" w:bottom="1180" w:left="1275" w:header="0" w:footer="1000" w:gutter="0"/>
          <w:cols w:space="720" w:num="1"/>
        </w:sectPr>
      </w:pPr>
    </w:p>
    <w:p w14:paraId="3FB4AB19">
      <w:pPr>
        <w:pStyle w:val="7"/>
        <w:spacing w:before="5"/>
        <w:rPr>
          <w:sz w:val="2"/>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985"/>
        <w:gridCol w:w="5113"/>
        <w:gridCol w:w="1836"/>
      </w:tblGrid>
      <w:tr w14:paraId="792007B2">
        <w:trPr>
          <w:trHeight w:val="3677" w:hRule="atLeast"/>
        </w:trPr>
        <w:tc>
          <w:tcPr>
            <w:tcW w:w="432" w:type="dxa"/>
          </w:tcPr>
          <w:p w14:paraId="7E167F76">
            <w:pPr>
              <w:pStyle w:val="14"/>
              <w:spacing w:line="205" w:lineRule="exact"/>
              <w:ind w:left="9" w:right="1"/>
              <w:jc w:val="center"/>
              <w:rPr>
                <w:sz w:val="18"/>
              </w:rPr>
            </w:pPr>
            <w:r>
              <w:rPr>
                <w:spacing w:val="-10"/>
                <w:sz w:val="18"/>
              </w:rPr>
              <w:t>4</w:t>
            </w:r>
          </w:p>
        </w:tc>
        <w:tc>
          <w:tcPr>
            <w:tcW w:w="1985" w:type="dxa"/>
          </w:tcPr>
          <w:p w14:paraId="722E0534">
            <w:pPr>
              <w:pStyle w:val="14"/>
              <w:ind w:left="112" w:right="224"/>
              <w:rPr>
                <w:sz w:val="18"/>
              </w:rPr>
            </w:pPr>
            <w:r>
              <w:rPr>
                <w:spacing w:val="-2"/>
                <w:sz w:val="18"/>
              </w:rPr>
              <w:t xml:space="preserve">Mampu mengomunikasikan hasil kajian/kritik/apresiasi/ </w:t>
            </w:r>
            <w:r>
              <w:rPr>
                <w:sz w:val="18"/>
              </w:rPr>
              <w:t>argumen, atau</w:t>
            </w:r>
            <w:r>
              <w:rPr>
                <w:spacing w:val="80"/>
                <w:sz w:val="18"/>
              </w:rPr>
              <w:t xml:space="preserve"> </w:t>
            </w:r>
            <w:r>
              <w:rPr>
                <w:sz w:val="18"/>
              </w:rPr>
              <w:t xml:space="preserve">karya inovasi yang bermanfaat bagi </w:t>
            </w:r>
            <w:r>
              <w:rPr>
                <w:spacing w:val="-2"/>
                <w:sz w:val="18"/>
              </w:rPr>
              <w:t>pengembangan</w:t>
            </w:r>
            <w:r>
              <w:rPr>
                <w:spacing w:val="40"/>
                <w:sz w:val="18"/>
              </w:rPr>
              <w:t xml:space="preserve"> </w:t>
            </w:r>
            <w:r>
              <w:rPr>
                <w:spacing w:val="-2"/>
                <w:sz w:val="18"/>
              </w:rPr>
              <w:t xml:space="preserve">profesi, </w:t>
            </w:r>
            <w:r>
              <w:rPr>
                <w:sz w:val="18"/>
              </w:rPr>
              <w:t>kewirausahaan,</w:t>
            </w:r>
            <w:r>
              <w:rPr>
                <w:spacing w:val="40"/>
                <w:sz w:val="18"/>
              </w:rPr>
              <w:t xml:space="preserve"> </w:t>
            </w:r>
            <w:r>
              <w:rPr>
                <w:sz w:val="18"/>
              </w:rPr>
              <w:t xml:space="preserve">dan </w:t>
            </w:r>
            <w:r>
              <w:rPr>
                <w:spacing w:val="-2"/>
                <w:sz w:val="18"/>
              </w:rPr>
              <w:t>kemaslahatan</w:t>
            </w:r>
            <w:r>
              <w:rPr>
                <w:spacing w:val="40"/>
                <w:sz w:val="18"/>
              </w:rPr>
              <w:t xml:space="preserve"> </w:t>
            </w:r>
            <w:r>
              <w:rPr>
                <w:sz w:val="18"/>
              </w:rPr>
              <w:t xml:space="preserve">manusia, yang dapat </w:t>
            </w:r>
            <w:r>
              <w:rPr>
                <w:spacing w:val="-2"/>
                <w:sz w:val="18"/>
              </w:rPr>
              <w:t xml:space="preserve">dipertanggungjawabka </w:t>
            </w:r>
            <w:r>
              <w:rPr>
                <w:sz w:val="18"/>
              </w:rPr>
              <w:t>n secara ilmiah dan etika profesi, kepada</w:t>
            </w:r>
          </w:p>
          <w:p w14:paraId="5A7D5469">
            <w:pPr>
              <w:pStyle w:val="14"/>
              <w:spacing w:before="63" w:line="148" w:lineRule="auto"/>
              <w:ind w:left="112" w:right="18"/>
              <w:rPr>
                <w:sz w:val="18"/>
              </w:rPr>
            </w:pPr>
            <w:r>
              <w:rPr>
                <w:sz w:val="18"/>
              </w:rPr>
              <w:t xml:space="preserve">masyarakat umum melalui berbagai bentuk </w:t>
            </w:r>
            <w:r>
              <w:rPr>
                <w:spacing w:val="-2"/>
                <w:sz w:val="18"/>
              </w:rPr>
              <w:t>media;</w:t>
            </w:r>
          </w:p>
        </w:tc>
        <w:tc>
          <w:tcPr>
            <w:tcW w:w="5113" w:type="dxa"/>
          </w:tcPr>
          <w:p w14:paraId="53A009A4">
            <w:pPr>
              <w:pStyle w:val="14"/>
              <w:ind w:left="110" w:right="244"/>
              <w:rPr>
                <w:sz w:val="18"/>
              </w:rPr>
            </w:pPr>
            <w:r>
              <w:rPr>
                <w:sz w:val="18"/>
              </w:rPr>
              <w:t>Mampu menganalisis hasil-hasil penelitian kedokteran dan menerapkan</w:t>
            </w:r>
            <w:r>
              <w:rPr>
                <w:spacing w:val="-12"/>
                <w:sz w:val="18"/>
              </w:rPr>
              <w:t xml:space="preserve"> </w:t>
            </w:r>
            <w:r>
              <w:rPr>
                <w:sz w:val="18"/>
              </w:rPr>
              <w:t>praktik</w:t>
            </w:r>
            <w:r>
              <w:rPr>
                <w:spacing w:val="-11"/>
                <w:sz w:val="18"/>
              </w:rPr>
              <w:t xml:space="preserve"> </w:t>
            </w:r>
            <w:r>
              <w:rPr>
                <w:sz w:val="18"/>
              </w:rPr>
              <w:t>bedah</w:t>
            </w:r>
            <w:r>
              <w:rPr>
                <w:spacing w:val="-11"/>
                <w:sz w:val="18"/>
              </w:rPr>
              <w:t xml:space="preserve"> </w:t>
            </w:r>
            <w:r>
              <w:rPr>
                <w:sz w:val="18"/>
              </w:rPr>
              <w:t>vaskular</w:t>
            </w:r>
            <w:r>
              <w:rPr>
                <w:spacing w:val="-10"/>
                <w:sz w:val="18"/>
              </w:rPr>
              <w:t xml:space="preserve"> </w:t>
            </w:r>
            <w:r>
              <w:rPr>
                <w:sz w:val="18"/>
              </w:rPr>
              <w:t>dan</w:t>
            </w:r>
            <w:r>
              <w:rPr>
                <w:spacing w:val="-7"/>
                <w:sz w:val="18"/>
              </w:rPr>
              <w:t xml:space="preserve"> </w:t>
            </w:r>
            <w:r>
              <w:rPr>
                <w:sz w:val="18"/>
              </w:rPr>
              <w:t>endovaskular</w:t>
            </w:r>
            <w:r>
              <w:rPr>
                <w:spacing w:val="-8"/>
                <w:sz w:val="18"/>
              </w:rPr>
              <w:t xml:space="preserve"> </w:t>
            </w:r>
            <w:r>
              <w:rPr>
                <w:sz w:val="18"/>
              </w:rPr>
              <w:t xml:space="preserve">berbasis </w:t>
            </w:r>
            <w:r>
              <w:rPr>
                <w:spacing w:val="-2"/>
                <w:sz w:val="18"/>
              </w:rPr>
              <w:t>bukti</w:t>
            </w:r>
          </w:p>
        </w:tc>
        <w:tc>
          <w:tcPr>
            <w:tcW w:w="1836" w:type="dxa"/>
          </w:tcPr>
          <w:p w14:paraId="5D7C9122">
            <w:pPr>
              <w:pStyle w:val="14"/>
              <w:numPr>
                <w:ilvl w:val="0"/>
                <w:numId w:val="11"/>
              </w:numPr>
              <w:tabs>
                <w:tab w:val="left" w:pos="276"/>
              </w:tabs>
              <w:spacing w:before="0" w:after="0" w:line="215" w:lineRule="exact"/>
              <w:ind w:left="276" w:right="0" w:hanging="164"/>
              <w:jc w:val="left"/>
              <w:rPr>
                <w:sz w:val="18"/>
              </w:rPr>
            </w:pPr>
            <w:r>
              <w:rPr>
                <w:sz w:val="18"/>
              </w:rPr>
              <w:t>Laporan</w:t>
            </w:r>
            <w:r>
              <w:rPr>
                <w:spacing w:val="-8"/>
                <w:sz w:val="18"/>
              </w:rPr>
              <w:t xml:space="preserve"> </w:t>
            </w:r>
            <w:r>
              <w:rPr>
                <w:spacing w:val="-4"/>
                <w:sz w:val="18"/>
              </w:rPr>
              <w:t>EBCR</w:t>
            </w:r>
          </w:p>
          <w:p w14:paraId="2EC61F1F">
            <w:pPr>
              <w:pStyle w:val="14"/>
              <w:numPr>
                <w:ilvl w:val="0"/>
                <w:numId w:val="11"/>
              </w:numPr>
              <w:tabs>
                <w:tab w:val="left" w:pos="275"/>
                <w:tab w:val="left" w:pos="280"/>
              </w:tabs>
              <w:spacing w:before="4" w:after="0" w:line="228" w:lineRule="auto"/>
              <w:ind w:left="280" w:right="260" w:hanging="171"/>
              <w:jc w:val="left"/>
              <w:rPr>
                <w:sz w:val="18"/>
              </w:rPr>
            </w:pPr>
            <w:r>
              <w:rPr>
                <w:sz w:val="18"/>
              </w:rPr>
              <w:t>Presentasi</w:t>
            </w:r>
            <w:r>
              <w:rPr>
                <w:spacing w:val="40"/>
                <w:sz w:val="18"/>
              </w:rPr>
              <w:t xml:space="preserve"> </w:t>
            </w:r>
            <w:r>
              <w:rPr>
                <w:sz w:val="18"/>
              </w:rPr>
              <w:t>telaah kritis jurnal</w:t>
            </w:r>
          </w:p>
        </w:tc>
      </w:tr>
      <w:tr w14:paraId="6600A9DD">
        <w:trPr>
          <w:trHeight w:val="2272" w:hRule="atLeast"/>
        </w:trPr>
        <w:tc>
          <w:tcPr>
            <w:tcW w:w="432" w:type="dxa"/>
          </w:tcPr>
          <w:p w14:paraId="296AAAA0">
            <w:pPr>
              <w:pStyle w:val="14"/>
              <w:spacing w:before="7"/>
              <w:ind w:left="9" w:right="1"/>
              <w:jc w:val="center"/>
              <w:rPr>
                <w:sz w:val="18"/>
              </w:rPr>
            </w:pPr>
            <w:r>
              <w:rPr>
                <w:spacing w:val="-10"/>
                <w:sz w:val="18"/>
              </w:rPr>
              <w:t>5</w:t>
            </w:r>
          </w:p>
        </w:tc>
        <w:tc>
          <w:tcPr>
            <w:tcW w:w="1985" w:type="dxa"/>
          </w:tcPr>
          <w:p w14:paraId="7A9DA3DE">
            <w:pPr>
              <w:pStyle w:val="14"/>
              <w:tabs>
                <w:tab w:val="left" w:pos="1282"/>
              </w:tabs>
              <w:ind w:left="112" w:right="89"/>
              <w:jc w:val="both"/>
              <w:rPr>
                <w:sz w:val="18"/>
              </w:rPr>
            </w:pPr>
            <w:r>
              <w:rPr>
                <w:sz w:val="18"/>
              </w:rPr>
              <w:t>Mampu meningkatkan mutu sumber daya</w:t>
            </w:r>
            <w:r>
              <w:rPr>
                <w:spacing w:val="40"/>
                <w:sz w:val="18"/>
              </w:rPr>
              <w:t xml:space="preserve"> </w:t>
            </w:r>
            <w:r>
              <w:rPr>
                <w:sz w:val="18"/>
              </w:rPr>
              <w:t xml:space="preserve">untuk pengembangan </w:t>
            </w:r>
            <w:r>
              <w:rPr>
                <w:spacing w:val="-2"/>
                <w:sz w:val="18"/>
              </w:rPr>
              <w:t>program</w:t>
            </w:r>
            <w:r>
              <w:rPr>
                <w:sz w:val="18"/>
              </w:rPr>
              <w:tab/>
            </w:r>
            <w:r>
              <w:rPr>
                <w:spacing w:val="-2"/>
                <w:sz w:val="18"/>
              </w:rPr>
              <w:t>strategis organisasi;</w:t>
            </w:r>
          </w:p>
        </w:tc>
        <w:tc>
          <w:tcPr>
            <w:tcW w:w="5113" w:type="dxa"/>
          </w:tcPr>
          <w:p w14:paraId="13F6480A">
            <w:pPr>
              <w:pStyle w:val="14"/>
              <w:ind w:left="110"/>
              <w:rPr>
                <w:sz w:val="18"/>
              </w:rPr>
            </w:pPr>
            <w:r>
              <w:rPr>
                <w:sz w:val="18"/>
              </w:rPr>
              <w:t>Mampu mendidik dan melatih tenaga kesehatan lain, seperti mahasiswa</w:t>
            </w:r>
            <w:r>
              <w:rPr>
                <w:spacing w:val="-7"/>
                <w:sz w:val="18"/>
              </w:rPr>
              <w:t xml:space="preserve"> </w:t>
            </w:r>
            <w:r>
              <w:rPr>
                <w:sz w:val="18"/>
              </w:rPr>
              <w:t>fakultas</w:t>
            </w:r>
            <w:r>
              <w:rPr>
                <w:spacing w:val="-8"/>
                <w:sz w:val="18"/>
              </w:rPr>
              <w:t xml:space="preserve"> </w:t>
            </w:r>
            <w:r>
              <w:rPr>
                <w:sz w:val="18"/>
              </w:rPr>
              <w:t>kedokteran</w:t>
            </w:r>
            <w:r>
              <w:rPr>
                <w:spacing w:val="-8"/>
                <w:sz w:val="18"/>
              </w:rPr>
              <w:t xml:space="preserve"> </w:t>
            </w:r>
            <w:r>
              <w:rPr>
                <w:sz w:val="18"/>
              </w:rPr>
              <w:t>dan</w:t>
            </w:r>
            <w:r>
              <w:rPr>
                <w:spacing w:val="-8"/>
                <w:sz w:val="18"/>
              </w:rPr>
              <w:t xml:space="preserve"> </w:t>
            </w:r>
            <w:r>
              <w:rPr>
                <w:sz w:val="18"/>
              </w:rPr>
              <w:t>fakultas</w:t>
            </w:r>
            <w:r>
              <w:rPr>
                <w:spacing w:val="-8"/>
                <w:sz w:val="18"/>
              </w:rPr>
              <w:t xml:space="preserve"> </w:t>
            </w:r>
            <w:r>
              <w:rPr>
                <w:sz w:val="18"/>
              </w:rPr>
              <w:t>keperawatan</w:t>
            </w:r>
            <w:r>
              <w:rPr>
                <w:spacing w:val="-6"/>
                <w:sz w:val="18"/>
              </w:rPr>
              <w:t xml:space="preserve"> </w:t>
            </w:r>
            <w:r>
              <w:rPr>
                <w:sz w:val="18"/>
              </w:rPr>
              <w:t>mengenai keterampilan bedah vaskular dan endovaskular dasar</w:t>
            </w:r>
          </w:p>
        </w:tc>
        <w:tc>
          <w:tcPr>
            <w:tcW w:w="1836" w:type="dxa"/>
          </w:tcPr>
          <w:p w14:paraId="31EB14E7">
            <w:pPr>
              <w:pStyle w:val="14"/>
              <w:numPr>
                <w:ilvl w:val="0"/>
                <w:numId w:val="12"/>
              </w:numPr>
              <w:tabs>
                <w:tab w:val="left" w:pos="275"/>
                <w:tab w:val="left" w:pos="280"/>
              </w:tabs>
              <w:spacing w:before="0" w:after="0" w:line="240" w:lineRule="auto"/>
              <w:ind w:left="280" w:right="354" w:hanging="171"/>
              <w:jc w:val="left"/>
              <w:rPr>
                <w:sz w:val="18"/>
              </w:rPr>
            </w:pPr>
            <w:r>
              <w:rPr>
                <w:sz w:val="18"/>
              </w:rPr>
              <w:t>Bukti sebagai tutor atau instruktor</w:t>
            </w:r>
            <w:r>
              <w:rPr>
                <w:spacing w:val="-12"/>
                <w:sz w:val="18"/>
              </w:rPr>
              <w:t xml:space="preserve"> </w:t>
            </w:r>
            <w:r>
              <w:rPr>
                <w:sz w:val="18"/>
              </w:rPr>
              <w:t xml:space="preserve">pada sesi pelatihan </w:t>
            </w:r>
            <w:r>
              <w:rPr>
                <w:i/>
                <w:sz w:val="18"/>
              </w:rPr>
              <w:t xml:space="preserve">Basic Surgical Skill </w:t>
            </w:r>
            <w:r>
              <w:rPr>
                <w:sz w:val="18"/>
              </w:rPr>
              <w:t>pada trainee</w:t>
            </w:r>
            <w:r>
              <w:rPr>
                <w:spacing w:val="-12"/>
                <w:sz w:val="18"/>
              </w:rPr>
              <w:t xml:space="preserve"> </w:t>
            </w:r>
            <w:r>
              <w:rPr>
                <w:sz w:val="18"/>
              </w:rPr>
              <w:t>tingkat awal, fakultas kedokteran,</w:t>
            </w:r>
            <w:r>
              <w:rPr>
                <w:spacing w:val="-12"/>
                <w:sz w:val="18"/>
              </w:rPr>
              <w:t xml:space="preserve"> </w:t>
            </w:r>
            <w:r>
              <w:rPr>
                <w:sz w:val="18"/>
              </w:rPr>
              <w:t xml:space="preserve">atau </w:t>
            </w:r>
            <w:r>
              <w:rPr>
                <w:spacing w:val="-2"/>
                <w:sz w:val="18"/>
              </w:rPr>
              <w:t>keperawatan</w:t>
            </w:r>
          </w:p>
        </w:tc>
      </w:tr>
      <w:tr w14:paraId="25F397B8">
        <w:trPr>
          <w:trHeight w:val="2087" w:hRule="atLeast"/>
        </w:trPr>
        <w:tc>
          <w:tcPr>
            <w:tcW w:w="432" w:type="dxa"/>
            <w:vMerge w:val="restart"/>
          </w:tcPr>
          <w:p w14:paraId="23A34B3E">
            <w:pPr>
              <w:pStyle w:val="14"/>
              <w:spacing w:line="202" w:lineRule="exact"/>
              <w:ind w:left="8" w:right="5"/>
              <w:jc w:val="center"/>
              <w:rPr>
                <w:sz w:val="18"/>
              </w:rPr>
            </w:pPr>
            <w:r>
              <w:rPr>
                <w:spacing w:val="-10"/>
                <w:sz w:val="18"/>
              </w:rPr>
              <w:t>6</w:t>
            </w:r>
          </w:p>
        </w:tc>
        <w:tc>
          <w:tcPr>
            <w:tcW w:w="1985" w:type="dxa"/>
            <w:vMerge w:val="restart"/>
          </w:tcPr>
          <w:p w14:paraId="26C5310B">
            <w:pPr>
              <w:pStyle w:val="14"/>
              <w:tabs>
                <w:tab w:val="left" w:pos="855"/>
                <w:tab w:val="left" w:pos="983"/>
                <w:tab w:val="left" w:pos="1102"/>
                <w:tab w:val="left" w:pos="1476"/>
                <w:tab w:val="left" w:pos="1719"/>
              </w:tabs>
              <w:ind w:left="112" w:right="-15"/>
              <w:rPr>
                <w:sz w:val="18"/>
              </w:rPr>
            </w:pPr>
            <w:r>
              <w:rPr>
                <w:spacing w:val="-2"/>
                <w:sz w:val="18"/>
              </w:rPr>
              <w:t>Mampu</w:t>
            </w:r>
            <w:r>
              <w:rPr>
                <w:sz w:val="18"/>
              </w:rPr>
              <w:tab/>
            </w:r>
            <w:r>
              <w:rPr>
                <w:sz w:val="18"/>
              </w:rPr>
              <w:tab/>
            </w:r>
            <w:r>
              <w:rPr>
                <w:spacing w:val="-2"/>
                <w:sz w:val="18"/>
              </w:rPr>
              <w:t xml:space="preserve">meningkatkan </w:t>
            </w:r>
            <w:r>
              <w:rPr>
                <w:sz w:val="18"/>
              </w:rPr>
              <w:t>keahlian</w:t>
            </w:r>
            <w:r>
              <w:rPr>
                <w:spacing w:val="80"/>
                <w:sz w:val="18"/>
              </w:rPr>
              <w:t xml:space="preserve"> </w:t>
            </w:r>
            <w:r>
              <w:rPr>
                <w:sz w:val="18"/>
              </w:rPr>
              <w:t xml:space="preserve">keprofesiannya pada bidang yang khusus </w:t>
            </w:r>
            <w:r>
              <w:rPr>
                <w:spacing w:val="-2"/>
                <w:sz w:val="18"/>
              </w:rPr>
              <w:t>melalui</w:t>
            </w:r>
            <w:r>
              <w:rPr>
                <w:sz w:val="18"/>
              </w:rPr>
              <w:tab/>
            </w:r>
            <w:r>
              <w:rPr>
                <w:spacing w:val="-2"/>
                <w:sz w:val="18"/>
              </w:rPr>
              <w:t>pelatihan</w:t>
            </w:r>
            <w:r>
              <w:rPr>
                <w:sz w:val="18"/>
              </w:rPr>
              <w:tab/>
            </w:r>
            <w:r>
              <w:rPr>
                <w:spacing w:val="-4"/>
                <w:sz w:val="18"/>
              </w:rPr>
              <w:t xml:space="preserve">dan </w:t>
            </w:r>
            <w:r>
              <w:rPr>
                <w:sz w:val="18"/>
              </w:rPr>
              <w:t>pengalaman</w:t>
            </w:r>
            <w:r>
              <w:rPr>
                <w:spacing w:val="-1"/>
                <w:sz w:val="18"/>
              </w:rPr>
              <w:t xml:space="preserve"> </w:t>
            </w:r>
            <w:r>
              <w:rPr>
                <w:sz w:val="18"/>
              </w:rPr>
              <w:t>kerja</w:t>
            </w:r>
            <w:r>
              <w:rPr>
                <w:spacing w:val="-2"/>
                <w:sz w:val="18"/>
              </w:rPr>
              <w:t xml:space="preserve"> </w:t>
            </w:r>
            <w:r>
              <w:rPr>
                <w:sz w:val="18"/>
              </w:rPr>
              <w:t xml:space="preserve">dengan </w:t>
            </w:r>
            <w:r>
              <w:rPr>
                <w:spacing w:val="-2"/>
                <w:sz w:val="18"/>
              </w:rPr>
              <w:t>mempertimbangkan kemutakhiran</w:t>
            </w:r>
            <w:r>
              <w:rPr>
                <w:sz w:val="18"/>
              </w:rPr>
              <w:tab/>
            </w:r>
            <w:r>
              <w:rPr>
                <w:sz w:val="18"/>
              </w:rPr>
              <w:tab/>
            </w:r>
            <w:r>
              <w:rPr>
                <w:spacing w:val="-36"/>
                <w:sz w:val="18"/>
              </w:rPr>
              <w:t xml:space="preserve"> </w:t>
            </w:r>
            <w:r>
              <w:rPr>
                <w:spacing w:val="-2"/>
                <w:sz w:val="18"/>
              </w:rPr>
              <w:t>bidang profesinya</w:t>
            </w:r>
            <w:r>
              <w:rPr>
                <w:sz w:val="18"/>
              </w:rPr>
              <w:tab/>
            </w:r>
            <w:r>
              <w:rPr>
                <w:sz w:val="18"/>
              </w:rPr>
              <w:tab/>
            </w:r>
            <w:r>
              <w:rPr>
                <w:sz w:val="18"/>
              </w:rPr>
              <w:tab/>
            </w:r>
            <w:r>
              <w:rPr>
                <w:spacing w:val="-6"/>
                <w:sz w:val="18"/>
              </w:rPr>
              <w:t>di</w:t>
            </w:r>
            <w:r>
              <w:rPr>
                <w:sz w:val="18"/>
              </w:rPr>
              <w:tab/>
            </w:r>
            <w:r>
              <w:rPr>
                <w:spacing w:val="-2"/>
                <w:sz w:val="18"/>
              </w:rPr>
              <w:t xml:space="preserve">tingkat </w:t>
            </w:r>
            <w:r>
              <w:rPr>
                <w:sz w:val="18"/>
              </w:rPr>
              <w:t>nasional,</w:t>
            </w:r>
            <w:r>
              <w:rPr>
                <w:spacing w:val="80"/>
                <w:sz w:val="18"/>
              </w:rPr>
              <w:t xml:space="preserve"> </w:t>
            </w:r>
            <w:r>
              <w:rPr>
                <w:sz w:val="18"/>
              </w:rPr>
              <w:t>regional,</w:t>
            </w:r>
            <w:r>
              <w:rPr>
                <w:spacing w:val="80"/>
                <w:sz w:val="18"/>
              </w:rPr>
              <w:t xml:space="preserve"> </w:t>
            </w:r>
            <w:r>
              <w:rPr>
                <w:sz w:val="18"/>
              </w:rPr>
              <w:t xml:space="preserve">dan </w:t>
            </w:r>
            <w:r>
              <w:rPr>
                <w:spacing w:val="-2"/>
                <w:sz w:val="18"/>
              </w:rPr>
              <w:t>internasional;</w:t>
            </w:r>
          </w:p>
        </w:tc>
        <w:tc>
          <w:tcPr>
            <w:tcW w:w="5113" w:type="dxa"/>
          </w:tcPr>
          <w:p w14:paraId="1EC4CB7F">
            <w:pPr>
              <w:pStyle w:val="14"/>
              <w:ind w:left="110"/>
              <w:rPr>
                <w:sz w:val="18"/>
              </w:rPr>
            </w:pPr>
            <w:r>
              <w:rPr>
                <w:sz w:val="18"/>
              </w:rPr>
              <w:t>Mengikuti kegiatan pendidikan yang teraplikasikan dalam bentuk modul/stase</w:t>
            </w:r>
            <w:r>
              <w:rPr>
                <w:spacing w:val="-7"/>
                <w:sz w:val="18"/>
              </w:rPr>
              <w:t xml:space="preserve"> </w:t>
            </w:r>
            <w:r>
              <w:rPr>
                <w:sz w:val="18"/>
              </w:rPr>
              <w:t>dengan</w:t>
            </w:r>
            <w:r>
              <w:rPr>
                <w:spacing w:val="-5"/>
                <w:sz w:val="18"/>
              </w:rPr>
              <w:t xml:space="preserve"> </w:t>
            </w:r>
            <w:r>
              <w:rPr>
                <w:sz w:val="18"/>
              </w:rPr>
              <w:t>baik,</w:t>
            </w:r>
            <w:r>
              <w:rPr>
                <w:spacing w:val="-6"/>
                <w:sz w:val="18"/>
              </w:rPr>
              <w:t xml:space="preserve"> </w:t>
            </w:r>
            <w:r>
              <w:rPr>
                <w:sz w:val="18"/>
              </w:rPr>
              <w:t>serta</w:t>
            </w:r>
            <w:r>
              <w:rPr>
                <w:spacing w:val="-6"/>
                <w:sz w:val="18"/>
              </w:rPr>
              <w:t xml:space="preserve"> </w:t>
            </w:r>
            <w:r>
              <w:rPr>
                <w:sz w:val="18"/>
              </w:rPr>
              <w:t>mengikuti</w:t>
            </w:r>
            <w:r>
              <w:rPr>
                <w:spacing w:val="-6"/>
                <w:sz w:val="18"/>
              </w:rPr>
              <w:t xml:space="preserve"> </w:t>
            </w:r>
            <w:r>
              <w:rPr>
                <w:sz w:val="18"/>
              </w:rPr>
              <w:t>kegiatan</w:t>
            </w:r>
            <w:r>
              <w:rPr>
                <w:spacing w:val="-5"/>
                <w:sz w:val="18"/>
              </w:rPr>
              <w:t xml:space="preserve"> </w:t>
            </w:r>
            <w:r>
              <w:rPr>
                <w:sz w:val="18"/>
              </w:rPr>
              <w:t>pelatihan</w:t>
            </w:r>
            <w:r>
              <w:rPr>
                <w:spacing w:val="-5"/>
                <w:sz w:val="18"/>
              </w:rPr>
              <w:t xml:space="preserve"> </w:t>
            </w:r>
            <w:r>
              <w:rPr>
                <w:sz w:val="18"/>
              </w:rPr>
              <w:t>di</w:t>
            </w:r>
            <w:r>
              <w:rPr>
                <w:spacing w:val="-6"/>
                <w:sz w:val="18"/>
              </w:rPr>
              <w:t xml:space="preserve"> </w:t>
            </w:r>
            <w:r>
              <w:rPr>
                <w:sz w:val="18"/>
              </w:rPr>
              <w:t xml:space="preserve">luar </w:t>
            </w:r>
            <w:r>
              <w:rPr>
                <w:spacing w:val="-2"/>
                <w:sz w:val="18"/>
              </w:rPr>
              <w:t>pendidikan.</w:t>
            </w:r>
          </w:p>
        </w:tc>
        <w:tc>
          <w:tcPr>
            <w:tcW w:w="1836" w:type="dxa"/>
          </w:tcPr>
          <w:p w14:paraId="22EA46D8">
            <w:pPr>
              <w:pStyle w:val="14"/>
              <w:numPr>
                <w:ilvl w:val="0"/>
                <w:numId w:val="13"/>
              </w:numPr>
              <w:tabs>
                <w:tab w:val="left" w:pos="275"/>
                <w:tab w:val="left" w:pos="280"/>
              </w:tabs>
              <w:spacing w:before="0" w:after="0" w:line="235" w:lineRule="auto"/>
              <w:ind w:left="280" w:right="569" w:hanging="171"/>
              <w:jc w:val="left"/>
              <w:rPr>
                <w:sz w:val="18"/>
              </w:rPr>
            </w:pPr>
            <w:r>
              <w:rPr>
                <w:sz w:val="18"/>
              </w:rPr>
              <w:t>Bukti</w:t>
            </w:r>
            <w:r>
              <w:rPr>
                <w:spacing w:val="-12"/>
                <w:sz w:val="18"/>
              </w:rPr>
              <w:t xml:space="preserve"> </w:t>
            </w:r>
            <w:r>
              <w:rPr>
                <w:sz w:val="18"/>
              </w:rPr>
              <w:t xml:space="preserve">absensi </w:t>
            </w:r>
            <w:r>
              <w:rPr>
                <w:spacing w:val="-2"/>
                <w:sz w:val="18"/>
              </w:rPr>
              <w:t>selama stase/modul</w:t>
            </w:r>
          </w:p>
          <w:p w14:paraId="420C9940">
            <w:pPr>
              <w:pStyle w:val="14"/>
              <w:numPr>
                <w:ilvl w:val="0"/>
                <w:numId w:val="13"/>
              </w:numPr>
              <w:tabs>
                <w:tab w:val="left" w:pos="276"/>
              </w:tabs>
              <w:spacing w:before="9" w:after="0" w:line="215" w:lineRule="exact"/>
              <w:ind w:left="276" w:right="0" w:hanging="164"/>
              <w:jc w:val="left"/>
              <w:rPr>
                <w:sz w:val="18"/>
              </w:rPr>
            </w:pPr>
            <w:r>
              <w:rPr>
                <w:spacing w:val="-2"/>
                <w:sz w:val="18"/>
              </w:rPr>
              <w:t>Logbook</w:t>
            </w:r>
          </w:p>
          <w:p w14:paraId="593689F5">
            <w:pPr>
              <w:pStyle w:val="14"/>
              <w:numPr>
                <w:ilvl w:val="0"/>
                <w:numId w:val="13"/>
              </w:numPr>
              <w:tabs>
                <w:tab w:val="left" w:pos="275"/>
                <w:tab w:val="left" w:pos="280"/>
              </w:tabs>
              <w:spacing w:before="0" w:after="0" w:line="237" w:lineRule="auto"/>
              <w:ind w:left="280" w:right="442" w:hanging="171"/>
              <w:jc w:val="left"/>
              <w:rPr>
                <w:sz w:val="18"/>
              </w:rPr>
            </w:pPr>
            <w:r>
              <w:rPr>
                <w:spacing w:val="-2"/>
                <w:sz w:val="18"/>
              </w:rPr>
              <w:t xml:space="preserve">Sertifikat keikutsertaan dalam </w:t>
            </w:r>
            <w:r>
              <w:rPr>
                <w:spacing w:val="-4"/>
                <w:sz w:val="18"/>
              </w:rPr>
              <w:t>kursus/kegiatan</w:t>
            </w:r>
          </w:p>
          <w:p w14:paraId="02D2CFF5">
            <w:pPr>
              <w:pStyle w:val="14"/>
              <w:spacing w:line="204" w:lineRule="exact"/>
              <w:ind w:left="280" w:right="34"/>
              <w:rPr>
                <w:sz w:val="18"/>
              </w:rPr>
            </w:pPr>
            <w:r>
              <w:rPr>
                <w:sz w:val="18"/>
              </w:rPr>
              <w:t>ilmiah</w:t>
            </w:r>
            <w:r>
              <w:rPr>
                <w:spacing w:val="-5"/>
                <w:sz w:val="18"/>
              </w:rPr>
              <w:t xml:space="preserve"> </w:t>
            </w:r>
            <w:r>
              <w:rPr>
                <w:sz w:val="18"/>
              </w:rPr>
              <w:t xml:space="preserve">lokal, </w:t>
            </w:r>
            <w:r>
              <w:rPr>
                <w:spacing w:val="-2"/>
                <w:sz w:val="18"/>
              </w:rPr>
              <w:t>nasional,</w:t>
            </w:r>
          </w:p>
        </w:tc>
      </w:tr>
      <w:tr w14:paraId="0F4BF8E4">
        <w:trPr>
          <w:trHeight w:val="974" w:hRule="atLeast"/>
        </w:trPr>
        <w:tc>
          <w:tcPr>
            <w:tcW w:w="432" w:type="dxa"/>
            <w:vMerge w:val="continue"/>
            <w:tcBorders>
              <w:top w:val="nil"/>
            </w:tcBorders>
          </w:tcPr>
          <w:p w14:paraId="72215302">
            <w:pPr>
              <w:rPr>
                <w:sz w:val="2"/>
                <w:szCs w:val="2"/>
              </w:rPr>
            </w:pPr>
          </w:p>
        </w:tc>
        <w:tc>
          <w:tcPr>
            <w:tcW w:w="1985" w:type="dxa"/>
            <w:vMerge w:val="continue"/>
            <w:tcBorders>
              <w:top w:val="nil"/>
            </w:tcBorders>
          </w:tcPr>
          <w:p w14:paraId="5C2C2614">
            <w:pPr>
              <w:rPr>
                <w:sz w:val="2"/>
                <w:szCs w:val="2"/>
              </w:rPr>
            </w:pPr>
          </w:p>
        </w:tc>
        <w:tc>
          <w:tcPr>
            <w:tcW w:w="5113" w:type="dxa"/>
          </w:tcPr>
          <w:p w14:paraId="6D098CE2">
            <w:pPr>
              <w:pStyle w:val="14"/>
              <w:ind w:left="110" w:right="244"/>
              <w:rPr>
                <w:sz w:val="18"/>
              </w:rPr>
            </w:pPr>
            <w:r>
              <w:rPr>
                <w:sz w:val="18"/>
              </w:rPr>
              <w:t>Mampu melakukan praktik kedokteran dengan mawas diri, senantiasa</w:t>
            </w:r>
            <w:r>
              <w:rPr>
                <w:spacing w:val="-8"/>
                <w:sz w:val="18"/>
              </w:rPr>
              <w:t xml:space="preserve"> </w:t>
            </w:r>
            <w:r>
              <w:rPr>
                <w:sz w:val="18"/>
              </w:rPr>
              <w:t>menyadari</w:t>
            </w:r>
            <w:r>
              <w:rPr>
                <w:spacing w:val="-7"/>
                <w:sz w:val="18"/>
              </w:rPr>
              <w:t xml:space="preserve"> </w:t>
            </w:r>
            <w:r>
              <w:rPr>
                <w:sz w:val="18"/>
              </w:rPr>
              <w:t>keterbatasan</w:t>
            </w:r>
            <w:r>
              <w:rPr>
                <w:spacing w:val="-7"/>
                <w:sz w:val="18"/>
              </w:rPr>
              <w:t xml:space="preserve"> </w:t>
            </w:r>
            <w:r>
              <w:rPr>
                <w:sz w:val="18"/>
              </w:rPr>
              <w:t>diri,</w:t>
            </w:r>
            <w:r>
              <w:rPr>
                <w:spacing w:val="-7"/>
                <w:sz w:val="18"/>
              </w:rPr>
              <w:t xml:space="preserve"> </w:t>
            </w:r>
            <w:r>
              <w:rPr>
                <w:sz w:val="18"/>
              </w:rPr>
              <w:t>melakukan</w:t>
            </w:r>
            <w:r>
              <w:rPr>
                <w:spacing w:val="-7"/>
                <w:sz w:val="18"/>
              </w:rPr>
              <w:t xml:space="preserve"> </w:t>
            </w:r>
            <w:r>
              <w:rPr>
                <w:sz w:val="18"/>
              </w:rPr>
              <w:t>proses</w:t>
            </w:r>
            <w:r>
              <w:rPr>
                <w:spacing w:val="-7"/>
                <w:sz w:val="18"/>
              </w:rPr>
              <w:t xml:space="preserve"> </w:t>
            </w:r>
            <w:r>
              <w:rPr>
                <w:sz w:val="18"/>
              </w:rPr>
              <w:t>belajar seumur hidup, dan mengembangkan</w:t>
            </w:r>
          </w:p>
          <w:p w14:paraId="28D2DFDE">
            <w:pPr>
              <w:pStyle w:val="14"/>
              <w:spacing w:before="5"/>
              <w:ind w:left="110"/>
              <w:rPr>
                <w:sz w:val="18"/>
              </w:rPr>
            </w:pPr>
            <w:r>
              <w:rPr>
                <w:sz w:val="18"/>
              </w:rPr>
              <w:t>pengetahuan</w:t>
            </w:r>
            <w:r>
              <w:rPr>
                <w:spacing w:val="27"/>
                <w:sz w:val="18"/>
              </w:rPr>
              <w:t xml:space="preserve"> </w:t>
            </w:r>
            <w:r>
              <w:rPr>
                <w:sz w:val="18"/>
              </w:rPr>
              <w:t>demi</w:t>
            </w:r>
            <w:r>
              <w:rPr>
                <w:spacing w:val="25"/>
                <w:sz w:val="18"/>
              </w:rPr>
              <w:t xml:space="preserve"> </w:t>
            </w:r>
            <w:r>
              <w:rPr>
                <w:sz w:val="18"/>
              </w:rPr>
              <w:t>keselamatan</w:t>
            </w:r>
            <w:r>
              <w:rPr>
                <w:spacing w:val="29"/>
                <w:sz w:val="18"/>
              </w:rPr>
              <w:t xml:space="preserve"> </w:t>
            </w:r>
            <w:r>
              <w:rPr>
                <w:spacing w:val="-2"/>
                <w:sz w:val="18"/>
              </w:rPr>
              <w:t>pasien</w:t>
            </w:r>
          </w:p>
        </w:tc>
        <w:tc>
          <w:tcPr>
            <w:tcW w:w="1836" w:type="dxa"/>
          </w:tcPr>
          <w:p w14:paraId="25551ABB">
            <w:pPr>
              <w:pStyle w:val="14"/>
              <w:numPr>
                <w:ilvl w:val="0"/>
                <w:numId w:val="14"/>
              </w:numPr>
              <w:tabs>
                <w:tab w:val="left" w:pos="276"/>
              </w:tabs>
              <w:spacing w:before="3" w:after="0" w:line="219" w:lineRule="exact"/>
              <w:ind w:left="276" w:right="0" w:hanging="164"/>
              <w:jc w:val="left"/>
              <w:rPr>
                <w:sz w:val="18"/>
              </w:rPr>
            </w:pPr>
            <w:r>
              <w:rPr>
                <w:sz w:val="18"/>
              </w:rPr>
              <w:t>Makalah</w:t>
            </w:r>
            <w:r>
              <w:rPr>
                <w:spacing w:val="21"/>
                <w:sz w:val="18"/>
              </w:rPr>
              <w:t xml:space="preserve"> </w:t>
            </w:r>
            <w:r>
              <w:rPr>
                <w:spacing w:val="-5"/>
                <w:sz w:val="18"/>
              </w:rPr>
              <w:t>CBD</w:t>
            </w:r>
          </w:p>
          <w:p w14:paraId="4836DDBE">
            <w:pPr>
              <w:pStyle w:val="14"/>
              <w:numPr>
                <w:ilvl w:val="0"/>
                <w:numId w:val="14"/>
              </w:numPr>
              <w:tabs>
                <w:tab w:val="left" w:pos="276"/>
              </w:tabs>
              <w:spacing w:before="0" w:after="0" w:line="219" w:lineRule="exact"/>
              <w:ind w:left="276" w:right="0" w:hanging="164"/>
              <w:jc w:val="left"/>
              <w:rPr>
                <w:sz w:val="18"/>
              </w:rPr>
            </w:pPr>
            <w:r>
              <w:rPr>
                <w:spacing w:val="-4"/>
                <w:sz w:val="18"/>
              </w:rPr>
              <w:t>DOPS</w:t>
            </w:r>
          </w:p>
          <w:p w14:paraId="42DF8426">
            <w:pPr>
              <w:pStyle w:val="14"/>
              <w:numPr>
                <w:ilvl w:val="0"/>
                <w:numId w:val="14"/>
              </w:numPr>
              <w:tabs>
                <w:tab w:val="left" w:pos="276"/>
              </w:tabs>
              <w:spacing w:before="1" w:after="0" w:line="240" w:lineRule="auto"/>
              <w:ind w:left="276" w:right="0" w:hanging="164"/>
              <w:jc w:val="left"/>
              <w:rPr>
                <w:sz w:val="18"/>
              </w:rPr>
            </w:pPr>
            <w:r>
              <w:rPr>
                <w:spacing w:val="-2"/>
                <w:sz w:val="18"/>
              </w:rPr>
              <w:t>Logbook</w:t>
            </w:r>
          </w:p>
        </w:tc>
      </w:tr>
      <w:tr w14:paraId="19F0A7C2">
        <w:trPr>
          <w:trHeight w:val="365" w:hRule="atLeast"/>
        </w:trPr>
        <w:tc>
          <w:tcPr>
            <w:tcW w:w="9366" w:type="dxa"/>
            <w:gridSpan w:val="4"/>
          </w:tcPr>
          <w:p w14:paraId="0DC959F6">
            <w:pPr>
              <w:pStyle w:val="14"/>
              <w:spacing w:before="79"/>
              <w:ind w:left="278"/>
              <w:rPr>
                <w:b/>
                <w:sz w:val="18"/>
              </w:rPr>
            </w:pPr>
            <w:r>
              <w:rPr>
                <w:b/>
                <w:sz w:val="18"/>
              </w:rPr>
              <w:t>Wewenang</w:t>
            </w:r>
            <w:r>
              <w:rPr>
                <w:b/>
                <w:spacing w:val="26"/>
                <w:sz w:val="18"/>
              </w:rPr>
              <w:t xml:space="preserve"> </w:t>
            </w:r>
            <w:r>
              <w:rPr>
                <w:b/>
                <w:sz w:val="18"/>
              </w:rPr>
              <w:t>&amp;</w:t>
            </w:r>
            <w:r>
              <w:rPr>
                <w:b/>
                <w:spacing w:val="13"/>
                <w:sz w:val="18"/>
              </w:rPr>
              <w:t xml:space="preserve"> </w:t>
            </w:r>
            <w:r>
              <w:rPr>
                <w:b/>
                <w:sz w:val="18"/>
              </w:rPr>
              <w:t>Tanggung</w:t>
            </w:r>
            <w:r>
              <w:rPr>
                <w:b/>
                <w:spacing w:val="28"/>
                <w:sz w:val="18"/>
              </w:rPr>
              <w:t xml:space="preserve"> </w:t>
            </w:r>
            <w:r>
              <w:rPr>
                <w:b/>
                <w:spacing w:val="-2"/>
                <w:sz w:val="18"/>
              </w:rPr>
              <w:t>jawab</w:t>
            </w:r>
          </w:p>
        </w:tc>
      </w:tr>
      <w:tr w14:paraId="03EF3BC8">
        <w:trPr>
          <w:trHeight w:val="911" w:hRule="atLeast"/>
        </w:trPr>
        <w:tc>
          <w:tcPr>
            <w:tcW w:w="432" w:type="dxa"/>
            <w:vMerge w:val="restart"/>
          </w:tcPr>
          <w:p w14:paraId="733D0E9B">
            <w:pPr>
              <w:pStyle w:val="14"/>
              <w:spacing w:line="202" w:lineRule="exact"/>
              <w:ind w:left="9" w:right="1"/>
              <w:jc w:val="center"/>
              <w:rPr>
                <w:sz w:val="18"/>
              </w:rPr>
            </w:pPr>
            <w:r>
              <w:rPr>
                <w:spacing w:val="-10"/>
                <w:sz w:val="18"/>
              </w:rPr>
              <w:t>1</w:t>
            </w:r>
          </w:p>
        </w:tc>
        <w:tc>
          <w:tcPr>
            <w:tcW w:w="1985" w:type="dxa"/>
            <w:vMerge w:val="restart"/>
          </w:tcPr>
          <w:p w14:paraId="3A4E2CB1">
            <w:pPr>
              <w:pStyle w:val="14"/>
              <w:ind w:left="112" w:right="350"/>
              <w:rPr>
                <w:sz w:val="18"/>
              </w:rPr>
            </w:pPr>
            <w:r>
              <w:rPr>
                <w:sz w:val="18"/>
              </w:rPr>
              <w:t>Mampu</w:t>
            </w:r>
            <w:r>
              <w:rPr>
                <w:spacing w:val="-12"/>
                <w:sz w:val="18"/>
              </w:rPr>
              <w:t xml:space="preserve"> </w:t>
            </w:r>
            <w:r>
              <w:rPr>
                <w:sz w:val="18"/>
              </w:rPr>
              <w:t>bertanggung jawab</w:t>
            </w:r>
            <w:r>
              <w:rPr>
                <w:spacing w:val="-12"/>
                <w:sz w:val="18"/>
              </w:rPr>
              <w:t xml:space="preserve"> </w:t>
            </w:r>
            <w:r>
              <w:rPr>
                <w:sz w:val="18"/>
              </w:rPr>
              <w:t>atas</w:t>
            </w:r>
            <w:r>
              <w:rPr>
                <w:spacing w:val="-11"/>
                <w:sz w:val="18"/>
              </w:rPr>
              <w:t xml:space="preserve"> </w:t>
            </w:r>
            <w:r>
              <w:rPr>
                <w:sz w:val="18"/>
              </w:rPr>
              <w:t>pekerjaan di</w:t>
            </w:r>
            <w:r>
              <w:rPr>
                <w:spacing w:val="-5"/>
                <w:sz w:val="18"/>
              </w:rPr>
              <w:t xml:space="preserve"> </w:t>
            </w:r>
            <w:r>
              <w:rPr>
                <w:sz w:val="18"/>
              </w:rPr>
              <w:t>bidang</w:t>
            </w:r>
            <w:r>
              <w:rPr>
                <w:spacing w:val="-8"/>
                <w:sz w:val="18"/>
              </w:rPr>
              <w:t xml:space="preserve"> </w:t>
            </w:r>
            <w:r>
              <w:rPr>
                <w:sz w:val="18"/>
              </w:rPr>
              <w:t>profesinya sesuai dengan kode etik profesinya.</w:t>
            </w:r>
          </w:p>
        </w:tc>
        <w:tc>
          <w:tcPr>
            <w:tcW w:w="5113" w:type="dxa"/>
          </w:tcPr>
          <w:p w14:paraId="2DE13469">
            <w:pPr>
              <w:pStyle w:val="14"/>
              <w:ind w:left="110" w:right="244"/>
              <w:rPr>
                <w:sz w:val="18"/>
              </w:rPr>
            </w:pPr>
            <w:r>
              <w:rPr>
                <w:sz w:val="18"/>
              </w:rPr>
              <w:t>Mampu menjelaskan berbagai aspek etik, bioetik, dan hukum kesehatan</w:t>
            </w:r>
            <w:r>
              <w:rPr>
                <w:spacing w:val="-4"/>
                <w:sz w:val="18"/>
              </w:rPr>
              <w:t xml:space="preserve"> </w:t>
            </w:r>
            <w:r>
              <w:rPr>
                <w:sz w:val="18"/>
              </w:rPr>
              <w:t>yang</w:t>
            </w:r>
            <w:r>
              <w:rPr>
                <w:spacing w:val="-7"/>
                <w:sz w:val="18"/>
              </w:rPr>
              <w:t xml:space="preserve"> </w:t>
            </w:r>
            <w:r>
              <w:rPr>
                <w:sz w:val="18"/>
              </w:rPr>
              <w:t>terkait</w:t>
            </w:r>
            <w:r>
              <w:rPr>
                <w:spacing w:val="-6"/>
                <w:sz w:val="18"/>
              </w:rPr>
              <w:t xml:space="preserve"> </w:t>
            </w:r>
            <w:r>
              <w:rPr>
                <w:sz w:val="18"/>
              </w:rPr>
              <w:t>dengan</w:t>
            </w:r>
            <w:r>
              <w:rPr>
                <w:spacing w:val="26"/>
                <w:sz w:val="18"/>
              </w:rPr>
              <w:t xml:space="preserve"> </w:t>
            </w:r>
            <w:r>
              <w:rPr>
                <w:sz w:val="18"/>
              </w:rPr>
              <w:t>berbagai</w:t>
            </w:r>
            <w:r>
              <w:rPr>
                <w:spacing w:val="22"/>
                <w:sz w:val="18"/>
              </w:rPr>
              <w:t xml:space="preserve"> </w:t>
            </w:r>
            <w:r>
              <w:rPr>
                <w:sz w:val="18"/>
              </w:rPr>
              <w:t>masalah</w:t>
            </w:r>
            <w:r>
              <w:rPr>
                <w:spacing w:val="24"/>
                <w:sz w:val="18"/>
              </w:rPr>
              <w:t xml:space="preserve"> </w:t>
            </w:r>
            <w:r>
              <w:rPr>
                <w:sz w:val="18"/>
              </w:rPr>
              <w:t>perioperatif, serta mengamalkan ilmu secara disiplin dan</w:t>
            </w:r>
          </w:p>
          <w:p w14:paraId="505F0219">
            <w:pPr>
              <w:pStyle w:val="14"/>
              <w:spacing w:line="203" w:lineRule="exact"/>
              <w:ind w:left="110"/>
              <w:rPr>
                <w:sz w:val="18"/>
              </w:rPr>
            </w:pPr>
            <w:r>
              <w:rPr>
                <w:spacing w:val="-2"/>
                <w:sz w:val="18"/>
              </w:rPr>
              <w:t>bertanggung-jawab.</w:t>
            </w:r>
          </w:p>
        </w:tc>
        <w:tc>
          <w:tcPr>
            <w:tcW w:w="1836" w:type="dxa"/>
            <w:vMerge w:val="restart"/>
          </w:tcPr>
          <w:p w14:paraId="18289EF1">
            <w:pPr>
              <w:pStyle w:val="14"/>
              <w:numPr>
                <w:ilvl w:val="0"/>
                <w:numId w:val="15"/>
              </w:numPr>
              <w:tabs>
                <w:tab w:val="left" w:pos="276"/>
              </w:tabs>
              <w:spacing w:before="7" w:after="0" w:line="240" w:lineRule="auto"/>
              <w:ind w:left="276" w:right="0" w:hanging="164"/>
              <w:jc w:val="left"/>
              <w:rPr>
                <w:sz w:val="18"/>
              </w:rPr>
            </w:pPr>
            <w:r>
              <w:rPr>
                <w:spacing w:val="-2"/>
                <w:sz w:val="18"/>
              </w:rPr>
              <w:t>Logbook</w:t>
            </w:r>
          </w:p>
          <w:p w14:paraId="363F4009">
            <w:pPr>
              <w:pStyle w:val="14"/>
              <w:numPr>
                <w:ilvl w:val="0"/>
                <w:numId w:val="15"/>
              </w:numPr>
              <w:tabs>
                <w:tab w:val="left" w:pos="276"/>
              </w:tabs>
              <w:spacing w:before="13" w:after="0" w:line="240" w:lineRule="auto"/>
              <w:ind w:left="276" w:right="0" w:hanging="164"/>
              <w:jc w:val="left"/>
              <w:rPr>
                <w:sz w:val="18"/>
              </w:rPr>
            </w:pPr>
            <w:r>
              <w:rPr>
                <w:spacing w:val="-4"/>
                <w:sz w:val="18"/>
              </w:rPr>
              <w:t>Mini-</w:t>
            </w:r>
            <w:r>
              <w:rPr>
                <w:spacing w:val="-5"/>
                <w:sz w:val="18"/>
              </w:rPr>
              <w:t>cex</w:t>
            </w:r>
          </w:p>
          <w:p w14:paraId="4621DC52">
            <w:pPr>
              <w:pStyle w:val="14"/>
              <w:numPr>
                <w:ilvl w:val="0"/>
                <w:numId w:val="15"/>
              </w:numPr>
              <w:tabs>
                <w:tab w:val="left" w:pos="276"/>
              </w:tabs>
              <w:spacing w:before="12" w:after="0" w:line="240" w:lineRule="auto"/>
              <w:ind w:left="276" w:right="0" w:hanging="164"/>
              <w:jc w:val="left"/>
              <w:rPr>
                <w:sz w:val="18"/>
              </w:rPr>
            </w:pPr>
            <w:r>
              <w:rPr>
                <w:spacing w:val="-4"/>
                <w:sz w:val="18"/>
              </w:rPr>
              <w:t>DOPS</w:t>
            </w:r>
          </w:p>
          <w:p w14:paraId="171C53AC">
            <w:pPr>
              <w:pStyle w:val="14"/>
              <w:numPr>
                <w:ilvl w:val="0"/>
                <w:numId w:val="15"/>
              </w:numPr>
              <w:tabs>
                <w:tab w:val="left" w:pos="276"/>
              </w:tabs>
              <w:spacing w:before="14" w:after="0" w:line="240" w:lineRule="auto"/>
              <w:ind w:left="276" w:right="0" w:hanging="164"/>
              <w:jc w:val="left"/>
              <w:rPr>
                <w:sz w:val="18"/>
              </w:rPr>
            </w:pPr>
            <w:r>
              <w:rPr>
                <w:spacing w:val="-2"/>
                <w:sz w:val="18"/>
              </w:rPr>
              <w:t>Laporan</w:t>
            </w:r>
            <w:r>
              <w:rPr>
                <w:spacing w:val="-9"/>
                <w:sz w:val="18"/>
              </w:rPr>
              <w:t xml:space="preserve"> </w:t>
            </w:r>
            <w:r>
              <w:rPr>
                <w:spacing w:val="-2"/>
                <w:sz w:val="18"/>
              </w:rPr>
              <w:t>Kasus</w:t>
            </w:r>
          </w:p>
        </w:tc>
      </w:tr>
      <w:tr w14:paraId="2CC355EB">
        <w:trPr>
          <w:trHeight w:val="839" w:hRule="atLeast"/>
        </w:trPr>
        <w:tc>
          <w:tcPr>
            <w:tcW w:w="432" w:type="dxa"/>
            <w:vMerge w:val="continue"/>
            <w:tcBorders>
              <w:top w:val="nil"/>
            </w:tcBorders>
          </w:tcPr>
          <w:p w14:paraId="1C7F4309">
            <w:pPr>
              <w:rPr>
                <w:sz w:val="2"/>
                <w:szCs w:val="2"/>
              </w:rPr>
            </w:pPr>
          </w:p>
        </w:tc>
        <w:tc>
          <w:tcPr>
            <w:tcW w:w="1985" w:type="dxa"/>
            <w:vMerge w:val="continue"/>
            <w:tcBorders>
              <w:top w:val="nil"/>
            </w:tcBorders>
          </w:tcPr>
          <w:p w14:paraId="34BC7ADF">
            <w:pPr>
              <w:rPr>
                <w:sz w:val="2"/>
                <w:szCs w:val="2"/>
              </w:rPr>
            </w:pPr>
          </w:p>
        </w:tc>
        <w:tc>
          <w:tcPr>
            <w:tcW w:w="5113" w:type="dxa"/>
          </w:tcPr>
          <w:p w14:paraId="74C2111C">
            <w:pPr>
              <w:pStyle w:val="14"/>
              <w:spacing w:line="196" w:lineRule="exact"/>
              <w:ind w:left="110"/>
              <w:rPr>
                <w:sz w:val="18"/>
              </w:rPr>
            </w:pPr>
            <w:r>
              <w:rPr>
                <w:sz w:val="18"/>
              </w:rPr>
              <w:t>Mampu</w:t>
            </w:r>
            <w:r>
              <w:rPr>
                <w:spacing w:val="25"/>
                <w:sz w:val="18"/>
              </w:rPr>
              <w:t xml:space="preserve"> </w:t>
            </w:r>
            <w:r>
              <w:rPr>
                <w:sz w:val="18"/>
              </w:rPr>
              <w:t>bertindak</w:t>
            </w:r>
            <w:r>
              <w:rPr>
                <w:spacing w:val="25"/>
                <w:sz w:val="18"/>
              </w:rPr>
              <w:t xml:space="preserve"> </w:t>
            </w:r>
            <w:r>
              <w:rPr>
                <w:sz w:val="18"/>
              </w:rPr>
              <w:t>profesional</w:t>
            </w:r>
            <w:r>
              <w:rPr>
                <w:spacing w:val="26"/>
                <w:sz w:val="18"/>
              </w:rPr>
              <w:t xml:space="preserve"> </w:t>
            </w:r>
            <w:r>
              <w:rPr>
                <w:spacing w:val="-4"/>
                <w:sz w:val="18"/>
              </w:rPr>
              <w:t>dalam</w:t>
            </w:r>
          </w:p>
          <w:p w14:paraId="1246FAE3">
            <w:pPr>
              <w:pStyle w:val="14"/>
              <w:ind w:left="110"/>
              <w:rPr>
                <w:sz w:val="18"/>
              </w:rPr>
            </w:pPr>
            <w:r>
              <w:rPr>
                <w:sz w:val="18"/>
              </w:rPr>
              <w:t>mengamalkan</w:t>
            </w:r>
            <w:r>
              <w:rPr>
                <w:spacing w:val="-6"/>
                <w:sz w:val="18"/>
              </w:rPr>
              <w:t xml:space="preserve"> </w:t>
            </w:r>
            <w:r>
              <w:rPr>
                <w:sz w:val="18"/>
              </w:rPr>
              <w:t>ilmu</w:t>
            </w:r>
            <w:r>
              <w:rPr>
                <w:spacing w:val="-6"/>
                <w:sz w:val="18"/>
              </w:rPr>
              <w:t xml:space="preserve"> </w:t>
            </w:r>
            <w:r>
              <w:rPr>
                <w:sz w:val="18"/>
              </w:rPr>
              <w:t>dan</w:t>
            </w:r>
            <w:r>
              <w:rPr>
                <w:spacing w:val="-6"/>
                <w:sz w:val="18"/>
              </w:rPr>
              <w:t xml:space="preserve"> </w:t>
            </w:r>
            <w:r>
              <w:rPr>
                <w:sz w:val="18"/>
              </w:rPr>
              <w:t>menjalankan</w:t>
            </w:r>
            <w:r>
              <w:rPr>
                <w:spacing w:val="-6"/>
                <w:sz w:val="18"/>
              </w:rPr>
              <w:t xml:space="preserve"> </w:t>
            </w:r>
            <w:r>
              <w:rPr>
                <w:sz w:val="18"/>
              </w:rPr>
              <w:t>fungsi</w:t>
            </w:r>
            <w:r>
              <w:rPr>
                <w:spacing w:val="-7"/>
                <w:sz w:val="18"/>
              </w:rPr>
              <w:t xml:space="preserve"> </w:t>
            </w:r>
            <w:r>
              <w:rPr>
                <w:sz w:val="18"/>
              </w:rPr>
              <w:t>sebagai</w:t>
            </w:r>
            <w:r>
              <w:rPr>
                <w:spacing w:val="-7"/>
                <w:sz w:val="18"/>
              </w:rPr>
              <w:t xml:space="preserve"> </w:t>
            </w:r>
            <w:r>
              <w:rPr>
                <w:sz w:val="18"/>
              </w:rPr>
              <w:t>dokter</w:t>
            </w:r>
            <w:r>
              <w:rPr>
                <w:spacing w:val="-7"/>
                <w:sz w:val="18"/>
              </w:rPr>
              <w:t xml:space="preserve"> </w:t>
            </w:r>
            <w:r>
              <w:rPr>
                <w:sz w:val="18"/>
              </w:rPr>
              <w:t>bedah vaskular dan</w:t>
            </w:r>
          </w:p>
          <w:p w14:paraId="0FF20457">
            <w:pPr>
              <w:pStyle w:val="14"/>
              <w:spacing w:line="203" w:lineRule="exact"/>
              <w:ind w:left="110"/>
              <w:rPr>
                <w:sz w:val="18"/>
              </w:rPr>
            </w:pPr>
            <w:r>
              <w:rPr>
                <w:spacing w:val="-2"/>
                <w:sz w:val="18"/>
              </w:rPr>
              <w:t>endovaskular</w:t>
            </w:r>
          </w:p>
        </w:tc>
        <w:tc>
          <w:tcPr>
            <w:tcW w:w="1836" w:type="dxa"/>
            <w:vMerge w:val="continue"/>
            <w:tcBorders>
              <w:top w:val="nil"/>
            </w:tcBorders>
          </w:tcPr>
          <w:p w14:paraId="3E9CEFB5">
            <w:pPr>
              <w:rPr>
                <w:sz w:val="2"/>
                <w:szCs w:val="2"/>
              </w:rPr>
            </w:pPr>
          </w:p>
        </w:tc>
      </w:tr>
      <w:tr w14:paraId="05D7D393">
        <w:trPr>
          <w:trHeight w:val="683" w:hRule="atLeast"/>
        </w:trPr>
        <w:tc>
          <w:tcPr>
            <w:tcW w:w="432" w:type="dxa"/>
            <w:vMerge w:val="continue"/>
            <w:tcBorders>
              <w:top w:val="nil"/>
            </w:tcBorders>
          </w:tcPr>
          <w:p w14:paraId="3685E2BE">
            <w:pPr>
              <w:rPr>
                <w:sz w:val="2"/>
                <w:szCs w:val="2"/>
              </w:rPr>
            </w:pPr>
          </w:p>
        </w:tc>
        <w:tc>
          <w:tcPr>
            <w:tcW w:w="1985" w:type="dxa"/>
            <w:vMerge w:val="continue"/>
            <w:tcBorders>
              <w:top w:val="nil"/>
            </w:tcBorders>
          </w:tcPr>
          <w:p w14:paraId="389688B4">
            <w:pPr>
              <w:rPr>
                <w:sz w:val="2"/>
                <w:szCs w:val="2"/>
              </w:rPr>
            </w:pPr>
          </w:p>
        </w:tc>
        <w:tc>
          <w:tcPr>
            <w:tcW w:w="5113" w:type="dxa"/>
          </w:tcPr>
          <w:p w14:paraId="39CB3DAD">
            <w:pPr>
              <w:pStyle w:val="14"/>
              <w:ind w:left="110"/>
              <w:rPr>
                <w:sz w:val="18"/>
              </w:rPr>
            </w:pPr>
            <w:r>
              <w:rPr>
                <w:sz w:val="18"/>
              </w:rPr>
              <w:t>Mampu</w:t>
            </w:r>
            <w:r>
              <w:rPr>
                <w:spacing w:val="-7"/>
                <w:sz w:val="18"/>
              </w:rPr>
              <w:t xml:space="preserve"> </w:t>
            </w:r>
            <w:r>
              <w:rPr>
                <w:sz w:val="18"/>
              </w:rPr>
              <w:t>melakukan</w:t>
            </w:r>
            <w:r>
              <w:rPr>
                <w:spacing w:val="-7"/>
                <w:sz w:val="18"/>
              </w:rPr>
              <w:t xml:space="preserve"> </w:t>
            </w:r>
            <w:r>
              <w:rPr>
                <w:sz w:val="18"/>
              </w:rPr>
              <w:t>pelayanan</w:t>
            </w:r>
            <w:r>
              <w:rPr>
                <w:spacing w:val="-4"/>
                <w:sz w:val="18"/>
              </w:rPr>
              <w:t xml:space="preserve"> </w:t>
            </w:r>
            <w:r>
              <w:rPr>
                <w:sz w:val="18"/>
              </w:rPr>
              <w:t>berkualitas</w:t>
            </w:r>
            <w:r>
              <w:rPr>
                <w:spacing w:val="-6"/>
                <w:sz w:val="18"/>
              </w:rPr>
              <w:t xml:space="preserve"> </w:t>
            </w:r>
            <w:r>
              <w:rPr>
                <w:sz w:val="18"/>
              </w:rPr>
              <w:t>yang</w:t>
            </w:r>
            <w:r>
              <w:rPr>
                <w:spacing w:val="-8"/>
                <w:sz w:val="18"/>
              </w:rPr>
              <w:t xml:space="preserve"> </w:t>
            </w:r>
            <w:r>
              <w:rPr>
                <w:sz w:val="18"/>
              </w:rPr>
              <w:t>berorientasi</w:t>
            </w:r>
            <w:r>
              <w:rPr>
                <w:spacing w:val="-8"/>
                <w:sz w:val="18"/>
              </w:rPr>
              <w:t xml:space="preserve"> </w:t>
            </w:r>
            <w:r>
              <w:rPr>
                <w:sz w:val="18"/>
              </w:rPr>
              <w:t>pada keselamatan pasien pada setiap tindakan bedah vaskular dan endovaskular yang</w:t>
            </w:r>
            <w:r>
              <w:rPr>
                <w:spacing w:val="40"/>
                <w:sz w:val="18"/>
              </w:rPr>
              <w:t xml:space="preserve"> </w:t>
            </w:r>
            <w:r>
              <w:rPr>
                <w:sz w:val="18"/>
              </w:rPr>
              <w:t>dilakukan</w:t>
            </w:r>
          </w:p>
        </w:tc>
        <w:tc>
          <w:tcPr>
            <w:tcW w:w="1836" w:type="dxa"/>
            <w:vMerge w:val="continue"/>
            <w:tcBorders>
              <w:top w:val="nil"/>
            </w:tcBorders>
          </w:tcPr>
          <w:p w14:paraId="3B82BF46">
            <w:pPr>
              <w:rPr>
                <w:sz w:val="2"/>
                <w:szCs w:val="2"/>
              </w:rPr>
            </w:pPr>
          </w:p>
        </w:tc>
      </w:tr>
      <w:tr w14:paraId="7F9F54B7">
        <w:trPr>
          <w:trHeight w:val="2071" w:hRule="atLeast"/>
        </w:trPr>
        <w:tc>
          <w:tcPr>
            <w:tcW w:w="432" w:type="dxa"/>
          </w:tcPr>
          <w:p w14:paraId="1C6B8722">
            <w:pPr>
              <w:pStyle w:val="14"/>
              <w:spacing w:before="7"/>
              <w:ind w:left="9" w:right="1"/>
              <w:jc w:val="center"/>
              <w:rPr>
                <w:sz w:val="18"/>
              </w:rPr>
            </w:pPr>
            <w:r>
              <w:rPr>
                <w:spacing w:val="-10"/>
                <w:sz w:val="18"/>
              </w:rPr>
              <w:t>2</w:t>
            </w:r>
          </w:p>
        </w:tc>
        <w:tc>
          <w:tcPr>
            <w:tcW w:w="1985" w:type="dxa"/>
          </w:tcPr>
          <w:p w14:paraId="1AD619CB">
            <w:pPr>
              <w:pStyle w:val="14"/>
              <w:ind w:left="112" w:right="350"/>
              <w:rPr>
                <w:sz w:val="18"/>
              </w:rPr>
            </w:pPr>
            <w:r>
              <w:rPr>
                <w:sz w:val="18"/>
              </w:rPr>
              <w:t>Mampu melakukan evaluasi</w:t>
            </w:r>
            <w:r>
              <w:rPr>
                <w:spacing w:val="-12"/>
                <w:sz w:val="18"/>
              </w:rPr>
              <w:t xml:space="preserve"> </w:t>
            </w:r>
            <w:r>
              <w:rPr>
                <w:sz w:val="18"/>
              </w:rPr>
              <w:t>secara</w:t>
            </w:r>
            <w:r>
              <w:rPr>
                <w:spacing w:val="-11"/>
                <w:sz w:val="18"/>
              </w:rPr>
              <w:t xml:space="preserve"> </w:t>
            </w:r>
            <w:r>
              <w:rPr>
                <w:sz w:val="18"/>
              </w:rPr>
              <w:t xml:space="preserve">kritis terhadap hasil kerja dan keputusan yang dibuat dalam </w:t>
            </w:r>
            <w:r>
              <w:rPr>
                <w:spacing w:val="-2"/>
                <w:sz w:val="18"/>
              </w:rPr>
              <w:t xml:space="preserve">melaksanakan </w:t>
            </w:r>
            <w:r>
              <w:rPr>
                <w:sz w:val="18"/>
              </w:rPr>
              <w:t>pekerjaan</w:t>
            </w:r>
            <w:r>
              <w:rPr>
                <w:spacing w:val="-12"/>
                <w:sz w:val="18"/>
              </w:rPr>
              <w:t xml:space="preserve"> </w:t>
            </w:r>
            <w:r>
              <w:rPr>
                <w:sz w:val="18"/>
              </w:rPr>
              <w:t>profesinya baik oleh dirinya sendiri,</w:t>
            </w:r>
            <w:r>
              <w:rPr>
                <w:spacing w:val="-12"/>
                <w:sz w:val="18"/>
              </w:rPr>
              <w:t xml:space="preserve"> </w:t>
            </w:r>
            <w:r>
              <w:rPr>
                <w:sz w:val="18"/>
              </w:rPr>
              <w:t>sejawat,</w:t>
            </w:r>
            <w:r>
              <w:rPr>
                <w:spacing w:val="-11"/>
                <w:sz w:val="18"/>
              </w:rPr>
              <w:t xml:space="preserve"> </w:t>
            </w:r>
            <w:r>
              <w:rPr>
                <w:sz w:val="18"/>
              </w:rPr>
              <w:t>atau</w:t>
            </w:r>
          </w:p>
          <w:p w14:paraId="21BA7E40">
            <w:pPr>
              <w:pStyle w:val="14"/>
              <w:spacing w:line="193" w:lineRule="exact"/>
              <w:ind w:left="112"/>
              <w:rPr>
                <w:sz w:val="18"/>
              </w:rPr>
            </w:pPr>
            <w:r>
              <w:rPr>
                <w:sz w:val="18"/>
              </w:rPr>
              <w:t>sistem</w:t>
            </w:r>
            <w:r>
              <w:rPr>
                <w:spacing w:val="-2"/>
                <w:sz w:val="18"/>
              </w:rPr>
              <w:t xml:space="preserve"> institusinya.</w:t>
            </w:r>
          </w:p>
        </w:tc>
        <w:tc>
          <w:tcPr>
            <w:tcW w:w="5113" w:type="dxa"/>
          </w:tcPr>
          <w:p w14:paraId="4229FC08">
            <w:pPr>
              <w:pStyle w:val="14"/>
              <w:ind w:left="110" w:right="282"/>
              <w:rPr>
                <w:sz w:val="18"/>
              </w:rPr>
            </w:pPr>
            <w:r>
              <w:rPr>
                <w:sz w:val="18"/>
              </w:rPr>
              <w:t>Melakukan evaluasi secara kritis terhadap hasil kerja dan keputusan yang dibuat</w:t>
            </w:r>
            <w:r>
              <w:rPr>
                <w:spacing w:val="80"/>
                <w:sz w:val="18"/>
              </w:rPr>
              <w:t xml:space="preserve"> </w:t>
            </w:r>
            <w:r>
              <w:rPr>
                <w:sz w:val="18"/>
              </w:rPr>
              <w:t>dalam melaksanakan pekerjaan profesinya baik terhadap individu maupun sistem institusinya sebagai</w:t>
            </w:r>
            <w:r>
              <w:rPr>
                <w:spacing w:val="-6"/>
                <w:sz w:val="18"/>
              </w:rPr>
              <w:t xml:space="preserve"> </w:t>
            </w:r>
            <w:r>
              <w:rPr>
                <w:sz w:val="18"/>
              </w:rPr>
              <w:t>sikap</w:t>
            </w:r>
            <w:r>
              <w:rPr>
                <w:spacing w:val="-5"/>
                <w:sz w:val="18"/>
              </w:rPr>
              <w:t xml:space="preserve"> </w:t>
            </w:r>
            <w:r>
              <w:rPr>
                <w:sz w:val="18"/>
              </w:rPr>
              <w:t>profesionalitas</w:t>
            </w:r>
            <w:r>
              <w:rPr>
                <w:spacing w:val="-6"/>
                <w:sz w:val="18"/>
              </w:rPr>
              <w:t xml:space="preserve"> </w:t>
            </w:r>
            <w:r>
              <w:rPr>
                <w:sz w:val="18"/>
              </w:rPr>
              <w:t>dalam</w:t>
            </w:r>
            <w:r>
              <w:rPr>
                <w:spacing w:val="15"/>
                <w:sz w:val="18"/>
              </w:rPr>
              <w:t xml:space="preserve"> </w:t>
            </w:r>
            <w:r>
              <w:rPr>
                <w:sz w:val="18"/>
              </w:rPr>
              <w:t>menjalankan</w:t>
            </w:r>
            <w:r>
              <w:rPr>
                <w:spacing w:val="17"/>
                <w:sz w:val="18"/>
              </w:rPr>
              <w:t xml:space="preserve"> </w:t>
            </w:r>
            <w:r>
              <w:rPr>
                <w:sz w:val="18"/>
              </w:rPr>
              <w:t xml:space="preserve">profesi dokter </w:t>
            </w:r>
            <w:r>
              <w:rPr>
                <w:spacing w:val="-2"/>
                <w:sz w:val="18"/>
              </w:rPr>
              <w:t>bedah.</w:t>
            </w:r>
          </w:p>
        </w:tc>
        <w:tc>
          <w:tcPr>
            <w:tcW w:w="1836" w:type="dxa"/>
          </w:tcPr>
          <w:p w14:paraId="22DFE3F3">
            <w:pPr>
              <w:pStyle w:val="14"/>
              <w:numPr>
                <w:ilvl w:val="0"/>
                <w:numId w:val="16"/>
              </w:numPr>
              <w:tabs>
                <w:tab w:val="left" w:pos="276"/>
                <w:tab w:val="left" w:pos="278"/>
              </w:tabs>
              <w:spacing w:before="3" w:after="0" w:line="244" w:lineRule="auto"/>
              <w:ind w:left="278" w:right="201" w:hanging="166"/>
              <w:jc w:val="left"/>
              <w:rPr>
                <w:sz w:val="18"/>
              </w:rPr>
            </w:pPr>
            <w:r>
              <w:rPr>
                <w:spacing w:val="-2"/>
                <w:sz w:val="18"/>
              </w:rPr>
              <w:t>Kuesioner</w:t>
            </w:r>
            <w:r>
              <w:rPr>
                <w:spacing w:val="-10"/>
                <w:sz w:val="18"/>
              </w:rPr>
              <w:t xml:space="preserve"> </w:t>
            </w:r>
            <w:r>
              <w:rPr>
                <w:spacing w:val="-2"/>
                <w:sz w:val="18"/>
              </w:rPr>
              <w:t>evaluasi modul</w:t>
            </w:r>
          </w:p>
          <w:p w14:paraId="0FE43A7B">
            <w:pPr>
              <w:pStyle w:val="14"/>
              <w:numPr>
                <w:ilvl w:val="0"/>
                <w:numId w:val="16"/>
              </w:numPr>
              <w:tabs>
                <w:tab w:val="left" w:pos="275"/>
                <w:tab w:val="left" w:pos="280"/>
              </w:tabs>
              <w:spacing w:before="0" w:after="0" w:line="235" w:lineRule="auto"/>
              <w:ind w:left="280" w:right="804" w:hanging="171"/>
              <w:jc w:val="left"/>
              <w:rPr>
                <w:sz w:val="18"/>
              </w:rPr>
            </w:pPr>
            <w:r>
              <w:rPr>
                <w:spacing w:val="-2"/>
                <w:sz w:val="18"/>
              </w:rPr>
              <w:t>Kuesioner evaluasi kurikulum</w:t>
            </w:r>
          </w:p>
        </w:tc>
      </w:tr>
    </w:tbl>
    <w:p w14:paraId="2A810FDC">
      <w:pPr>
        <w:pStyle w:val="14"/>
        <w:spacing w:after="0" w:line="235" w:lineRule="auto"/>
        <w:jc w:val="left"/>
        <w:rPr>
          <w:sz w:val="18"/>
        </w:rPr>
        <w:sectPr>
          <w:pgSz w:w="11930" w:h="16860"/>
          <w:pgMar w:top="1360" w:right="1133" w:bottom="1180" w:left="1275" w:header="0" w:footer="1000" w:gutter="0"/>
          <w:cols w:space="720" w:num="1"/>
        </w:sectPr>
      </w:pPr>
    </w:p>
    <w:p w14:paraId="17112806">
      <w:pPr>
        <w:pStyle w:val="7"/>
        <w:spacing w:before="5"/>
        <w:rPr>
          <w:sz w:val="2"/>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985"/>
        <w:gridCol w:w="5113"/>
        <w:gridCol w:w="1836"/>
      </w:tblGrid>
      <w:tr w14:paraId="0E1D51B9">
        <w:trPr>
          <w:trHeight w:val="751" w:hRule="atLeast"/>
        </w:trPr>
        <w:tc>
          <w:tcPr>
            <w:tcW w:w="432" w:type="dxa"/>
          </w:tcPr>
          <w:p w14:paraId="3B7503F2">
            <w:pPr>
              <w:pStyle w:val="14"/>
              <w:rPr>
                <w:sz w:val="18"/>
              </w:rPr>
            </w:pPr>
          </w:p>
        </w:tc>
        <w:tc>
          <w:tcPr>
            <w:tcW w:w="1985" w:type="dxa"/>
          </w:tcPr>
          <w:p w14:paraId="0AD47FF1">
            <w:pPr>
              <w:pStyle w:val="14"/>
              <w:rPr>
                <w:sz w:val="18"/>
              </w:rPr>
            </w:pPr>
          </w:p>
        </w:tc>
        <w:tc>
          <w:tcPr>
            <w:tcW w:w="5113" w:type="dxa"/>
          </w:tcPr>
          <w:p w14:paraId="122ACEF6">
            <w:pPr>
              <w:pStyle w:val="14"/>
              <w:ind w:left="110" w:right="2534"/>
              <w:rPr>
                <w:sz w:val="18"/>
              </w:rPr>
            </w:pPr>
            <w:r>
              <w:rPr>
                <w:sz w:val="18"/>
              </w:rPr>
              <w:t>Mampu</w:t>
            </w:r>
            <w:r>
              <w:rPr>
                <w:spacing w:val="-12"/>
                <w:sz w:val="18"/>
              </w:rPr>
              <w:t xml:space="preserve"> </w:t>
            </w:r>
            <w:r>
              <w:rPr>
                <w:sz w:val="18"/>
              </w:rPr>
              <w:t>menganalisis</w:t>
            </w:r>
            <w:r>
              <w:rPr>
                <w:spacing w:val="-11"/>
                <w:sz w:val="18"/>
              </w:rPr>
              <w:t xml:space="preserve"> </w:t>
            </w:r>
            <w:r>
              <w:rPr>
                <w:sz w:val="18"/>
              </w:rPr>
              <w:t>pengalaman praktik secara kritis dan menunjukkan perbaikan</w:t>
            </w:r>
          </w:p>
        </w:tc>
        <w:tc>
          <w:tcPr>
            <w:tcW w:w="1836" w:type="dxa"/>
          </w:tcPr>
          <w:p w14:paraId="0F6F68E8">
            <w:pPr>
              <w:pStyle w:val="14"/>
              <w:numPr>
                <w:ilvl w:val="0"/>
                <w:numId w:val="17"/>
              </w:numPr>
              <w:tabs>
                <w:tab w:val="left" w:pos="185"/>
              </w:tabs>
              <w:spacing w:before="0" w:after="0" w:line="204" w:lineRule="exact"/>
              <w:ind w:left="185" w:right="0" w:hanging="181"/>
              <w:jc w:val="left"/>
              <w:rPr>
                <w:sz w:val="18"/>
              </w:rPr>
            </w:pPr>
            <w:r>
              <w:rPr>
                <w:sz w:val="18"/>
              </w:rPr>
              <w:t>Makalah</w:t>
            </w:r>
            <w:r>
              <w:rPr>
                <w:spacing w:val="-3"/>
                <w:sz w:val="18"/>
              </w:rPr>
              <w:t xml:space="preserve"> </w:t>
            </w:r>
            <w:r>
              <w:rPr>
                <w:spacing w:val="-5"/>
                <w:sz w:val="18"/>
              </w:rPr>
              <w:t>CBD</w:t>
            </w:r>
          </w:p>
          <w:p w14:paraId="01CE420D">
            <w:pPr>
              <w:pStyle w:val="14"/>
              <w:numPr>
                <w:ilvl w:val="0"/>
                <w:numId w:val="17"/>
              </w:numPr>
              <w:tabs>
                <w:tab w:val="left" w:pos="185"/>
              </w:tabs>
              <w:spacing w:before="0" w:after="0" w:line="207" w:lineRule="exact"/>
              <w:ind w:left="185" w:right="0" w:hanging="181"/>
              <w:jc w:val="left"/>
              <w:rPr>
                <w:sz w:val="18"/>
              </w:rPr>
            </w:pPr>
            <w:r>
              <w:rPr>
                <w:spacing w:val="-4"/>
                <w:sz w:val="18"/>
              </w:rPr>
              <w:t>DOPS</w:t>
            </w:r>
          </w:p>
        </w:tc>
      </w:tr>
      <w:tr w14:paraId="1704A5A7">
        <w:trPr>
          <w:trHeight w:val="1557" w:hRule="atLeast"/>
        </w:trPr>
        <w:tc>
          <w:tcPr>
            <w:tcW w:w="432" w:type="dxa"/>
          </w:tcPr>
          <w:p w14:paraId="6D3B0155">
            <w:pPr>
              <w:pStyle w:val="14"/>
              <w:spacing w:before="7"/>
              <w:ind w:left="9" w:right="1"/>
              <w:jc w:val="center"/>
              <w:rPr>
                <w:sz w:val="18"/>
              </w:rPr>
            </w:pPr>
            <w:r>
              <w:rPr>
                <w:spacing w:val="-10"/>
                <w:sz w:val="18"/>
              </w:rPr>
              <w:t>3</w:t>
            </w:r>
          </w:p>
        </w:tc>
        <w:tc>
          <w:tcPr>
            <w:tcW w:w="1985" w:type="dxa"/>
          </w:tcPr>
          <w:p w14:paraId="045765F3">
            <w:pPr>
              <w:pStyle w:val="14"/>
              <w:ind w:left="112" w:right="270"/>
              <w:rPr>
                <w:sz w:val="18"/>
              </w:rPr>
            </w:pPr>
            <w:r>
              <w:rPr>
                <w:sz w:val="18"/>
              </w:rPr>
              <w:t>Mampu memimpin suatu tim kerja untuk memecahkan</w:t>
            </w:r>
            <w:r>
              <w:rPr>
                <w:spacing w:val="-12"/>
                <w:sz w:val="18"/>
              </w:rPr>
              <w:t xml:space="preserve"> </w:t>
            </w:r>
            <w:r>
              <w:rPr>
                <w:sz w:val="18"/>
              </w:rPr>
              <w:t>masalah baik pada bidang profesinya, maupun</w:t>
            </w:r>
          </w:p>
          <w:p w14:paraId="6EF6E14D">
            <w:pPr>
              <w:pStyle w:val="14"/>
              <w:spacing w:before="24" w:line="196" w:lineRule="auto"/>
              <w:ind w:left="112" w:right="350"/>
              <w:rPr>
                <w:sz w:val="18"/>
              </w:rPr>
            </w:pPr>
            <w:r>
              <w:rPr>
                <w:sz w:val="18"/>
              </w:rPr>
              <w:t>masalah</w:t>
            </w:r>
            <w:r>
              <w:rPr>
                <w:spacing w:val="-12"/>
                <w:sz w:val="18"/>
              </w:rPr>
              <w:t xml:space="preserve"> </w:t>
            </w:r>
            <w:r>
              <w:rPr>
                <w:sz w:val="18"/>
              </w:rPr>
              <w:t>yang</w:t>
            </w:r>
            <w:r>
              <w:rPr>
                <w:spacing w:val="-11"/>
                <w:sz w:val="18"/>
              </w:rPr>
              <w:t xml:space="preserve"> </w:t>
            </w:r>
            <w:r>
              <w:rPr>
                <w:sz w:val="18"/>
              </w:rPr>
              <w:t>lebih luas dari bidang</w:t>
            </w:r>
          </w:p>
          <w:p w14:paraId="2F2EF7DC">
            <w:pPr>
              <w:pStyle w:val="14"/>
              <w:spacing w:line="138" w:lineRule="exact"/>
              <w:ind w:left="112"/>
              <w:rPr>
                <w:sz w:val="18"/>
              </w:rPr>
            </w:pPr>
            <w:r>
              <w:rPr>
                <w:spacing w:val="-2"/>
                <w:sz w:val="18"/>
              </w:rPr>
              <w:t>profesinya.</w:t>
            </w:r>
          </w:p>
        </w:tc>
        <w:tc>
          <w:tcPr>
            <w:tcW w:w="5113" w:type="dxa"/>
          </w:tcPr>
          <w:p w14:paraId="0D184C3B">
            <w:pPr>
              <w:pStyle w:val="14"/>
              <w:spacing w:before="10" w:line="218" w:lineRule="auto"/>
              <w:ind w:left="110"/>
              <w:rPr>
                <w:sz w:val="18"/>
              </w:rPr>
            </w:pPr>
            <w:r>
              <w:rPr>
                <w:sz w:val="18"/>
              </w:rPr>
              <w:t>Mampu</w:t>
            </w:r>
            <w:r>
              <w:rPr>
                <w:spacing w:val="-12"/>
                <w:sz w:val="18"/>
              </w:rPr>
              <w:t xml:space="preserve"> </w:t>
            </w:r>
            <w:r>
              <w:rPr>
                <w:sz w:val="18"/>
              </w:rPr>
              <w:t>bertindak</w:t>
            </w:r>
            <w:r>
              <w:rPr>
                <w:spacing w:val="-11"/>
                <w:sz w:val="18"/>
              </w:rPr>
              <w:t xml:space="preserve"> </w:t>
            </w:r>
            <w:r>
              <w:rPr>
                <w:sz w:val="18"/>
              </w:rPr>
              <w:t>sebagai</w:t>
            </w:r>
            <w:r>
              <w:rPr>
                <w:spacing w:val="-11"/>
                <w:sz w:val="18"/>
              </w:rPr>
              <w:t xml:space="preserve"> </w:t>
            </w:r>
            <w:r>
              <w:rPr>
                <w:sz w:val="18"/>
              </w:rPr>
              <w:t>koordinator</w:t>
            </w:r>
            <w:r>
              <w:rPr>
                <w:spacing w:val="-11"/>
                <w:sz w:val="18"/>
              </w:rPr>
              <w:t xml:space="preserve"> </w:t>
            </w:r>
            <w:r>
              <w:rPr>
                <w:sz w:val="18"/>
              </w:rPr>
              <w:t>dalam</w:t>
            </w:r>
            <w:r>
              <w:rPr>
                <w:spacing w:val="-12"/>
                <w:sz w:val="18"/>
              </w:rPr>
              <w:t xml:space="preserve"> </w:t>
            </w:r>
            <w:r>
              <w:rPr>
                <w:sz w:val="18"/>
              </w:rPr>
              <w:t>penatalaksanaan</w:t>
            </w:r>
            <w:r>
              <w:rPr>
                <w:spacing w:val="-11"/>
                <w:sz w:val="18"/>
              </w:rPr>
              <w:t xml:space="preserve"> </w:t>
            </w:r>
            <w:r>
              <w:rPr>
                <w:sz w:val="18"/>
              </w:rPr>
              <w:t>kasus bedah vaskular dan endovaskular, baik di dalam maupun di luar kamar operasi/IGD/ruang rawat.</w:t>
            </w:r>
          </w:p>
        </w:tc>
        <w:tc>
          <w:tcPr>
            <w:tcW w:w="1836" w:type="dxa"/>
          </w:tcPr>
          <w:p w14:paraId="6BC47C5D">
            <w:pPr>
              <w:pStyle w:val="14"/>
              <w:spacing w:before="3"/>
              <w:ind w:left="112"/>
              <w:rPr>
                <w:sz w:val="18"/>
              </w:rPr>
            </w:pPr>
            <w:r>
              <w:rPr>
                <w:rFonts w:ascii="Calibri"/>
                <w:spacing w:val="-2"/>
                <w:sz w:val="18"/>
              </w:rPr>
              <w:t>1.</w:t>
            </w:r>
            <w:r>
              <w:rPr>
                <w:rFonts w:ascii="Calibri"/>
                <w:spacing w:val="-9"/>
                <w:sz w:val="18"/>
              </w:rPr>
              <w:t xml:space="preserve"> </w:t>
            </w:r>
            <w:r>
              <w:rPr>
                <w:spacing w:val="-4"/>
                <w:sz w:val="18"/>
              </w:rPr>
              <w:t>DOPS</w:t>
            </w:r>
          </w:p>
        </w:tc>
      </w:tr>
      <w:tr w14:paraId="18C92416">
        <w:trPr>
          <w:trHeight w:val="2313" w:hRule="atLeast"/>
        </w:trPr>
        <w:tc>
          <w:tcPr>
            <w:tcW w:w="432" w:type="dxa"/>
            <w:vMerge w:val="restart"/>
          </w:tcPr>
          <w:p w14:paraId="791D52DB">
            <w:pPr>
              <w:pStyle w:val="14"/>
              <w:spacing w:line="202" w:lineRule="exact"/>
              <w:ind w:left="8" w:right="5"/>
              <w:jc w:val="center"/>
              <w:rPr>
                <w:sz w:val="18"/>
              </w:rPr>
            </w:pPr>
            <w:r>
              <w:rPr>
                <w:spacing w:val="-10"/>
                <w:sz w:val="18"/>
              </w:rPr>
              <w:t>4</w:t>
            </w:r>
          </w:p>
        </w:tc>
        <w:tc>
          <w:tcPr>
            <w:tcW w:w="1985" w:type="dxa"/>
            <w:vMerge w:val="restart"/>
          </w:tcPr>
          <w:p w14:paraId="7DDE4F34">
            <w:pPr>
              <w:pStyle w:val="14"/>
              <w:tabs>
                <w:tab w:val="left" w:pos="1403"/>
                <w:tab w:val="left" w:pos="1542"/>
              </w:tabs>
              <w:ind w:left="112" w:right="79"/>
              <w:jc w:val="both"/>
              <w:rPr>
                <w:sz w:val="18"/>
              </w:rPr>
            </w:pPr>
            <w:r>
              <w:rPr>
                <w:sz w:val="18"/>
              </w:rPr>
              <w:t>Mampu bekerja sama dengan</w:t>
            </w:r>
            <w:r>
              <w:rPr>
                <w:spacing w:val="-11"/>
                <w:sz w:val="18"/>
              </w:rPr>
              <w:t xml:space="preserve"> </w:t>
            </w:r>
            <w:r>
              <w:rPr>
                <w:sz w:val="18"/>
              </w:rPr>
              <w:t>profesi</w:t>
            </w:r>
            <w:r>
              <w:rPr>
                <w:spacing w:val="-11"/>
                <w:sz w:val="18"/>
              </w:rPr>
              <w:t xml:space="preserve"> </w:t>
            </w:r>
            <w:r>
              <w:rPr>
                <w:sz w:val="18"/>
              </w:rPr>
              <w:t>lain</w:t>
            </w:r>
            <w:r>
              <w:rPr>
                <w:spacing w:val="-10"/>
                <w:sz w:val="18"/>
              </w:rPr>
              <w:t xml:space="preserve"> </w:t>
            </w:r>
            <w:r>
              <w:rPr>
                <w:sz w:val="18"/>
              </w:rPr>
              <w:t xml:space="preserve">yang sebidang maupun yang tidak sebidang dalam menyelesaikan masalah </w:t>
            </w:r>
            <w:r>
              <w:rPr>
                <w:spacing w:val="-2"/>
                <w:sz w:val="18"/>
              </w:rPr>
              <w:t>pekerjaan</w:t>
            </w:r>
            <w:r>
              <w:rPr>
                <w:sz w:val="18"/>
              </w:rPr>
              <w:tab/>
            </w:r>
            <w:r>
              <w:rPr>
                <w:sz w:val="18"/>
              </w:rPr>
              <w:tab/>
            </w:r>
            <w:r>
              <w:rPr>
                <w:spacing w:val="-4"/>
                <w:sz w:val="18"/>
              </w:rPr>
              <w:t xml:space="preserve">yang </w:t>
            </w:r>
            <w:r>
              <w:rPr>
                <w:sz w:val="18"/>
              </w:rPr>
              <w:t xml:space="preserve">kompleks yang terkait </w:t>
            </w:r>
            <w:r>
              <w:rPr>
                <w:spacing w:val="-2"/>
                <w:sz w:val="18"/>
              </w:rPr>
              <w:t>dengan</w:t>
            </w:r>
            <w:r>
              <w:rPr>
                <w:sz w:val="18"/>
              </w:rPr>
              <w:tab/>
            </w:r>
            <w:r>
              <w:rPr>
                <w:spacing w:val="-2"/>
                <w:sz w:val="18"/>
              </w:rPr>
              <w:t>bidang profesinya;</w:t>
            </w:r>
          </w:p>
        </w:tc>
        <w:tc>
          <w:tcPr>
            <w:tcW w:w="5113" w:type="dxa"/>
          </w:tcPr>
          <w:p w14:paraId="2C141E5A">
            <w:pPr>
              <w:pStyle w:val="14"/>
              <w:ind w:left="110" w:right="282"/>
              <w:rPr>
                <w:sz w:val="18"/>
              </w:rPr>
            </w:pPr>
            <w:r>
              <w:rPr>
                <w:sz w:val="18"/>
              </w:rPr>
              <w:t>Mampu</w:t>
            </w:r>
            <w:r>
              <w:rPr>
                <w:spacing w:val="-3"/>
                <w:sz w:val="18"/>
              </w:rPr>
              <w:t xml:space="preserve"> </w:t>
            </w:r>
            <w:r>
              <w:rPr>
                <w:sz w:val="18"/>
              </w:rPr>
              <w:t>bekerja</w:t>
            </w:r>
            <w:r>
              <w:rPr>
                <w:spacing w:val="-4"/>
                <w:sz w:val="18"/>
              </w:rPr>
              <w:t xml:space="preserve"> </w:t>
            </w:r>
            <w:r>
              <w:rPr>
                <w:sz w:val="18"/>
              </w:rPr>
              <w:t>sama</w:t>
            </w:r>
            <w:r>
              <w:rPr>
                <w:spacing w:val="-5"/>
                <w:sz w:val="18"/>
              </w:rPr>
              <w:t xml:space="preserve"> </w:t>
            </w:r>
            <w:r>
              <w:rPr>
                <w:sz w:val="18"/>
              </w:rPr>
              <w:t>dengan</w:t>
            </w:r>
            <w:r>
              <w:rPr>
                <w:spacing w:val="-3"/>
                <w:sz w:val="18"/>
              </w:rPr>
              <w:t xml:space="preserve"> </w:t>
            </w:r>
            <w:r>
              <w:rPr>
                <w:sz w:val="18"/>
              </w:rPr>
              <w:t>sejawat</w:t>
            </w:r>
            <w:r>
              <w:rPr>
                <w:spacing w:val="-4"/>
                <w:sz w:val="18"/>
              </w:rPr>
              <w:t xml:space="preserve"> </w:t>
            </w:r>
            <w:r>
              <w:rPr>
                <w:sz w:val="18"/>
              </w:rPr>
              <w:t>lain,</w:t>
            </w:r>
            <w:r>
              <w:rPr>
                <w:spacing w:val="-4"/>
                <w:sz w:val="18"/>
              </w:rPr>
              <w:t xml:space="preserve"> </w:t>
            </w:r>
            <w:r>
              <w:rPr>
                <w:sz w:val="18"/>
              </w:rPr>
              <w:t>baik</w:t>
            </w:r>
            <w:r>
              <w:rPr>
                <w:spacing w:val="-5"/>
                <w:sz w:val="18"/>
              </w:rPr>
              <w:t xml:space="preserve"> </w:t>
            </w:r>
            <w:r>
              <w:rPr>
                <w:sz w:val="18"/>
              </w:rPr>
              <w:t>dalam</w:t>
            </w:r>
            <w:r>
              <w:rPr>
                <w:spacing w:val="-7"/>
                <w:sz w:val="18"/>
              </w:rPr>
              <w:t xml:space="preserve"> </w:t>
            </w:r>
            <w:r>
              <w:rPr>
                <w:sz w:val="18"/>
              </w:rPr>
              <w:t>lingkup departemen</w:t>
            </w:r>
            <w:r>
              <w:rPr>
                <w:spacing w:val="-3"/>
                <w:sz w:val="18"/>
              </w:rPr>
              <w:t xml:space="preserve"> </w:t>
            </w:r>
            <w:r>
              <w:rPr>
                <w:sz w:val="18"/>
              </w:rPr>
              <w:t>yang</w:t>
            </w:r>
            <w:r>
              <w:rPr>
                <w:spacing w:val="-8"/>
                <w:sz w:val="18"/>
              </w:rPr>
              <w:t xml:space="preserve"> </w:t>
            </w:r>
            <w:r>
              <w:rPr>
                <w:sz w:val="18"/>
              </w:rPr>
              <w:t>sama</w:t>
            </w:r>
            <w:r>
              <w:rPr>
                <w:spacing w:val="-5"/>
                <w:sz w:val="18"/>
              </w:rPr>
              <w:t xml:space="preserve"> </w:t>
            </w:r>
            <w:r>
              <w:rPr>
                <w:sz w:val="18"/>
              </w:rPr>
              <w:t>maupun</w:t>
            </w:r>
            <w:r>
              <w:rPr>
                <w:spacing w:val="-8"/>
                <w:sz w:val="18"/>
              </w:rPr>
              <w:t xml:space="preserve"> </w:t>
            </w:r>
            <w:r>
              <w:rPr>
                <w:sz w:val="18"/>
              </w:rPr>
              <w:t>berbeda,</w:t>
            </w:r>
            <w:r>
              <w:rPr>
                <w:spacing w:val="-7"/>
                <w:sz w:val="18"/>
              </w:rPr>
              <w:t xml:space="preserve"> </w:t>
            </w:r>
            <w:r>
              <w:rPr>
                <w:sz w:val="18"/>
              </w:rPr>
              <w:t>dan</w:t>
            </w:r>
            <w:r>
              <w:rPr>
                <w:spacing w:val="-8"/>
                <w:sz w:val="18"/>
              </w:rPr>
              <w:t xml:space="preserve"> </w:t>
            </w:r>
            <w:r>
              <w:rPr>
                <w:sz w:val="18"/>
              </w:rPr>
              <w:t>tenaga</w:t>
            </w:r>
            <w:r>
              <w:rPr>
                <w:spacing w:val="-8"/>
                <w:sz w:val="18"/>
              </w:rPr>
              <w:t xml:space="preserve"> </w:t>
            </w:r>
            <w:r>
              <w:rPr>
                <w:sz w:val="18"/>
              </w:rPr>
              <w:t>kesehatan lain</w:t>
            </w:r>
            <w:r>
              <w:rPr>
                <w:spacing w:val="-3"/>
                <w:sz w:val="18"/>
              </w:rPr>
              <w:t xml:space="preserve"> </w:t>
            </w:r>
            <w:r>
              <w:rPr>
                <w:sz w:val="18"/>
              </w:rPr>
              <w:t>untuk</w:t>
            </w:r>
            <w:r>
              <w:rPr>
                <w:spacing w:val="-5"/>
                <w:sz w:val="18"/>
              </w:rPr>
              <w:t xml:space="preserve"> </w:t>
            </w:r>
            <w:r>
              <w:rPr>
                <w:sz w:val="18"/>
              </w:rPr>
              <w:t>menyelesaikan</w:t>
            </w:r>
            <w:r>
              <w:rPr>
                <w:spacing w:val="-1"/>
                <w:sz w:val="18"/>
              </w:rPr>
              <w:t xml:space="preserve"> </w:t>
            </w:r>
            <w:r>
              <w:rPr>
                <w:sz w:val="18"/>
              </w:rPr>
              <w:t>masalah</w:t>
            </w:r>
            <w:r>
              <w:rPr>
                <w:spacing w:val="-3"/>
                <w:sz w:val="18"/>
              </w:rPr>
              <w:t xml:space="preserve"> </w:t>
            </w:r>
            <w:r>
              <w:rPr>
                <w:sz w:val="18"/>
              </w:rPr>
              <w:t>pasien</w:t>
            </w:r>
            <w:r>
              <w:rPr>
                <w:spacing w:val="-5"/>
                <w:sz w:val="18"/>
              </w:rPr>
              <w:t xml:space="preserve"> </w:t>
            </w:r>
            <w:r>
              <w:rPr>
                <w:sz w:val="18"/>
              </w:rPr>
              <w:t>bersama-sama,</w:t>
            </w:r>
            <w:r>
              <w:rPr>
                <w:spacing w:val="-4"/>
                <w:sz w:val="18"/>
              </w:rPr>
              <w:t xml:space="preserve"> </w:t>
            </w:r>
            <w:r>
              <w:rPr>
                <w:sz w:val="18"/>
              </w:rPr>
              <w:t>serta mempunyai kemampuan menyusun manajemen pasien yang rasional dan tepat bersama</w:t>
            </w:r>
          </w:p>
        </w:tc>
        <w:tc>
          <w:tcPr>
            <w:tcW w:w="1836" w:type="dxa"/>
          </w:tcPr>
          <w:p w14:paraId="139A506E">
            <w:pPr>
              <w:pStyle w:val="14"/>
              <w:numPr>
                <w:ilvl w:val="0"/>
                <w:numId w:val="18"/>
              </w:numPr>
              <w:tabs>
                <w:tab w:val="left" w:pos="276"/>
                <w:tab w:val="left" w:pos="280"/>
              </w:tabs>
              <w:spacing w:before="0" w:after="0" w:line="240" w:lineRule="auto"/>
              <w:ind w:left="280" w:right="187" w:hanging="171"/>
              <w:jc w:val="left"/>
              <w:rPr>
                <w:sz w:val="18"/>
              </w:rPr>
            </w:pPr>
            <w:r>
              <w:rPr>
                <w:sz w:val="18"/>
              </w:rPr>
              <w:t>Bukti absensi diskusi/studi</w:t>
            </w:r>
            <w:r>
              <w:rPr>
                <w:spacing w:val="-12"/>
                <w:sz w:val="18"/>
              </w:rPr>
              <w:t xml:space="preserve"> </w:t>
            </w:r>
            <w:r>
              <w:rPr>
                <w:sz w:val="18"/>
              </w:rPr>
              <w:t xml:space="preserve">kasus </w:t>
            </w:r>
            <w:r>
              <w:rPr>
                <w:spacing w:val="-2"/>
                <w:sz w:val="18"/>
              </w:rPr>
              <w:t xml:space="preserve">sulit/khusus </w:t>
            </w:r>
            <w:r>
              <w:rPr>
                <w:sz w:val="18"/>
              </w:rPr>
              <w:t xml:space="preserve">(seperti CPC, </w:t>
            </w:r>
            <w:r>
              <w:rPr>
                <w:i/>
                <w:sz w:val="18"/>
              </w:rPr>
              <w:t>Pedis</w:t>
            </w:r>
            <w:r>
              <w:rPr>
                <w:i/>
                <w:spacing w:val="-12"/>
                <w:sz w:val="18"/>
              </w:rPr>
              <w:t xml:space="preserve"> </w:t>
            </w:r>
            <w:r>
              <w:rPr>
                <w:i/>
                <w:sz w:val="18"/>
              </w:rPr>
              <w:t>meeting</w:t>
            </w:r>
            <w:r>
              <w:rPr>
                <w:sz w:val="18"/>
              </w:rPr>
              <w:t>,</w:t>
            </w:r>
            <w:r>
              <w:rPr>
                <w:spacing w:val="-11"/>
                <w:sz w:val="18"/>
              </w:rPr>
              <w:t xml:space="preserve"> </w:t>
            </w:r>
            <w:r>
              <w:rPr>
                <w:sz w:val="18"/>
              </w:rPr>
              <w:t>dll) serta mampu menjalani stase bedah vaskular</w:t>
            </w:r>
            <w:r>
              <w:rPr>
                <w:spacing w:val="40"/>
                <w:sz w:val="18"/>
              </w:rPr>
              <w:t xml:space="preserve"> </w:t>
            </w:r>
            <w:r>
              <w:rPr>
                <w:sz w:val="18"/>
              </w:rPr>
              <w:t xml:space="preserve">dan endovaskular </w:t>
            </w:r>
            <w:r>
              <w:rPr>
                <w:spacing w:val="-2"/>
                <w:sz w:val="18"/>
              </w:rPr>
              <w:t>mandiri</w:t>
            </w:r>
          </w:p>
          <w:p w14:paraId="095B6B42">
            <w:pPr>
              <w:pStyle w:val="14"/>
              <w:spacing w:line="182" w:lineRule="exact"/>
              <w:ind w:left="280"/>
              <w:rPr>
                <w:sz w:val="18"/>
              </w:rPr>
            </w:pPr>
            <w:r>
              <w:rPr>
                <w:sz w:val="18"/>
              </w:rPr>
              <w:t>secara</w:t>
            </w:r>
            <w:r>
              <w:rPr>
                <w:spacing w:val="13"/>
                <w:sz w:val="18"/>
              </w:rPr>
              <w:t xml:space="preserve"> </w:t>
            </w:r>
            <w:r>
              <w:rPr>
                <w:spacing w:val="-4"/>
                <w:sz w:val="18"/>
              </w:rPr>
              <w:t>baik</w:t>
            </w:r>
          </w:p>
        </w:tc>
      </w:tr>
      <w:tr w14:paraId="57DE92CD">
        <w:trPr>
          <w:trHeight w:val="1122" w:hRule="atLeast"/>
        </w:trPr>
        <w:tc>
          <w:tcPr>
            <w:tcW w:w="432" w:type="dxa"/>
            <w:vMerge w:val="continue"/>
            <w:tcBorders>
              <w:top w:val="nil"/>
            </w:tcBorders>
          </w:tcPr>
          <w:p w14:paraId="3DAA518E">
            <w:pPr>
              <w:rPr>
                <w:sz w:val="2"/>
                <w:szCs w:val="2"/>
              </w:rPr>
            </w:pPr>
          </w:p>
        </w:tc>
        <w:tc>
          <w:tcPr>
            <w:tcW w:w="1985" w:type="dxa"/>
            <w:vMerge w:val="continue"/>
            <w:tcBorders>
              <w:top w:val="nil"/>
            </w:tcBorders>
          </w:tcPr>
          <w:p w14:paraId="0AE7161D">
            <w:pPr>
              <w:rPr>
                <w:sz w:val="2"/>
                <w:szCs w:val="2"/>
              </w:rPr>
            </w:pPr>
          </w:p>
        </w:tc>
        <w:tc>
          <w:tcPr>
            <w:tcW w:w="5113" w:type="dxa"/>
          </w:tcPr>
          <w:p w14:paraId="60824D58">
            <w:pPr>
              <w:pStyle w:val="14"/>
              <w:ind w:left="110" w:right="667"/>
              <w:rPr>
                <w:sz w:val="18"/>
              </w:rPr>
            </w:pPr>
            <w:r>
              <w:rPr>
                <w:sz w:val="18"/>
              </w:rPr>
              <w:t>Mampu melakukan konsultasi dengan departemen lain dan menjawab konsultasi dari departemen lain dalam rangka melaksanakan</w:t>
            </w:r>
            <w:r>
              <w:rPr>
                <w:spacing w:val="-9"/>
                <w:sz w:val="18"/>
              </w:rPr>
              <w:t xml:space="preserve"> </w:t>
            </w:r>
            <w:r>
              <w:rPr>
                <w:sz w:val="18"/>
              </w:rPr>
              <w:t>pengelolaan</w:t>
            </w:r>
            <w:r>
              <w:rPr>
                <w:spacing w:val="-9"/>
                <w:sz w:val="18"/>
              </w:rPr>
              <w:t xml:space="preserve"> </w:t>
            </w:r>
            <w:r>
              <w:rPr>
                <w:sz w:val="18"/>
              </w:rPr>
              <w:t>masalah</w:t>
            </w:r>
            <w:r>
              <w:rPr>
                <w:spacing w:val="-9"/>
                <w:sz w:val="18"/>
              </w:rPr>
              <w:t xml:space="preserve"> </w:t>
            </w:r>
            <w:r>
              <w:rPr>
                <w:sz w:val="18"/>
              </w:rPr>
              <w:t>kesehatan</w:t>
            </w:r>
            <w:r>
              <w:rPr>
                <w:spacing w:val="-9"/>
                <w:sz w:val="18"/>
              </w:rPr>
              <w:t xml:space="preserve"> </w:t>
            </w:r>
            <w:r>
              <w:rPr>
                <w:sz w:val="18"/>
              </w:rPr>
              <w:t>pasien</w:t>
            </w:r>
            <w:r>
              <w:rPr>
                <w:spacing w:val="-5"/>
                <w:sz w:val="18"/>
              </w:rPr>
              <w:t xml:space="preserve"> </w:t>
            </w:r>
            <w:r>
              <w:rPr>
                <w:sz w:val="18"/>
              </w:rPr>
              <w:t xml:space="preserve">secara </w:t>
            </w:r>
            <w:r>
              <w:rPr>
                <w:spacing w:val="-2"/>
                <w:sz w:val="18"/>
              </w:rPr>
              <w:t>bersama-sama</w:t>
            </w:r>
          </w:p>
        </w:tc>
        <w:tc>
          <w:tcPr>
            <w:tcW w:w="1836" w:type="dxa"/>
          </w:tcPr>
          <w:p w14:paraId="24C51B94">
            <w:pPr>
              <w:pStyle w:val="14"/>
              <w:ind w:left="280" w:right="23"/>
              <w:rPr>
                <w:sz w:val="18"/>
              </w:rPr>
            </w:pPr>
            <w:r>
              <w:rPr>
                <w:sz w:val="18"/>
              </w:rPr>
              <w:t>Bukti foto lembar konsultasi</w:t>
            </w:r>
            <w:r>
              <w:rPr>
                <w:spacing w:val="-12"/>
                <w:sz w:val="18"/>
              </w:rPr>
              <w:t xml:space="preserve"> </w:t>
            </w:r>
            <w:r>
              <w:rPr>
                <w:sz w:val="18"/>
              </w:rPr>
              <w:t xml:space="preserve">perawatan pasien selama kegiatan di ruang </w:t>
            </w:r>
            <w:r>
              <w:rPr>
                <w:spacing w:val="-4"/>
                <w:sz w:val="18"/>
              </w:rPr>
              <w:t>inap</w:t>
            </w:r>
          </w:p>
        </w:tc>
      </w:tr>
      <w:tr w14:paraId="2E0757AE">
        <w:trPr>
          <w:trHeight w:val="1243" w:hRule="atLeast"/>
        </w:trPr>
        <w:tc>
          <w:tcPr>
            <w:tcW w:w="432" w:type="dxa"/>
          </w:tcPr>
          <w:p w14:paraId="2E975B76">
            <w:pPr>
              <w:pStyle w:val="14"/>
              <w:spacing w:line="204" w:lineRule="exact"/>
              <w:ind w:left="8" w:right="5"/>
              <w:jc w:val="center"/>
              <w:rPr>
                <w:sz w:val="18"/>
              </w:rPr>
            </w:pPr>
            <w:r>
              <w:rPr>
                <w:spacing w:val="-10"/>
                <w:sz w:val="18"/>
              </w:rPr>
              <w:t>5</w:t>
            </w:r>
          </w:p>
        </w:tc>
        <w:tc>
          <w:tcPr>
            <w:tcW w:w="1985" w:type="dxa"/>
          </w:tcPr>
          <w:p w14:paraId="09D99CFC">
            <w:pPr>
              <w:pStyle w:val="14"/>
              <w:ind w:left="112" w:right="208"/>
              <w:rPr>
                <w:sz w:val="18"/>
              </w:rPr>
            </w:pPr>
            <w:r>
              <w:rPr>
                <w:spacing w:val="-2"/>
                <w:sz w:val="18"/>
              </w:rPr>
              <w:t>Mampu mengembangkan</w:t>
            </w:r>
            <w:r>
              <w:rPr>
                <w:spacing w:val="-10"/>
                <w:sz w:val="18"/>
              </w:rPr>
              <w:t xml:space="preserve"> </w:t>
            </w:r>
            <w:r>
              <w:rPr>
                <w:spacing w:val="-2"/>
                <w:sz w:val="18"/>
              </w:rPr>
              <w:t xml:space="preserve">dan </w:t>
            </w:r>
            <w:r>
              <w:rPr>
                <w:sz w:val="18"/>
              </w:rPr>
              <w:t>memelihara jaringan kerja dengan masyarakat profesi</w:t>
            </w:r>
          </w:p>
          <w:p w14:paraId="7B0B0AEA">
            <w:pPr>
              <w:pStyle w:val="14"/>
              <w:spacing w:line="191" w:lineRule="exact"/>
              <w:ind w:left="112"/>
              <w:rPr>
                <w:sz w:val="18"/>
              </w:rPr>
            </w:pPr>
            <w:r>
              <w:rPr>
                <w:sz w:val="18"/>
              </w:rPr>
              <w:t>dan</w:t>
            </w:r>
            <w:r>
              <w:rPr>
                <w:spacing w:val="-1"/>
                <w:sz w:val="18"/>
              </w:rPr>
              <w:t xml:space="preserve"> </w:t>
            </w:r>
            <w:r>
              <w:rPr>
                <w:spacing w:val="-2"/>
                <w:sz w:val="18"/>
              </w:rPr>
              <w:t>kliennya</w:t>
            </w:r>
          </w:p>
        </w:tc>
        <w:tc>
          <w:tcPr>
            <w:tcW w:w="5113" w:type="dxa"/>
          </w:tcPr>
          <w:p w14:paraId="284B8628">
            <w:pPr>
              <w:pStyle w:val="14"/>
              <w:ind w:left="110"/>
              <w:rPr>
                <w:sz w:val="18"/>
              </w:rPr>
            </w:pPr>
            <w:r>
              <w:rPr>
                <w:sz w:val="18"/>
              </w:rPr>
              <w:t>Mampu</w:t>
            </w:r>
            <w:r>
              <w:rPr>
                <w:spacing w:val="-9"/>
                <w:sz w:val="18"/>
              </w:rPr>
              <w:t xml:space="preserve"> </w:t>
            </w:r>
            <w:r>
              <w:rPr>
                <w:sz w:val="18"/>
              </w:rPr>
              <w:t>menjaga</w:t>
            </w:r>
            <w:r>
              <w:rPr>
                <w:spacing w:val="-8"/>
                <w:sz w:val="18"/>
              </w:rPr>
              <w:t xml:space="preserve"> </w:t>
            </w:r>
            <w:r>
              <w:rPr>
                <w:sz w:val="18"/>
              </w:rPr>
              <w:t>dan</w:t>
            </w:r>
            <w:r>
              <w:rPr>
                <w:spacing w:val="-6"/>
                <w:sz w:val="18"/>
              </w:rPr>
              <w:t xml:space="preserve"> </w:t>
            </w:r>
            <w:r>
              <w:rPr>
                <w:sz w:val="18"/>
              </w:rPr>
              <w:t>mengembangkan</w:t>
            </w:r>
            <w:r>
              <w:rPr>
                <w:spacing w:val="-6"/>
                <w:sz w:val="18"/>
              </w:rPr>
              <w:t xml:space="preserve"> </w:t>
            </w:r>
            <w:r>
              <w:rPr>
                <w:sz w:val="18"/>
              </w:rPr>
              <w:t>jaringan</w:t>
            </w:r>
            <w:r>
              <w:rPr>
                <w:spacing w:val="-10"/>
                <w:sz w:val="18"/>
              </w:rPr>
              <w:t xml:space="preserve"> </w:t>
            </w:r>
            <w:r>
              <w:rPr>
                <w:sz w:val="18"/>
              </w:rPr>
              <w:t>kerja</w:t>
            </w:r>
            <w:r>
              <w:rPr>
                <w:spacing w:val="-12"/>
                <w:sz w:val="18"/>
              </w:rPr>
              <w:t xml:space="preserve"> </w:t>
            </w:r>
            <w:r>
              <w:rPr>
                <w:sz w:val="18"/>
              </w:rPr>
              <w:t>yang</w:t>
            </w:r>
            <w:r>
              <w:rPr>
                <w:spacing w:val="-11"/>
                <w:sz w:val="18"/>
              </w:rPr>
              <w:t xml:space="preserve"> </w:t>
            </w:r>
            <w:r>
              <w:rPr>
                <w:sz w:val="18"/>
              </w:rPr>
              <w:t>didapat selama proses Pendidikan</w:t>
            </w:r>
          </w:p>
        </w:tc>
        <w:tc>
          <w:tcPr>
            <w:tcW w:w="1836" w:type="dxa"/>
          </w:tcPr>
          <w:p w14:paraId="7DA1CB8A">
            <w:pPr>
              <w:pStyle w:val="14"/>
              <w:tabs>
                <w:tab w:val="left" w:pos="1274"/>
                <w:tab w:val="left" w:pos="1360"/>
              </w:tabs>
              <w:ind w:left="280" w:right="92"/>
              <w:jc w:val="both"/>
              <w:rPr>
                <w:sz w:val="18"/>
              </w:rPr>
            </w:pPr>
            <w:r>
              <w:rPr>
                <w:spacing w:val="-2"/>
                <w:sz w:val="18"/>
              </w:rPr>
              <w:t>Dapat</w:t>
            </w:r>
            <w:r>
              <w:rPr>
                <w:sz w:val="18"/>
              </w:rPr>
              <w:tab/>
            </w:r>
            <w:r>
              <w:rPr>
                <w:spacing w:val="-2"/>
                <w:sz w:val="18"/>
              </w:rPr>
              <w:t xml:space="preserve">segera </w:t>
            </w:r>
            <w:r>
              <w:rPr>
                <w:sz w:val="18"/>
              </w:rPr>
              <w:t xml:space="preserve">diterima bekerja di </w:t>
            </w:r>
            <w:r>
              <w:rPr>
                <w:spacing w:val="-2"/>
                <w:sz w:val="18"/>
              </w:rPr>
              <w:t>Rumah</w:t>
            </w:r>
            <w:r>
              <w:rPr>
                <w:sz w:val="18"/>
              </w:rPr>
              <w:tab/>
            </w:r>
            <w:r>
              <w:rPr>
                <w:sz w:val="18"/>
              </w:rPr>
              <w:tab/>
            </w:r>
            <w:r>
              <w:rPr>
                <w:spacing w:val="-4"/>
                <w:sz w:val="18"/>
              </w:rPr>
              <w:t>Sakit</w:t>
            </w:r>
          </w:p>
          <w:p w14:paraId="6D6ED2BA">
            <w:pPr>
              <w:pStyle w:val="14"/>
              <w:spacing w:before="30" w:line="194" w:lineRule="auto"/>
              <w:ind w:left="280" w:right="263"/>
              <w:jc w:val="both"/>
              <w:rPr>
                <w:sz w:val="18"/>
              </w:rPr>
            </w:pPr>
            <w:r>
              <w:rPr>
                <w:sz w:val="18"/>
              </w:rPr>
              <w:t>maksimal</w:t>
            </w:r>
            <w:r>
              <w:rPr>
                <w:spacing w:val="-12"/>
                <w:sz w:val="18"/>
              </w:rPr>
              <w:t xml:space="preserve"> </w:t>
            </w:r>
            <w:r>
              <w:rPr>
                <w:sz w:val="18"/>
              </w:rPr>
              <w:t>6</w:t>
            </w:r>
            <w:r>
              <w:rPr>
                <w:spacing w:val="-11"/>
                <w:sz w:val="18"/>
              </w:rPr>
              <w:t xml:space="preserve"> </w:t>
            </w:r>
            <w:r>
              <w:rPr>
                <w:sz w:val="18"/>
              </w:rPr>
              <w:t>bulan setelah lulus</w:t>
            </w:r>
          </w:p>
        </w:tc>
      </w:tr>
      <w:tr w14:paraId="0E70586D">
        <w:trPr>
          <w:trHeight w:val="1242" w:hRule="atLeast"/>
        </w:trPr>
        <w:tc>
          <w:tcPr>
            <w:tcW w:w="432" w:type="dxa"/>
          </w:tcPr>
          <w:p w14:paraId="5A401DBB">
            <w:pPr>
              <w:pStyle w:val="14"/>
              <w:spacing w:before="9"/>
              <w:ind w:left="8" w:right="5"/>
              <w:jc w:val="center"/>
              <w:rPr>
                <w:sz w:val="18"/>
              </w:rPr>
            </w:pPr>
            <w:r>
              <w:rPr>
                <w:spacing w:val="-10"/>
                <w:sz w:val="18"/>
              </w:rPr>
              <w:t>6</w:t>
            </w:r>
          </w:p>
        </w:tc>
        <w:tc>
          <w:tcPr>
            <w:tcW w:w="1985" w:type="dxa"/>
          </w:tcPr>
          <w:p w14:paraId="01313E87">
            <w:pPr>
              <w:pStyle w:val="14"/>
              <w:ind w:left="112" w:right="240"/>
              <w:rPr>
                <w:sz w:val="18"/>
              </w:rPr>
            </w:pPr>
            <w:r>
              <w:rPr>
                <w:spacing w:val="-2"/>
                <w:sz w:val="18"/>
              </w:rPr>
              <w:t>Mampu</w:t>
            </w:r>
            <w:r>
              <w:rPr>
                <w:spacing w:val="-8"/>
                <w:sz w:val="18"/>
              </w:rPr>
              <w:t xml:space="preserve"> </w:t>
            </w:r>
            <w:r>
              <w:rPr>
                <w:spacing w:val="-2"/>
                <w:sz w:val="18"/>
              </w:rPr>
              <w:t>meningkatkan kapasitas</w:t>
            </w:r>
            <w:r>
              <w:rPr>
                <w:spacing w:val="40"/>
                <w:sz w:val="18"/>
              </w:rPr>
              <w:t xml:space="preserve"> </w:t>
            </w:r>
            <w:r>
              <w:rPr>
                <w:sz w:val="18"/>
              </w:rPr>
              <w:t>pembelajaran</w:t>
            </w:r>
            <w:r>
              <w:rPr>
                <w:spacing w:val="-12"/>
                <w:sz w:val="18"/>
              </w:rPr>
              <w:t xml:space="preserve"> </w:t>
            </w:r>
            <w:r>
              <w:rPr>
                <w:sz w:val="18"/>
              </w:rPr>
              <w:t>diri sendiri dan tim yang</w:t>
            </w:r>
          </w:p>
          <w:p w14:paraId="05B0785A">
            <w:pPr>
              <w:pStyle w:val="14"/>
              <w:spacing w:line="206" w:lineRule="exact"/>
              <w:ind w:left="112" w:right="400"/>
              <w:rPr>
                <w:sz w:val="18"/>
              </w:rPr>
            </w:pPr>
            <w:r>
              <w:rPr>
                <w:sz w:val="18"/>
              </w:rPr>
              <w:t>berada di bawah tanggung</w:t>
            </w:r>
            <w:r>
              <w:rPr>
                <w:spacing w:val="-12"/>
                <w:sz w:val="18"/>
              </w:rPr>
              <w:t xml:space="preserve"> </w:t>
            </w:r>
            <w:r>
              <w:rPr>
                <w:sz w:val="18"/>
              </w:rPr>
              <w:t>jawabnya;</w:t>
            </w:r>
          </w:p>
        </w:tc>
        <w:tc>
          <w:tcPr>
            <w:tcW w:w="5113" w:type="dxa"/>
          </w:tcPr>
          <w:p w14:paraId="7D2ACBC7">
            <w:pPr>
              <w:pStyle w:val="14"/>
              <w:ind w:left="110"/>
              <w:rPr>
                <w:sz w:val="18"/>
              </w:rPr>
            </w:pPr>
            <w:r>
              <w:rPr>
                <w:sz w:val="18"/>
              </w:rPr>
              <w:t>Mampu</w:t>
            </w:r>
            <w:r>
              <w:rPr>
                <w:spacing w:val="-8"/>
                <w:sz w:val="18"/>
              </w:rPr>
              <w:t xml:space="preserve"> </w:t>
            </w:r>
            <w:r>
              <w:rPr>
                <w:sz w:val="18"/>
              </w:rPr>
              <w:t>memanajemen</w:t>
            </w:r>
            <w:r>
              <w:rPr>
                <w:spacing w:val="-8"/>
                <w:sz w:val="18"/>
              </w:rPr>
              <w:t xml:space="preserve"> </w:t>
            </w:r>
            <w:r>
              <w:rPr>
                <w:sz w:val="18"/>
              </w:rPr>
              <w:t>kerja</w:t>
            </w:r>
            <w:r>
              <w:rPr>
                <w:spacing w:val="-8"/>
                <w:sz w:val="18"/>
              </w:rPr>
              <w:t xml:space="preserve"> </w:t>
            </w:r>
            <w:r>
              <w:rPr>
                <w:sz w:val="18"/>
              </w:rPr>
              <w:t>tim</w:t>
            </w:r>
            <w:r>
              <w:rPr>
                <w:spacing w:val="-9"/>
                <w:sz w:val="18"/>
              </w:rPr>
              <w:t xml:space="preserve"> </w:t>
            </w:r>
            <w:r>
              <w:rPr>
                <w:sz w:val="18"/>
              </w:rPr>
              <w:t>dan</w:t>
            </w:r>
            <w:r>
              <w:rPr>
                <w:spacing w:val="-8"/>
                <w:sz w:val="18"/>
              </w:rPr>
              <w:t xml:space="preserve"> </w:t>
            </w:r>
            <w:r>
              <w:rPr>
                <w:sz w:val="18"/>
              </w:rPr>
              <w:t>meningkatkan</w:t>
            </w:r>
            <w:r>
              <w:rPr>
                <w:spacing w:val="-12"/>
                <w:sz w:val="18"/>
              </w:rPr>
              <w:t xml:space="preserve"> </w:t>
            </w:r>
            <w:r>
              <w:rPr>
                <w:sz w:val="18"/>
              </w:rPr>
              <w:t>kapasitas pembelajaran tim yang berada di bawah tanggung jawabnya</w:t>
            </w:r>
          </w:p>
        </w:tc>
        <w:tc>
          <w:tcPr>
            <w:tcW w:w="1836" w:type="dxa"/>
          </w:tcPr>
          <w:p w14:paraId="5C848648">
            <w:pPr>
              <w:pStyle w:val="14"/>
              <w:spacing w:before="9"/>
              <w:ind w:left="280"/>
              <w:rPr>
                <w:sz w:val="18"/>
              </w:rPr>
            </w:pPr>
            <w:r>
              <w:rPr>
                <w:spacing w:val="-2"/>
                <w:sz w:val="18"/>
              </w:rPr>
              <w:t>Evaluasi</w:t>
            </w:r>
          </w:p>
        </w:tc>
      </w:tr>
      <w:tr w14:paraId="61AFEAD2">
        <w:trPr>
          <w:trHeight w:val="2071" w:hRule="atLeast"/>
        </w:trPr>
        <w:tc>
          <w:tcPr>
            <w:tcW w:w="432" w:type="dxa"/>
          </w:tcPr>
          <w:p w14:paraId="5F58C13E">
            <w:pPr>
              <w:pStyle w:val="14"/>
              <w:spacing w:line="202" w:lineRule="exact"/>
              <w:ind w:left="9" w:right="1"/>
              <w:jc w:val="center"/>
              <w:rPr>
                <w:sz w:val="18"/>
              </w:rPr>
            </w:pPr>
            <w:r>
              <w:rPr>
                <w:spacing w:val="-10"/>
                <w:sz w:val="18"/>
              </w:rPr>
              <w:t>7</w:t>
            </w:r>
          </w:p>
        </w:tc>
        <w:tc>
          <w:tcPr>
            <w:tcW w:w="1985" w:type="dxa"/>
          </w:tcPr>
          <w:p w14:paraId="37631309">
            <w:pPr>
              <w:pStyle w:val="14"/>
              <w:ind w:left="112" w:right="224"/>
              <w:rPr>
                <w:sz w:val="18"/>
              </w:rPr>
            </w:pPr>
            <w:r>
              <w:rPr>
                <w:spacing w:val="-2"/>
                <w:sz w:val="18"/>
              </w:rPr>
              <w:t xml:space="preserve">Mampu mendokumentasikan, menyimpan, mengaudit, </w:t>
            </w:r>
            <w:r>
              <w:rPr>
                <w:sz w:val="18"/>
              </w:rPr>
              <w:t>mengamankan, dan menemukan</w:t>
            </w:r>
            <w:r>
              <w:rPr>
                <w:spacing w:val="-10"/>
                <w:sz w:val="18"/>
              </w:rPr>
              <w:t xml:space="preserve"> </w:t>
            </w:r>
            <w:r>
              <w:rPr>
                <w:sz w:val="18"/>
              </w:rPr>
              <w:t>kembali data dan informasi untuk</w:t>
            </w:r>
            <w:r>
              <w:rPr>
                <w:spacing w:val="-12"/>
                <w:sz w:val="18"/>
              </w:rPr>
              <w:t xml:space="preserve"> </w:t>
            </w:r>
            <w:r>
              <w:rPr>
                <w:sz w:val="18"/>
              </w:rPr>
              <w:t>keperluan</w:t>
            </w:r>
          </w:p>
          <w:p w14:paraId="48C5D1BB">
            <w:pPr>
              <w:pStyle w:val="14"/>
              <w:spacing w:line="206" w:lineRule="exact"/>
              <w:ind w:left="112" w:right="208"/>
              <w:rPr>
                <w:sz w:val="18"/>
              </w:rPr>
            </w:pPr>
            <w:r>
              <w:rPr>
                <w:spacing w:val="-2"/>
                <w:sz w:val="18"/>
              </w:rPr>
              <w:t>pengembangan</w:t>
            </w:r>
            <w:r>
              <w:rPr>
                <w:spacing w:val="-10"/>
                <w:sz w:val="18"/>
              </w:rPr>
              <w:t xml:space="preserve"> </w:t>
            </w:r>
            <w:r>
              <w:rPr>
                <w:spacing w:val="-2"/>
                <w:sz w:val="18"/>
              </w:rPr>
              <w:t xml:space="preserve">hasil </w:t>
            </w:r>
            <w:r>
              <w:rPr>
                <w:sz w:val="18"/>
              </w:rPr>
              <w:t>kerja profesinya</w:t>
            </w:r>
          </w:p>
        </w:tc>
        <w:tc>
          <w:tcPr>
            <w:tcW w:w="5113" w:type="dxa"/>
          </w:tcPr>
          <w:p w14:paraId="06F2C8C6">
            <w:pPr>
              <w:pStyle w:val="14"/>
              <w:ind w:left="110" w:right="39"/>
              <w:rPr>
                <w:sz w:val="18"/>
              </w:rPr>
            </w:pPr>
            <w:r>
              <w:rPr>
                <w:sz w:val="18"/>
              </w:rPr>
              <w:t>Memanfaatkan teknologi sebagai sarana pengelolaan dokumen medik</w:t>
            </w:r>
            <w:r>
              <w:rPr>
                <w:spacing w:val="-12"/>
                <w:sz w:val="18"/>
              </w:rPr>
              <w:t xml:space="preserve"> </w:t>
            </w:r>
            <w:r>
              <w:rPr>
                <w:sz w:val="18"/>
              </w:rPr>
              <w:t>secara</w:t>
            </w:r>
            <w:r>
              <w:rPr>
                <w:spacing w:val="-11"/>
                <w:sz w:val="18"/>
              </w:rPr>
              <w:t xml:space="preserve"> </w:t>
            </w:r>
            <w:r>
              <w:rPr>
                <w:sz w:val="18"/>
              </w:rPr>
              <w:t>lengkap</w:t>
            </w:r>
            <w:r>
              <w:rPr>
                <w:spacing w:val="-6"/>
                <w:sz w:val="18"/>
              </w:rPr>
              <w:t xml:space="preserve"> </w:t>
            </w:r>
            <w:r>
              <w:rPr>
                <w:sz w:val="18"/>
              </w:rPr>
              <w:t>dan</w:t>
            </w:r>
            <w:r>
              <w:rPr>
                <w:spacing w:val="-11"/>
                <w:sz w:val="18"/>
              </w:rPr>
              <w:t xml:space="preserve"> </w:t>
            </w:r>
            <w:r>
              <w:rPr>
                <w:sz w:val="18"/>
              </w:rPr>
              <w:t>mudah</w:t>
            </w:r>
            <w:r>
              <w:rPr>
                <w:spacing w:val="-12"/>
                <w:sz w:val="18"/>
              </w:rPr>
              <w:t xml:space="preserve"> </w:t>
            </w:r>
            <w:r>
              <w:rPr>
                <w:sz w:val="18"/>
              </w:rPr>
              <w:t>terbaca</w:t>
            </w:r>
            <w:r>
              <w:rPr>
                <w:spacing w:val="-11"/>
                <w:sz w:val="18"/>
              </w:rPr>
              <w:t xml:space="preserve"> </w:t>
            </w:r>
            <w:r>
              <w:rPr>
                <w:sz w:val="18"/>
              </w:rPr>
              <w:t>(</w:t>
            </w:r>
            <w:r>
              <w:rPr>
                <w:i/>
                <w:sz w:val="18"/>
              </w:rPr>
              <w:t>patient-oriented</w:t>
            </w:r>
            <w:r>
              <w:rPr>
                <w:i/>
                <w:spacing w:val="-11"/>
                <w:sz w:val="18"/>
              </w:rPr>
              <w:t xml:space="preserve"> </w:t>
            </w:r>
            <w:r>
              <w:rPr>
                <w:i/>
                <w:sz w:val="18"/>
              </w:rPr>
              <w:t>medical record</w:t>
            </w:r>
            <w:r>
              <w:rPr>
                <w:sz w:val="18"/>
              </w:rPr>
              <w:t xml:space="preserve">), pada praktik profesi sebagai dokter bedah vaskular dan </w:t>
            </w:r>
            <w:r>
              <w:rPr>
                <w:spacing w:val="-2"/>
                <w:sz w:val="18"/>
              </w:rPr>
              <w:t>endovaskular</w:t>
            </w:r>
          </w:p>
        </w:tc>
        <w:tc>
          <w:tcPr>
            <w:tcW w:w="1836" w:type="dxa"/>
          </w:tcPr>
          <w:p w14:paraId="014F6083">
            <w:pPr>
              <w:pStyle w:val="14"/>
              <w:numPr>
                <w:ilvl w:val="0"/>
                <w:numId w:val="19"/>
              </w:numPr>
              <w:tabs>
                <w:tab w:val="left" w:pos="279"/>
              </w:tabs>
              <w:spacing w:before="7" w:after="0" w:line="240" w:lineRule="auto"/>
              <w:ind w:left="279" w:right="0" w:hanging="167"/>
              <w:jc w:val="left"/>
              <w:rPr>
                <w:sz w:val="18"/>
              </w:rPr>
            </w:pPr>
            <w:r>
              <w:rPr>
                <w:sz w:val="18"/>
              </w:rPr>
              <w:t>Audit</w:t>
            </w:r>
            <w:r>
              <w:rPr>
                <w:spacing w:val="-2"/>
                <w:sz w:val="18"/>
              </w:rPr>
              <w:t xml:space="preserve"> klinis</w:t>
            </w:r>
          </w:p>
          <w:p w14:paraId="532D46C1">
            <w:pPr>
              <w:pStyle w:val="14"/>
              <w:numPr>
                <w:ilvl w:val="0"/>
                <w:numId w:val="19"/>
              </w:numPr>
              <w:tabs>
                <w:tab w:val="left" w:pos="279"/>
              </w:tabs>
              <w:spacing w:before="13" w:after="0" w:line="240" w:lineRule="auto"/>
              <w:ind w:left="279" w:right="0" w:hanging="167"/>
              <w:jc w:val="left"/>
              <w:rPr>
                <w:sz w:val="18"/>
              </w:rPr>
            </w:pPr>
            <w:r>
              <w:rPr>
                <w:sz w:val="18"/>
              </w:rPr>
              <w:t>Presentasi</w:t>
            </w:r>
            <w:r>
              <w:rPr>
                <w:spacing w:val="-7"/>
                <w:sz w:val="18"/>
              </w:rPr>
              <w:t xml:space="preserve"> </w:t>
            </w:r>
            <w:r>
              <w:rPr>
                <w:spacing w:val="-2"/>
                <w:sz w:val="18"/>
              </w:rPr>
              <w:t>kasus</w:t>
            </w:r>
          </w:p>
          <w:p w14:paraId="298C82F0">
            <w:pPr>
              <w:pStyle w:val="14"/>
              <w:numPr>
                <w:ilvl w:val="0"/>
                <w:numId w:val="19"/>
              </w:numPr>
              <w:tabs>
                <w:tab w:val="left" w:pos="280"/>
              </w:tabs>
              <w:spacing w:before="2" w:after="0" w:line="240" w:lineRule="auto"/>
              <w:ind w:left="280" w:right="223" w:hanging="171"/>
              <w:jc w:val="left"/>
              <w:rPr>
                <w:sz w:val="18"/>
              </w:rPr>
            </w:pPr>
            <w:r>
              <w:rPr>
                <w:sz w:val="18"/>
              </w:rPr>
              <w:t>Bukti foto lembar status pasien</w:t>
            </w:r>
          </w:p>
        </w:tc>
      </w:tr>
    </w:tbl>
    <w:p w14:paraId="3D4EC7D6">
      <w:pPr>
        <w:pStyle w:val="7"/>
        <w:spacing w:before="159"/>
      </w:pPr>
    </w:p>
    <w:p w14:paraId="7C167947">
      <w:pPr>
        <w:pStyle w:val="7"/>
        <w:spacing w:before="1" w:line="360" w:lineRule="auto"/>
        <w:ind w:left="143" w:right="155" w:firstLine="566"/>
        <w:jc w:val="both"/>
      </w:pPr>
      <w:r>
        <w:t>Untuk</w:t>
      </w:r>
      <w:r>
        <w:rPr>
          <w:spacing w:val="-5"/>
        </w:rPr>
        <w:t xml:space="preserve"> </w:t>
      </w:r>
      <w:r>
        <w:t>dapat</w:t>
      </w:r>
      <w:r>
        <w:rPr>
          <w:spacing w:val="-1"/>
        </w:rPr>
        <w:t xml:space="preserve"> </w:t>
      </w:r>
      <w:r>
        <w:t>mencapai kompetensi</w:t>
      </w:r>
      <w:r>
        <w:rPr>
          <w:spacing w:val="-3"/>
        </w:rPr>
        <w:t xml:space="preserve"> </w:t>
      </w:r>
      <w:r>
        <w:t>sesuai</w:t>
      </w:r>
      <w:r>
        <w:rPr>
          <w:spacing w:val="-4"/>
        </w:rPr>
        <w:t xml:space="preserve"> </w:t>
      </w:r>
      <w:r>
        <w:t>KKNI</w:t>
      </w:r>
      <w:r>
        <w:rPr>
          <w:spacing w:val="-6"/>
        </w:rPr>
        <w:t xml:space="preserve"> </w:t>
      </w:r>
      <w:r>
        <w:t>9</w:t>
      </w:r>
      <w:r>
        <w:rPr>
          <w:spacing w:val="-2"/>
        </w:rPr>
        <w:t xml:space="preserve"> </w:t>
      </w:r>
      <w:r>
        <w:t>diatas,</w:t>
      </w:r>
      <w:r>
        <w:rPr>
          <w:spacing w:val="-2"/>
        </w:rPr>
        <w:t xml:space="preserve"> </w:t>
      </w:r>
      <w:r>
        <w:t>peserta</w:t>
      </w:r>
      <w:r>
        <w:rPr>
          <w:spacing w:val="-2"/>
        </w:rPr>
        <w:t xml:space="preserve"> </w:t>
      </w:r>
      <w:r>
        <w:t>didik</w:t>
      </w:r>
      <w:r>
        <w:rPr>
          <w:spacing w:val="-5"/>
        </w:rPr>
        <w:t xml:space="preserve"> </w:t>
      </w:r>
      <w:r>
        <w:t>akan menjalani</w:t>
      </w:r>
      <w:r>
        <w:rPr>
          <w:spacing w:val="-1"/>
        </w:rPr>
        <w:t xml:space="preserve"> </w:t>
      </w:r>
      <w:r>
        <w:t>pendidikan yang secara bertahap akan menuju pencapaian kompetensi yang diharapkan. Berbagai kompetensi ini dikelompokkan dalam 10 area kompetensi yang berpedoman pada Standar Kompetensi Dokter Indonesia, Silabus dan Kurikulum Nasional Program Pendidikan Dokter Spesialis II Ilmu Bedah Vaskular dan Endovaskular Indonesia 2016, dan Rencana Strategis FK UNAND / RSUP. DR. M. DJAMIL. Kompetensi dari tiap-tiap area kompetensi dicapai melalui tiga tahap, yaitu:</w:t>
      </w:r>
    </w:p>
    <w:p w14:paraId="57707FA4">
      <w:pPr>
        <w:pStyle w:val="7"/>
        <w:spacing w:line="360" w:lineRule="auto"/>
        <w:ind w:left="863" w:right="4793"/>
      </w:pPr>
      <w:r>
        <w:t>Junior : peserta didik pada semester 1 Senior</w:t>
      </w:r>
      <w:r>
        <w:rPr>
          <w:spacing w:val="-3"/>
        </w:rPr>
        <w:t xml:space="preserve"> </w:t>
      </w:r>
      <w:r>
        <w:t>:</w:t>
      </w:r>
      <w:r>
        <w:rPr>
          <w:spacing w:val="-6"/>
        </w:rPr>
        <w:t xml:space="preserve"> </w:t>
      </w:r>
      <w:r>
        <w:t>peserta</w:t>
      </w:r>
      <w:r>
        <w:rPr>
          <w:spacing w:val="-4"/>
        </w:rPr>
        <w:t xml:space="preserve"> </w:t>
      </w:r>
      <w:r>
        <w:t>didik</w:t>
      </w:r>
      <w:r>
        <w:rPr>
          <w:spacing w:val="-7"/>
        </w:rPr>
        <w:t xml:space="preserve"> </w:t>
      </w:r>
      <w:r>
        <w:t>pada</w:t>
      </w:r>
      <w:r>
        <w:rPr>
          <w:spacing w:val="-8"/>
        </w:rPr>
        <w:t xml:space="preserve"> </w:t>
      </w:r>
      <w:r>
        <w:t>semester</w:t>
      </w:r>
      <w:r>
        <w:rPr>
          <w:spacing w:val="-6"/>
        </w:rPr>
        <w:t xml:space="preserve"> </w:t>
      </w:r>
      <w:r>
        <w:t>2-3 Chief</w:t>
      </w:r>
      <w:r>
        <w:rPr>
          <w:spacing w:val="40"/>
        </w:rPr>
        <w:t xml:space="preserve"> </w:t>
      </w:r>
      <w:r>
        <w:t>: peserta didik pada semester</w:t>
      </w:r>
    </w:p>
    <w:p w14:paraId="0303F90D">
      <w:pPr>
        <w:pStyle w:val="7"/>
        <w:spacing w:after="0" w:line="360" w:lineRule="auto"/>
        <w:sectPr>
          <w:pgSz w:w="11930" w:h="16860"/>
          <w:pgMar w:top="1360" w:right="1133" w:bottom="1180" w:left="1275" w:header="0" w:footer="1000" w:gutter="0"/>
          <w:cols w:space="720" w:num="1"/>
        </w:sectPr>
      </w:pPr>
    </w:p>
    <w:p w14:paraId="68B48BBE">
      <w:pPr>
        <w:pStyle w:val="7"/>
        <w:spacing w:before="72"/>
        <w:ind w:left="12"/>
      </w:pPr>
      <w:r>
        <w:t>Pada</w:t>
      </w:r>
      <w:r>
        <w:rPr>
          <w:spacing w:val="-8"/>
        </w:rPr>
        <w:t xml:space="preserve"> </w:t>
      </w:r>
      <w:r>
        <w:t>Tabel</w:t>
      </w:r>
      <w:r>
        <w:rPr>
          <w:spacing w:val="-3"/>
        </w:rPr>
        <w:t xml:space="preserve"> </w:t>
      </w:r>
      <w:r>
        <w:t>berikut</w:t>
      </w:r>
      <w:r>
        <w:rPr>
          <w:spacing w:val="-3"/>
        </w:rPr>
        <w:t xml:space="preserve"> </w:t>
      </w:r>
      <w:r>
        <w:t>ini</w:t>
      </w:r>
      <w:r>
        <w:rPr>
          <w:spacing w:val="-3"/>
        </w:rPr>
        <w:t xml:space="preserve"> </w:t>
      </w:r>
      <w:r>
        <w:t>adalah</w:t>
      </w:r>
      <w:r>
        <w:rPr>
          <w:spacing w:val="-4"/>
        </w:rPr>
        <w:t xml:space="preserve"> </w:t>
      </w:r>
      <w:r>
        <w:t>area</w:t>
      </w:r>
      <w:r>
        <w:rPr>
          <w:spacing w:val="-4"/>
        </w:rPr>
        <w:t xml:space="preserve"> </w:t>
      </w:r>
      <w:r>
        <w:t>kompetensi</w:t>
      </w:r>
      <w:r>
        <w:rPr>
          <w:spacing w:val="-6"/>
        </w:rPr>
        <w:t xml:space="preserve"> </w:t>
      </w:r>
      <w:r>
        <w:t>dan</w:t>
      </w:r>
      <w:r>
        <w:rPr>
          <w:spacing w:val="-6"/>
        </w:rPr>
        <w:t xml:space="preserve"> </w:t>
      </w:r>
      <w:r>
        <w:t>tingkat</w:t>
      </w:r>
      <w:r>
        <w:rPr>
          <w:spacing w:val="-3"/>
        </w:rPr>
        <w:t xml:space="preserve"> </w:t>
      </w:r>
      <w:r>
        <w:t>pencapaiannya</w:t>
      </w:r>
      <w:r>
        <w:rPr>
          <w:spacing w:val="-3"/>
        </w:rPr>
        <w:t xml:space="preserve"> </w:t>
      </w:r>
      <w:r>
        <w:t>sesuai</w:t>
      </w:r>
      <w:r>
        <w:rPr>
          <w:spacing w:val="-3"/>
        </w:rPr>
        <w:t xml:space="preserve"> </w:t>
      </w:r>
      <w:r>
        <w:t>tahap</w:t>
      </w:r>
      <w:r>
        <w:rPr>
          <w:spacing w:val="1"/>
        </w:rPr>
        <w:t xml:space="preserve"> </w:t>
      </w:r>
      <w:r>
        <w:t>pendidikan</w:t>
      </w:r>
      <w:r>
        <w:rPr>
          <w:spacing w:val="-4"/>
        </w:rPr>
        <w:t xml:space="preserve"> </w:t>
      </w:r>
      <w:r>
        <w:t>berdasarkan</w:t>
      </w:r>
      <w:r>
        <w:rPr>
          <w:spacing w:val="-4"/>
        </w:rPr>
        <w:t xml:space="preserve"> </w:t>
      </w:r>
      <w:r>
        <w:t>∆</w:t>
      </w:r>
      <w:r>
        <w:rPr>
          <w:spacing w:val="-4"/>
        </w:rPr>
        <w:t xml:space="preserve"> </w:t>
      </w:r>
      <w:r>
        <w:rPr>
          <w:spacing w:val="-2"/>
        </w:rPr>
        <w:t>Miller.</w:t>
      </w:r>
    </w:p>
    <w:p w14:paraId="50E5A0A3">
      <w:pPr>
        <w:pStyle w:val="7"/>
        <w:spacing w:before="127"/>
        <w:ind w:left="3307"/>
      </w:pPr>
      <w:r>
        <w:rPr>
          <w:w w:val="105"/>
        </w:rPr>
        <w:t>Tabel</w:t>
      </w:r>
      <w:r>
        <w:rPr>
          <w:spacing w:val="-6"/>
          <w:w w:val="105"/>
        </w:rPr>
        <w:t xml:space="preserve"> </w:t>
      </w:r>
      <w:r>
        <w:rPr>
          <w:w w:val="105"/>
        </w:rPr>
        <w:t>1.2.</w:t>
      </w:r>
      <w:r>
        <w:rPr>
          <w:spacing w:val="-4"/>
          <w:w w:val="105"/>
        </w:rPr>
        <w:t xml:space="preserve"> </w:t>
      </w:r>
      <w:r>
        <w:rPr>
          <w:w w:val="105"/>
        </w:rPr>
        <w:t>Area</w:t>
      </w:r>
      <w:r>
        <w:rPr>
          <w:spacing w:val="-1"/>
          <w:w w:val="105"/>
        </w:rPr>
        <w:t xml:space="preserve"> </w:t>
      </w:r>
      <w:r>
        <w:rPr>
          <w:w w:val="105"/>
        </w:rPr>
        <w:t>kompetensi</w:t>
      </w:r>
      <w:r>
        <w:rPr>
          <w:spacing w:val="-5"/>
          <w:w w:val="105"/>
        </w:rPr>
        <w:t xml:space="preserve"> </w:t>
      </w:r>
      <w:r>
        <w:rPr>
          <w:w w:val="105"/>
        </w:rPr>
        <w:t>dan</w:t>
      </w:r>
      <w:r>
        <w:rPr>
          <w:spacing w:val="-4"/>
          <w:w w:val="105"/>
        </w:rPr>
        <w:t xml:space="preserve"> </w:t>
      </w:r>
      <w:r>
        <w:rPr>
          <w:w w:val="105"/>
        </w:rPr>
        <w:t>tingkat</w:t>
      </w:r>
      <w:r>
        <w:rPr>
          <w:spacing w:val="-5"/>
          <w:w w:val="105"/>
        </w:rPr>
        <w:t xml:space="preserve"> </w:t>
      </w:r>
      <w:r>
        <w:rPr>
          <w:w w:val="105"/>
        </w:rPr>
        <w:t>pencapaian</w:t>
      </w:r>
      <w:r>
        <w:rPr>
          <w:spacing w:val="-5"/>
          <w:w w:val="105"/>
        </w:rPr>
        <w:t xml:space="preserve"> </w:t>
      </w:r>
      <w:r>
        <w:rPr>
          <w:w w:val="105"/>
        </w:rPr>
        <w:t>sesuai</w:t>
      </w:r>
      <w:r>
        <w:rPr>
          <w:spacing w:val="-6"/>
          <w:w w:val="105"/>
        </w:rPr>
        <w:t xml:space="preserve"> </w:t>
      </w:r>
      <w:r>
        <w:rPr>
          <w:w w:val="105"/>
        </w:rPr>
        <w:t>tahap</w:t>
      </w:r>
      <w:r>
        <w:rPr>
          <w:spacing w:val="-5"/>
          <w:w w:val="105"/>
        </w:rPr>
        <w:t xml:space="preserve"> </w:t>
      </w:r>
      <w:r>
        <w:rPr>
          <w:w w:val="105"/>
        </w:rPr>
        <w:t>pendidikan</w:t>
      </w:r>
      <w:r>
        <w:rPr>
          <w:spacing w:val="5"/>
          <w:w w:val="105"/>
        </w:rPr>
        <w:t xml:space="preserve"> </w:t>
      </w:r>
      <w:r>
        <w:rPr>
          <w:w w:val="105"/>
        </w:rPr>
        <w:t>berdasarkan</w:t>
      </w:r>
      <w:r>
        <w:rPr>
          <w:spacing w:val="1"/>
          <w:w w:val="105"/>
        </w:rPr>
        <w:t xml:space="preserve"> </w:t>
      </w:r>
      <w:r>
        <w:rPr>
          <w:w w:val="105"/>
        </w:rPr>
        <w:t>∆</w:t>
      </w:r>
      <w:r>
        <w:rPr>
          <w:spacing w:val="-2"/>
          <w:w w:val="105"/>
        </w:rPr>
        <w:t xml:space="preserve"> Miller</w:t>
      </w:r>
    </w:p>
    <w:p w14:paraId="5CC60B64">
      <w:pPr>
        <w:pStyle w:val="7"/>
        <w:spacing w:before="8"/>
        <w:rPr>
          <w:sz w:val="11"/>
        </w:r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4"/>
        <w:gridCol w:w="2455"/>
        <w:gridCol w:w="3336"/>
        <w:gridCol w:w="4997"/>
        <w:gridCol w:w="530"/>
        <w:gridCol w:w="568"/>
        <w:gridCol w:w="566"/>
      </w:tblGrid>
      <w:tr w14:paraId="69BD13EB">
        <w:trPr>
          <w:trHeight w:val="416" w:hRule="atLeast"/>
        </w:trPr>
        <w:tc>
          <w:tcPr>
            <w:tcW w:w="2184" w:type="dxa"/>
            <w:vMerge w:val="restart"/>
            <w:tcBorders>
              <w:bottom w:val="double" w:color="000000" w:sz="4" w:space="0"/>
            </w:tcBorders>
            <w:shd w:val="clear" w:color="auto" w:fill="BBD4EC"/>
          </w:tcPr>
          <w:p w14:paraId="0CD20733">
            <w:pPr>
              <w:pStyle w:val="14"/>
              <w:rPr>
                <w:sz w:val="16"/>
              </w:rPr>
            </w:pPr>
          </w:p>
          <w:p w14:paraId="755BF0CD">
            <w:pPr>
              <w:pStyle w:val="14"/>
              <w:spacing w:before="106"/>
              <w:rPr>
                <w:sz w:val="16"/>
              </w:rPr>
            </w:pPr>
          </w:p>
          <w:p w14:paraId="088C2111">
            <w:pPr>
              <w:pStyle w:val="14"/>
              <w:ind w:left="451"/>
              <w:rPr>
                <w:b/>
                <w:sz w:val="16"/>
              </w:rPr>
            </w:pPr>
            <w:r>
              <w:rPr>
                <w:b/>
                <w:sz w:val="16"/>
              </w:rPr>
              <w:t>Area</w:t>
            </w:r>
            <w:r>
              <w:rPr>
                <w:b/>
                <w:spacing w:val="-5"/>
                <w:sz w:val="16"/>
              </w:rPr>
              <w:t xml:space="preserve"> </w:t>
            </w:r>
            <w:r>
              <w:rPr>
                <w:b/>
                <w:spacing w:val="-2"/>
                <w:sz w:val="16"/>
              </w:rPr>
              <w:t>Kompetensi</w:t>
            </w:r>
          </w:p>
        </w:tc>
        <w:tc>
          <w:tcPr>
            <w:tcW w:w="2455" w:type="dxa"/>
            <w:vMerge w:val="restart"/>
            <w:tcBorders>
              <w:bottom w:val="double" w:color="000000" w:sz="4" w:space="0"/>
            </w:tcBorders>
            <w:shd w:val="clear" w:color="auto" w:fill="BBD4EC"/>
          </w:tcPr>
          <w:p w14:paraId="4F6F99DB">
            <w:pPr>
              <w:pStyle w:val="14"/>
              <w:rPr>
                <w:sz w:val="16"/>
              </w:rPr>
            </w:pPr>
          </w:p>
          <w:p w14:paraId="787D8FD7">
            <w:pPr>
              <w:pStyle w:val="14"/>
              <w:spacing w:before="106"/>
              <w:rPr>
                <w:sz w:val="16"/>
              </w:rPr>
            </w:pPr>
          </w:p>
          <w:p w14:paraId="69E800FF">
            <w:pPr>
              <w:pStyle w:val="14"/>
              <w:ind w:left="353"/>
              <w:rPr>
                <w:b/>
                <w:sz w:val="16"/>
              </w:rPr>
            </w:pPr>
            <w:r>
              <w:rPr>
                <w:b/>
                <w:spacing w:val="-2"/>
                <w:sz w:val="16"/>
              </w:rPr>
              <w:t>Komponen</w:t>
            </w:r>
            <w:r>
              <w:rPr>
                <w:b/>
                <w:spacing w:val="4"/>
                <w:sz w:val="16"/>
              </w:rPr>
              <w:t xml:space="preserve"> </w:t>
            </w:r>
            <w:r>
              <w:rPr>
                <w:b/>
                <w:spacing w:val="-2"/>
                <w:sz w:val="16"/>
              </w:rPr>
              <w:t>Kompetensi</w:t>
            </w:r>
          </w:p>
        </w:tc>
        <w:tc>
          <w:tcPr>
            <w:tcW w:w="3336" w:type="dxa"/>
            <w:vMerge w:val="restart"/>
            <w:tcBorders>
              <w:bottom w:val="double" w:color="000000" w:sz="4" w:space="0"/>
            </w:tcBorders>
            <w:shd w:val="clear" w:color="auto" w:fill="BBD4EC"/>
          </w:tcPr>
          <w:p w14:paraId="1DEF943A">
            <w:pPr>
              <w:pStyle w:val="14"/>
              <w:rPr>
                <w:sz w:val="16"/>
              </w:rPr>
            </w:pPr>
          </w:p>
          <w:p w14:paraId="02BD880C">
            <w:pPr>
              <w:pStyle w:val="14"/>
              <w:rPr>
                <w:sz w:val="16"/>
              </w:rPr>
            </w:pPr>
          </w:p>
          <w:p w14:paraId="40CAE21C">
            <w:pPr>
              <w:pStyle w:val="14"/>
              <w:spacing w:before="1" w:line="183" w:lineRule="exact"/>
              <w:ind w:left="26"/>
              <w:jc w:val="center"/>
              <w:rPr>
                <w:b/>
                <w:i/>
                <w:sz w:val="16"/>
              </w:rPr>
            </w:pPr>
            <w:r>
              <w:rPr>
                <w:b/>
                <w:i/>
                <w:sz w:val="16"/>
              </w:rPr>
              <w:t>Learning</w:t>
            </w:r>
            <w:r>
              <w:rPr>
                <w:b/>
                <w:i/>
                <w:spacing w:val="-5"/>
                <w:sz w:val="16"/>
              </w:rPr>
              <w:t xml:space="preserve"> </w:t>
            </w:r>
            <w:r>
              <w:rPr>
                <w:b/>
                <w:i/>
                <w:spacing w:val="-2"/>
                <w:sz w:val="16"/>
              </w:rPr>
              <w:t>Outcome</w:t>
            </w:r>
          </w:p>
          <w:p w14:paraId="2DECFB0D">
            <w:pPr>
              <w:pStyle w:val="14"/>
              <w:spacing w:line="183" w:lineRule="exact"/>
              <w:ind w:left="26" w:right="4"/>
              <w:jc w:val="center"/>
              <w:rPr>
                <w:b/>
                <w:sz w:val="16"/>
              </w:rPr>
            </w:pPr>
            <w:r>
              <w:rPr>
                <w:b/>
                <w:sz w:val="16"/>
              </w:rPr>
              <w:t>(Capaian</w:t>
            </w:r>
            <w:r>
              <w:rPr>
                <w:b/>
                <w:spacing w:val="-9"/>
                <w:sz w:val="16"/>
              </w:rPr>
              <w:t xml:space="preserve"> </w:t>
            </w:r>
            <w:r>
              <w:rPr>
                <w:b/>
                <w:spacing w:val="-2"/>
                <w:sz w:val="16"/>
              </w:rPr>
              <w:t>Pembelajaran)</w:t>
            </w:r>
          </w:p>
        </w:tc>
        <w:tc>
          <w:tcPr>
            <w:tcW w:w="4997" w:type="dxa"/>
            <w:vMerge w:val="restart"/>
            <w:tcBorders>
              <w:bottom w:val="double" w:color="000000" w:sz="4" w:space="0"/>
            </w:tcBorders>
            <w:shd w:val="clear" w:color="auto" w:fill="BBD4EC"/>
          </w:tcPr>
          <w:p w14:paraId="3323EC2A">
            <w:pPr>
              <w:pStyle w:val="14"/>
              <w:rPr>
                <w:sz w:val="16"/>
              </w:rPr>
            </w:pPr>
          </w:p>
          <w:p w14:paraId="05900B59">
            <w:pPr>
              <w:pStyle w:val="14"/>
              <w:rPr>
                <w:sz w:val="16"/>
              </w:rPr>
            </w:pPr>
          </w:p>
          <w:p w14:paraId="5B1C5EBB">
            <w:pPr>
              <w:pStyle w:val="14"/>
              <w:spacing w:before="1" w:line="183" w:lineRule="exact"/>
              <w:ind w:left="23" w:right="4"/>
              <w:jc w:val="center"/>
              <w:rPr>
                <w:b/>
                <w:i/>
                <w:sz w:val="16"/>
              </w:rPr>
            </w:pPr>
            <w:r>
              <w:rPr>
                <w:b/>
                <w:i/>
                <w:sz w:val="16"/>
              </w:rPr>
              <w:t>Learning</w:t>
            </w:r>
            <w:r>
              <w:rPr>
                <w:b/>
                <w:i/>
                <w:spacing w:val="-9"/>
                <w:sz w:val="16"/>
              </w:rPr>
              <w:t xml:space="preserve"> </w:t>
            </w:r>
            <w:r>
              <w:rPr>
                <w:b/>
                <w:i/>
                <w:spacing w:val="-2"/>
                <w:sz w:val="16"/>
              </w:rPr>
              <w:t>Objective</w:t>
            </w:r>
          </w:p>
          <w:p w14:paraId="5B84DE76">
            <w:pPr>
              <w:pStyle w:val="14"/>
              <w:spacing w:line="183" w:lineRule="exact"/>
              <w:ind w:left="23"/>
              <w:jc w:val="center"/>
              <w:rPr>
                <w:b/>
                <w:sz w:val="16"/>
              </w:rPr>
            </w:pPr>
            <w:r>
              <w:rPr>
                <w:b/>
                <w:sz w:val="16"/>
              </w:rPr>
              <w:t>(Sasaran</w:t>
            </w:r>
            <w:r>
              <w:rPr>
                <w:b/>
                <w:spacing w:val="-10"/>
                <w:sz w:val="16"/>
              </w:rPr>
              <w:t xml:space="preserve"> </w:t>
            </w:r>
            <w:r>
              <w:rPr>
                <w:b/>
                <w:spacing w:val="-2"/>
                <w:sz w:val="16"/>
              </w:rPr>
              <w:t>Pembelajaran)</w:t>
            </w:r>
          </w:p>
        </w:tc>
        <w:tc>
          <w:tcPr>
            <w:tcW w:w="1664" w:type="dxa"/>
            <w:gridSpan w:val="3"/>
            <w:shd w:val="clear" w:color="auto" w:fill="BBD4EC"/>
          </w:tcPr>
          <w:p w14:paraId="0B929B77">
            <w:pPr>
              <w:pStyle w:val="14"/>
              <w:spacing w:before="17" w:line="190" w:lineRule="atLeast"/>
              <w:ind w:left="621" w:right="210" w:hanging="389"/>
              <w:rPr>
                <w:b/>
                <w:sz w:val="16"/>
              </w:rPr>
            </w:pPr>
            <w:r>
              <w:rPr>
                <w:b/>
                <w:spacing w:val="-2"/>
                <w:sz w:val="16"/>
              </w:rPr>
              <w:t>Level</w:t>
            </w:r>
            <w:r>
              <w:rPr>
                <w:b/>
                <w:spacing w:val="-10"/>
                <w:sz w:val="16"/>
              </w:rPr>
              <w:t xml:space="preserve"> </w:t>
            </w:r>
            <w:r>
              <w:rPr>
                <w:b/>
                <w:spacing w:val="-2"/>
                <w:sz w:val="16"/>
              </w:rPr>
              <w:t>Kompetensi</w:t>
            </w:r>
            <w:r>
              <w:rPr>
                <w:b/>
                <w:spacing w:val="40"/>
                <w:sz w:val="16"/>
              </w:rPr>
              <w:t xml:space="preserve"> </w:t>
            </w:r>
            <w:r>
              <w:rPr>
                <w:b/>
                <w:spacing w:val="-2"/>
                <w:sz w:val="16"/>
              </w:rPr>
              <w:t>Tahap</w:t>
            </w:r>
          </w:p>
        </w:tc>
      </w:tr>
      <w:tr w14:paraId="04BF130D">
        <w:trPr>
          <w:trHeight w:val="622" w:hRule="atLeast"/>
        </w:trPr>
        <w:tc>
          <w:tcPr>
            <w:tcW w:w="2184" w:type="dxa"/>
            <w:vMerge w:val="continue"/>
            <w:tcBorders>
              <w:top w:val="nil"/>
              <w:bottom w:val="double" w:color="000000" w:sz="4" w:space="0"/>
            </w:tcBorders>
            <w:shd w:val="clear" w:color="auto" w:fill="BBD4EC"/>
          </w:tcPr>
          <w:p w14:paraId="519D3F58">
            <w:pPr>
              <w:rPr>
                <w:sz w:val="2"/>
                <w:szCs w:val="2"/>
              </w:rPr>
            </w:pPr>
          </w:p>
        </w:tc>
        <w:tc>
          <w:tcPr>
            <w:tcW w:w="2455" w:type="dxa"/>
            <w:vMerge w:val="continue"/>
            <w:tcBorders>
              <w:top w:val="nil"/>
              <w:bottom w:val="double" w:color="000000" w:sz="4" w:space="0"/>
            </w:tcBorders>
            <w:shd w:val="clear" w:color="auto" w:fill="BBD4EC"/>
          </w:tcPr>
          <w:p w14:paraId="411ABBD1">
            <w:pPr>
              <w:rPr>
                <w:sz w:val="2"/>
                <w:szCs w:val="2"/>
              </w:rPr>
            </w:pPr>
          </w:p>
        </w:tc>
        <w:tc>
          <w:tcPr>
            <w:tcW w:w="3336" w:type="dxa"/>
            <w:vMerge w:val="continue"/>
            <w:tcBorders>
              <w:top w:val="nil"/>
              <w:bottom w:val="double" w:color="000000" w:sz="4" w:space="0"/>
            </w:tcBorders>
            <w:shd w:val="clear" w:color="auto" w:fill="BBD4EC"/>
          </w:tcPr>
          <w:p w14:paraId="384F7D7C">
            <w:pPr>
              <w:rPr>
                <w:sz w:val="2"/>
                <w:szCs w:val="2"/>
              </w:rPr>
            </w:pPr>
          </w:p>
        </w:tc>
        <w:tc>
          <w:tcPr>
            <w:tcW w:w="4997" w:type="dxa"/>
            <w:vMerge w:val="continue"/>
            <w:tcBorders>
              <w:top w:val="nil"/>
              <w:bottom w:val="double" w:color="000000" w:sz="4" w:space="0"/>
            </w:tcBorders>
            <w:shd w:val="clear" w:color="auto" w:fill="BBD4EC"/>
          </w:tcPr>
          <w:p w14:paraId="477A555C">
            <w:pPr>
              <w:rPr>
                <w:sz w:val="2"/>
                <w:szCs w:val="2"/>
              </w:rPr>
            </w:pPr>
          </w:p>
        </w:tc>
        <w:tc>
          <w:tcPr>
            <w:tcW w:w="530" w:type="dxa"/>
            <w:tcBorders>
              <w:bottom w:val="double" w:color="000000" w:sz="4" w:space="0"/>
            </w:tcBorders>
            <w:shd w:val="clear" w:color="auto" w:fill="F9BE8F"/>
            <w:textDirection w:val="btLr"/>
          </w:tcPr>
          <w:p w14:paraId="5E797A5F">
            <w:pPr>
              <w:pStyle w:val="14"/>
              <w:spacing w:before="43"/>
              <w:rPr>
                <w:sz w:val="16"/>
              </w:rPr>
            </w:pPr>
          </w:p>
          <w:p w14:paraId="787187EA">
            <w:pPr>
              <w:pStyle w:val="14"/>
              <w:ind w:left="112"/>
              <w:rPr>
                <w:b/>
                <w:sz w:val="16"/>
              </w:rPr>
            </w:pPr>
            <w:r>
              <w:rPr>
                <w:b/>
                <w:spacing w:val="-2"/>
                <w:sz w:val="16"/>
              </w:rPr>
              <w:t>Junior</w:t>
            </w:r>
          </w:p>
        </w:tc>
        <w:tc>
          <w:tcPr>
            <w:tcW w:w="568" w:type="dxa"/>
            <w:tcBorders>
              <w:bottom w:val="double" w:color="000000" w:sz="4" w:space="0"/>
            </w:tcBorders>
            <w:shd w:val="clear" w:color="auto" w:fill="C2D59B"/>
            <w:textDirection w:val="btLr"/>
          </w:tcPr>
          <w:p w14:paraId="32ADA1D3">
            <w:pPr>
              <w:pStyle w:val="14"/>
              <w:spacing w:before="96"/>
              <w:rPr>
                <w:sz w:val="16"/>
              </w:rPr>
            </w:pPr>
          </w:p>
          <w:p w14:paraId="48CE7C30">
            <w:pPr>
              <w:pStyle w:val="14"/>
              <w:ind w:left="145"/>
              <w:rPr>
                <w:b/>
                <w:sz w:val="16"/>
              </w:rPr>
            </w:pPr>
            <w:r>
              <w:rPr>
                <w:b/>
                <w:spacing w:val="-2"/>
                <w:sz w:val="16"/>
              </w:rPr>
              <w:t>Senior</w:t>
            </w:r>
          </w:p>
        </w:tc>
        <w:tc>
          <w:tcPr>
            <w:tcW w:w="566" w:type="dxa"/>
            <w:tcBorders>
              <w:bottom w:val="double" w:color="000000" w:sz="4" w:space="0"/>
            </w:tcBorders>
            <w:shd w:val="clear" w:color="auto" w:fill="CCC0D9"/>
            <w:textDirection w:val="btLr"/>
          </w:tcPr>
          <w:p w14:paraId="3E330401">
            <w:pPr>
              <w:pStyle w:val="14"/>
              <w:spacing w:before="97"/>
              <w:rPr>
                <w:sz w:val="16"/>
              </w:rPr>
            </w:pPr>
          </w:p>
          <w:p w14:paraId="4A677698">
            <w:pPr>
              <w:pStyle w:val="14"/>
              <w:ind w:left="179"/>
              <w:rPr>
                <w:b/>
                <w:sz w:val="16"/>
              </w:rPr>
            </w:pPr>
            <w:r>
              <w:rPr>
                <w:b/>
                <w:spacing w:val="-2"/>
                <w:sz w:val="16"/>
              </w:rPr>
              <w:t>Chief</w:t>
            </w:r>
          </w:p>
        </w:tc>
      </w:tr>
      <w:tr w14:paraId="5E585A1D">
        <w:trPr>
          <w:trHeight w:val="577" w:hRule="atLeast"/>
        </w:trPr>
        <w:tc>
          <w:tcPr>
            <w:tcW w:w="2184" w:type="dxa"/>
            <w:vMerge w:val="restart"/>
            <w:tcBorders>
              <w:top w:val="double" w:color="000000" w:sz="4" w:space="0"/>
              <w:bottom w:val="double" w:color="000000" w:sz="4" w:space="0"/>
            </w:tcBorders>
          </w:tcPr>
          <w:p w14:paraId="08122BF8">
            <w:pPr>
              <w:pStyle w:val="14"/>
              <w:spacing w:line="242" w:lineRule="auto"/>
              <w:ind w:left="453" w:right="184" w:hanging="286"/>
              <w:rPr>
                <w:sz w:val="16"/>
              </w:rPr>
            </w:pPr>
            <w:r>
              <w:rPr>
                <w:sz w:val="16"/>
              </w:rPr>
              <w:t>1.</w:t>
            </w:r>
            <w:r>
              <w:rPr>
                <w:spacing w:val="58"/>
                <w:sz w:val="16"/>
              </w:rPr>
              <w:t xml:space="preserve"> </w:t>
            </w:r>
            <w:r>
              <w:rPr>
                <w:sz w:val="16"/>
              </w:rPr>
              <w:t>Etika</w:t>
            </w:r>
            <w:r>
              <w:rPr>
                <w:spacing w:val="-9"/>
                <w:sz w:val="16"/>
              </w:rPr>
              <w:t xml:space="preserve"> </w:t>
            </w:r>
            <w:r>
              <w:rPr>
                <w:sz w:val="16"/>
              </w:rPr>
              <w:t>Profesi</w:t>
            </w:r>
            <w:r>
              <w:rPr>
                <w:spacing w:val="-7"/>
                <w:sz w:val="16"/>
              </w:rPr>
              <w:t xml:space="preserve"> </w:t>
            </w:r>
            <w:r>
              <w:rPr>
                <w:sz w:val="16"/>
              </w:rPr>
              <w:t>&amp;</w:t>
            </w:r>
            <w:r>
              <w:rPr>
                <w:spacing w:val="40"/>
                <w:sz w:val="16"/>
              </w:rPr>
              <w:t xml:space="preserve"> </w:t>
            </w:r>
            <w:r>
              <w:rPr>
                <w:spacing w:val="-2"/>
                <w:sz w:val="16"/>
              </w:rPr>
              <w:t>Medikolegal</w:t>
            </w:r>
          </w:p>
        </w:tc>
        <w:tc>
          <w:tcPr>
            <w:tcW w:w="2455" w:type="dxa"/>
            <w:vMerge w:val="restart"/>
            <w:tcBorders>
              <w:top w:val="double" w:color="000000" w:sz="4" w:space="0"/>
              <w:bottom w:val="double" w:color="000000" w:sz="4" w:space="0"/>
            </w:tcBorders>
          </w:tcPr>
          <w:p w14:paraId="72A8E83A">
            <w:pPr>
              <w:pStyle w:val="14"/>
              <w:ind w:left="110" w:right="182"/>
              <w:rPr>
                <w:sz w:val="16"/>
              </w:rPr>
            </w:pPr>
            <w:r>
              <w:rPr>
                <w:sz w:val="16"/>
              </w:rPr>
              <w:t>Mampu menerapkan berbagai</w:t>
            </w:r>
            <w:r>
              <w:rPr>
                <w:spacing w:val="40"/>
                <w:sz w:val="16"/>
              </w:rPr>
              <w:t xml:space="preserve"> </w:t>
            </w:r>
            <w:r>
              <w:rPr>
                <w:sz w:val="16"/>
              </w:rPr>
              <w:t>aspek etik, bioetik, dan hukum</w:t>
            </w:r>
            <w:r>
              <w:rPr>
                <w:spacing w:val="40"/>
                <w:sz w:val="16"/>
              </w:rPr>
              <w:t xml:space="preserve"> </w:t>
            </w:r>
            <w:r>
              <w:rPr>
                <w:sz w:val="16"/>
              </w:rPr>
              <w:t>kesehatan yang terkait dengan</w:t>
            </w:r>
            <w:r>
              <w:rPr>
                <w:spacing w:val="40"/>
                <w:sz w:val="16"/>
              </w:rPr>
              <w:t xml:space="preserve"> </w:t>
            </w:r>
            <w:r>
              <w:rPr>
                <w:sz w:val="16"/>
              </w:rPr>
              <w:t>berbagai masalah perioperatif,</w:t>
            </w:r>
            <w:r>
              <w:rPr>
                <w:spacing w:val="40"/>
                <w:sz w:val="16"/>
              </w:rPr>
              <w:t xml:space="preserve"> </w:t>
            </w:r>
            <w:r>
              <w:rPr>
                <w:sz w:val="16"/>
              </w:rPr>
              <w:t>serta</w:t>
            </w:r>
            <w:r>
              <w:rPr>
                <w:spacing w:val="-2"/>
                <w:sz w:val="16"/>
              </w:rPr>
              <w:t xml:space="preserve"> </w:t>
            </w:r>
            <w:r>
              <w:rPr>
                <w:sz w:val="16"/>
              </w:rPr>
              <w:t>mengamalkan</w:t>
            </w:r>
            <w:r>
              <w:rPr>
                <w:spacing w:val="-2"/>
                <w:sz w:val="16"/>
              </w:rPr>
              <w:t xml:space="preserve"> </w:t>
            </w:r>
            <w:r>
              <w:rPr>
                <w:sz w:val="16"/>
              </w:rPr>
              <w:t>ilmu</w:t>
            </w:r>
            <w:r>
              <w:rPr>
                <w:spacing w:val="-2"/>
                <w:sz w:val="16"/>
              </w:rPr>
              <w:t xml:space="preserve"> </w:t>
            </w:r>
            <w:r>
              <w:rPr>
                <w:sz w:val="16"/>
              </w:rPr>
              <w:t>secara</w:t>
            </w:r>
            <w:r>
              <w:rPr>
                <w:spacing w:val="40"/>
                <w:sz w:val="16"/>
              </w:rPr>
              <w:t xml:space="preserve"> </w:t>
            </w:r>
            <w:r>
              <w:rPr>
                <w:sz w:val="16"/>
              </w:rPr>
              <w:t>disiplin</w:t>
            </w:r>
            <w:r>
              <w:rPr>
                <w:spacing w:val="-7"/>
                <w:sz w:val="16"/>
              </w:rPr>
              <w:t xml:space="preserve"> </w:t>
            </w:r>
            <w:r>
              <w:rPr>
                <w:sz w:val="16"/>
              </w:rPr>
              <w:t>dan</w:t>
            </w:r>
            <w:r>
              <w:rPr>
                <w:spacing w:val="-7"/>
                <w:sz w:val="16"/>
              </w:rPr>
              <w:t xml:space="preserve"> </w:t>
            </w:r>
            <w:r>
              <w:rPr>
                <w:sz w:val="16"/>
              </w:rPr>
              <w:t>bertanggung</w:t>
            </w:r>
            <w:r>
              <w:rPr>
                <w:spacing w:val="-6"/>
                <w:sz w:val="16"/>
              </w:rPr>
              <w:t xml:space="preserve"> </w:t>
            </w:r>
            <w:r>
              <w:rPr>
                <w:spacing w:val="-2"/>
                <w:sz w:val="16"/>
              </w:rPr>
              <w:t>jawab.</w:t>
            </w:r>
          </w:p>
        </w:tc>
        <w:tc>
          <w:tcPr>
            <w:tcW w:w="3336" w:type="dxa"/>
            <w:vMerge w:val="restart"/>
            <w:tcBorders>
              <w:top w:val="double" w:color="000000" w:sz="4" w:space="0"/>
              <w:bottom w:val="double" w:color="000000" w:sz="4" w:space="0"/>
            </w:tcBorders>
          </w:tcPr>
          <w:p w14:paraId="2A34ACBC">
            <w:pPr>
              <w:pStyle w:val="14"/>
              <w:ind w:left="113" w:right="333"/>
              <w:rPr>
                <w:sz w:val="16"/>
              </w:rPr>
            </w:pPr>
            <w:r>
              <w:rPr>
                <w:sz w:val="16"/>
              </w:rPr>
              <w:t>Setelah menyelesaikan modul selama</w:t>
            </w:r>
            <w:r>
              <w:rPr>
                <w:spacing w:val="40"/>
                <w:sz w:val="16"/>
              </w:rPr>
              <w:t xml:space="preserve"> </w:t>
            </w:r>
            <w:r>
              <w:rPr>
                <w:sz w:val="16"/>
              </w:rPr>
              <w:t>pendidikannya, peserta didik Program Studi</w:t>
            </w:r>
            <w:r>
              <w:rPr>
                <w:spacing w:val="40"/>
                <w:sz w:val="16"/>
              </w:rPr>
              <w:t xml:space="preserve"> </w:t>
            </w:r>
            <w:r>
              <w:rPr>
                <w:sz w:val="16"/>
              </w:rPr>
              <w:t>Pendidikan Dokter Spesialis-II Ilmu Bedah</w:t>
            </w:r>
            <w:r>
              <w:rPr>
                <w:spacing w:val="40"/>
                <w:sz w:val="16"/>
              </w:rPr>
              <w:t xml:space="preserve"> </w:t>
            </w:r>
            <w:r>
              <w:rPr>
                <w:sz w:val="16"/>
              </w:rPr>
              <w:t>Peminatan Bedah Vaskular dan</w:t>
            </w:r>
            <w:r>
              <w:rPr>
                <w:spacing w:val="40"/>
                <w:sz w:val="16"/>
              </w:rPr>
              <w:t xml:space="preserve"> </w:t>
            </w:r>
            <w:r>
              <w:rPr>
                <w:sz w:val="16"/>
              </w:rPr>
              <w:t>Endovaskular tahun pertama dan tahun</w:t>
            </w:r>
            <w:r>
              <w:rPr>
                <w:spacing w:val="40"/>
                <w:sz w:val="16"/>
              </w:rPr>
              <w:t xml:space="preserve"> </w:t>
            </w:r>
            <w:r>
              <w:rPr>
                <w:sz w:val="16"/>
              </w:rPr>
              <w:t>kedua</w:t>
            </w:r>
            <w:r>
              <w:rPr>
                <w:spacing w:val="-10"/>
                <w:sz w:val="16"/>
              </w:rPr>
              <w:t xml:space="preserve"> </w:t>
            </w:r>
            <w:r>
              <w:rPr>
                <w:sz w:val="16"/>
              </w:rPr>
              <w:t>diharapkan</w:t>
            </w:r>
            <w:r>
              <w:rPr>
                <w:spacing w:val="-10"/>
                <w:sz w:val="16"/>
              </w:rPr>
              <w:t xml:space="preserve"> </w:t>
            </w:r>
            <w:r>
              <w:rPr>
                <w:sz w:val="16"/>
              </w:rPr>
              <w:t>mampu</w:t>
            </w:r>
            <w:r>
              <w:rPr>
                <w:spacing w:val="-10"/>
                <w:sz w:val="16"/>
              </w:rPr>
              <w:t xml:space="preserve"> </w:t>
            </w:r>
            <w:r>
              <w:rPr>
                <w:sz w:val="16"/>
              </w:rPr>
              <w:t>menerapkan</w:t>
            </w:r>
            <w:r>
              <w:rPr>
                <w:spacing w:val="-9"/>
                <w:sz w:val="16"/>
              </w:rPr>
              <w:t xml:space="preserve"> </w:t>
            </w:r>
            <w:r>
              <w:rPr>
                <w:sz w:val="16"/>
              </w:rPr>
              <w:t>aspek</w:t>
            </w:r>
            <w:r>
              <w:rPr>
                <w:spacing w:val="40"/>
                <w:sz w:val="16"/>
              </w:rPr>
              <w:t xml:space="preserve"> </w:t>
            </w:r>
            <w:r>
              <w:rPr>
                <w:sz w:val="16"/>
              </w:rPr>
              <w:t>etik, bioetik, dan hukum</w:t>
            </w:r>
            <w:r>
              <w:rPr>
                <w:spacing w:val="80"/>
                <w:sz w:val="16"/>
              </w:rPr>
              <w:t xml:space="preserve"> </w:t>
            </w:r>
            <w:r>
              <w:rPr>
                <w:sz w:val="16"/>
              </w:rPr>
              <w:t>kesehatan yang</w:t>
            </w:r>
            <w:r>
              <w:rPr>
                <w:spacing w:val="40"/>
                <w:sz w:val="16"/>
              </w:rPr>
              <w:t xml:space="preserve"> </w:t>
            </w:r>
            <w:r>
              <w:rPr>
                <w:sz w:val="16"/>
              </w:rPr>
              <w:t>terkait dengan berbagai</w:t>
            </w:r>
          </w:p>
          <w:p w14:paraId="7CF422F3">
            <w:pPr>
              <w:pStyle w:val="14"/>
              <w:spacing w:before="10" w:line="170" w:lineRule="exact"/>
              <w:ind w:left="113"/>
              <w:rPr>
                <w:sz w:val="16"/>
              </w:rPr>
            </w:pPr>
            <w:r>
              <w:rPr>
                <w:sz w:val="16"/>
              </w:rPr>
              <w:t>masalah</w:t>
            </w:r>
            <w:r>
              <w:rPr>
                <w:spacing w:val="19"/>
                <w:sz w:val="16"/>
              </w:rPr>
              <w:t xml:space="preserve"> </w:t>
            </w:r>
            <w:r>
              <w:rPr>
                <w:spacing w:val="-2"/>
                <w:sz w:val="16"/>
              </w:rPr>
              <w:t>perioperatif</w:t>
            </w:r>
          </w:p>
        </w:tc>
        <w:tc>
          <w:tcPr>
            <w:tcW w:w="4997" w:type="dxa"/>
            <w:tcBorders>
              <w:top w:val="double" w:color="000000" w:sz="4" w:space="0"/>
            </w:tcBorders>
          </w:tcPr>
          <w:p w14:paraId="1B23A69C">
            <w:pPr>
              <w:pStyle w:val="14"/>
              <w:spacing w:before="25"/>
              <w:ind w:left="114"/>
              <w:rPr>
                <w:sz w:val="16"/>
              </w:rPr>
            </w:pPr>
            <w:r>
              <w:rPr>
                <w:sz w:val="16"/>
              </w:rPr>
              <w:t>Bila</w:t>
            </w:r>
            <w:r>
              <w:rPr>
                <w:spacing w:val="-10"/>
                <w:sz w:val="16"/>
              </w:rPr>
              <w:t xml:space="preserve"> </w:t>
            </w:r>
            <w:r>
              <w:rPr>
                <w:sz w:val="16"/>
              </w:rPr>
              <w:t>dihadapkan</w:t>
            </w:r>
            <w:r>
              <w:rPr>
                <w:spacing w:val="-8"/>
                <w:sz w:val="16"/>
              </w:rPr>
              <w:t xml:space="preserve"> </w:t>
            </w:r>
            <w:r>
              <w:rPr>
                <w:sz w:val="16"/>
              </w:rPr>
              <w:t>pada</w:t>
            </w:r>
            <w:r>
              <w:rPr>
                <w:spacing w:val="-9"/>
                <w:sz w:val="16"/>
              </w:rPr>
              <w:t xml:space="preserve"> </w:t>
            </w:r>
            <w:r>
              <w:rPr>
                <w:sz w:val="16"/>
              </w:rPr>
              <w:t>setiap</w:t>
            </w:r>
            <w:r>
              <w:rPr>
                <w:spacing w:val="-10"/>
                <w:sz w:val="16"/>
              </w:rPr>
              <w:t xml:space="preserve"> </w:t>
            </w:r>
            <w:r>
              <w:rPr>
                <w:sz w:val="16"/>
              </w:rPr>
              <w:t>kasus,</w:t>
            </w:r>
            <w:r>
              <w:rPr>
                <w:spacing w:val="-9"/>
                <w:sz w:val="16"/>
              </w:rPr>
              <w:t xml:space="preserve"> </w:t>
            </w:r>
            <w:r>
              <w:rPr>
                <w:sz w:val="16"/>
              </w:rPr>
              <w:t>peserta</w:t>
            </w:r>
            <w:r>
              <w:rPr>
                <w:spacing w:val="-8"/>
                <w:sz w:val="16"/>
              </w:rPr>
              <w:t xml:space="preserve"> </w:t>
            </w:r>
            <w:r>
              <w:rPr>
                <w:sz w:val="16"/>
              </w:rPr>
              <w:t>didik</w:t>
            </w:r>
            <w:r>
              <w:rPr>
                <w:spacing w:val="-9"/>
                <w:sz w:val="16"/>
              </w:rPr>
              <w:t xml:space="preserve"> </w:t>
            </w:r>
            <w:r>
              <w:rPr>
                <w:sz w:val="16"/>
              </w:rPr>
              <w:t>diharapkan</w:t>
            </w:r>
            <w:r>
              <w:rPr>
                <w:spacing w:val="-8"/>
                <w:sz w:val="16"/>
              </w:rPr>
              <w:t xml:space="preserve"> </w:t>
            </w:r>
            <w:r>
              <w:rPr>
                <w:spacing w:val="-2"/>
                <w:sz w:val="16"/>
              </w:rPr>
              <w:t>mampu:</w:t>
            </w:r>
          </w:p>
          <w:p w14:paraId="678D8AEC">
            <w:pPr>
              <w:pStyle w:val="14"/>
              <w:spacing w:line="180" w:lineRule="atLeast"/>
              <w:ind w:left="397" w:right="202" w:hanging="286"/>
              <w:rPr>
                <w:b/>
                <w:sz w:val="16"/>
              </w:rPr>
            </w:pPr>
            <w:r>
              <w:rPr>
                <w:sz w:val="16"/>
              </w:rPr>
              <w:t>1.</w:t>
            </w:r>
            <w:r>
              <w:rPr>
                <w:spacing w:val="69"/>
                <w:sz w:val="16"/>
              </w:rPr>
              <w:t xml:space="preserve"> </w:t>
            </w:r>
            <w:r>
              <w:rPr>
                <w:sz w:val="16"/>
              </w:rPr>
              <w:t>Menerapkan</w:t>
            </w:r>
            <w:r>
              <w:rPr>
                <w:spacing w:val="-6"/>
                <w:sz w:val="16"/>
              </w:rPr>
              <w:t xml:space="preserve"> </w:t>
            </w:r>
            <w:r>
              <w:rPr>
                <w:sz w:val="16"/>
              </w:rPr>
              <w:t>etika</w:t>
            </w:r>
            <w:r>
              <w:rPr>
                <w:spacing w:val="-7"/>
                <w:sz w:val="16"/>
              </w:rPr>
              <w:t xml:space="preserve"> </w:t>
            </w:r>
            <w:r>
              <w:rPr>
                <w:sz w:val="16"/>
              </w:rPr>
              <w:t>dan</w:t>
            </w:r>
            <w:r>
              <w:rPr>
                <w:spacing w:val="-9"/>
                <w:sz w:val="16"/>
              </w:rPr>
              <w:t xml:space="preserve"> </w:t>
            </w:r>
            <w:r>
              <w:rPr>
                <w:sz w:val="16"/>
              </w:rPr>
              <w:t>prinsip</w:t>
            </w:r>
            <w:r>
              <w:rPr>
                <w:spacing w:val="-5"/>
                <w:sz w:val="16"/>
              </w:rPr>
              <w:t xml:space="preserve"> </w:t>
            </w:r>
            <w:r>
              <w:rPr>
                <w:sz w:val="16"/>
              </w:rPr>
              <w:t>medikolegal</w:t>
            </w:r>
            <w:r>
              <w:rPr>
                <w:spacing w:val="-9"/>
                <w:sz w:val="16"/>
              </w:rPr>
              <w:t xml:space="preserve"> </w:t>
            </w:r>
            <w:r>
              <w:rPr>
                <w:sz w:val="16"/>
              </w:rPr>
              <w:t>dalam</w:t>
            </w:r>
            <w:r>
              <w:rPr>
                <w:spacing w:val="-7"/>
                <w:sz w:val="16"/>
              </w:rPr>
              <w:t xml:space="preserve"> </w:t>
            </w:r>
            <w:r>
              <w:rPr>
                <w:sz w:val="16"/>
              </w:rPr>
              <w:t>setiap</w:t>
            </w:r>
            <w:r>
              <w:rPr>
                <w:spacing w:val="-6"/>
                <w:sz w:val="16"/>
              </w:rPr>
              <w:t xml:space="preserve"> </w:t>
            </w:r>
            <w:r>
              <w:rPr>
                <w:sz w:val="16"/>
              </w:rPr>
              <w:t>situasi</w:t>
            </w:r>
            <w:r>
              <w:rPr>
                <w:spacing w:val="-9"/>
                <w:sz w:val="16"/>
              </w:rPr>
              <w:t xml:space="preserve"> </w:t>
            </w:r>
            <w:r>
              <w:rPr>
                <w:sz w:val="16"/>
              </w:rPr>
              <w:t>klinis</w:t>
            </w:r>
            <w:r>
              <w:rPr>
                <w:spacing w:val="40"/>
                <w:sz w:val="16"/>
              </w:rPr>
              <w:t xml:space="preserve"> </w:t>
            </w:r>
            <w:r>
              <w:rPr>
                <w:sz w:val="16"/>
              </w:rPr>
              <w:t xml:space="preserve">yang dihadapi </w:t>
            </w:r>
            <w:r>
              <w:rPr>
                <w:b/>
                <w:sz w:val="16"/>
              </w:rPr>
              <w:t>(K1-1)</w:t>
            </w:r>
          </w:p>
        </w:tc>
        <w:tc>
          <w:tcPr>
            <w:tcW w:w="530" w:type="dxa"/>
            <w:tcBorders>
              <w:top w:val="double" w:color="000000" w:sz="4" w:space="0"/>
            </w:tcBorders>
            <w:shd w:val="clear" w:color="auto" w:fill="F9BE8F"/>
          </w:tcPr>
          <w:p w14:paraId="73FBD209">
            <w:pPr>
              <w:pStyle w:val="14"/>
              <w:spacing w:before="122"/>
              <w:rPr>
                <w:sz w:val="16"/>
              </w:rPr>
            </w:pPr>
          </w:p>
          <w:p w14:paraId="648F0296">
            <w:pPr>
              <w:pStyle w:val="14"/>
              <w:ind w:left="30"/>
              <w:jc w:val="center"/>
              <w:rPr>
                <w:sz w:val="16"/>
              </w:rPr>
            </w:pPr>
            <w:r>
              <w:rPr>
                <w:spacing w:val="-10"/>
                <w:sz w:val="16"/>
              </w:rPr>
              <w:t>3</w:t>
            </w:r>
          </w:p>
        </w:tc>
        <w:tc>
          <w:tcPr>
            <w:tcW w:w="568" w:type="dxa"/>
            <w:tcBorders>
              <w:top w:val="double" w:color="000000" w:sz="4" w:space="0"/>
            </w:tcBorders>
            <w:shd w:val="clear" w:color="auto" w:fill="C2D59B"/>
          </w:tcPr>
          <w:p w14:paraId="53CB363E">
            <w:pPr>
              <w:pStyle w:val="14"/>
              <w:spacing w:before="122"/>
              <w:rPr>
                <w:sz w:val="16"/>
              </w:rPr>
            </w:pPr>
          </w:p>
          <w:p w14:paraId="0D422123">
            <w:pPr>
              <w:pStyle w:val="14"/>
              <w:ind w:left="31"/>
              <w:jc w:val="center"/>
              <w:rPr>
                <w:sz w:val="16"/>
              </w:rPr>
            </w:pPr>
            <w:r>
              <w:rPr>
                <w:spacing w:val="-10"/>
                <w:sz w:val="16"/>
              </w:rPr>
              <w:t>4</w:t>
            </w:r>
          </w:p>
        </w:tc>
        <w:tc>
          <w:tcPr>
            <w:tcW w:w="566" w:type="dxa"/>
            <w:tcBorders>
              <w:top w:val="double" w:color="000000" w:sz="4" w:space="0"/>
            </w:tcBorders>
            <w:shd w:val="clear" w:color="auto" w:fill="CCC0D9"/>
          </w:tcPr>
          <w:p w14:paraId="73A46746">
            <w:pPr>
              <w:pStyle w:val="14"/>
              <w:spacing w:before="122"/>
              <w:rPr>
                <w:sz w:val="16"/>
              </w:rPr>
            </w:pPr>
          </w:p>
          <w:p w14:paraId="36093D2C">
            <w:pPr>
              <w:pStyle w:val="14"/>
              <w:ind w:left="40"/>
              <w:jc w:val="center"/>
              <w:rPr>
                <w:sz w:val="16"/>
              </w:rPr>
            </w:pPr>
            <w:r>
              <w:rPr>
                <w:spacing w:val="-10"/>
                <w:sz w:val="16"/>
              </w:rPr>
              <w:t>4</w:t>
            </w:r>
          </w:p>
        </w:tc>
      </w:tr>
      <w:tr w14:paraId="735A25FD">
        <w:trPr>
          <w:trHeight w:val="1064" w:hRule="atLeast"/>
        </w:trPr>
        <w:tc>
          <w:tcPr>
            <w:tcW w:w="2184" w:type="dxa"/>
            <w:vMerge w:val="continue"/>
            <w:tcBorders>
              <w:top w:val="nil"/>
              <w:bottom w:val="double" w:color="000000" w:sz="4" w:space="0"/>
            </w:tcBorders>
          </w:tcPr>
          <w:p w14:paraId="32FA181F">
            <w:pPr>
              <w:rPr>
                <w:sz w:val="2"/>
                <w:szCs w:val="2"/>
              </w:rPr>
            </w:pPr>
          </w:p>
        </w:tc>
        <w:tc>
          <w:tcPr>
            <w:tcW w:w="2455" w:type="dxa"/>
            <w:vMerge w:val="continue"/>
            <w:tcBorders>
              <w:top w:val="nil"/>
              <w:bottom w:val="double" w:color="000000" w:sz="4" w:space="0"/>
            </w:tcBorders>
          </w:tcPr>
          <w:p w14:paraId="3C34BBBB">
            <w:pPr>
              <w:rPr>
                <w:sz w:val="2"/>
                <w:szCs w:val="2"/>
              </w:rPr>
            </w:pPr>
          </w:p>
        </w:tc>
        <w:tc>
          <w:tcPr>
            <w:tcW w:w="3336" w:type="dxa"/>
            <w:vMerge w:val="continue"/>
            <w:tcBorders>
              <w:top w:val="nil"/>
              <w:bottom w:val="double" w:color="000000" w:sz="4" w:space="0"/>
            </w:tcBorders>
          </w:tcPr>
          <w:p w14:paraId="087D6232">
            <w:pPr>
              <w:rPr>
                <w:sz w:val="2"/>
                <w:szCs w:val="2"/>
              </w:rPr>
            </w:pPr>
          </w:p>
        </w:tc>
        <w:tc>
          <w:tcPr>
            <w:tcW w:w="4997" w:type="dxa"/>
            <w:tcBorders>
              <w:bottom w:val="double" w:color="000000" w:sz="4" w:space="0"/>
            </w:tcBorders>
          </w:tcPr>
          <w:p w14:paraId="25CE68E3">
            <w:pPr>
              <w:pStyle w:val="14"/>
              <w:spacing w:before="15"/>
              <w:ind w:left="397" w:right="445" w:hanging="286"/>
              <w:rPr>
                <w:b/>
                <w:sz w:val="16"/>
              </w:rPr>
            </w:pPr>
            <w:r>
              <w:rPr>
                <w:sz w:val="16"/>
              </w:rPr>
              <w:t>2.</w:t>
            </w:r>
            <w:r>
              <w:rPr>
                <w:spacing w:val="80"/>
                <w:sz w:val="16"/>
              </w:rPr>
              <w:t xml:space="preserve"> </w:t>
            </w:r>
            <w:r>
              <w:rPr>
                <w:sz w:val="16"/>
              </w:rPr>
              <w:t>Menyusun pertimbangan yang didasari etika dan medikolegal</w:t>
            </w:r>
            <w:r>
              <w:rPr>
                <w:spacing w:val="40"/>
                <w:sz w:val="16"/>
              </w:rPr>
              <w:t xml:space="preserve"> </w:t>
            </w:r>
            <w:r>
              <w:rPr>
                <w:sz w:val="16"/>
              </w:rPr>
              <w:t>dalam</w:t>
            </w:r>
            <w:r>
              <w:rPr>
                <w:spacing w:val="-8"/>
                <w:sz w:val="16"/>
              </w:rPr>
              <w:t xml:space="preserve"> </w:t>
            </w:r>
            <w:r>
              <w:rPr>
                <w:sz w:val="16"/>
              </w:rPr>
              <w:t>kasus</w:t>
            </w:r>
            <w:r>
              <w:rPr>
                <w:spacing w:val="-8"/>
                <w:sz w:val="16"/>
              </w:rPr>
              <w:t xml:space="preserve"> </w:t>
            </w:r>
            <w:r>
              <w:rPr>
                <w:sz w:val="16"/>
              </w:rPr>
              <w:t>dilematik,</w:t>
            </w:r>
            <w:r>
              <w:rPr>
                <w:spacing w:val="-8"/>
                <w:sz w:val="16"/>
              </w:rPr>
              <w:t xml:space="preserve"> </w:t>
            </w:r>
            <w:r>
              <w:rPr>
                <w:sz w:val="16"/>
              </w:rPr>
              <w:t>untuk</w:t>
            </w:r>
            <w:r>
              <w:rPr>
                <w:spacing w:val="-5"/>
                <w:sz w:val="16"/>
              </w:rPr>
              <w:t xml:space="preserve"> </w:t>
            </w:r>
            <w:r>
              <w:rPr>
                <w:sz w:val="16"/>
              </w:rPr>
              <w:t>membantu</w:t>
            </w:r>
            <w:r>
              <w:rPr>
                <w:spacing w:val="-7"/>
                <w:sz w:val="16"/>
              </w:rPr>
              <w:t xml:space="preserve"> </w:t>
            </w:r>
            <w:r>
              <w:rPr>
                <w:sz w:val="16"/>
              </w:rPr>
              <w:t>pengambilan</w:t>
            </w:r>
            <w:r>
              <w:rPr>
                <w:spacing w:val="-7"/>
                <w:sz w:val="16"/>
              </w:rPr>
              <w:t xml:space="preserve"> </w:t>
            </w:r>
            <w:r>
              <w:rPr>
                <w:sz w:val="16"/>
              </w:rPr>
              <w:t>keputusan</w:t>
            </w:r>
            <w:r>
              <w:rPr>
                <w:spacing w:val="40"/>
                <w:sz w:val="16"/>
              </w:rPr>
              <w:t xml:space="preserve"> </w:t>
            </w:r>
            <w:r>
              <w:rPr>
                <w:b/>
                <w:spacing w:val="-2"/>
                <w:sz w:val="16"/>
              </w:rPr>
              <w:t>(K1-2)</w:t>
            </w:r>
          </w:p>
        </w:tc>
        <w:tc>
          <w:tcPr>
            <w:tcW w:w="530" w:type="dxa"/>
            <w:tcBorders>
              <w:bottom w:val="double" w:color="000000" w:sz="4" w:space="0"/>
            </w:tcBorders>
            <w:shd w:val="clear" w:color="auto" w:fill="F9BE8F"/>
          </w:tcPr>
          <w:p w14:paraId="29A501AE">
            <w:pPr>
              <w:pStyle w:val="14"/>
              <w:rPr>
                <w:sz w:val="16"/>
              </w:rPr>
            </w:pPr>
          </w:p>
          <w:p w14:paraId="72B58431">
            <w:pPr>
              <w:pStyle w:val="14"/>
              <w:spacing w:before="77"/>
              <w:rPr>
                <w:sz w:val="16"/>
              </w:rPr>
            </w:pPr>
          </w:p>
          <w:p w14:paraId="6B5CDD92">
            <w:pPr>
              <w:pStyle w:val="14"/>
              <w:ind w:left="30"/>
              <w:jc w:val="center"/>
              <w:rPr>
                <w:sz w:val="16"/>
              </w:rPr>
            </w:pPr>
            <w:r>
              <w:rPr>
                <w:spacing w:val="-10"/>
                <w:sz w:val="16"/>
              </w:rPr>
              <w:t>3</w:t>
            </w:r>
          </w:p>
        </w:tc>
        <w:tc>
          <w:tcPr>
            <w:tcW w:w="568" w:type="dxa"/>
            <w:tcBorders>
              <w:bottom w:val="double" w:color="000000" w:sz="4" w:space="0"/>
            </w:tcBorders>
            <w:shd w:val="clear" w:color="auto" w:fill="C2D59B"/>
          </w:tcPr>
          <w:p w14:paraId="7B65787B">
            <w:pPr>
              <w:pStyle w:val="14"/>
              <w:rPr>
                <w:sz w:val="16"/>
              </w:rPr>
            </w:pPr>
          </w:p>
          <w:p w14:paraId="0F0E8423">
            <w:pPr>
              <w:pStyle w:val="14"/>
              <w:spacing w:before="77"/>
              <w:rPr>
                <w:sz w:val="16"/>
              </w:rPr>
            </w:pPr>
          </w:p>
          <w:p w14:paraId="7955077C">
            <w:pPr>
              <w:pStyle w:val="14"/>
              <w:ind w:left="31"/>
              <w:jc w:val="center"/>
              <w:rPr>
                <w:sz w:val="16"/>
              </w:rPr>
            </w:pPr>
            <w:r>
              <w:rPr>
                <w:spacing w:val="-10"/>
                <w:sz w:val="16"/>
              </w:rPr>
              <w:t>3</w:t>
            </w:r>
          </w:p>
        </w:tc>
        <w:tc>
          <w:tcPr>
            <w:tcW w:w="566" w:type="dxa"/>
            <w:tcBorders>
              <w:bottom w:val="double" w:color="000000" w:sz="4" w:space="0"/>
            </w:tcBorders>
            <w:shd w:val="clear" w:color="auto" w:fill="CCC0D9"/>
          </w:tcPr>
          <w:p w14:paraId="71BCDF9E">
            <w:pPr>
              <w:pStyle w:val="14"/>
              <w:rPr>
                <w:sz w:val="16"/>
              </w:rPr>
            </w:pPr>
          </w:p>
          <w:p w14:paraId="3C884FB5">
            <w:pPr>
              <w:pStyle w:val="14"/>
              <w:spacing w:before="77"/>
              <w:rPr>
                <w:sz w:val="16"/>
              </w:rPr>
            </w:pPr>
          </w:p>
          <w:p w14:paraId="7B9AA2E5">
            <w:pPr>
              <w:pStyle w:val="14"/>
              <w:ind w:left="40"/>
              <w:jc w:val="center"/>
              <w:rPr>
                <w:sz w:val="16"/>
              </w:rPr>
            </w:pPr>
            <w:r>
              <w:rPr>
                <w:spacing w:val="-10"/>
                <w:sz w:val="16"/>
              </w:rPr>
              <w:t>4</w:t>
            </w:r>
          </w:p>
        </w:tc>
      </w:tr>
      <w:tr w14:paraId="197283AB">
        <w:trPr>
          <w:trHeight w:val="745" w:hRule="atLeast"/>
        </w:trPr>
        <w:tc>
          <w:tcPr>
            <w:tcW w:w="2184" w:type="dxa"/>
            <w:vMerge w:val="restart"/>
            <w:tcBorders>
              <w:top w:val="double" w:color="000000" w:sz="4" w:space="0"/>
              <w:bottom w:val="double" w:color="000000" w:sz="4" w:space="0"/>
            </w:tcBorders>
          </w:tcPr>
          <w:p w14:paraId="2E1397D9">
            <w:pPr>
              <w:pStyle w:val="14"/>
              <w:spacing w:line="180" w:lineRule="exact"/>
              <w:ind w:left="167"/>
              <w:rPr>
                <w:sz w:val="16"/>
              </w:rPr>
            </w:pPr>
            <w:r>
              <w:rPr>
                <w:sz w:val="16"/>
              </w:rPr>
              <w:t>2.</w:t>
            </w:r>
            <w:r>
              <w:rPr>
                <w:spacing w:val="68"/>
                <w:sz w:val="16"/>
              </w:rPr>
              <w:t xml:space="preserve"> </w:t>
            </w:r>
            <w:r>
              <w:rPr>
                <w:sz w:val="16"/>
              </w:rPr>
              <w:t>Profesionalitas</w:t>
            </w:r>
            <w:r>
              <w:rPr>
                <w:spacing w:val="-3"/>
                <w:sz w:val="16"/>
              </w:rPr>
              <w:t xml:space="preserve"> </w:t>
            </w:r>
            <w:r>
              <w:rPr>
                <w:sz w:val="16"/>
              </w:rPr>
              <w:t>yang</w:t>
            </w:r>
            <w:r>
              <w:rPr>
                <w:spacing w:val="-2"/>
                <w:sz w:val="16"/>
              </w:rPr>
              <w:t xml:space="preserve"> </w:t>
            </w:r>
            <w:r>
              <w:rPr>
                <w:spacing w:val="-4"/>
                <w:sz w:val="16"/>
              </w:rPr>
              <w:t>luhur</w:t>
            </w:r>
          </w:p>
        </w:tc>
        <w:tc>
          <w:tcPr>
            <w:tcW w:w="2455" w:type="dxa"/>
            <w:vMerge w:val="restart"/>
            <w:tcBorders>
              <w:top w:val="double" w:color="000000" w:sz="4" w:space="0"/>
              <w:bottom w:val="double" w:color="000000" w:sz="4" w:space="0"/>
            </w:tcBorders>
          </w:tcPr>
          <w:p w14:paraId="1FBB7A41">
            <w:pPr>
              <w:pStyle w:val="14"/>
              <w:ind w:left="110" w:right="182"/>
              <w:rPr>
                <w:sz w:val="16"/>
              </w:rPr>
            </w:pPr>
            <w:r>
              <w:rPr>
                <w:sz w:val="16"/>
              </w:rPr>
              <w:t>Mampu bertindak</w:t>
            </w:r>
            <w:r>
              <w:rPr>
                <w:spacing w:val="80"/>
                <w:sz w:val="16"/>
              </w:rPr>
              <w:t xml:space="preserve"> </w:t>
            </w:r>
            <w:r>
              <w:rPr>
                <w:sz w:val="16"/>
              </w:rPr>
              <w:t>profesional</w:t>
            </w:r>
            <w:r>
              <w:rPr>
                <w:spacing w:val="40"/>
                <w:sz w:val="16"/>
              </w:rPr>
              <w:t xml:space="preserve"> </w:t>
            </w:r>
            <w:r>
              <w:rPr>
                <w:sz w:val="16"/>
              </w:rPr>
              <w:t>dalam mengamalkan ilmu dan</w:t>
            </w:r>
            <w:r>
              <w:rPr>
                <w:spacing w:val="40"/>
                <w:sz w:val="16"/>
              </w:rPr>
              <w:t xml:space="preserve"> </w:t>
            </w:r>
            <w:r>
              <w:rPr>
                <w:sz w:val="16"/>
              </w:rPr>
              <w:t>menjalankan fungsi sebagai</w:t>
            </w:r>
            <w:r>
              <w:rPr>
                <w:spacing w:val="40"/>
                <w:sz w:val="16"/>
              </w:rPr>
              <w:t xml:space="preserve"> </w:t>
            </w:r>
            <w:r>
              <w:rPr>
                <w:sz w:val="16"/>
              </w:rPr>
              <w:t>dokter bedah vaskular dan</w:t>
            </w:r>
            <w:r>
              <w:rPr>
                <w:spacing w:val="40"/>
                <w:sz w:val="16"/>
              </w:rPr>
              <w:t xml:space="preserve"> </w:t>
            </w:r>
            <w:r>
              <w:rPr>
                <w:sz w:val="16"/>
              </w:rPr>
              <w:t>endovaskular serta</w:t>
            </w:r>
            <w:r>
              <w:rPr>
                <w:spacing w:val="-1"/>
                <w:sz w:val="16"/>
              </w:rPr>
              <w:t xml:space="preserve"> </w:t>
            </w:r>
            <w:r>
              <w:rPr>
                <w:sz w:val="16"/>
              </w:rPr>
              <w:t>cakap dalam</w:t>
            </w:r>
            <w:r>
              <w:rPr>
                <w:spacing w:val="40"/>
                <w:sz w:val="16"/>
              </w:rPr>
              <w:t xml:space="preserve"> </w:t>
            </w:r>
            <w:r>
              <w:rPr>
                <w:sz w:val="16"/>
              </w:rPr>
              <w:t>melakukan</w:t>
            </w:r>
            <w:r>
              <w:rPr>
                <w:spacing w:val="-10"/>
                <w:sz w:val="16"/>
              </w:rPr>
              <w:t xml:space="preserve"> </w:t>
            </w:r>
            <w:r>
              <w:rPr>
                <w:sz w:val="16"/>
              </w:rPr>
              <w:t>evaluasi</w:t>
            </w:r>
            <w:r>
              <w:rPr>
                <w:spacing w:val="-10"/>
                <w:sz w:val="16"/>
              </w:rPr>
              <w:t xml:space="preserve"> </w:t>
            </w:r>
            <w:r>
              <w:rPr>
                <w:sz w:val="16"/>
              </w:rPr>
              <w:t>secara</w:t>
            </w:r>
            <w:r>
              <w:rPr>
                <w:spacing w:val="-10"/>
                <w:sz w:val="16"/>
              </w:rPr>
              <w:t xml:space="preserve"> </w:t>
            </w:r>
            <w:r>
              <w:rPr>
                <w:sz w:val="16"/>
              </w:rPr>
              <w:t>kritis</w:t>
            </w:r>
            <w:r>
              <w:rPr>
                <w:spacing w:val="40"/>
                <w:sz w:val="16"/>
              </w:rPr>
              <w:t xml:space="preserve"> </w:t>
            </w:r>
            <w:r>
              <w:rPr>
                <w:sz w:val="16"/>
              </w:rPr>
              <w:t>terhadap hasil kerja dan</w:t>
            </w:r>
            <w:r>
              <w:rPr>
                <w:spacing w:val="40"/>
                <w:sz w:val="16"/>
              </w:rPr>
              <w:t xml:space="preserve"> </w:t>
            </w:r>
            <w:r>
              <w:rPr>
                <w:sz w:val="16"/>
              </w:rPr>
              <w:t>keputusan yang dibuat dalam</w:t>
            </w:r>
            <w:r>
              <w:rPr>
                <w:spacing w:val="40"/>
                <w:sz w:val="16"/>
              </w:rPr>
              <w:t xml:space="preserve"> </w:t>
            </w:r>
            <w:r>
              <w:rPr>
                <w:sz w:val="16"/>
              </w:rPr>
              <w:t>melaksanakan</w:t>
            </w:r>
            <w:r>
              <w:rPr>
                <w:spacing w:val="-3"/>
                <w:sz w:val="16"/>
              </w:rPr>
              <w:t xml:space="preserve"> </w:t>
            </w:r>
            <w:r>
              <w:rPr>
                <w:sz w:val="16"/>
              </w:rPr>
              <w:t>pekerjaan</w:t>
            </w:r>
            <w:r>
              <w:rPr>
                <w:spacing w:val="40"/>
                <w:sz w:val="16"/>
              </w:rPr>
              <w:t xml:space="preserve"> </w:t>
            </w:r>
            <w:r>
              <w:rPr>
                <w:sz w:val="16"/>
              </w:rPr>
              <w:t>profesinya baik oleh dirinya</w:t>
            </w:r>
            <w:r>
              <w:rPr>
                <w:spacing w:val="40"/>
                <w:sz w:val="16"/>
              </w:rPr>
              <w:t xml:space="preserve"> </w:t>
            </w:r>
            <w:r>
              <w:rPr>
                <w:sz w:val="16"/>
              </w:rPr>
              <w:t>sendiri, sejawat, atau sistem</w:t>
            </w:r>
            <w:r>
              <w:rPr>
                <w:spacing w:val="40"/>
                <w:sz w:val="16"/>
              </w:rPr>
              <w:t xml:space="preserve"> </w:t>
            </w:r>
            <w:r>
              <w:rPr>
                <w:spacing w:val="-2"/>
                <w:sz w:val="16"/>
              </w:rPr>
              <w:t>institusinya</w:t>
            </w:r>
          </w:p>
        </w:tc>
        <w:tc>
          <w:tcPr>
            <w:tcW w:w="3336" w:type="dxa"/>
            <w:vMerge w:val="restart"/>
            <w:tcBorders>
              <w:top w:val="double" w:color="000000" w:sz="4" w:space="0"/>
              <w:bottom w:val="double" w:color="000000" w:sz="4" w:space="0"/>
            </w:tcBorders>
          </w:tcPr>
          <w:p w14:paraId="7801B2FF">
            <w:pPr>
              <w:pStyle w:val="14"/>
              <w:spacing w:line="242" w:lineRule="auto"/>
              <w:ind w:left="113" w:right="277"/>
              <w:rPr>
                <w:sz w:val="16"/>
              </w:rPr>
            </w:pPr>
            <w:r>
              <w:rPr>
                <w:sz w:val="16"/>
              </w:rPr>
              <w:t>Setelah menyelesaikan modul selama</w:t>
            </w:r>
            <w:r>
              <w:rPr>
                <w:spacing w:val="40"/>
                <w:sz w:val="16"/>
              </w:rPr>
              <w:t xml:space="preserve"> </w:t>
            </w:r>
            <w:r>
              <w:rPr>
                <w:sz w:val="16"/>
              </w:rPr>
              <w:t>pendidikannya, peserta didik Program Studi</w:t>
            </w:r>
            <w:r>
              <w:rPr>
                <w:spacing w:val="40"/>
                <w:sz w:val="16"/>
              </w:rPr>
              <w:t xml:space="preserve"> </w:t>
            </w:r>
            <w:r>
              <w:rPr>
                <w:sz w:val="16"/>
              </w:rPr>
              <w:t>Pendidikan Dokter Spesialis-II Ilmu Bedah</w:t>
            </w:r>
            <w:r>
              <w:rPr>
                <w:spacing w:val="40"/>
                <w:sz w:val="16"/>
              </w:rPr>
              <w:t xml:space="preserve"> </w:t>
            </w:r>
            <w:r>
              <w:rPr>
                <w:sz w:val="16"/>
              </w:rPr>
              <w:t>Peminatan</w:t>
            </w:r>
            <w:r>
              <w:rPr>
                <w:spacing w:val="-9"/>
                <w:sz w:val="16"/>
              </w:rPr>
              <w:t xml:space="preserve"> </w:t>
            </w:r>
            <w:r>
              <w:rPr>
                <w:sz w:val="16"/>
              </w:rPr>
              <w:t>Bedah</w:t>
            </w:r>
            <w:r>
              <w:rPr>
                <w:spacing w:val="-9"/>
                <w:sz w:val="16"/>
              </w:rPr>
              <w:t xml:space="preserve"> </w:t>
            </w:r>
            <w:r>
              <w:rPr>
                <w:sz w:val="16"/>
              </w:rPr>
              <w:t>Vaskular</w:t>
            </w:r>
            <w:r>
              <w:rPr>
                <w:spacing w:val="-10"/>
                <w:sz w:val="16"/>
              </w:rPr>
              <w:t xml:space="preserve"> </w:t>
            </w:r>
            <w:r>
              <w:rPr>
                <w:sz w:val="16"/>
              </w:rPr>
              <w:t>dan</w:t>
            </w:r>
            <w:r>
              <w:rPr>
                <w:spacing w:val="-10"/>
                <w:sz w:val="16"/>
              </w:rPr>
              <w:t xml:space="preserve"> </w:t>
            </w:r>
            <w:r>
              <w:rPr>
                <w:sz w:val="16"/>
              </w:rPr>
              <w:t>Endovaskular</w:t>
            </w:r>
            <w:r>
              <w:rPr>
                <w:spacing w:val="40"/>
                <w:sz w:val="16"/>
              </w:rPr>
              <w:t xml:space="preserve"> </w:t>
            </w:r>
            <w:r>
              <w:rPr>
                <w:sz w:val="16"/>
              </w:rPr>
              <w:t>tahun pertama dan tahun kedua diharapkan</w:t>
            </w:r>
            <w:r>
              <w:rPr>
                <w:spacing w:val="40"/>
                <w:sz w:val="16"/>
              </w:rPr>
              <w:t xml:space="preserve"> </w:t>
            </w:r>
            <w:r>
              <w:rPr>
                <w:sz w:val="16"/>
              </w:rPr>
              <w:t>mampu bertindak profesional dalam</w:t>
            </w:r>
            <w:r>
              <w:rPr>
                <w:spacing w:val="40"/>
                <w:sz w:val="16"/>
              </w:rPr>
              <w:t xml:space="preserve"> </w:t>
            </w:r>
            <w:r>
              <w:rPr>
                <w:sz w:val="16"/>
              </w:rPr>
              <w:t>mengamalkan</w:t>
            </w:r>
            <w:r>
              <w:rPr>
                <w:spacing w:val="-2"/>
                <w:sz w:val="16"/>
              </w:rPr>
              <w:t xml:space="preserve"> </w:t>
            </w:r>
            <w:r>
              <w:rPr>
                <w:sz w:val="16"/>
              </w:rPr>
              <w:t>ilmu</w:t>
            </w:r>
            <w:r>
              <w:rPr>
                <w:spacing w:val="80"/>
                <w:sz w:val="16"/>
              </w:rPr>
              <w:t xml:space="preserve"> </w:t>
            </w:r>
            <w:r>
              <w:rPr>
                <w:sz w:val="16"/>
              </w:rPr>
              <w:t>dan menjalankan fungsi</w:t>
            </w:r>
            <w:r>
              <w:rPr>
                <w:spacing w:val="40"/>
                <w:sz w:val="16"/>
              </w:rPr>
              <w:t xml:space="preserve"> </w:t>
            </w:r>
            <w:r>
              <w:rPr>
                <w:sz w:val="16"/>
              </w:rPr>
              <w:t>sebagai dokter bedah vaskular dan</w:t>
            </w:r>
            <w:r>
              <w:rPr>
                <w:spacing w:val="40"/>
                <w:sz w:val="16"/>
              </w:rPr>
              <w:t xml:space="preserve"> </w:t>
            </w:r>
            <w:r>
              <w:rPr>
                <w:sz w:val="16"/>
              </w:rPr>
              <w:t>endovaskular serta cakap dalam melakukan</w:t>
            </w:r>
            <w:r>
              <w:rPr>
                <w:spacing w:val="40"/>
                <w:sz w:val="16"/>
              </w:rPr>
              <w:t xml:space="preserve"> </w:t>
            </w:r>
            <w:r>
              <w:rPr>
                <w:sz w:val="16"/>
              </w:rPr>
              <w:t>evaluasi secara</w:t>
            </w:r>
            <w:r>
              <w:rPr>
                <w:spacing w:val="-2"/>
                <w:sz w:val="16"/>
              </w:rPr>
              <w:t xml:space="preserve"> </w:t>
            </w:r>
            <w:r>
              <w:rPr>
                <w:sz w:val="16"/>
              </w:rPr>
              <w:t>kritis terhadap</w:t>
            </w:r>
            <w:r>
              <w:rPr>
                <w:spacing w:val="-1"/>
                <w:sz w:val="16"/>
              </w:rPr>
              <w:t xml:space="preserve"> </w:t>
            </w:r>
            <w:r>
              <w:rPr>
                <w:sz w:val="16"/>
              </w:rPr>
              <w:t>hasil</w:t>
            </w:r>
            <w:r>
              <w:rPr>
                <w:spacing w:val="-4"/>
                <w:sz w:val="16"/>
              </w:rPr>
              <w:t xml:space="preserve"> </w:t>
            </w:r>
            <w:r>
              <w:rPr>
                <w:sz w:val="16"/>
              </w:rPr>
              <w:t>kerja dan</w:t>
            </w:r>
            <w:r>
              <w:rPr>
                <w:spacing w:val="40"/>
                <w:sz w:val="16"/>
              </w:rPr>
              <w:t xml:space="preserve"> </w:t>
            </w:r>
            <w:r>
              <w:rPr>
                <w:sz w:val="16"/>
              </w:rPr>
              <w:t>keputusan yang dibuat dalam melaksanakan</w:t>
            </w:r>
            <w:r>
              <w:rPr>
                <w:spacing w:val="40"/>
                <w:sz w:val="16"/>
              </w:rPr>
              <w:t xml:space="preserve"> </w:t>
            </w:r>
            <w:r>
              <w:rPr>
                <w:sz w:val="16"/>
              </w:rPr>
              <w:t>pekerjaan profesinya baik oleh dirinya</w:t>
            </w:r>
            <w:r>
              <w:rPr>
                <w:spacing w:val="40"/>
                <w:sz w:val="16"/>
              </w:rPr>
              <w:t xml:space="preserve"> </w:t>
            </w:r>
            <w:r>
              <w:rPr>
                <w:sz w:val="16"/>
              </w:rPr>
              <w:t>sendiri, sejawat, atau sistem</w:t>
            </w:r>
            <w:r>
              <w:rPr>
                <w:spacing w:val="40"/>
                <w:sz w:val="16"/>
              </w:rPr>
              <w:t xml:space="preserve"> </w:t>
            </w:r>
            <w:r>
              <w:rPr>
                <w:sz w:val="16"/>
              </w:rPr>
              <w:t>institusinya</w:t>
            </w:r>
          </w:p>
        </w:tc>
        <w:tc>
          <w:tcPr>
            <w:tcW w:w="4997" w:type="dxa"/>
            <w:tcBorders>
              <w:top w:val="double" w:color="000000" w:sz="4" w:space="0"/>
            </w:tcBorders>
          </w:tcPr>
          <w:p w14:paraId="22879B7D">
            <w:pPr>
              <w:pStyle w:val="14"/>
              <w:spacing w:line="180" w:lineRule="exact"/>
              <w:ind w:left="114"/>
              <w:rPr>
                <w:sz w:val="16"/>
              </w:rPr>
            </w:pPr>
            <w:r>
              <w:rPr>
                <w:sz w:val="16"/>
              </w:rPr>
              <w:t>Bila</w:t>
            </w:r>
            <w:r>
              <w:rPr>
                <w:spacing w:val="-10"/>
                <w:sz w:val="16"/>
              </w:rPr>
              <w:t xml:space="preserve"> </w:t>
            </w:r>
            <w:r>
              <w:rPr>
                <w:sz w:val="16"/>
              </w:rPr>
              <w:t>dihadapkan</w:t>
            </w:r>
            <w:r>
              <w:rPr>
                <w:spacing w:val="-8"/>
                <w:sz w:val="16"/>
              </w:rPr>
              <w:t xml:space="preserve"> </w:t>
            </w:r>
            <w:r>
              <w:rPr>
                <w:sz w:val="16"/>
              </w:rPr>
              <w:t>pada</w:t>
            </w:r>
            <w:r>
              <w:rPr>
                <w:spacing w:val="-9"/>
                <w:sz w:val="16"/>
              </w:rPr>
              <w:t xml:space="preserve"> </w:t>
            </w:r>
            <w:r>
              <w:rPr>
                <w:sz w:val="16"/>
              </w:rPr>
              <w:t>setiap</w:t>
            </w:r>
            <w:r>
              <w:rPr>
                <w:spacing w:val="-10"/>
                <w:sz w:val="16"/>
              </w:rPr>
              <w:t xml:space="preserve"> </w:t>
            </w:r>
            <w:r>
              <w:rPr>
                <w:sz w:val="16"/>
              </w:rPr>
              <w:t>kasus,</w:t>
            </w:r>
            <w:r>
              <w:rPr>
                <w:spacing w:val="-8"/>
                <w:sz w:val="16"/>
              </w:rPr>
              <w:t xml:space="preserve"> </w:t>
            </w:r>
            <w:r>
              <w:rPr>
                <w:sz w:val="16"/>
              </w:rPr>
              <w:t>peserta</w:t>
            </w:r>
            <w:r>
              <w:rPr>
                <w:spacing w:val="-8"/>
                <w:sz w:val="16"/>
              </w:rPr>
              <w:t xml:space="preserve"> </w:t>
            </w:r>
            <w:r>
              <w:rPr>
                <w:sz w:val="16"/>
              </w:rPr>
              <w:t>didik</w:t>
            </w:r>
            <w:r>
              <w:rPr>
                <w:spacing w:val="-8"/>
                <w:sz w:val="16"/>
              </w:rPr>
              <w:t xml:space="preserve"> </w:t>
            </w:r>
            <w:r>
              <w:rPr>
                <w:sz w:val="16"/>
              </w:rPr>
              <w:t>diharapkan</w:t>
            </w:r>
            <w:r>
              <w:rPr>
                <w:spacing w:val="-8"/>
                <w:sz w:val="16"/>
              </w:rPr>
              <w:t xml:space="preserve"> </w:t>
            </w:r>
            <w:r>
              <w:rPr>
                <w:spacing w:val="-2"/>
                <w:sz w:val="16"/>
              </w:rPr>
              <w:t>mampu:</w:t>
            </w:r>
          </w:p>
          <w:p w14:paraId="384037F5">
            <w:pPr>
              <w:pStyle w:val="14"/>
              <w:spacing w:before="1"/>
              <w:ind w:left="397" w:right="445" w:hanging="286"/>
              <w:rPr>
                <w:sz w:val="16"/>
              </w:rPr>
            </w:pPr>
            <w:r>
              <w:rPr>
                <w:b/>
                <w:sz w:val="16"/>
              </w:rPr>
              <w:t>1.</w:t>
            </w:r>
            <w:r>
              <w:rPr>
                <w:b/>
                <w:spacing w:val="66"/>
                <w:sz w:val="16"/>
              </w:rPr>
              <w:t xml:space="preserve"> </w:t>
            </w:r>
            <w:r>
              <w:rPr>
                <w:sz w:val="16"/>
              </w:rPr>
              <w:t>Berperilaku</w:t>
            </w:r>
            <w:r>
              <w:rPr>
                <w:spacing w:val="-5"/>
                <w:sz w:val="16"/>
              </w:rPr>
              <w:t xml:space="preserve"> </w:t>
            </w:r>
            <w:r>
              <w:rPr>
                <w:sz w:val="16"/>
              </w:rPr>
              <w:t>profesional,</w:t>
            </w:r>
            <w:r>
              <w:rPr>
                <w:spacing w:val="-4"/>
                <w:sz w:val="16"/>
              </w:rPr>
              <w:t xml:space="preserve"> </w:t>
            </w:r>
            <w:r>
              <w:rPr>
                <w:sz w:val="16"/>
              </w:rPr>
              <w:t>yaitu</w:t>
            </w:r>
            <w:r>
              <w:rPr>
                <w:spacing w:val="-5"/>
                <w:sz w:val="16"/>
              </w:rPr>
              <w:t xml:space="preserve"> </w:t>
            </w:r>
            <w:r>
              <w:rPr>
                <w:sz w:val="16"/>
              </w:rPr>
              <w:t>jujur,</w:t>
            </w:r>
            <w:r>
              <w:rPr>
                <w:spacing w:val="-4"/>
                <w:sz w:val="16"/>
              </w:rPr>
              <w:t xml:space="preserve"> </w:t>
            </w:r>
            <w:r>
              <w:rPr>
                <w:sz w:val="16"/>
              </w:rPr>
              <w:t>altruis,</w:t>
            </w:r>
            <w:r>
              <w:rPr>
                <w:spacing w:val="-6"/>
                <w:sz w:val="16"/>
              </w:rPr>
              <w:t xml:space="preserve"> </w:t>
            </w:r>
            <w:r>
              <w:rPr>
                <w:sz w:val="16"/>
              </w:rPr>
              <w:t>bertanggung</w:t>
            </w:r>
            <w:r>
              <w:rPr>
                <w:spacing w:val="-5"/>
                <w:sz w:val="16"/>
              </w:rPr>
              <w:t xml:space="preserve"> </w:t>
            </w:r>
            <w:r>
              <w:rPr>
                <w:sz w:val="16"/>
              </w:rPr>
              <w:t>jawab,</w:t>
            </w:r>
            <w:r>
              <w:rPr>
                <w:spacing w:val="40"/>
                <w:sz w:val="16"/>
              </w:rPr>
              <w:t xml:space="preserve"> </w:t>
            </w:r>
            <w:r>
              <w:rPr>
                <w:sz w:val="16"/>
              </w:rPr>
              <w:t>kritis, dan integritas dalam menjalankan profesinya terhadap</w:t>
            </w:r>
          </w:p>
          <w:p w14:paraId="77D9338E">
            <w:pPr>
              <w:pStyle w:val="14"/>
              <w:spacing w:before="6" w:line="170" w:lineRule="exact"/>
              <w:ind w:left="397"/>
              <w:rPr>
                <w:b/>
                <w:sz w:val="16"/>
              </w:rPr>
            </w:pPr>
            <w:r>
              <w:rPr>
                <w:sz w:val="16"/>
              </w:rPr>
              <w:t>pasien</w:t>
            </w:r>
            <w:r>
              <w:rPr>
                <w:spacing w:val="13"/>
                <w:sz w:val="16"/>
              </w:rPr>
              <w:t xml:space="preserve"> </w:t>
            </w:r>
            <w:r>
              <w:rPr>
                <w:sz w:val="16"/>
              </w:rPr>
              <w:t>atau</w:t>
            </w:r>
            <w:r>
              <w:rPr>
                <w:spacing w:val="14"/>
                <w:sz w:val="16"/>
              </w:rPr>
              <w:t xml:space="preserve"> </w:t>
            </w:r>
            <w:r>
              <w:rPr>
                <w:sz w:val="16"/>
              </w:rPr>
              <w:t>interaksi</w:t>
            </w:r>
            <w:r>
              <w:rPr>
                <w:spacing w:val="11"/>
                <w:sz w:val="16"/>
              </w:rPr>
              <w:t xml:space="preserve"> </w:t>
            </w:r>
            <w:r>
              <w:rPr>
                <w:sz w:val="16"/>
              </w:rPr>
              <w:t>interprofesi</w:t>
            </w:r>
            <w:r>
              <w:rPr>
                <w:spacing w:val="15"/>
                <w:sz w:val="16"/>
              </w:rPr>
              <w:t xml:space="preserve"> </w:t>
            </w:r>
            <w:r>
              <w:rPr>
                <w:sz w:val="16"/>
              </w:rPr>
              <w:t>&amp;</w:t>
            </w:r>
            <w:r>
              <w:rPr>
                <w:spacing w:val="12"/>
                <w:sz w:val="16"/>
              </w:rPr>
              <w:t xml:space="preserve"> </w:t>
            </w:r>
            <w:r>
              <w:rPr>
                <w:sz w:val="16"/>
              </w:rPr>
              <w:t>interdisiplin</w:t>
            </w:r>
            <w:r>
              <w:rPr>
                <w:spacing w:val="27"/>
                <w:sz w:val="16"/>
              </w:rPr>
              <w:t xml:space="preserve"> </w:t>
            </w:r>
            <w:r>
              <w:rPr>
                <w:b/>
                <w:sz w:val="16"/>
              </w:rPr>
              <w:t>(K2-</w:t>
            </w:r>
            <w:r>
              <w:rPr>
                <w:b/>
                <w:spacing w:val="-5"/>
                <w:sz w:val="16"/>
              </w:rPr>
              <w:t>1)</w:t>
            </w:r>
          </w:p>
        </w:tc>
        <w:tc>
          <w:tcPr>
            <w:tcW w:w="530" w:type="dxa"/>
            <w:tcBorders>
              <w:top w:val="double" w:color="000000" w:sz="4" w:space="0"/>
            </w:tcBorders>
            <w:shd w:val="clear" w:color="auto" w:fill="F9BE8F"/>
          </w:tcPr>
          <w:p w14:paraId="43AD5F2A">
            <w:pPr>
              <w:pStyle w:val="14"/>
              <w:rPr>
                <w:sz w:val="16"/>
              </w:rPr>
            </w:pPr>
          </w:p>
          <w:p w14:paraId="69F631DB">
            <w:pPr>
              <w:pStyle w:val="14"/>
              <w:spacing w:before="7"/>
              <w:rPr>
                <w:sz w:val="16"/>
              </w:rPr>
            </w:pPr>
          </w:p>
          <w:p w14:paraId="3470976E">
            <w:pPr>
              <w:pStyle w:val="14"/>
              <w:ind w:left="30"/>
              <w:jc w:val="center"/>
              <w:rPr>
                <w:sz w:val="16"/>
              </w:rPr>
            </w:pPr>
            <w:r>
              <w:rPr>
                <w:spacing w:val="-10"/>
                <w:sz w:val="16"/>
              </w:rPr>
              <w:t>4</w:t>
            </w:r>
          </w:p>
        </w:tc>
        <w:tc>
          <w:tcPr>
            <w:tcW w:w="568" w:type="dxa"/>
            <w:tcBorders>
              <w:top w:val="double" w:color="000000" w:sz="4" w:space="0"/>
            </w:tcBorders>
            <w:shd w:val="clear" w:color="auto" w:fill="C2D59B"/>
          </w:tcPr>
          <w:p w14:paraId="5EA3D352">
            <w:pPr>
              <w:pStyle w:val="14"/>
              <w:rPr>
                <w:sz w:val="16"/>
              </w:rPr>
            </w:pPr>
          </w:p>
          <w:p w14:paraId="5B0C862E">
            <w:pPr>
              <w:pStyle w:val="14"/>
              <w:spacing w:before="7"/>
              <w:rPr>
                <w:sz w:val="16"/>
              </w:rPr>
            </w:pPr>
          </w:p>
          <w:p w14:paraId="52A63F00">
            <w:pPr>
              <w:pStyle w:val="14"/>
              <w:ind w:left="31"/>
              <w:jc w:val="center"/>
              <w:rPr>
                <w:sz w:val="16"/>
              </w:rPr>
            </w:pPr>
            <w:r>
              <w:rPr>
                <w:spacing w:val="-10"/>
                <w:sz w:val="16"/>
              </w:rPr>
              <w:t>4</w:t>
            </w:r>
          </w:p>
        </w:tc>
        <w:tc>
          <w:tcPr>
            <w:tcW w:w="566" w:type="dxa"/>
            <w:tcBorders>
              <w:top w:val="double" w:color="000000" w:sz="4" w:space="0"/>
            </w:tcBorders>
            <w:shd w:val="clear" w:color="auto" w:fill="CCC0D9"/>
          </w:tcPr>
          <w:p w14:paraId="3A03CB91">
            <w:pPr>
              <w:pStyle w:val="14"/>
              <w:rPr>
                <w:sz w:val="16"/>
              </w:rPr>
            </w:pPr>
          </w:p>
          <w:p w14:paraId="5C45725F">
            <w:pPr>
              <w:pStyle w:val="14"/>
              <w:spacing w:before="7"/>
              <w:rPr>
                <w:sz w:val="16"/>
              </w:rPr>
            </w:pPr>
          </w:p>
          <w:p w14:paraId="4AB34DF0">
            <w:pPr>
              <w:pStyle w:val="14"/>
              <w:ind w:left="40"/>
              <w:jc w:val="center"/>
              <w:rPr>
                <w:sz w:val="16"/>
              </w:rPr>
            </w:pPr>
            <w:r>
              <w:rPr>
                <w:spacing w:val="-10"/>
                <w:sz w:val="16"/>
              </w:rPr>
              <w:t>4</w:t>
            </w:r>
          </w:p>
        </w:tc>
      </w:tr>
      <w:tr w14:paraId="25ABA885">
        <w:trPr>
          <w:trHeight w:val="1119" w:hRule="atLeast"/>
        </w:trPr>
        <w:tc>
          <w:tcPr>
            <w:tcW w:w="2184" w:type="dxa"/>
            <w:vMerge w:val="continue"/>
            <w:tcBorders>
              <w:top w:val="nil"/>
              <w:bottom w:val="double" w:color="000000" w:sz="4" w:space="0"/>
            </w:tcBorders>
          </w:tcPr>
          <w:p w14:paraId="3CEE0510">
            <w:pPr>
              <w:rPr>
                <w:sz w:val="2"/>
                <w:szCs w:val="2"/>
              </w:rPr>
            </w:pPr>
          </w:p>
        </w:tc>
        <w:tc>
          <w:tcPr>
            <w:tcW w:w="2455" w:type="dxa"/>
            <w:vMerge w:val="continue"/>
            <w:tcBorders>
              <w:top w:val="nil"/>
              <w:bottom w:val="double" w:color="000000" w:sz="4" w:space="0"/>
            </w:tcBorders>
          </w:tcPr>
          <w:p w14:paraId="17F2572D">
            <w:pPr>
              <w:rPr>
                <w:sz w:val="2"/>
                <w:szCs w:val="2"/>
              </w:rPr>
            </w:pPr>
          </w:p>
        </w:tc>
        <w:tc>
          <w:tcPr>
            <w:tcW w:w="3336" w:type="dxa"/>
            <w:vMerge w:val="continue"/>
            <w:tcBorders>
              <w:top w:val="nil"/>
              <w:bottom w:val="double" w:color="000000" w:sz="4" w:space="0"/>
            </w:tcBorders>
          </w:tcPr>
          <w:p w14:paraId="42EE78D4">
            <w:pPr>
              <w:rPr>
                <w:sz w:val="2"/>
                <w:szCs w:val="2"/>
              </w:rPr>
            </w:pPr>
          </w:p>
        </w:tc>
        <w:tc>
          <w:tcPr>
            <w:tcW w:w="4997" w:type="dxa"/>
          </w:tcPr>
          <w:p w14:paraId="3B7C53A0">
            <w:pPr>
              <w:pStyle w:val="14"/>
              <w:spacing w:before="16"/>
              <w:ind w:left="397" w:right="202" w:hanging="286"/>
              <w:rPr>
                <w:sz w:val="16"/>
              </w:rPr>
            </w:pPr>
            <w:r>
              <w:rPr>
                <w:sz w:val="16"/>
              </w:rPr>
              <w:t>2.</w:t>
            </w:r>
            <w:r>
              <w:rPr>
                <w:spacing w:val="80"/>
                <w:sz w:val="16"/>
              </w:rPr>
              <w:t xml:space="preserve"> </w:t>
            </w:r>
            <w:r>
              <w:rPr>
                <w:sz w:val="16"/>
              </w:rPr>
              <w:t>Melakukan evaluasi secara kritis terhadap hasil kerja, berdasarkan</w:t>
            </w:r>
            <w:r>
              <w:rPr>
                <w:spacing w:val="40"/>
                <w:sz w:val="16"/>
              </w:rPr>
              <w:t xml:space="preserve"> </w:t>
            </w:r>
            <w:r>
              <w:rPr>
                <w:sz w:val="16"/>
              </w:rPr>
              <w:t>kompetensi/tahapan</w:t>
            </w:r>
            <w:r>
              <w:rPr>
                <w:spacing w:val="40"/>
                <w:sz w:val="16"/>
              </w:rPr>
              <w:t xml:space="preserve"> </w:t>
            </w:r>
            <w:r>
              <w:rPr>
                <w:sz w:val="16"/>
              </w:rPr>
              <w:t>selama</w:t>
            </w:r>
            <w:r>
              <w:rPr>
                <w:spacing w:val="40"/>
                <w:sz w:val="16"/>
              </w:rPr>
              <w:t xml:space="preserve"> </w:t>
            </w:r>
            <w:r>
              <w:rPr>
                <w:sz w:val="16"/>
              </w:rPr>
              <w:t>pendidikan,</w:t>
            </w:r>
            <w:r>
              <w:rPr>
                <w:spacing w:val="40"/>
                <w:sz w:val="16"/>
              </w:rPr>
              <w:t xml:space="preserve"> </w:t>
            </w:r>
            <w:r>
              <w:rPr>
                <w:sz w:val="16"/>
              </w:rPr>
              <w:t>dan</w:t>
            </w:r>
            <w:r>
              <w:rPr>
                <w:spacing w:val="40"/>
                <w:sz w:val="16"/>
              </w:rPr>
              <w:t xml:space="preserve"> </w:t>
            </w:r>
            <w:r>
              <w:rPr>
                <w:sz w:val="16"/>
              </w:rPr>
              <w:t>keputusan</w:t>
            </w:r>
            <w:r>
              <w:rPr>
                <w:spacing w:val="40"/>
                <w:sz w:val="16"/>
              </w:rPr>
              <w:t xml:space="preserve"> </w:t>
            </w:r>
            <w:r>
              <w:rPr>
                <w:sz w:val="16"/>
              </w:rPr>
              <w:t>yang</w:t>
            </w:r>
            <w:r>
              <w:rPr>
                <w:spacing w:val="40"/>
                <w:sz w:val="16"/>
              </w:rPr>
              <w:t xml:space="preserve"> </w:t>
            </w:r>
            <w:r>
              <w:rPr>
                <w:sz w:val="16"/>
              </w:rPr>
              <w:t>dibuat</w:t>
            </w:r>
            <w:r>
              <w:rPr>
                <w:spacing w:val="-7"/>
                <w:sz w:val="16"/>
              </w:rPr>
              <w:t xml:space="preserve"> </w:t>
            </w:r>
            <w:r>
              <w:rPr>
                <w:sz w:val="16"/>
              </w:rPr>
              <w:t>dalam</w:t>
            </w:r>
            <w:r>
              <w:rPr>
                <w:spacing w:val="-6"/>
                <w:sz w:val="16"/>
              </w:rPr>
              <w:t xml:space="preserve"> </w:t>
            </w:r>
            <w:r>
              <w:rPr>
                <w:sz w:val="16"/>
              </w:rPr>
              <w:t>melaksanakan</w:t>
            </w:r>
            <w:r>
              <w:rPr>
                <w:spacing w:val="-7"/>
                <w:sz w:val="16"/>
              </w:rPr>
              <w:t xml:space="preserve"> </w:t>
            </w:r>
            <w:r>
              <w:rPr>
                <w:sz w:val="16"/>
              </w:rPr>
              <w:t>pekerjaan</w:t>
            </w:r>
            <w:r>
              <w:rPr>
                <w:spacing w:val="-7"/>
                <w:sz w:val="16"/>
              </w:rPr>
              <w:t xml:space="preserve"> </w:t>
            </w:r>
            <w:r>
              <w:rPr>
                <w:sz w:val="16"/>
              </w:rPr>
              <w:t>profesinya</w:t>
            </w:r>
            <w:r>
              <w:rPr>
                <w:spacing w:val="-5"/>
                <w:sz w:val="16"/>
              </w:rPr>
              <w:t xml:space="preserve"> </w:t>
            </w:r>
            <w:r>
              <w:rPr>
                <w:sz w:val="16"/>
              </w:rPr>
              <w:t>baik</w:t>
            </w:r>
            <w:r>
              <w:rPr>
                <w:spacing w:val="-7"/>
                <w:sz w:val="16"/>
              </w:rPr>
              <w:t xml:space="preserve"> </w:t>
            </w:r>
            <w:r>
              <w:rPr>
                <w:sz w:val="16"/>
              </w:rPr>
              <w:t>oleh</w:t>
            </w:r>
            <w:r>
              <w:rPr>
                <w:spacing w:val="-5"/>
                <w:sz w:val="16"/>
              </w:rPr>
              <w:t xml:space="preserve"> </w:t>
            </w:r>
            <w:r>
              <w:rPr>
                <w:sz w:val="16"/>
              </w:rPr>
              <w:t>dirinya</w:t>
            </w:r>
            <w:r>
              <w:rPr>
                <w:spacing w:val="40"/>
                <w:sz w:val="16"/>
              </w:rPr>
              <w:t xml:space="preserve"> </w:t>
            </w:r>
            <w:r>
              <w:rPr>
                <w:sz w:val="16"/>
              </w:rPr>
              <w:t>sendiri, sejawat, atau sistem institusinya sebagai sikap</w:t>
            </w:r>
            <w:r>
              <w:rPr>
                <w:spacing w:val="40"/>
                <w:sz w:val="16"/>
              </w:rPr>
              <w:t xml:space="preserve"> </w:t>
            </w:r>
            <w:r>
              <w:rPr>
                <w:sz w:val="16"/>
              </w:rPr>
              <w:t>profesionalitas</w:t>
            </w:r>
            <w:r>
              <w:rPr>
                <w:spacing w:val="35"/>
                <w:sz w:val="16"/>
              </w:rPr>
              <w:t xml:space="preserve"> </w:t>
            </w:r>
            <w:r>
              <w:rPr>
                <w:sz w:val="16"/>
              </w:rPr>
              <w:t>dalam</w:t>
            </w:r>
            <w:r>
              <w:rPr>
                <w:spacing w:val="-4"/>
                <w:sz w:val="16"/>
              </w:rPr>
              <w:t xml:space="preserve"> </w:t>
            </w:r>
            <w:r>
              <w:rPr>
                <w:sz w:val="16"/>
              </w:rPr>
              <w:t>menjalankan</w:t>
            </w:r>
            <w:r>
              <w:rPr>
                <w:spacing w:val="-2"/>
                <w:sz w:val="16"/>
              </w:rPr>
              <w:t xml:space="preserve"> </w:t>
            </w:r>
            <w:r>
              <w:rPr>
                <w:sz w:val="16"/>
              </w:rPr>
              <w:t>profesi dokter</w:t>
            </w:r>
            <w:r>
              <w:rPr>
                <w:spacing w:val="39"/>
                <w:sz w:val="16"/>
              </w:rPr>
              <w:t xml:space="preserve"> </w:t>
            </w:r>
            <w:r>
              <w:rPr>
                <w:sz w:val="16"/>
              </w:rPr>
              <w:t>bedah vaskular</w:t>
            </w:r>
          </w:p>
          <w:p w14:paraId="2403A046">
            <w:pPr>
              <w:pStyle w:val="14"/>
              <w:spacing w:before="9" w:line="155" w:lineRule="exact"/>
              <w:ind w:left="397"/>
              <w:rPr>
                <w:b/>
                <w:sz w:val="16"/>
              </w:rPr>
            </w:pPr>
            <w:r>
              <w:rPr>
                <w:sz w:val="16"/>
              </w:rPr>
              <w:t>dan</w:t>
            </w:r>
            <w:r>
              <w:rPr>
                <w:spacing w:val="12"/>
                <w:sz w:val="16"/>
              </w:rPr>
              <w:t xml:space="preserve"> </w:t>
            </w:r>
            <w:r>
              <w:rPr>
                <w:sz w:val="16"/>
              </w:rPr>
              <w:t>endovaskular</w:t>
            </w:r>
            <w:r>
              <w:rPr>
                <w:spacing w:val="14"/>
                <w:sz w:val="16"/>
              </w:rPr>
              <w:t xml:space="preserve"> </w:t>
            </w:r>
            <w:r>
              <w:rPr>
                <w:b/>
                <w:sz w:val="16"/>
              </w:rPr>
              <w:t>(K2-</w:t>
            </w:r>
            <w:r>
              <w:rPr>
                <w:b/>
                <w:spacing w:val="-5"/>
                <w:sz w:val="16"/>
              </w:rPr>
              <w:t>2)</w:t>
            </w:r>
          </w:p>
        </w:tc>
        <w:tc>
          <w:tcPr>
            <w:tcW w:w="530" w:type="dxa"/>
            <w:shd w:val="clear" w:color="auto" w:fill="F9BE8F"/>
          </w:tcPr>
          <w:p w14:paraId="2DEDAA0D">
            <w:pPr>
              <w:pStyle w:val="14"/>
              <w:rPr>
                <w:sz w:val="16"/>
              </w:rPr>
            </w:pPr>
          </w:p>
          <w:p w14:paraId="61C5642E">
            <w:pPr>
              <w:pStyle w:val="14"/>
              <w:spacing w:before="111"/>
              <w:rPr>
                <w:sz w:val="16"/>
              </w:rPr>
            </w:pPr>
          </w:p>
          <w:p w14:paraId="40BA8BF0">
            <w:pPr>
              <w:pStyle w:val="14"/>
              <w:ind w:left="30"/>
              <w:jc w:val="center"/>
              <w:rPr>
                <w:sz w:val="16"/>
              </w:rPr>
            </w:pPr>
            <w:r>
              <w:rPr>
                <w:spacing w:val="-10"/>
                <w:sz w:val="16"/>
              </w:rPr>
              <w:t>4</w:t>
            </w:r>
          </w:p>
        </w:tc>
        <w:tc>
          <w:tcPr>
            <w:tcW w:w="568" w:type="dxa"/>
            <w:shd w:val="clear" w:color="auto" w:fill="C2D59B"/>
          </w:tcPr>
          <w:p w14:paraId="6F3523B6">
            <w:pPr>
              <w:pStyle w:val="14"/>
              <w:rPr>
                <w:sz w:val="16"/>
              </w:rPr>
            </w:pPr>
          </w:p>
          <w:p w14:paraId="0F440F29">
            <w:pPr>
              <w:pStyle w:val="14"/>
              <w:spacing w:before="111"/>
              <w:rPr>
                <w:sz w:val="16"/>
              </w:rPr>
            </w:pPr>
          </w:p>
          <w:p w14:paraId="21451541">
            <w:pPr>
              <w:pStyle w:val="14"/>
              <w:ind w:left="31"/>
              <w:jc w:val="center"/>
              <w:rPr>
                <w:sz w:val="16"/>
              </w:rPr>
            </w:pPr>
            <w:r>
              <w:rPr>
                <w:spacing w:val="-10"/>
                <w:sz w:val="16"/>
              </w:rPr>
              <w:t>4</w:t>
            </w:r>
          </w:p>
        </w:tc>
        <w:tc>
          <w:tcPr>
            <w:tcW w:w="566" w:type="dxa"/>
            <w:shd w:val="clear" w:color="auto" w:fill="CCC0D9"/>
          </w:tcPr>
          <w:p w14:paraId="690B89DD">
            <w:pPr>
              <w:pStyle w:val="14"/>
              <w:rPr>
                <w:sz w:val="16"/>
              </w:rPr>
            </w:pPr>
          </w:p>
          <w:p w14:paraId="6E053451">
            <w:pPr>
              <w:pStyle w:val="14"/>
              <w:spacing w:before="111"/>
              <w:rPr>
                <w:sz w:val="16"/>
              </w:rPr>
            </w:pPr>
          </w:p>
          <w:p w14:paraId="6CDB8510">
            <w:pPr>
              <w:pStyle w:val="14"/>
              <w:ind w:left="40"/>
              <w:jc w:val="center"/>
              <w:rPr>
                <w:sz w:val="16"/>
              </w:rPr>
            </w:pPr>
            <w:r>
              <w:rPr>
                <w:spacing w:val="-10"/>
                <w:sz w:val="16"/>
              </w:rPr>
              <w:t>4</w:t>
            </w:r>
          </w:p>
        </w:tc>
      </w:tr>
      <w:tr w14:paraId="44D0FC7E">
        <w:trPr>
          <w:trHeight w:val="654" w:hRule="atLeast"/>
        </w:trPr>
        <w:tc>
          <w:tcPr>
            <w:tcW w:w="2184" w:type="dxa"/>
            <w:vMerge w:val="continue"/>
            <w:tcBorders>
              <w:top w:val="nil"/>
              <w:bottom w:val="double" w:color="000000" w:sz="4" w:space="0"/>
            </w:tcBorders>
          </w:tcPr>
          <w:p w14:paraId="4089FAD5">
            <w:pPr>
              <w:rPr>
                <w:sz w:val="2"/>
                <w:szCs w:val="2"/>
              </w:rPr>
            </w:pPr>
          </w:p>
        </w:tc>
        <w:tc>
          <w:tcPr>
            <w:tcW w:w="2455" w:type="dxa"/>
            <w:vMerge w:val="continue"/>
            <w:tcBorders>
              <w:top w:val="nil"/>
              <w:bottom w:val="double" w:color="000000" w:sz="4" w:space="0"/>
            </w:tcBorders>
          </w:tcPr>
          <w:p w14:paraId="4D63CCDC">
            <w:pPr>
              <w:rPr>
                <w:sz w:val="2"/>
                <w:szCs w:val="2"/>
              </w:rPr>
            </w:pPr>
          </w:p>
        </w:tc>
        <w:tc>
          <w:tcPr>
            <w:tcW w:w="3336" w:type="dxa"/>
            <w:vMerge w:val="continue"/>
            <w:tcBorders>
              <w:top w:val="nil"/>
              <w:bottom w:val="double" w:color="000000" w:sz="4" w:space="0"/>
            </w:tcBorders>
          </w:tcPr>
          <w:p w14:paraId="48F7E583">
            <w:pPr>
              <w:rPr>
                <w:sz w:val="2"/>
                <w:szCs w:val="2"/>
              </w:rPr>
            </w:pPr>
          </w:p>
        </w:tc>
        <w:tc>
          <w:tcPr>
            <w:tcW w:w="4997" w:type="dxa"/>
            <w:tcBorders>
              <w:bottom w:val="double" w:color="000000" w:sz="4" w:space="0"/>
            </w:tcBorders>
          </w:tcPr>
          <w:p w14:paraId="34F09EC4">
            <w:pPr>
              <w:pStyle w:val="14"/>
              <w:spacing w:before="15"/>
              <w:ind w:left="397" w:right="202" w:hanging="286"/>
              <w:rPr>
                <w:b/>
                <w:sz w:val="16"/>
              </w:rPr>
            </w:pPr>
            <w:r>
              <w:rPr>
                <w:sz w:val="16"/>
              </w:rPr>
              <w:t>3.</w:t>
            </w:r>
            <w:r>
              <w:rPr>
                <w:spacing w:val="66"/>
                <w:sz w:val="16"/>
              </w:rPr>
              <w:t xml:space="preserve"> </w:t>
            </w:r>
            <w:r>
              <w:rPr>
                <w:sz w:val="16"/>
              </w:rPr>
              <w:t>Bertindak</w:t>
            </w:r>
            <w:r>
              <w:rPr>
                <w:spacing w:val="-7"/>
                <w:sz w:val="16"/>
              </w:rPr>
              <w:t xml:space="preserve"> </w:t>
            </w:r>
            <w:r>
              <w:rPr>
                <w:sz w:val="16"/>
              </w:rPr>
              <w:t>sebagai</w:t>
            </w:r>
            <w:r>
              <w:rPr>
                <w:spacing w:val="-10"/>
                <w:sz w:val="16"/>
              </w:rPr>
              <w:t xml:space="preserve"> </w:t>
            </w:r>
            <w:r>
              <w:rPr>
                <w:sz w:val="16"/>
              </w:rPr>
              <w:t>koordinator</w:t>
            </w:r>
            <w:r>
              <w:rPr>
                <w:spacing w:val="-8"/>
                <w:sz w:val="16"/>
              </w:rPr>
              <w:t xml:space="preserve"> </w:t>
            </w:r>
            <w:r>
              <w:rPr>
                <w:sz w:val="16"/>
              </w:rPr>
              <w:t>dalam</w:t>
            </w:r>
            <w:r>
              <w:rPr>
                <w:spacing w:val="-10"/>
                <w:sz w:val="16"/>
              </w:rPr>
              <w:t xml:space="preserve"> </w:t>
            </w:r>
            <w:r>
              <w:rPr>
                <w:sz w:val="16"/>
              </w:rPr>
              <w:t>penatalaksanaan</w:t>
            </w:r>
            <w:r>
              <w:rPr>
                <w:spacing w:val="-10"/>
                <w:sz w:val="16"/>
              </w:rPr>
              <w:t xml:space="preserve"> </w:t>
            </w:r>
            <w:r>
              <w:rPr>
                <w:sz w:val="16"/>
              </w:rPr>
              <w:t>kasus</w:t>
            </w:r>
            <w:r>
              <w:rPr>
                <w:spacing w:val="-8"/>
                <w:sz w:val="16"/>
              </w:rPr>
              <w:t xml:space="preserve"> </w:t>
            </w:r>
            <w:r>
              <w:rPr>
                <w:sz w:val="16"/>
              </w:rPr>
              <w:t>bedah</w:t>
            </w:r>
            <w:r>
              <w:rPr>
                <w:spacing w:val="40"/>
                <w:sz w:val="16"/>
              </w:rPr>
              <w:t xml:space="preserve"> </w:t>
            </w:r>
            <w:r>
              <w:rPr>
                <w:sz w:val="16"/>
              </w:rPr>
              <w:t>vaskular dan endovaskular, baik di dalam maupun di luar kamar</w:t>
            </w:r>
            <w:r>
              <w:rPr>
                <w:spacing w:val="40"/>
                <w:sz w:val="16"/>
              </w:rPr>
              <w:t xml:space="preserve"> </w:t>
            </w:r>
            <w:r>
              <w:rPr>
                <w:sz w:val="16"/>
              </w:rPr>
              <w:t xml:space="preserve">operasi/IGD/ruang rawat, secara holistik </w:t>
            </w:r>
            <w:r>
              <w:rPr>
                <w:b/>
                <w:sz w:val="16"/>
              </w:rPr>
              <w:t>(K2-3)</w:t>
            </w:r>
          </w:p>
        </w:tc>
        <w:tc>
          <w:tcPr>
            <w:tcW w:w="530" w:type="dxa"/>
            <w:tcBorders>
              <w:bottom w:val="double" w:color="000000" w:sz="4" w:space="0"/>
            </w:tcBorders>
            <w:shd w:val="clear" w:color="auto" w:fill="F9BE8F"/>
          </w:tcPr>
          <w:p w14:paraId="265A978D">
            <w:pPr>
              <w:pStyle w:val="14"/>
              <w:spacing w:before="57"/>
              <w:rPr>
                <w:sz w:val="16"/>
              </w:rPr>
            </w:pPr>
          </w:p>
          <w:p w14:paraId="3C9B8074">
            <w:pPr>
              <w:pStyle w:val="14"/>
              <w:ind w:left="30"/>
              <w:jc w:val="center"/>
              <w:rPr>
                <w:sz w:val="16"/>
              </w:rPr>
            </w:pPr>
            <w:r>
              <w:rPr>
                <w:spacing w:val="-10"/>
                <w:sz w:val="16"/>
              </w:rPr>
              <w:t>3</w:t>
            </w:r>
          </w:p>
        </w:tc>
        <w:tc>
          <w:tcPr>
            <w:tcW w:w="568" w:type="dxa"/>
            <w:tcBorders>
              <w:bottom w:val="double" w:color="000000" w:sz="4" w:space="0"/>
            </w:tcBorders>
            <w:shd w:val="clear" w:color="auto" w:fill="C2D59B"/>
          </w:tcPr>
          <w:p w14:paraId="316BB85A">
            <w:pPr>
              <w:pStyle w:val="14"/>
              <w:spacing w:before="57"/>
              <w:rPr>
                <w:sz w:val="16"/>
              </w:rPr>
            </w:pPr>
          </w:p>
          <w:p w14:paraId="237568B2">
            <w:pPr>
              <w:pStyle w:val="14"/>
              <w:ind w:left="31"/>
              <w:jc w:val="center"/>
              <w:rPr>
                <w:sz w:val="16"/>
              </w:rPr>
            </w:pPr>
            <w:r>
              <w:rPr>
                <w:spacing w:val="-10"/>
                <w:sz w:val="16"/>
              </w:rPr>
              <w:t>3</w:t>
            </w:r>
          </w:p>
        </w:tc>
        <w:tc>
          <w:tcPr>
            <w:tcW w:w="566" w:type="dxa"/>
            <w:tcBorders>
              <w:bottom w:val="double" w:color="000000" w:sz="4" w:space="0"/>
            </w:tcBorders>
            <w:shd w:val="clear" w:color="auto" w:fill="CCC0D9"/>
          </w:tcPr>
          <w:p w14:paraId="0CC733A9">
            <w:pPr>
              <w:pStyle w:val="14"/>
              <w:spacing w:before="57"/>
              <w:rPr>
                <w:sz w:val="16"/>
              </w:rPr>
            </w:pPr>
          </w:p>
          <w:p w14:paraId="06F60F6B">
            <w:pPr>
              <w:pStyle w:val="14"/>
              <w:ind w:left="40"/>
              <w:jc w:val="center"/>
              <w:rPr>
                <w:sz w:val="16"/>
              </w:rPr>
            </w:pPr>
            <w:r>
              <w:rPr>
                <w:spacing w:val="-10"/>
                <w:sz w:val="16"/>
              </w:rPr>
              <w:t>4</w:t>
            </w:r>
          </w:p>
        </w:tc>
      </w:tr>
      <w:tr w14:paraId="2CEBE8D0">
        <w:trPr>
          <w:trHeight w:val="968" w:hRule="atLeast"/>
        </w:trPr>
        <w:tc>
          <w:tcPr>
            <w:tcW w:w="2184" w:type="dxa"/>
            <w:vMerge w:val="restart"/>
            <w:tcBorders>
              <w:top w:val="double" w:color="000000" w:sz="4" w:space="0"/>
              <w:bottom w:val="double" w:color="000000" w:sz="4" w:space="0"/>
            </w:tcBorders>
          </w:tcPr>
          <w:p w14:paraId="5DA707D2">
            <w:pPr>
              <w:pStyle w:val="14"/>
              <w:spacing w:line="183" w:lineRule="exact"/>
              <w:ind w:left="170"/>
              <w:rPr>
                <w:i/>
                <w:sz w:val="16"/>
              </w:rPr>
            </w:pPr>
            <w:r>
              <w:rPr>
                <w:sz w:val="16"/>
              </w:rPr>
              <w:t>3.</w:t>
            </w:r>
            <w:r>
              <w:rPr>
                <w:spacing w:val="33"/>
                <w:sz w:val="16"/>
              </w:rPr>
              <w:t xml:space="preserve">  </w:t>
            </w:r>
            <w:r>
              <w:rPr>
                <w:i/>
                <w:sz w:val="16"/>
              </w:rPr>
              <w:t>Patient</w:t>
            </w:r>
            <w:r>
              <w:rPr>
                <w:i/>
                <w:spacing w:val="6"/>
                <w:sz w:val="16"/>
              </w:rPr>
              <w:t xml:space="preserve"> </w:t>
            </w:r>
            <w:r>
              <w:rPr>
                <w:i/>
                <w:spacing w:val="-2"/>
                <w:sz w:val="16"/>
              </w:rPr>
              <w:t>Safety</w:t>
            </w:r>
          </w:p>
        </w:tc>
        <w:tc>
          <w:tcPr>
            <w:tcW w:w="2455" w:type="dxa"/>
            <w:vMerge w:val="restart"/>
            <w:tcBorders>
              <w:top w:val="double" w:color="000000" w:sz="4" w:space="0"/>
              <w:bottom w:val="double" w:color="000000" w:sz="4" w:space="0"/>
            </w:tcBorders>
          </w:tcPr>
          <w:p w14:paraId="6ADFEC52">
            <w:pPr>
              <w:pStyle w:val="14"/>
              <w:ind w:left="110" w:right="306"/>
              <w:rPr>
                <w:sz w:val="16"/>
              </w:rPr>
            </w:pPr>
            <w:r>
              <w:rPr>
                <w:sz w:val="16"/>
              </w:rPr>
              <w:t>Mampu melakukan pelayanan</w:t>
            </w:r>
            <w:r>
              <w:rPr>
                <w:spacing w:val="40"/>
                <w:sz w:val="16"/>
              </w:rPr>
              <w:t xml:space="preserve"> </w:t>
            </w:r>
            <w:r>
              <w:rPr>
                <w:sz w:val="16"/>
              </w:rPr>
              <w:t>berkualitas yang berorientasi</w:t>
            </w:r>
            <w:r>
              <w:rPr>
                <w:spacing w:val="40"/>
                <w:sz w:val="16"/>
              </w:rPr>
              <w:t xml:space="preserve"> </w:t>
            </w:r>
            <w:r>
              <w:rPr>
                <w:sz w:val="16"/>
              </w:rPr>
              <w:t>pada keselamatan pasien pada</w:t>
            </w:r>
            <w:r>
              <w:rPr>
                <w:spacing w:val="40"/>
                <w:sz w:val="16"/>
              </w:rPr>
              <w:t xml:space="preserve"> </w:t>
            </w:r>
            <w:r>
              <w:rPr>
                <w:sz w:val="16"/>
              </w:rPr>
              <w:t>setiap</w:t>
            </w:r>
            <w:r>
              <w:rPr>
                <w:spacing w:val="-10"/>
                <w:sz w:val="16"/>
              </w:rPr>
              <w:t xml:space="preserve"> </w:t>
            </w:r>
            <w:r>
              <w:rPr>
                <w:sz w:val="16"/>
              </w:rPr>
              <w:t>tindakan</w:t>
            </w:r>
            <w:r>
              <w:rPr>
                <w:spacing w:val="-10"/>
                <w:sz w:val="16"/>
              </w:rPr>
              <w:t xml:space="preserve"> </w:t>
            </w:r>
            <w:r>
              <w:rPr>
                <w:sz w:val="16"/>
              </w:rPr>
              <w:t>bedah</w:t>
            </w:r>
            <w:r>
              <w:rPr>
                <w:spacing w:val="-10"/>
                <w:sz w:val="16"/>
              </w:rPr>
              <w:t xml:space="preserve"> </w:t>
            </w:r>
            <w:r>
              <w:rPr>
                <w:sz w:val="16"/>
              </w:rPr>
              <w:t>vaskular</w:t>
            </w:r>
            <w:r>
              <w:rPr>
                <w:spacing w:val="40"/>
                <w:sz w:val="16"/>
              </w:rPr>
              <w:t xml:space="preserve"> </w:t>
            </w:r>
            <w:r>
              <w:rPr>
                <w:sz w:val="16"/>
              </w:rPr>
              <w:t>dan endovaskular yang</w:t>
            </w:r>
            <w:r>
              <w:rPr>
                <w:spacing w:val="40"/>
                <w:sz w:val="16"/>
              </w:rPr>
              <w:t xml:space="preserve"> </w:t>
            </w:r>
            <w:r>
              <w:rPr>
                <w:spacing w:val="-2"/>
                <w:sz w:val="16"/>
              </w:rPr>
              <w:t>dilakukan</w:t>
            </w:r>
          </w:p>
        </w:tc>
        <w:tc>
          <w:tcPr>
            <w:tcW w:w="3336" w:type="dxa"/>
            <w:vMerge w:val="restart"/>
            <w:tcBorders>
              <w:top w:val="double" w:color="000000" w:sz="4" w:space="0"/>
              <w:bottom w:val="double" w:color="000000" w:sz="4" w:space="0"/>
            </w:tcBorders>
          </w:tcPr>
          <w:p w14:paraId="1A418339">
            <w:pPr>
              <w:pStyle w:val="14"/>
              <w:ind w:left="113" w:right="333"/>
              <w:rPr>
                <w:sz w:val="16"/>
              </w:rPr>
            </w:pPr>
            <w:r>
              <w:rPr>
                <w:sz w:val="16"/>
              </w:rPr>
              <w:t>Setelah menyelesaikan modul selama</w:t>
            </w:r>
            <w:r>
              <w:rPr>
                <w:spacing w:val="40"/>
                <w:sz w:val="16"/>
              </w:rPr>
              <w:t xml:space="preserve"> </w:t>
            </w:r>
            <w:r>
              <w:rPr>
                <w:sz w:val="16"/>
              </w:rPr>
              <w:t>pendidikannya, peserta didik Program Studi</w:t>
            </w:r>
            <w:r>
              <w:rPr>
                <w:spacing w:val="40"/>
                <w:sz w:val="16"/>
              </w:rPr>
              <w:t xml:space="preserve"> </w:t>
            </w:r>
            <w:r>
              <w:rPr>
                <w:sz w:val="16"/>
              </w:rPr>
              <w:t>Pendidikan Dokter Spesialis-II Ilmu Bedah</w:t>
            </w:r>
            <w:r>
              <w:rPr>
                <w:spacing w:val="40"/>
                <w:sz w:val="16"/>
              </w:rPr>
              <w:t xml:space="preserve"> </w:t>
            </w:r>
            <w:r>
              <w:rPr>
                <w:sz w:val="16"/>
              </w:rPr>
              <w:t>Peminatan Bedah Vaskular dan</w:t>
            </w:r>
            <w:r>
              <w:rPr>
                <w:spacing w:val="40"/>
                <w:sz w:val="16"/>
              </w:rPr>
              <w:t xml:space="preserve"> </w:t>
            </w:r>
            <w:r>
              <w:rPr>
                <w:sz w:val="16"/>
              </w:rPr>
              <w:t>Endovaskular tahun pertama dan tahun</w:t>
            </w:r>
            <w:r>
              <w:rPr>
                <w:spacing w:val="40"/>
                <w:sz w:val="16"/>
              </w:rPr>
              <w:t xml:space="preserve"> </w:t>
            </w:r>
            <w:r>
              <w:rPr>
                <w:sz w:val="16"/>
              </w:rPr>
              <w:t>kedua diharapkan mampu melakukan</w:t>
            </w:r>
            <w:r>
              <w:rPr>
                <w:spacing w:val="40"/>
                <w:sz w:val="16"/>
              </w:rPr>
              <w:t xml:space="preserve"> </w:t>
            </w:r>
            <w:r>
              <w:rPr>
                <w:sz w:val="16"/>
              </w:rPr>
              <w:t>pelayanan</w:t>
            </w:r>
            <w:r>
              <w:rPr>
                <w:spacing w:val="-10"/>
                <w:sz w:val="16"/>
              </w:rPr>
              <w:t xml:space="preserve"> </w:t>
            </w:r>
            <w:r>
              <w:rPr>
                <w:sz w:val="16"/>
              </w:rPr>
              <w:t>berkualitas</w:t>
            </w:r>
            <w:r>
              <w:rPr>
                <w:spacing w:val="-9"/>
                <w:sz w:val="16"/>
              </w:rPr>
              <w:t xml:space="preserve"> </w:t>
            </w:r>
            <w:r>
              <w:rPr>
                <w:sz w:val="16"/>
              </w:rPr>
              <w:t>yang</w:t>
            </w:r>
            <w:r>
              <w:rPr>
                <w:spacing w:val="-10"/>
                <w:sz w:val="16"/>
              </w:rPr>
              <w:t xml:space="preserve"> </w:t>
            </w:r>
            <w:r>
              <w:rPr>
                <w:sz w:val="16"/>
              </w:rPr>
              <w:t>berorientasi</w:t>
            </w:r>
            <w:r>
              <w:rPr>
                <w:spacing w:val="-10"/>
                <w:sz w:val="16"/>
              </w:rPr>
              <w:t xml:space="preserve"> </w:t>
            </w:r>
            <w:r>
              <w:rPr>
                <w:sz w:val="16"/>
              </w:rPr>
              <w:t>pada</w:t>
            </w:r>
            <w:r>
              <w:rPr>
                <w:spacing w:val="40"/>
                <w:sz w:val="16"/>
              </w:rPr>
              <w:t xml:space="preserve"> </w:t>
            </w:r>
            <w:r>
              <w:rPr>
                <w:sz w:val="16"/>
              </w:rPr>
              <w:t>keselamatan pasien pada setiap tindakan</w:t>
            </w:r>
            <w:r>
              <w:rPr>
                <w:spacing w:val="40"/>
                <w:sz w:val="16"/>
              </w:rPr>
              <w:t xml:space="preserve"> </w:t>
            </w:r>
            <w:r>
              <w:rPr>
                <w:sz w:val="16"/>
              </w:rPr>
              <w:t>bedah vaskular dan</w:t>
            </w:r>
          </w:p>
          <w:p w14:paraId="53872C9D">
            <w:pPr>
              <w:pStyle w:val="14"/>
              <w:spacing w:before="14" w:line="170" w:lineRule="exact"/>
              <w:ind w:left="113"/>
              <w:rPr>
                <w:sz w:val="16"/>
              </w:rPr>
            </w:pPr>
            <w:r>
              <w:rPr>
                <w:sz w:val="16"/>
              </w:rPr>
              <w:t>endovaskular</w:t>
            </w:r>
            <w:r>
              <w:rPr>
                <w:spacing w:val="17"/>
                <w:sz w:val="16"/>
              </w:rPr>
              <w:t xml:space="preserve"> </w:t>
            </w:r>
            <w:r>
              <w:rPr>
                <w:sz w:val="16"/>
              </w:rPr>
              <w:t>yang</w:t>
            </w:r>
            <w:r>
              <w:rPr>
                <w:spacing w:val="22"/>
                <w:sz w:val="16"/>
              </w:rPr>
              <w:t xml:space="preserve"> </w:t>
            </w:r>
            <w:r>
              <w:rPr>
                <w:spacing w:val="-2"/>
                <w:sz w:val="16"/>
              </w:rPr>
              <w:t>dilakukan</w:t>
            </w:r>
          </w:p>
        </w:tc>
        <w:tc>
          <w:tcPr>
            <w:tcW w:w="4997" w:type="dxa"/>
            <w:tcBorders>
              <w:top w:val="double" w:color="000000" w:sz="4" w:space="0"/>
            </w:tcBorders>
          </w:tcPr>
          <w:p w14:paraId="31E8344B">
            <w:pPr>
              <w:pStyle w:val="14"/>
              <w:spacing w:line="183" w:lineRule="exact"/>
              <w:ind w:left="114"/>
              <w:rPr>
                <w:sz w:val="16"/>
              </w:rPr>
            </w:pPr>
            <w:r>
              <w:rPr>
                <w:sz w:val="16"/>
              </w:rPr>
              <w:t>Bila</w:t>
            </w:r>
            <w:r>
              <w:rPr>
                <w:spacing w:val="-10"/>
                <w:sz w:val="16"/>
              </w:rPr>
              <w:t xml:space="preserve"> </w:t>
            </w:r>
            <w:r>
              <w:rPr>
                <w:sz w:val="16"/>
              </w:rPr>
              <w:t>dihadapkan</w:t>
            </w:r>
            <w:r>
              <w:rPr>
                <w:spacing w:val="-8"/>
                <w:sz w:val="16"/>
              </w:rPr>
              <w:t xml:space="preserve"> </w:t>
            </w:r>
            <w:r>
              <w:rPr>
                <w:sz w:val="16"/>
              </w:rPr>
              <w:t>pada</w:t>
            </w:r>
            <w:r>
              <w:rPr>
                <w:spacing w:val="-9"/>
                <w:sz w:val="16"/>
              </w:rPr>
              <w:t xml:space="preserve"> </w:t>
            </w:r>
            <w:r>
              <w:rPr>
                <w:sz w:val="16"/>
              </w:rPr>
              <w:t>setiap</w:t>
            </w:r>
            <w:r>
              <w:rPr>
                <w:spacing w:val="-10"/>
                <w:sz w:val="16"/>
              </w:rPr>
              <w:t xml:space="preserve"> </w:t>
            </w:r>
            <w:r>
              <w:rPr>
                <w:sz w:val="16"/>
              </w:rPr>
              <w:t>kasus,</w:t>
            </w:r>
            <w:r>
              <w:rPr>
                <w:spacing w:val="-9"/>
                <w:sz w:val="16"/>
              </w:rPr>
              <w:t xml:space="preserve"> </w:t>
            </w:r>
            <w:r>
              <w:rPr>
                <w:sz w:val="16"/>
              </w:rPr>
              <w:t>peserta</w:t>
            </w:r>
            <w:r>
              <w:rPr>
                <w:spacing w:val="-8"/>
                <w:sz w:val="16"/>
              </w:rPr>
              <w:t xml:space="preserve"> </w:t>
            </w:r>
            <w:r>
              <w:rPr>
                <w:sz w:val="16"/>
              </w:rPr>
              <w:t>didik</w:t>
            </w:r>
            <w:r>
              <w:rPr>
                <w:spacing w:val="-9"/>
                <w:sz w:val="16"/>
              </w:rPr>
              <w:t xml:space="preserve"> </w:t>
            </w:r>
            <w:r>
              <w:rPr>
                <w:sz w:val="16"/>
              </w:rPr>
              <w:t>diharapkan</w:t>
            </w:r>
            <w:r>
              <w:rPr>
                <w:spacing w:val="-8"/>
                <w:sz w:val="16"/>
              </w:rPr>
              <w:t xml:space="preserve"> </w:t>
            </w:r>
            <w:r>
              <w:rPr>
                <w:spacing w:val="-2"/>
                <w:sz w:val="16"/>
              </w:rPr>
              <w:t>mampu:</w:t>
            </w:r>
          </w:p>
          <w:p w14:paraId="220A090C">
            <w:pPr>
              <w:pStyle w:val="14"/>
              <w:spacing w:before="1" w:line="242" w:lineRule="auto"/>
              <w:ind w:left="397" w:right="202" w:hanging="286"/>
              <w:rPr>
                <w:b/>
                <w:sz w:val="16"/>
              </w:rPr>
            </w:pPr>
            <w:r>
              <w:rPr>
                <w:sz w:val="16"/>
              </w:rPr>
              <w:t>1.</w:t>
            </w:r>
            <w:r>
              <w:rPr>
                <w:spacing w:val="80"/>
                <w:sz w:val="16"/>
              </w:rPr>
              <w:t xml:space="preserve"> </w:t>
            </w:r>
            <w:r>
              <w:rPr>
                <w:sz w:val="16"/>
              </w:rPr>
              <w:t>Menerapkan prinsip dasar pelayanan kesehatan dan keselamatan</w:t>
            </w:r>
            <w:r>
              <w:rPr>
                <w:spacing w:val="40"/>
                <w:sz w:val="16"/>
              </w:rPr>
              <w:t xml:space="preserve"> </w:t>
            </w:r>
            <w:r>
              <w:rPr>
                <w:sz w:val="16"/>
              </w:rPr>
              <w:t>pasien yang aman dalam praktik klinis bedah vaskular dan</w:t>
            </w:r>
            <w:r>
              <w:rPr>
                <w:spacing w:val="40"/>
                <w:sz w:val="16"/>
              </w:rPr>
              <w:t xml:space="preserve"> </w:t>
            </w:r>
            <w:r>
              <w:rPr>
                <w:sz w:val="16"/>
              </w:rPr>
              <w:t>endovaskular</w:t>
            </w:r>
            <w:r>
              <w:rPr>
                <w:spacing w:val="-6"/>
                <w:sz w:val="16"/>
              </w:rPr>
              <w:t xml:space="preserve"> </w:t>
            </w:r>
            <w:r>
              <w:rPr>
                <w:sz w:val="16"/>
              </w:rPr>
              <w:t>sehari-hari</w:t>
            </w:r>
            <w:r>
              <w:rPr>
                <w:spacing w:val="-4"/>
                <w:sz w:val="16"/>
              </w:rPr>
              <w:t xml:space="preserve"> </w:t>
            </w:r>
            <w:r>
              <w:rPr>
                <w:sz w:val="16"/>
              </w:rPr>
              <w:t>sesuai</w:t>
            </w:r>
            <w:r>
              <w:rPr>
                <w:spacing w:val="27"/>
                <w:sz w:val="16"/>
              </w:rPr>
              <w:t xml:space="preserve"> </w:t>
            </w:r>
            <w:r>
              <w:rPr>
                <w:i/>
                <w:sz w:val="16"/>
              </w:rPr>
              <w:t>International</w:t>
            </w:r>
            <w:r>
              <w:rPr>
                <w:i/>
                <w:spacing w:val="-3"/>
                <w:sz w:val="16"/>
              </w:rPr>
              <w:t xml:space="preserve"> </w:t>
            </w:r>
            <w:r>
              <w:rPr>
                <w:i/>
                <w:sz w:val="16"/>
              </w:rPr>
              <w:t>Patient</w:t>
            </w:r>
            <w:r>
              <w:rPr>
                <w:i/>
                <w:spacing w:val="-6"/>
                <w:sz w:val="16"/>
              </w:rPr>
              <w:t xml:space="preserve"> </w:t>
            </w:r>
            <w:r>
              <w:rPr>
                <w:i/>
                <w:sz w:val="16"/>
              </w:rPr>
              <w:t>Safety</w:t>
            </w:r>
            <w:r>
              <w:rPr>
                <w:i/>
                <w:spacing w:val="28"/>
                <w:sz w:val="16"/>
              </w:rPr>
              <w:t xml:space="preserve"> </w:t>
            </w:r>
            <w:r>
              <w:rPr>
                <w:i/>
                <w:sz w:val="16"/>
              </w:rPr>
              <w:t>Goals</w:t>
            </w:r>
            <w:r>
              <w:rPr>
                <w:i/>
                <w:spacing w:val="40"/>
                <w:sz w:val="16"/>
              </w:rPr>
              <w:t xml:space="preserve"> </w:t>
            </w:r>
            <w:r>
              <w:rPr>
                <w:sz w:val="16"/>
              </w:rPr>
              <w:t xml:space="preserve">(IPSG) </w:t>
            </w:r>
            <w:r>
              <w:rPr>
                <w:b/>
                <w:sz w:val="16"/>
              </w:rPr>
              <w:t>(K3-1)</w:t>
            </w:r>
          </w:p>
        </w:tc>
        <w:tc>
          <w:tcPr>
            <w:tcW w:w="530" w:type="dxa"/>
            <w:tcBorders>
              <w:top w:val="double" w:color="000000" w:sz="4" w:space="0"/>
            </w:tcBorders>
            <w:shd w:val="clear" w:color="auto" w:fill="F9BE8F"/>
          </w:tcPr>
          <w:p w14:paraId="14A31BAB">
            <w:pPr>
              <w:pStyle w:val="14"/>
              <w:rPr>
                <w:sz w:val="16"/>
              </w:rPr>
            </w:pPr>
          </w:p>
          <w:p w14:paraId="5301C909">
            <w:pPr>
              <w:pStyle w:val="14"/>
              <w:spacing w:before="118"/>
              <w:rPr>
                <w:sz w:val="16"/>
              </w:rPr>
            </w:pPr>
          </w:p>
          <w:p w14:paraId="6046746C">
            <w:pPr>
              <w:pStyle w:val="14"/>
              <w:ind w:left="30"/>
              <w:jc w:val="center"/>
              <w:rPr>
                <w:sz w:val="16"/>
              </w:rPr>
            </w:pPr>
            <w:r>
              <w:rPr>
                <w:spacing w:val="-10"/>
                <w:sz w:val="16"/>
              </w:rPr>
              <w:t>4</w:t>
            </w:r>
          </w:p>
        </w:tc>
        <w:tc>
          <w:tcPr>
            <w:tcW w:w="568" w:type="dxa"/>
            <w:tcBorders>
              <w:top w:val="double" w:color="000000" w:sz="4" w:space="0"/>
            </w:tcBorders>
            <w:shd w:val="clear" w:color="auto" w:fill="C2D59B"/>
          </w:tcPr>
          <w:p w14:paraId="49EAFE72">
            <w:pPr>
              <w:pStyle w:val="14"/>
              <w:rPr>
                <w:sz w:val="16"/>
              </w:rPr>
            </w:pPr>
          </w:p>
          <w:p w14:paraId="26BF8DB3">
            <w:pPr>
              <w:pStyle w:val="14"/>
              <w:spacing w:before="118"/>
              <w:rPr>
                <w:sz w:val="16"/>
              </w:rPr>
            </w:pPr>
          </w:p>
          <w:p w14:paraId="6350F953">
            <w:pPr>
              <w:pStyle w:val="14"/>
              <w:ind w:left="31"/>
              <w:jc w:val="center"/>
              <w:rPr>
                <w:sz w:val="16"/>
              </w:rPr>
            </w:pPr>
            <w:r>
              <w:rPr>
                <w:spacing w:val="-10"/>
                <w:sz w:val="16"/>
              </w:rPr>
              <w:t>4</w:t>
            </w:r>
          </w:p>
        </w:tc>
        <w:tc>
          <w:tcPr>
            <w:tcW w:w="566" w:type="dxa"/>
            <w:tcBorders>
              <w:top w:val="double" w:color="000000" w:sz="4" w:space="0"/>
            </w:tcBorders>
            <w:shd w:val="clear" w:color="auto" w:fill="CCC0D9"/>
          </w:tcPr>
          <w:p w14:paraId="7B2D3299">
            <w:pPr>
              <w:pStyle w:val="14"/>
              <w:rPr>
                <w:sz w:val="16"/>
              </w:rPr>
            </w:pPr>
          </w:p>
          <w:p w14:paraId="0DE9D070">
            <w:pPr>
              <w:pStyle w:val="14"/>
              <w:spacing w:before="118"/>
              <w:rPr>
                <w:sz w:val="16"/>
              </w:rPr>
            </w:pPr>
          </w:p>
          <w:p w14:paraId="61C78F1B">
            <w:pPr>
              <w:pStyle w:val="14"/>
              <w:ind w:left="40"/>
              <w:jc w:val="center"/>
              <w:rPr>
                <w:sz w:val="16"/>
              </w:rPr>
            </w:pPr>
            <w:r>
              <w:rPr>
                <w:spacing w:val="-10"/>
                <w:sz w:val="16"/>
              </w:rPr>
              <w:t>4</w:t>
            </w:r>
          </w:p>
        </w:tc>
      </w:tr>
      <w:tr w14:paraId="7A9D7F3B">
        <w:trPr>
          <w:trHeight w:val="440" w:hRule="atLeast"/>
        </w:trPr>
        <w:tc>
          <w:tcPr>
            <w:tcW w:w="2184" w:type="dxa"/>
            <w:vMerge w:val="continue"/>
            <w:tcBorders>
              <w:top w:val="nil"/>
              <w:bottom w:val="double" w:color="000000" w:sz="4" w:space="0"/>
            </w:tcBorders>
          </w:tcPr>
          <w:p w14:paraId="2C9596C8">
            <w:pPr>
              <w:rPr>
                <w:sz w:val="2"/>
                <w:szCs w:val="2"/>
              </w:rPr>
            </w:pPr>
          </w:p>
        </w:tc>
        <w:tc>
          <w:tcPr>
            <w:tcW w:w="2455" w:type="dxa"/>
            <w:vMerge w:val="continue"/>
            <w:tcBorders>
              <w:top w:val="nil"/>
              <w:bottom w:val="double" w:color="000000" w:sz="4" w:space="0"/>
            </w:tcBorders>
          </w:tcPr>
          <w:p w14:paraId="3215BA35">
            <w:pPr>
              <w:rPr>
                <w:sz w:val="2"/>
                <w:szCs w:val="2"/>
              </w:rPr>
            </w:pPr>
          </w:p>
        </w:tc>
        <w:tc>
          <w:tcPr>
            <w:tcW w:w="3336" w:type="dxa"/>
            <w:vMerge w:val="continue"/>
            <w:tcBorders>
              <w:top w:val="nil"/>
              <w:bottom w:val="double" w:color="000000" w:sz="4" w:space="0"/>
            </w:tcBorders>
          </w:tcPr>
          <w:p w14:paraId="12DB7602">
            <w:pPr>
              <w:rPr>
                <w:sz w:val="2"/>
                <w:szCs w:val="2"/>
              </w:rPr>
            </w:pPr>
          </w:p>
        </w:tc>
        <w:tc>
          <w:tcPr>
            <w:tcW w:w="4997" w:type="dxa"/>
          </w:tcPr>
          <w:p w14:paraId="6FFA68E9">
            <w:pPr>
              <w:pStyle w:val="14"/>
              <w:spacing w:before="40" w:line="190" w:lineRule="atLeast"/>
              <w:ind w:left="397" w:right="202" w:hanging="284"/>
              <w:rPr>
                <w:b/>
                <w:sz w:val="16"/>
              </w:rPr>
            </w:pPr>
            <w:r>
              <w:rPr>
                <w:sz w:val="16"/>
              </w:rPr>
              <w:t>2.</w:t>
            </w:r>
            <w:r>
              <w:rPr>
                <w:spacing w:val="80"/>
                <w:sz w:val="16"/>
              </w:rPr>
              <w:t xml:space="preserve"> </w:t>
            </w:r>
            <w:r>
              <w:rPr>
                <w:sz w:val="16"/>
              </w:rPr>
              <w:t>Menerapkan metode kerja dan pencegahan serta penanggulangan</w:t>
            </w:r>
            <w:r>
              <w:rPr>
                <w:spacing w:val="40"/>
                <w:sz w:val="16"/>
              </w:rPr>
              <w:t xml:space="preserve"> </w:t>
            </w:r>
            <w:r>
              <w:rPr>
                <w:i/>
                <w:sz w:val="16"/>
              </w:rPr>
              <w:t>adverse</w:t>
            </w:r>
            <w:r>
              <w:rPr>
                <w:i/>
                <w:spacing w:val="14"/>
                <w:sz w:val="16"/>
              </w:rPr>
              <w:t xml:space="preserve"> </w:t>
            </w:r>
            <w:r>
              <w:rPr>
                <w:i/>
                <w:sz w:val="16"/>
              </w:rPr>
              <w:t>event</w:t>
            </w:r>
            <w:r>
              <w:rPr>
                <w:i/>
                <w:spacing w:val="17"/>
                <w:sz w:val="16"/>
              </w:rPr>
              <w:t xml:space="preserve"> </w:t>
            </w:r>
            <w:r>
              <w:rPr>
                <w:sz w:val="16"/>
              </w:rPr>
              <w:t>yang</w:t>
            </w:r>
            <w:r>
              <w:rPr>
                <w:spacing w:val="15"/>
                <w:sz w:val="16"/>
              </w:rPr>
              <w:t xml:space="preserve"> </w:t>
            </w:r>
            <w:r>
              <w:rPr>
                <w:sz w:val="16"/>
              </w:rPr>
              <w:t>berorientasi</w:t>
            </w:r>
            <w:r>
              <w:rPr>
                <w:spacing w:val="16"/>
                <w:sz w:val="16"/>
              </w:rPr>
              <w:t xml:space="preserve"> </w:t>
            </w:r>
            <w:r>
              <w:rPr>
                <w:sz w:val="16"/>
              </w:rPr>
              <w:t>pada</w:t>
            </w:r>
            <w:r>
              <w:rPr>
                <w:spacing w:val="16"/>
                <w:sz w:val="16"/>
              </w:rPr>
              <w:t xml:space="preserve"> </w:t>
            </w:r>
            <w:r>
              <w:rPr>
                <w:sz w:val="16"/>
              </w:rPr>
              <w:t>keselamatan</w:t>
            </w:r>
            <w:r>
              <w:rPr>
                <w:spacing w:val="13"/>
                <w:sz w:val="16"/>
              </w:rPr>
              <w:t xml:space="preserve"> </w:t>
            </w:r>
            <w:r>
              <w:rPr>
                <w:sz w:val="16"/>
              </w:rPr>
              <w:t>pasien</w:t>
            </w:r>
            <w:r>
              <w:rPr>
                <w:spacing w:val="29"/>
                <w:sz w:val="16"/>
              </w:rPr>
              <w:t xml:space="preserve"> </w:t>
            </w:r>
            <w:r>
              <w:rPr>
                <w:b/>
                <w:sz w:val="16"/>
              </w:rPr>
              <w:t>(K3-</w:t>
            </w:r>
            <w:r>
              <w:rPr>
                <w:b/>
                <w:spacing w:val="-5"/>
                <w:sz w:val="16"/>
              </w:rPr>
              <w:t>2)</w:t>
            </w:r>
          </w:p>
        </w:tc>
        <w:tc>
          <w:tcPr>
            <w:tcW w:w="530" w:type="dxa"/>
            <w:shd w:val="clear" w:color="auto" w:fill="F9BE8F"/>
          </w:tcPr>
          <w:p w14:paraId="68591B83">
            <w:pPr>
              <w:pStyle w:val="14"/>
              <w:spacing w:before="140"/>
              <w:ind w:left="30"/>
              <w:jc w:val="center"/>
              <w:rPr>
                <w:sz w:val="16"/>
              </w:rPr>
            </w:pPr>
            <w:r>
              <w:rPr>
                <w:spacing w:val="-10"/>
                <w:sz w:val="16"/>
              </w:rPr>
              <w:t>3</w:t>
            </w:r>
          </w:p>
        </w:tc>
        <w:tc>
          <w:tcPr>
            <w:tcW w:w="568" w:type="dxa"/>
            <w:shd w:val="clear" w:color="auto" w:fill="C2D59B"/>
          </w:tcPr>
          <w:p w14:paraId="26CA4801">
            <w:pPr>
              <w:pStyle w:val="14"/>
              <w:spacing w:before="140"/>
              <w:ind w:left="31"/>
              <w:jc w:val="center"/>
              <w:rPr>
                <w:sz w:val="16"/>
              </w:rPr>
            </w:pPr>
            <w:r>
              <w:rPr>
                <w:spacing w:val="-10"/>
                <w:sz w:val="16"/>
              </w:rPr>
              <w:t>3</w:t>
            </w:r>
          </w:p>
        </w:tc>
        <w:tc>
          <w:tcPr>
            <w:tcW w:w="566" w:type="dxa"/>
            <w:shd w:val="clear" w:color="auto" w:fill="CCC0D9"/>
          </w:tcPr>
          <w:p w14:paraId="1A8D5E5B">
            <w:pPr>
              <w:pStyle w:val="14"/>
              <w:spacing w:before="140"/>
              <w:ind w:left="40"/>
              <w:jc w:val="center"/>
              <w:rPr>
                <w:sz w:val="16"/>
              </w:rPr>
            </w:pPr>
            <w:r>
              <w:rPr>
                <w:spacing w:val="-10"/>
                <w:sz w:val="16"/>
              </w:rPr>
              <w:t>4</w:t>
            </w:r>
          </w:p>
        </w:tc>
      </w:tr>
      <w:tr w14:paraId="374AA796">
        <w:trPr>
          <w:trHeight w:val="389" w:hRule="atLeast"/>
        </w:trPr>
        <w:tc>
          <w:tcPr>
            <w:tcW w:w="2184" w:type="dxa"/>
            <w:vMerge w:val="continue"/>
            <w:tcBorders>
              <w:top w:val="nil"/>
              <w:bottom w:val="double" w:color="000000" w:sz="4" w:space="0"/>
            </w:tcBorders>
          </w:tcPr>
          <w:p w14:paraId="30604EB5">
            <w:pPr>
              <w:rPr>
                <w:sz w:val="2"/>
                <w:szCs w:val="2"/>
              </w:rPr>
            </w:pPr>
          </w:p>
        </w:tc>
        <w:tc>
          <w:tcPr>
            <w:tcW w:w="2455" w:type="dxa"/>
            <w:vMerge w:val="continue"/>
            <w:tcBorders>
              <w:top w:val="nil"/>
              <w:bottom w:val="double" w:color="000000" w:sz="4" w:space="0"/>
            </w:tcBorders>
          </w:tcPr>
          <w:p w14:paraId="135A2879">
            <w:pPr>
              <w:rPr>
                <w:sz w:val="2"/>
                <w:szCs w:val="2"/>
              </w:rPr>
            </w:pPr>
          </w:p>
        </w:tc>
        <w:tc>
          <w:tcPr>
            <w:tcW w:w="3336" w:type="dxa"/>
            <w:vMerge w:val="continue"/>
            <w:tcBorders>
              <w:top w:val="nil"/>
              <w:bottom w:val="double" w:color="000000" w:sz="4" w:space="0"/>
            </w:tcBorders>
          </w:tcPr>
          <w:p w14:paraId="65519B68">
            <w:pPr>
              <w:rPr>
                <w:sz w:val="2"/>
                <w:szCs w:val="2"/>
              </w:rPr>
            </w:pPr>
          </w:p>
        </w:tc>
        <w:tc>
          <w:tcPr>
            <w:tcW w:w="4997" w:type="dxa"/>
            <w:tcBorders>
              <w:bottom w:val="double" w:color="000000" w:sz="4" w:space="0"/>
            </w:tcBorders>
          </w:tcPr>
          <w:p w14:paraId="10BDC410">
            <w:pPr>
              <w:pStyle w:val="14"/>
              <w:spacing w:before="2" w:line="180" w:lineRule="atLeast"/>
              <w:ind w:left="397" w:right="202" w:hanging="286"/>
              <w:rPr>
                <w:b/>
                <w:sz w:val="16"/>
              </w:rPr>
            </w:pPr>
            <w:r>
              <w:rPr>
                <w:sz w:val="16"/>
              </w:rPr>
              <w:t>3.</w:t>
            </w:r>
            <w:r>
              <w:rPr>
                <w:spacing w:val="69"/>
                <w:sz w:val="16"/>
              </w:rPr>
              <w:t xml:space="preserve"> </w:t>
            </w:r>
            <w:r>
              <w:rPr>
                <w:sz w:val="16"/>
              </w:rPr>
              <w:t>Melakukan</w:t>
            </w:r>
            <w:r>
              <w:rPr>
                <w:spacing w:val="-2"/>
                <w:sz w:val="16"/>
              </w:rPr>
              <w:t xml:space="preserve"> </w:t>
            </w:r>
            <w:r>
              <w:rPr>
                <w:sz w:val="16"/>
              </w:rPr>
              <w:t>evaluasi</w:t>
            </w:r>
            <w:r>
              <w:rPr>
                <w:spacing w:val="-4"/>
                <w:sz w:val="16"/>
              </w:rPr>
              <w:t xml:space="preserve"> </w:t>
            </w:r>
            <w:r>
              <w:rPr>
                <w:sz w:val="16"/>
              </w:rPr>
              <w:t>dan</w:t>
            </w:r>
            <w:r>
              <w:rPr>
                <w:spacing w:val="-4"/>
                <w:sz w:val="16"/>
              </w:rPr>
              <w:t xml:space="preserve"> </w:t>
            </w:r>
            <w:r>
              <w:rPr>
                <w:sz w:val="16"/>
              </w:rPr>
              <w:t>perbaikan</w:t>
            </w:r>
            <w:r>
              <w:rPr>
                <w:spacing w:val="-4"/>
                <w:sz w:val="16"/>
              </w:rPr>
              <w:t xml:space="preserve"> </w:t>
            </w:r>
            <w:r>
              <w:rPr>
                <w:sz w:val="16"/>
              </w:rPr>
              <w:t>prosedur</w:t>
            </w:r>
            <w:r>
              <w:rPr>
                <w:spacing w:val="-4"/>
                <w:sz w:val="16"/>
              </w:rPr>
              <w:t xml:space="preserve"> </w:t>
            </w:r>
            <w:r>
              <w:rPr>
                <w:sz w:val="16"/>
              </w:rPr>
              <w:t>&amp;</w:t>
            </w:r>
            <w:r>
              <w:rPr>
                <w:spacing w:val="-6"/>
                <w:sz w:val="16"/>
              </w:rPr>
              <w:t xml:space="preserve"> </w:t>
            </w:r>
            <w:r>
              <w:rPr>
                <w:sz w:val="16"/>
              </w:rPr>
              <w:t>sistem</w:t>
            </w:r>
            <w:r>
              <w:rPr>
                <w:spacing w:val="-3"/>
                <w:sz w:val="16"/>
              </w:rPr>
              <w:t xml:space="preserve"> </w:t>
            </w:r>
            <w:r>
              <w:rPr>
                <w:sz w:val="16"/>
              </w:rPr>
              <w:t>kerja</w:t>
            </w:r>
            <w:r>
              <w:rPr>
                <w:spacing w:val="-5"/>
                <w:sz w:val="16"/>
              </w:rPr>
              <w:t xml:space="preserve"> </w:t>
            </w:r>
            <w:r>
              <w:rPr>
                <w:sz w:val="16"/>
              </w:rPr>
              <w:t>yang</w:t>
            </w:r>
            <w:r>
              <w:rPr>
                <w:spacing w:val="40"/>
                <w:sz w:val="16"/>
              </w:rPr>
              <w:t xml:space="preserve"> </w:t>
            </w:r>
            <w:r>
              <w:rPr>
                <w:sz w:val="16"/>
              </w:rPr>
              <w:t xml:space="preserve">berorientasi pada keselamatan pasien </w:t>
            </w:r>
            <w:r>
              <w:rPr>
                <w:b/>
                <w:sz w:val="16"/>
              </w:rPr>
              <w:t>(K3-3)</w:t>
            </w:r>
          </w:p>
        </w:tc>
        <w:tc>
          <w:tcPr>
            <w:tcW w:w="530" w:type="dxa"/>
            <w:tcBorders>
              <w:bottom w:val="double" w:color="000000" w:sz="4" w:space="0"/>
            </w:tcBorders>
            <w:shd w:val="clear" w:color="auto" w:fill="F9BE8F"/>
          </w:tcPr>
          <w:p w14:paraId="3CA58A86">
            <w:pPr>
              <w:pStyle w:val="14"/>
              <w:spacing w:before="13"/>
              <w:ind w:left="30"/>
              <w:jc w:val="center"/>
              <w:rPr>
                <w:sz w:val="16"/>
              </w:rPr>
            </w:pPr>
            <w:r>
              <w:rPr>
                <w:spacing w:val="-10"/>
                <w:sz w:val="16"/>
              </w:rPr>
              <w:t>4</w:t>
            </w:r>
          </w:p>
        </w:tc>
        <w:tc>
          <w:tcPr>
            <w:tcW w:w="568" w:type="dxa"/>
            <w:tcBorders>
              <w:bottom w:val="double" w:color="000000" w:sz="4" w:space="0"/>
            </w:tcBorders>
            <w:shd w:val="clear" w:color="auto" w:fill="C2D59B"/>
          </w:tcPr>
          <w:p w14:paraId="7A2FB9E2">
            <w:pPr>
              <w:pStyle w:val="14"/>
              <w:spacing w:before="13"/>
              <w:ind w:left="31"/>
              <w:jc w:val="center"/>
              <w:rPr>
                <w:sz w:val="16"/>
              </w:rPr>
            </w:pPr>
            <w:r>
              <w:rPr>
                <w:spacing w:val="-10"/>
                <w:sz w:val="16"/>
              </w:rPr>
              <w:t>4</w:t>
            </w:r>
          </w:p>
        </w:tc>
        <w:tc>
          <w:tcPr>
            <w:tcW w:w="566" w:type="dxa"/>
            <w:tcBorders>
              <w:bottom w:val="double" w:color="000000" w:sz="4" w:space="0"/>
            </w:tcBorders>
            <w:shd w:val="clear" w:color="auto" w:fill="CCC0D9"/>
          </w:tcPr>
          <w:p w14:paraId="54BC65BB">
            <w:pPr>
              <w:pStyle w:val="14"/>
              <w:spacing w:before="13"/>
              <w:ind w:left="40"/>
              <w:jc w:val="center"/>
              <w:rPr>
                <w:sz w:val="16"/>
              </w:rPr>
            </w:pPr>
            <w:r>
              <w:rPr>
                <w:spacing w:val="-10"/>
                <w:sz w:val="16"/>
              </w:rPr>
              <w:t>4</w:t>
            </w:r>
          </w:p>
        </w:tc>
      </w:tr>
    </w:tbl>
    <w:p w14:paraId="7EC898A6">
      <w:pPr>
        <w:pStyle w:val="14"/>
        <w:spacing w:after="0"/>
        <w:jc w:val="center"/>
        <w:rPr>
          <w:sz w:val="16"/>
        </w:rPr>
        <w:sectPr>
          <w:footerReference r:id="rId6" w:type="default"/>
          <w:pgSz w:w="16860" w:h="11930" w:orient="landscape"/>
          <w:pgMar w:top="1260" w:right="1275" w:bottom="2001" w:left="708" w:header="0" w:footer="995" w:gutter="0"/>
          <w:cols w:space="720" w:num="1"/>
        </w:sectPr>
      </w:pPr>
    </w:p>
    <w:tbl>
      <w:tblPr>
        <w:tblStyle w:val="6"/>
        <w:tblW w:w="0" w:type="auto"/>
        <w:tblInd w:w="158"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2038"/>
        <w:gridCol w:w="2456"/>
        <w:gridCol w:w="3397"/>
        <w:gridCol w:w="5017"/>
        <w:gridCol w:w="567"/>
        <w:gridCol w:w="569"/>
        <w:gridCol w:w="567"/>
      </w:tblGrid>
      <w:tr w14:paraId="3DEBC8AD">
        <w:trPr>
          <w:trHeight w:val="1050" w:hRule="atLeast"/>
        </w:trPr>
        <w:tc>
          <w:tcPr>
            <w:tcW w:w="2038" w:type="dxa"/>
            <w:vMerge w:val="restart"/>
            <w:tcBorders>
              <w:left w:val="single" w:color="000000" w:sz="4" w:space="0"/>
              <w:right w:val="single" w:color="000000" w:sz="4" w:space="0"/>
            </w:tcBorders>
          </w:tcPr>
          <w:p w14:paraId="613E9CC0">
            <w:pPr>
              <w:pStyle w:val="14"/>
              <w:ind w:left="453" w:hanging="286"/>
              <w:rPr>
                <w:sz w:val="18"/>
              </w:rPr>
            </w:pPr>
            <w:r>
              <w:rPr>
                <w:sz w:val="18"/>
              </w:rPr>
              <w:t>4.</w:t>
            </w:r>
            <w:r>
              <w:rPr>
                <w:spacing w:val="55"/>
                <w:sz w:val="18"/>
              </w:rPr>
              <w:t xml:space="preserve"> </w:t>
            </w:r>
            <w:r>
              <w:rPr>
                <w:sz w:val="18"/>
              </w:rPr>
              <w:t>Landasan</w:t>
            </w:r>
            <w:r>
              <w:rPr>
                <w:spacing w:val="-9"/>
                <w:sz w:val="18"/>
              </w:rPr>
              <w:t xml:space="preserve"> </w:t>
            </w:r>
            <w:r>
              <w:rPr>
                <w:sz w:val="18"/>
              </w:rPr>
              <w:t>Ilmiah</w:t>
            </w:r>
            <w:r>
              <w:rPr>
                <w:spacing w:val="-9"/>
                <w:sz w:val="18"/>
              </w:rPr>
              <w:t xml:space="preserve"> </w:t>
            </w:r>
            <w:r>
              <w:rPr>
                <w:sz w:val="18"/>
              </w:rPr>
              <w:t xml:space="preserve">Ilmu </w:t>
            </w:r>
            <w:r>
              <w:rPr>
                <w:spacing w:val="-2"/>
                <w:sz w:val="18"/>
              </w:rPr>
              <w:t>Kedokteran</w:t>
            </w:r>
          </w:p>
        </w:tc>
        <w:tc>
          <w:tcPr>
            <w:tcW w:w="2456" w:type="dxa"/>
            <w:vMerge w:val="restart"/>
            <w:tcBorders>
              <w:left w:val="single" w:color="000000" w:sz="4" w:space="0"/>
              <w:right w:val="single" w:color="000000" w:sz="4" w:space="0"/>
            </w:tcBorders>
          </w:tcPr>
          <w:p w14:paraId="3F7DA3A1">
            <w:pPr>
              <w:pStyle w:val="14"/>
              <w:ind w:left="110" w:right="152"/>
              <w:rPr>
                <w:sz w:val="18"/>
              </w:rPr>
            </w:pPr>
            <w:r>
              <w:rPr>
                <w:sz w:val="18"/>
              </w:rPr>
              <w:t>Mampu mengidentifikasi, menjelaskan,</w:t>
            </w:r>
            <w:r>
              <w:rPr>
                <w:spacing w:val="-12"/>
                <w:sz w:val="18"/>
              </w:rPr>
              <w:t xml:space="preserve"> </w:t>
            </w:r>
            <w:r>
              <w:rPr>
                <w:sz w:val="18"/>
              </w:rPr>
              <w:t>dan</w:t>
            </w:r>
            <w:r>
              <w:rPr>
                <w:spacing w:val="-11"/>
                <w:sz w:val="18"/>
              </w:rPr>
              <w:t xml:space="preserve"> </w:t>
            </w:r>
            <w:r>
              <w:rPr>
                <w:sz w:val="18"/>
              </w:rPr>
              <w:t>menerapkan ilmu kedokteran dasar dan teori ilmu bedah vaskular dan endovaskular dalam praktik klinis</w:t>
            </w:r>
            <w:r>
              <w:rPr>
                <w:spacing w:val="-12"/>
                <w:sz w:val="18"/>
              </w:rPr>
              <w:t xml:space="preserve"> </w:t>
            </w:r>
            <w:r>
              <w:rPr>
                <w:sz w:val="18"/>
              </w:rPr>
              <w:t>maupun</w:t>
            </w:r>
            <w:r>
              <w:rPr>
                <w:spacing w:val="-11"/>
                <w:sz w:val="18"/>
              </w:rPr>
              <w:t xml:space="preserve"> </w:t>
            </w:r>
            <w:r>
              <w:rPr>
                <w:sz w:val="18"/>
              </w:rPr>
              <w:t>kegiatan</w:t>
            </w:r>
            <w:r>
              <w:rPr>
                <w:spacing w:val="-11"/>
                <w:sz w:val="18"/>
              </w:rPr>
              <w:t xml:space="preserve"> </w:t>
            </w:r>
            <w:r>
              <w:rPr>
                <w:sz w:val="18"/>
              </w:rPr>
              <w:t>ilmiah</w:t>
            </w:r>
          </w:p>
        </w:tc>
        <w:tc>
          <w:tcPr>
            <w:tcW w:w="3397" w:type="dxa"/>
            <w:vMerge w:val="restart"/>
            <w:tcBorders>
              <w:left w:val="single" w:color="000000" w:sz="4" w:space="0"/>
              <w:right w:val="single" w:color="000000" w:sz="4" w:space="0"/>
            </w:tcBorders>
          </w:tcPr>
          <w:p w14:paraId="59DD6F21">
            <w:pPr>
              <w:pStyle w:val="14"/>
              <w:ind w:left="112" w:right="242"/>
              <w:rPr>
                <w:sz w:val="18"/>
              </w:rPr>
            </w:pPr>
            <w:r>
              <w:rPr>
                <w:sz w:val="18"/>
              </w:rPr>
              <w:t>Setelah menyelesaikan modul selama pendidikannya, peserta didik Program Studi</w:t>
            </w:r>
            <w:r>
              <w:rPr>
                <w:spacing w:val="-11"/>
                <w:sz w:val="18"/>
              </w:rPr>
              <w:t xml:space="preserve"> </w:t>
            </w:r>
            <w:r>
              <w:rPr>
                <w:sz w:val="18"/>
              </w:rPr>
              <w:t>Pendidikan</w:t>
            </w:r>
            <w:r>
              <w:rPr>
                <w:spacing w:val="-9"/>
                <w:sz w:val="18"/>
              </w:rPr>
              <w:t xml:space="preserve"> </w:t>
            </w:r>
            <w:r>
              <w:rPr>
                <w:sz w:val="18"/>
              </w:rPr>
              <w:t>Dokter</w:t>
            </w:r>
            <w:r>
              <w:rPr>
                <w:spacing w:val="-10"/>
                <w:sz w:val="18"/>
              </w:rPr>
              <w:t xml:space="preserve"> </w:t>
            </w:r>
            <w:r>
              <w:rPr>
                <w:sz w:val="18"/>
              </w:rPr>
              <w:t>Spesialis-II</w:t>
            </w:r>
            <w:r>
              <w:rPr>
                <w:spacing w:val="-10"/>
                <w:sz w:val="18"/>
              </w:rPr>
              <w:t xml:space="preserve"> </w:t>
            </w:r>
            <w:r>
              <w:rPr>
                <w:sz w:val="18"/>
              </w:rPr>
              <w:t>Ilmu Bedah Peminatan Bedah Vaskular dan Endovaskular tahun pertama dan tahun kedua diharapkan mampu mengidentifikasi, menjelaskan dan menerapkan ilmu kedokteran dasar dan teori ilmu bedah vaskular dan endovaskular</w:t>
            </w:r>
            <w:r>
              <w:rPr>
                <w:spacing w:val="-12"/>
                <w:sz w:val="18"/>
              </w:rPr>
              <w:t xml:space="preserve"> </w:t>
            </w:r>
            <w:r>
              <w:rPr>
                <w:sz w:val="18"/>
              </w:rPr>
              <w:t>dalam</w:t>
            </w:r>
            <w:r>
              <w:rPr>
                <w:spacing w:val="-13"/>
                <w:sz w:val="18"/>
              </w:rPr>
              <w:t xml:space="preserve"> </w:t>
            </w:r>
            <w:r>
              <w:rPr>
                <w:sz w:val="18"/>
              </w:rPr>
              <w:t>praktik</w:t>
            </w:r>
            <w:r>
              <w:rPr>
                <w:spacing w:val="-12"/>
                <w:sz w:val="18"/>
              </w:rPr>
              <w:t xml:space="preserve"> </w:t>
            </w:r>
            <w:r>
              <w:rPr>
                <w:sz w:val="18"/>
              </w:rPr>
              <w:t>klinis</w:t>
            </w:r>
            <w:r>
              <w:rPr>
                <w:spacing w:val="-11"/>
                <w:sz w:val="18"/>
              </w:rPr>
              <w:t xml:space="preserve"> </w:t>
            </w:r>
            <w:r>
              <w:rPr>
                <w:sz w:val="18"/>
              </w:rPr>
              <w:t>maupun kegiatan ilmiah.</w:t>
            </w:r>
          </w:p>
        </w:tc>
        <w:tc>
          <w:tcPr>
            <w:tcW w:w="5017" w:type="dxa"/>
            <w:tcBorders>
              <w:left w:val="single" w:color="000000" w:sz="4" w:space="0"/>
              <w:bottom w:val="single" w:color="000000" w:sz="4" w:space="0"/>
              <w:right w:val="single" w:color="000000" w:sz="4" w:space="0"/>
            </w:tcBorders>
          </w:tcPr>
          <w:p w14:paraId="268CBF1F">
            <w:pPr>
              <w:pStyle w:val="14"/>
              <w:spacing w:before="9" w:line="254" w:lineRule="auto"/>
              <w:ind w:left="109" w:right="378"/>
              <w:rPr>
                <w:sz w:val="18"/>
              </w:rPr>
            </w:pPr>
            <w:r>
              <w:rPr>
                <w:sz w:val="18"/>
              </w:rPr>
              <w:t>Bila</w:t>
            </w:r>
            <w:r>
              <w:rPr>
                <w:spacing w:val="-11"/>
                <w:sz w:val="18"/>
              </w:rPr>
              <w:t xml:space="preserve"> </w:t>
            </w:r>
            <w:r>
              <w:rPr>
                <w:sz w:val="18"/>
              </w:rPr>
              <w:t>dihadapkan</w:t>
            </w:r>
            <w:r>
              <w:rPr>
                <w:spacing w:val="-9"/>
                <w:sz w:val="18"/>
              </w:rPr>
              <w:t xml:space="preserve"> </w:t>
            </w:r>
            <w:r>
              <w:rPr>
                <w:sz w:val="18"/>
              </w:rPr>
              <w:t>pada</w:t>
            </w:r>
            <w:r>
              <w:rPr>
                <w:spacing w:val="-11"/>
                <w:sz w:val="18"/>
              </w:rPr>
              <w:t xml:space="preserve"> </w:t>
            </w:r>
            <w:r>
              <w:rPr>
                <w:sz w:val="18"/>
              </w:rPr>
              <w:t>setiap</w:t>
            </w:r>
            <w:r>
              <w:rPr>
                <w:spacing w:val="-6"/>
                <w:sz w:val="18"/>
              </w:rPr>
              <w:t xml:space="preserve"> </w:t>
            </w:r>
            <w:r>
              <w:rPr>
                <w:sz w:val="18"/>
              </w:rPr>
              <w:t>kasus,</w:t>
            </w:r>
            <w:r>
              <w:rPr>
                <w:spacing w:val="-8"/>
                <w:sz w:val="18"/>
              </w:rPr>
              <w:t xml:space="preserve"> </w:t>
            </w:r>
            <w:r>
              <w:rPr>
                <w:sz w:val="18"/>
              </w:rPr>
              <w:t>peserta</w:t>
            </w:r>
            <w:r>
              <w:rPr>
                <w:spacing w:val="-11"/>
                <w:sz w:val="18"/>
              </w:rPr>
              <w:t xml:space="preserve"> </w:t>
            </w:r>
            <w:r>
              <w:rPr>
                <w:sz w:val="18"/>
              </w:rPr>
              <w:t>didik</w:t>
            </w:r>
            <w:r>
              <w:rPr>
                <w:spacing w:val="-11"/>
                <w:sz w:val="18"/>
              </w:rPr>
              <w:t xml:space="preserve"> </w:t>
            </w:r>
            <w:r>
              <w:rPr>
                <w:sz w:val="18"/>
              </w:rPr>
              <w:t xml:space="preserve">diharapkan </w:t>
            </w:r>
            <w:r>
              <w:rPr>
                <w:spacing w:val="-2"/>
                <w:sz w:val="18"/>
              </w:rPr>
              <w:t>mampu:</w:t>
            </w:r>
          </w:p>
          <w:p w14:paraId="2AE6232A">
            <w:pPr>
              <w:pStyle w:val="14"/>
              <w:spacing w:line="195" w:lineRule="exact"/>
              <w:ind w:left="107"/>
              <w:rPr>
                <w:sz w:val="18"/>
              </w:rPr>
            </w:pPr>
            <w:r>
              <w:rPr>
                <w:sz w:val="18"/>
              </w:rPr>
              <w:t>1.</w:t>
            </w:r>
            <w:r>
              <w:rPr>
                <w:spacing w:val="74"/>
                <w:sz w:val="18"/>
              </w:rPr>
              <w:t xml:space="preserve"> </w:t>
            </w:r>
            <w:r>
              <w:rPr>
                <w:sz w:val="18"/>
              </w:rPr>
              <w:t>Menjelaskan</w:t>
            </w:r>
            <w:r>
              <w:rPr>
                <w:spacing w:val="-7"/>
                <w:sz w:val="18"/>
              </w:rPr>
              <w:t xml:space="preserve"> </w:t>
            </w:r>
            <w:r>
              <w:rPr>
                <w:sz w:val="18"/>
              </w:rPr>
              <w:t>anatomi,</w:t>
            </w:r>
            <w:r>
              <w:rPr>
                <w:spacing w:val="-5"/>
                <w:sz w:val="18"/>
              </w:rPr>
              <w:t xml:space="preserve"> </w:t>
            </w:r>
            <w:r>
              <w:rPr>
                <w:sz w:val="18"/>
              </w:rPr>
              <w:t>fisiologi,</w:t>
            </w:r>
            <w:r>
              <w:rPr>
                <w:spacing w:val="-5"/>
                <w:sz w:val="18"/>
              </w:rPr>
              <w:t xml:space="preserve"> </w:t>
            </w:r>
            <w:r>
              <w:rPr>
                <w:sz w:val="18"/>
              </w:rPr>
              <w:t>dan</w:t>
            </w:r>
            <w:r>
              <w:rPr>
                <w:spacing w:val="-5"/>
                <w:sz w:val="18"/>
              </w:rPr>
              <w:t xml:space="preserve"> </w:t>
            </w:r>
            <w:r>
              <w:rPr>
                <w:sz w:val="18"/>
              </w:rPr>
              <w:t>mikrobiologi</w:t>
            </w:r>
            <w:r>
              <w:rPr>
                <w:spacing w:val="-5"/>
                <w:sz w:val="18"/>
              </w:rPr>
              <w:t xml:space="preserve"> </w:t>
            </w:r>
            <w:r>
              <w:rPr>
                <w:spacing w:val="-2"/>
                <w:sz w:val="18"/>
              </w:rPr>
              <w:t>sistem</w:t>
            </w:r>
          </w:p>
          <w:p w14:paraId="16AD11C6">
            <w:pPr>
              <w:pStyle w:val="14"/>
              <w:spacing w:line="206" w:lineRule="exact"/>
              <w:ind w:left="392" w:right="378"/>
              <w:rPr>
                <w:b/>
                <w:sz w:val="18"/>
              </w:rPr>
            </w:pPr>
            <w:r>
              <w:rPr>
                <w:sz w:val="18"/>
              </w:rPr>
              <w:t>organ</w:t>
            </w:r>
            <w:r>
              <w:rPr>
                <w:spacing w:val="-9"/>
                <w:sz w:val="18"/>
              </w:rPr>
              <w:t xml:space="preserve"> </w:t>
            </w:r>
            <w:r>
              <w:rPr>
                <w:sz w:val="18"/>
              </w:rPr>
              <w:t>pada</w:t>
            </w:r>
            <w:r>
              <w:rPr>
                <w:spacing w:val="-11"/>
                <w:sz w:val="18"/>
              </w:rPr>
              <w:t xml:space="preserve"> </w:t>
            </w:r>
            <w:r>
              <w:rPr>
                <w:sz w:val="18"/>
              </w:rPr>
              <w:t>penyakit-penyakit</w:t>
            </w:r>
            <w:r>
              <w:rPr>
                <w:spacing w:val="-8"/>
                <w:sz w:val="18"/>
              </w:rPr>
              <w:t xml:space="preserve"> </w:t>
            </w:r>
            <w:r>
              <w:rPr>
                <w:sz w:val="18"/>
              </w:rPr>
              <w:t>dalam</w:t>
            </w:r>
            <w:r>
              <w:rPr>
                <w:spacing w:val="-11"/>
                <w:sz w:val="18"/>
              </w:rPr>
              <w:t xml:space="preserve"> </w:t>
            </w:r>
            <w:r>
              <w:rPr>
                <w:sz w:val="18"/>
              </w:rPr>
              <w:t>kompetensi</w:t>
            </w:r>
            <w:r>
              <w:rPr>
                <w:spacing w:val="-8"/>
                <w:sz w:val="18"/>
              </w:rPr>
              <w:t xml:space="preserve"> </w:t>
            </w:r>
            <w:r>
              <w:rPr>
                <w:sz w:val="18"/>
              </w:rPr>
              <w:t xml:space="preserve">ilmu bedah vaskular dan endovaskular </w:t>
            </w:r>
            <w:r>
              <w:rPr>
                <w:b/>
                <w:sz w:val="18"/>
              </w:rPr>
              <w:t>(K4-1)</w:t>
            </w:r>
          </w:p>
        </w:tc>
        <w:tc>
          <w:tcPr>
            <w:tcW w:w="567" w:type="dxa"/>
            <w:tcBorders>
              <w:left w:val="single" w:color="000000" w:sz="4" w:space="0"/>
              <w:bottom w:val="single" w:color="000000" w:sz="4" w:space="0"/>
              <w:right w:val="single" w:color="000000" w:sz="4" w:space="0"/>
            </w:tcBorders>
            <w:shd w:val="clear" w:color="auto" w:fill="F9BE8F"/>
          </w:tcPr>
          <w:p w14:paraId="3B36EC1B">
            <w:pPr>
              <w:pStyle w:val="14"/>
              <w:spacing w:line="204" w:lineRule="exact"/>
              <w:ind w:left="25"/>
              <w:jc w:val="center"/>
              <w:rPr>
                <w:sz w:val="18"/>
              </w:rPr>
            </w:pPr>
            <w:r>
              <w:rPr>
                <w:spacing w:val="-10"/>
                <w:sz w:val="18"/>
              </w:rPr>
              <w:t>4</w:t>
            </w:r>
          </w:p>
        </w:tc>
        <w:tc>
          <w:tcPr>
            <w:tcW w:w="569" w:type="dxa"/>
            <w:tcBorders>
              <w:left w:val="single" w:color="000000" w:sz="4" w:space="0"/>
              <w:bottom w:val="single" w:color="000000" w:sz="4" w:space="0"/>
              <w:right w:val="single" w:color="000000" w:sz="4" w:space="0"/>
            </w:tcBorders>
            <w:shd w:val="clear" w:color="auto" w:fill="C2D59B"/>
          </w:tcPr>
          <w:p w14:paraId="5C322789">
            <w:pPr>
              <w:pStyle w:val="14"/>
              <w:spacing w:line="204" w:lineRule="exact"/>
              <w:ind w:left="29" w:right="7"/>
              <w:jc w:val="center"/>
              <w:rPr>
                <w:sz w:val="18"/>
              </w:rPr>
            </w:pPr>
            <w:r>
              <w:rPr>
                <w:spacing w:val="-10"/>
                <w:sz w:val="18"/>
              </w:rPr>
              <w:t>4</w:t>
            </w:r>
          </w:p>
        </w:tc>
        <w:tc>
          <w:tcPr>
            <w:tcW w:w="567" w:type="dxa"/>
            <w:tcBorders>
              <w:left w:val="single" w:color="000000" w:sz="4" w:space="0"/>
              <w:bottom w:val="single" w:color="000000" w:sz="4" w:space="0"/>
              <w:right w:val="single" w:color="000000" w:sz="4" w:space="0"/>
            </w:tcBorders>
            <w:shd w:val="clear" w:color="auto" w:fill="CCC0D9"/>
          </w:tcPr>
          <w:p w14:paraId="75EA496C">
            <w:pPr>
              <w:pStyle w:val="14"/>
              <w:spacing w:line="204" w:lineRule="exact"/>
              <w:ind w:left="25" w:right="2"/>
              <w:jc w:val="center"/>
              <w:rPr>
                <w:sz w:val="18"/>
              </w:rPr>
            </w:pPr>
            <w:r>
              <w:rPr>
                <w:spacing w:val="-10"/>
                <w:sz w:val="18"/>
              </w:rPr>
              <w:t>4</w:t>
            </w:r>
          </w:p>
        </w:tc>
      </w:tr>
      <w:tr w14:paraId="4BFC1007">
        <w:trPr>
          <w:trHeight w:val="874" w:hRule="atLeast"/>
        </w:trPr>
        <w:tc>
          <w:tcPr>
            <w:tcW w:w="2038" w:type="dxa"/>
            <w:vMerge w:val="continue"/>
            <w:tcBorders>
              <w:top w:val="nil"/>
              <w:left w:val="single" w:color="000000" w:sz="4" w:space="0"/>
              <w:right w:val="single" w:color="000000" w:sz="4" w:space="0"/>
            </w:tcBorders>
          </w:tcPr>
          <w:p w14:paraId="06DA4168">
            <w:pPr>
              <w:rPr>
                <w:sz w:val="2"/>
                <w:szCs w:val="2"/>
              </w:rPr>
            </w:pPr>
          </w:p>
        </w:tc>
        <w:tc>
          <w:tcPr>
            <w:tcW w:w="2456" w:type="dxa"/>
            <w:vMerge w:val="continue"/>
            <w:tcBorders>
              <w:top w:val="nil"/>
              <w:left w:val="single" w:color="000000" w:sz="4" w:space="0"/>
              <w:right w:val="single" w:color="000000" w:sz="4" w:space="0"/>
            </w:tcBorders>
          </w:tcPr>
          <w:p w14:paraId="4EB3318B">
            <w:pPr>
              <w:rPr>
                <w:sz w:val="2"/>
                <w:szCs w:val="2"/>
              </w:rPr>
            </w:pPr>
          </w:p>
        </w:tc>
        <w:tc>
          <w:tcPr>
            <w:tcW w:w="3397" w:type="dxa"/>
            <w:vMerge w:val="continue"/>
            <w:tcBorders>
              <w:top w:val="nil"/>
              <w:left w:val="single" w:color="000000" w:sz="4" w:space="0"/>
              <w:right w:val="single" w:color="000000" w:sz="4" w:space="0"/>
            </w:tcBorders>
          </w:tcPr>
          <w:p w14:paraId="068F870D">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53F891B4">
            <w:pPr>
              <w:pStyle w:val="14"/>
              <w:spacing w:before="11"/>
              <w:ind w:left="392" w:right="56" w:hanging="286"/>
              <w:rPr>
                <w:b/>
                <w:sz w:val="18"/>
              </w:rPr>
            </w:pPr>
            <w:r>
              <w:rPr>
                <w:sz w:val="18"/>
              </w:rPr>
              <w:t>2.</w:t>
            </w:r>
            <w:r>
              <w:rPr>
                <w:spacing w:val="80"/>
                <w:sz w:val="18"/>
              </w:rPr>
              <w:t xml:space="preserve"> </w:t>
            </w:r>
            <w:r>
              <w:rPr>
                <w:sz w:val="18"/>
              </w:rPr>
              <w:t>Menjelaskan anamnesis terarah, pemeriksaan fisik, dan pemeriksaan penunjang yang mengarah pada penegakan diagnosis</w:t>
            </w:r>
            <w:r>
              <w:rPr>
                <w:spacing w:val="-7"/>
                <w:sz w:val="18"/>
              </w:rPr>
              <w:t xml:space="preserve"> </w:t>
            </w:r>
            <w:r>
              <w:rPr>
                <w:sz w:val="18"/>
              </w:rPr>
              <w:t>yang</w:t>
            </w:r>
            <w:r>
              <w:rPr>
                <w:spacing w:val="-8"/>
                <w:sz w:val="18"/>
              </w:rPr>
              <w:t xml:space="preserve"> </w:t>
            </w:r>
            <w:r>
              <w:rPr>
                <w:sz w:val="18"/>
              </w:rPr>
              <w:t>tepat</w:t>
            </w:r>
            <w:r>
              <w:rPr>
                <w:spacing w:val="-7"/>
                <w:sz w:val="18"/>
              </w:rPr>
              <w:t xml:space="preserve"> </w:t>
            </w:r>
            <w:r>
              <w:rPr>
                <w:sz w:val="18"/>
              </w:rPr>
              <w:t>berdasarkan</w:t>
            </w:r>
            <w:r>
              <w:rPr>
                <w:spacing w:val="-8"/>
                <w:sz w:val="18"/>
              </w:rPr>
              <w:t xml:space="preserve"> </w:t>
            </w:r>
            <w:r>
              <w:rPr>
                <w:sz w:val="18"/>
              </w:rPr>
              <w:t>teori</w:t>
            </w:r>
            <w:r>
              <w:rPr>
                <w:spacing w:val="-10"/>
                <w:sz w:val="18"/>
              </w:rPr>
              <w:t xml:space="preserve"> </w:t>
            </w:r>
            <w:r>
              <w:rPr>
                <w:sz w:val="18"/>
              </w:rPr>
              <w:t>ilmu</w:t>
            </w:r>
            <w:r>
              <w:rPr>
                <w:spacing w:val="-12"/>
                <w:sz w:val="18"/>
              </w:rPr>
              <w:t xml:space="preserve"> </w:t>
            </w:r>
            <w:r>
              <w:rPr>
                <w:sz w:val="18"/>
              </w:rPr>
              <w:t>kedokteran</w:t>
            </w:r>
            <w:r>
              <w:rPr>
                <w:spacing w:val="-10"/>
                <w:sz w:val="18"/>
              </w:rPr>
              <w:t xml:space="preserve"> </w:t>
            </w:r>
            <w:r>
              <w:rPr>
                <w:sz w:val="18"/>
              </w:rPr>
              <w:t xml:space="preserve">dasar dan ilmu bedah vaskular dan endovaskular </w:t>
            </w:r>
            <w:r>
              <w:rPr>
                <w:b/>
                <w:sz w:val="18"/>
              </w:rPr>
              <w:t>(K4-2)</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2FDD6423">
            <w:pPr>
              <w:pStyle w:val="14"/>
              <w:spacing w:before="11"/>
              <w:ind w:left="25"/>
              <w:jc w:val="center"/>
              <w:rPr>
                <w:sz w:val="18"/>
              </w:rPr>
            </w:pPr>
            <w:r>
              <w:rPr>
                <w:spacing w:val="-10"/>
                <w:sz w:val="18"/>
              </w:rPr>
              <w:t>4</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66582727">
            <w:pPr>
              <w:pStyle w:val="14"/>
              <w:spacing w:before="11"/>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5D5C1AE7">
            <w:pPr>
              <w:pStyle w:val="14"/>
              <w:spacing w:before="11"/>
              <w:ind w:left="25" w:right="2"/>
              <w:jc w:val="center"/>
              <w:rPr>
                <w:sz w:val="18"/>
              </w:rPr>
            </w:pPr>
            <w:r>
              <w:rPr>
                <w:spacing w:val="-10"/>
                <w:sz w:val="18"/>
              </w:rPr>
              <w:t>4</w:t>
            </w:r>
          </w:p>
        </w:tc>
      </w:tr>
      <w:tr w14:paraId="2BC4B316">
        <w:trPr>
          <w:trHeight w:val="659" w:hRule="atLeast"/>
        </w:trPr>
        <w:tc>
          <w:tcPr>
            <w:tcW w:w="2038" w:type="dxa"/>
            <w:vMerge w:val="continue"/>
            <w:tcBorders>
              <w:top w:val="nil"/>
              <w:left w:val="single" w:color="000000" w:sz="4" w:space="0"/>
              <w:right w:val="single" w:color="000000" w:sz="4" w:space="0"/>
            </w:tcBorders>
          </w:tcPr>
          <w:p w14:paraId="7638EF9A">
            <w:pPr>
              <w:rPr>
                <w:sz w:val="2"/>
                <w:szCs w:val="2"/>
              </w:rPr>
            </w:pPr>
          </w:p>
        </w:tc>
        <w:tc>
          <w:tcPr>
            <w:tcW w:w="2456" w:type="dxa"/>
            <w:vMerge w:val="continue"/>
            <w:tcBorders>
              <w:top w:val="nil"/>
              <w:left w:val="single" w:color="000000" w:sz="4" w:space="0"/>
              <w:right w:val="single" w:color="000000" w:sz="4" w:space="0"/>
            </w:tcBorders>
          </w:tcPr>
          <w:p w14:paraId="58749D3A">
            <w:pPr>
              <w:rPr>
                <w:sz w:val="2"/>
                <w:szCs w:val="2"/>
              </w:rPr>
            </w:pPr>
          </w:p>
        </w:tc>
        <w:tc>
          <w:tcPr>
            <w:tcW w:w="3397" w:type="dxa"/>
            <w:vMerge w:val="continue"/>
            <w:tcBorders>
              <w:top w:val="nil"/>
              <w:left w:val="single" w:color="000000" w:sz="4" w:space="0"/>
              <w:right w:val="single" w:color="000000" w:sz="4" w:space="0"/>
            </w:tcBorders>
          </w:tcPr>
          <w:p w14:paraId="3E8EB80B">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33D13311">
            <w:pPr>
              <w:pStyle w:val="14"/>
              <w:spacing w:before="16"/>
              <w:ind w:left="392" w:right="56" w:hanging="286"/>
              <w:rPr>
                <w:b/>
                <w:sz w:val="18"/>
              </w:rPr>
            </w:pPr>
            <w:r>
              <w:rPr>
                <w:sz w:val="18"/>
              </w:rPr>
              <w:t>3.</w:t>
            </w:r>
            <w:r>
              <w:rPr>
                <w:spacing w:val="63"/>
                <w:sz w:val="18"/>
              </w:rPr>
              <w:t xml:space="preserve"> </w:t>
            </w:r>
            <w:r>
              <w:rPr>
                <w:sz w:val="18"/>
              </w:rPr>
              <w:t>Menjelaskan</w:t>
            </w:r>
            <w:r>
              <w:rPr>
                <w:spacing w:val="-6"/>
                <w:sz w:val="18"/>
              </w:rPr>
              <w:t xml:space="preserve"> </w:t>
            </w:r>
            <w:r>
              <w:rPr>
                <w:sz w:val="18"/>
              </w:rPr>
              <w:t>gambaran</w:t>
            </w:r>
            <w:r>
              <w:rPr>
                <w:spacing w:val="-6"/>
                <w:sz w:val="18"/>
              </w:rPr>
              <w:t xml:space="preserve"> </w:t>
            </w:r>
            <w:r>
              <w:rPr>
                <w:sz w:val="18"/>
              </w:rPr>
              <w:t>patologis</w:t>
            </w:r>
            <w:r>
              <w:rPr>
                <w:spacing w:val="-5"/>
                <w:sz w:val="18"/>
              </w:rPr>
              <w:t xml:space="preserve"> </w:t>
            </w:r>
            <w:r>
              <w:rPr>
                <w:sz w:val="18"/>
              </w:rPr>
              <w:t>yang</w:t>
            </w:r>
            <w:r>
              <w:rPr>
                <w:spacing w:val="-7"/>
                <w:sz w:val="18"/>
              </w:rPr>
              <w:t xml:space="preserve"> </w:t>
            </w:r>
            <w:r>
              <w:rPr>
                <w:sz w:val="18"/>
              </w:rPr>
              <w:t>ditemukan</w:t>
            </w:r>
            <w:r>
              <w:rPr>
                <w:spacing w:val="-6"/>
                <w:sz w:val="18"/>
              </w:rPr>
              <w:t xml:space="preserve"> </w:t>
            </w:r>
            <w:r>
              <w:rPr>
                <w:sz w:val="18"/>
              </w:rPr>
              <w:t xml:space="preserve">berdasarkan anamnesis dan pemeriksaan fisik serta penunjang yang dilakukan </w:t>
            </w:r>
            <w:r>
              <w:rPr>
                <w:b/>
                <w:sz w:val="18"/>
              </w:rPr>
              <w:t>(K4-3)</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6878D62A">
            <w:pPr>
              <w:pStyle w:val="14"/>
              <w:spacing w:before="16"/>
              <w:ind w:left="25"/>
              <w:jc w:val="center"/>
              <w:rPr>
                <w:sz w:val="18"/>
              </w:rPr>
            </w:pPr>
            <w:r>
              <w:rPr>
                <w:spacing w:val="-10"/>
                <w:sz w:val="18"/>
              </w:rPr>
              <w:t>4</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3CD1B296">
            <w:pPr>
              <w:pStyle w:val="14"/>
              <w:spacing w:before="16"/>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3CF1CB52">
            <w:pPr>
              <w:pStyle w:val="14"/>
              <w:spacing w:before="16"/>
              <w:ind w:left="25" w:right="2"/>
              <w:jc w:val="center"/>
              <w:rPr>
                <w:sz w:val="18"/>
              </w:rPr>
            </w:pPr>
            <w:r>
              <w:rPr>
                <w:spacing w:val="-10"/>
                <w:sz w:val="18"/>
              </w:rPr>
              <w:t>4</w:t>
            </w:r>
          </w:p>
        </w:tc>
      </w:tr>
      <w:tr w14:paraId="3AEB425C">
        <w:trPr>
          <w:trHeight w:val="879" w:hRule="atLeast"/>
        </w:trPr>
        <w:tc>
          <w:tcPr>
            <w:tcW w:w="2038" w:type="dxa"/>
            <w:vMerge w:val="continue"/>
            <w:tcBorders>
              <w:top w:val="nil"/>
              <w:left w:val="single" w:color="000000" w:sz="4" w:space="0"/>
              <w:right w:val="single" w:color="000000" w:sz="4" w:space="0"/>
            </w:tcBorders>
          </w:tcPr>
          <w:p w14:paraId="56F1CF7C">
            <w:pPr>
              <w:rPr>
                <w:sz w:val="2"/>
                <w:szCs w:val="2"/>
              </w:rPr>
            </w:pPr>
          </w:p>
        </w:tc>
        <w:tc>
          <w:tcPr>
            <w:tcW w:w="2456" w:type="dxa"/>
            <w:vMerge w:val="continue"/>
            <w:tcBorders>
              <w:top w:val="nil"/>
              <w:left w:val="single" w:color="000000" w:sz="4" w:space="0"/>
              <w:right w:val="single" w:color="000000" w:sz="4" w:space="0"/>
            </w:tcBorders>
          </w:tcPr>
          <w:p w14:paraId="08B9B404">
            <w:pPr>
              <w:rPr>
                <w:sz w:val="2"/>
                <w:szCs w:val="2"/>
              </w:rPr>
            </w:pPr>
          </w:p>
        </w:tc>
        <w:tc>
          <w:tcPr>
            <w:tcW w:w="3397" w:type="dxa"/>
            <w:vMerge w:val="continue"/>
            <w:tcBorders>
              <w:top w:val="nil"/>
              <w:left w:val="single" w:color="000000" w:sz="4" w:space="0"/>
              <w:right w:val="single" w:color="000000" w:sz="4" w:space="0"/>
            </w:tcBorders>
          </w:tcPr>
          <w:p w14:paraId="40C6DC0C">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69E283FB">
            <w:pPr>
              <w:pStyle w:val="14"/>
              <w:spacing w:before="16"/>
              <w:ind w:left="392" w:right="56" w:hanging="286"/>
              <w:rPr>
                <w:b/>
                <w:sz w:val="18"/>
              </w:rPr>
            </w:pPr>
            <w:r>
              <w:rPr>
                <w:sz w:val="18"/>
              </w:rPr>
              <w:t>4.</w:t>
            </w:r>
            <w:r>
              <w:rPr>
                <w:spacing w:val="66"/>
                <w:sz w:val="18"/>
              </w:rPr>
              <w:t xml:space="preserve"> </w:t>
            </w:r>
            <w:r>
              <w:rPr>
                <w:sz w:val="18"/>
              </w:rPr>
              <w:t>Menjelaskan</w:t>
            </w:r>
            <w:r>
              <w:rPr>
                <w:spacing w:val="-10"/>
                <w:sz w:val="18"/>
              </w:rPr>
              <w:t xml:space="preserve"> </w:t>
            </w:r>
            <w:r>
              <w:rPr>
                <w:sz w:val="18"/>
              </w:rPr>
              <w:t>dan</w:t>
            </w:r>
            <w:r>
              <w:rPr>
                <w:spacing w:val="-8"/>
                <w:sz w:val="18"/>
              </w:rPr>
              <w:t xml:space="preserve"> </w:t>
            </w:r>
            <w:r>
              <w:rPr>
                <w:sz w:val="18"/>
              </w:rPr>
              <w:t>menegakkan</w:t>
            </w:r>
            <w:r>
              <w:rPr>
                <w:spacing w:val="-3"/>
                <w:sz w:val="18"/>
              </w:rPr>
              <w:t xml:space="preserve"> </w:t>
            </w:r>
            <w:r>
              <w:rPr>
                <w:sz w:val="18"/>
              </w:rPr>
              <w:t>diagnosis</w:t>
            </w:r>
            <w:r>
              <w:rPr>
                <w:spacing w:val="-10"/>
                <w:sz w:val="18"/>
              </w:rPr>
              <w:t xml:space="preserve"> </w:t>
            </w:r>
            <w:r>
              <w:rPr>
                <w:sz w:val="18"/>
              </w:rPr>
              <w:t>kerja</w:t>
            </w:r>
            <w:r>
              <w:rPr>
                <w:spacing w:val="-10"/>
                <w:sz w:val="18"/>
              </w:rPr>
              <w:t xml:space="preserve"> </w:t>
            </w:r>
            <w:r>
              <w:rPr>
                <w:sz w:val="18"/>
              </w:rPr>
              <w:t>dan</w:t>
            </w:r>
            <w:r>
              <w:rPr>
                <w:spacing w:val="-8"/>
                <w:sz w:val="18"/>
              </w:rPr>
              <w:t xml:space="preserve"> </w:t>
            </w:r>
            <w:r>
              <w:rPr>
                <w:sz w:val="18"/>
              </w:rPr>
              <w:t>diagnosis banding berdasarkan anamnesis, pemeriksaan fisik, dan pemeriksaan</w:t>
            </w:r>
            <w:r>
              <w:rPr>
                <w:spacing w:val="-4"/>
                <w:sz w:val="18"/>
              </w:rPr>
              <w:t xml:space="preserve"> </w:t>
            </w:r>
            <w:r>
              <w:rPr>
                <w:sz w:val="18"/>
              </w:rPr>
              <w:t>penunjang</w:t>
            </w:r>
            <w:r>
              <w:rPr>
                <w:spacing w:val="-6"/>
                <w:sz w:val="18"/>
              </w:rPr>
              <w:t xml:space="preserve"> </w:t>
            </w:r>
            <w:r>
              <w:rPr>
                <w:sz w:val="18"/>
              </w:rPr>
              <w:t>yang</w:t>
            </w:r>
            <w:r>
              <w:rPr>
                <w:spacing w:val="-6"/>
                <w:sz w:val="18"/>
              </w:rPr>
              <w:t xml:space="preserve"> </w:t>
            </w:r>
            <w:r>
              <w:rPr>
                <w:sz w:val="18"/>
              </w:rPr>
              <w:t>sistematis</w:t>
            </w:r>
            <w:r>
              <w:rPr>
                <w:spacing w:val="-5"/>
                <w:sz w:val="18"/>
              </w:rPr>
              <w:t xml:space="preserve"> </w:t>
            </w:r>
            <w:r>
              <w:rPr>
                <w:sz w:val="18"/>
              </w:rPr>
              <w:t>sesuai</w:t>
            </w:r>
            <w:r>
              <w:rPr>
                <w:spacing w:val="-5"/>
                <w:sz w:val="18"/>
              </w:rPr>
              <w:t xml:space="preserve"> </w:t>
            </w:r>
            <w:r>
              <w:rPr>
                <w:sz w:val="18"/>
              </w:rPr>
              <w:t>dengan</w:t>
            </w:r>
            <w:r>
              <w:rPr>
                <w:spacing w:val="-4"/>
                <w:sz w:val="18"/>
              </w:rPr>
              <w:t xml:space="preserve"> </w:t>
            </w:r>
            <w:r>
              <w:rPr>
                <w:sz w:val="18"/>
              </w:rPr>
              <w:t xml:space="preserve">teori ilmu bedah vaskular dan endovaskular </w:t>
            </w:r>
            <w:r>
              <w:rPr>
                <w:b/>
                <w:sz w:val="18"/>
              </w:rPr>
              <w:t>(K4-4)</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684B4F9B">
            <w:pPr>
              <w:pStyle w:val="14"/>
              <w:spacing w:before="16"/>
              <w:ind w:left="25"/>
              <w:jc w:val="center"/>
              <w:rPr>
                <w:sz w:val="18"/>
              </w:rPr>
            </w:pPr>
            <w:r>
              <w:rPr>
                <w:spacing w:val="-10"/>
                <w:sz w:val="18"/>
              </w:rPr>
              <w:t>4</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7D46AB9A">
            <w:pPr>
              <w:pStyle w:val="14"/>
              <w:spacing w:before="16"/>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4E8654B0">
            <w:pPr>
              <w:pStyle w:val="14"/>
              <w:spacing w:before="16"/>
              <w:ind w:left="25" w:right="2"/>
              <w:jc w:val="center"/>
              <w:rPr>
                <w:sz w:val="18"/>
              </w:rPr>
            </w:pPr>
            <w:r>
              <w:rPr>
                <w:spacing w:val="-10"/>
                <w:sz w:val="18"/>
              </w:rPr>
              <w:t>4</w:t>
            </w:r>
          </w:p>
        </w:tc>
      </w:tr>
      <w:tr w14:paraId="5D584A19">
        <w:trPr>
          <w:trHeight w:val="1028" w:hRule="atLeast"/>
        </w:trPr>
        <w:tc>
          <w:tcPr>
            <w:tcW w:w="2038" w:type="dxa"/>
            <w:vMerge w:val="continue"/>
            <w:tcBorders>
              <w:top w:val="nil"/>
              <w:left w:val="single" w:color="000000" w:sz="4" w:space="0"/>
              <w:right w:val="single" w:color="000000" w:sz="4" w:space="0"/>
            </w:tcBorders>
          </w:tcPr>
          <w:p w14:paraId="766504A6">
            <w:pPr>
              <w:rPr>
                <w:sz w:val="2"/>
                <w:szCs w:val="2"/>
              </w:rPr>
            </w:pPr>
          </w:p>
        </w:tc>
        <w:tc>
          <w:tcPr>
            <w:tcW w:w="2456" w:type="dxa"/>
            <w:vMerge w:val="continue"/>
            <w:tcBorders>
              <w:top w:val="nil"/>
              <w:left w:val="single" w:color="000000" w:sz="4" w:space="0"/>
              <w:right w:val="single" w:color="000000" w:sz="4" w:space="0"/>
            </w:tcBorders>
          </w:tcPr>
          <w:p w14:paraId="2C132919">
            <w:pPr>
              <w:rPr>
                <w:sz w:val="2"/>
                <w:szCs w:val="2"/>
              </w:rPr>
            </w:pPr>
          </w:p>
        </w:tc>
        <w:tc>
          <w:tcPr>
            <w:tcW w:w="3397" w:type="dxa"/>
            <w:vMerge w:val="continue"/>
            <w:tcBorders>
              <w:top w:val="nil"/>
              <w:left w:val="single" w:color="000000" w:sz="4" w:space="0"/>
              <w:right w:val="single" w:color="000000" w:sz="4" w:space="0"/>
            </w:tcBorders>
          </w:tcPr>
          <w:p w14:paraId="28CD43CB">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04C5CFBE">
            <w:pPr>
              <w:pStyle w:val="14"/>
              <w:spacing w:before="13"/>
              <w:ind w:left="392" w:right="56" w:hanging="286"/>
              <w:rPr>
                <w:sz w:val="18"/>
              </w:rPr>
            </w:pPr>
            <w:r>
              <w:rPr>
                <w:sz w:val="18"/>
              </w:rPr>
              <w:t>5.</w:t>
            </w:r>
            <w:r>
              <w:rPr>
                <w:spacing w:val="80"/>
                <w:sz w:val="18"/>
              </w:rPr>
              <w:t xml:space="preserve"> </w:t>
            </w:r>
            <w:r>
              <w:rPr>
                <w:sz w:val="18"/>
              </w:rPr>
              <w:t>Menjelaskan berbagai tatalaksana operatif, secara holistik meliputi</w:t>
            </w:r>
            <w:r>
              <w:rPr>
                <w:spacing w:val="-12"/>
                <w:sz w:val="18"/>
              </w:rPr>
              <w:t xml:space="preserve"> </w:t>
            </w:r>
            <w:r>
              <w:rPr>
                <w:sz w:val="18"/>
              </w:rPr>
              <w:t>persiapan</w:t>
            </w:r>
            <w:r>
              <w:rPr>
                <w:spacing w:val="-11"/>
                <w:sz w:val="18"/>
              </w:rPr>
              <w:t xml:space="preserve"> </w:t>
            </w:r>
            <w:r>
              <w:rPr>
                <w:sz w:val="18"/>
              </w:rPr>
              <w:t>dan</w:t>
            </w:r>
            <w:r>
              <w:rPr>
                <w:spacing w:val="-11"/>
                <w:sz w:val="18"/>
              </w:rPr>
              <w:t xml:space="preserve"> </w:t>
            </w:r>
            <w:r>
              <w:rPr>
                <w:sz w:val="18"/>
              </w:rPr>
              <w:t>perawatan</w:t>
            </w:r>
            <w:r>
              <w:rPr>
                <w:spacing w:val="-11"/>
                <w:sz w:val="18"/>
              </w:rPr>
              <w:t xml:space="preserve"> </w:t>
            </w:r>
            <w:r>
              <w:rPr>
                <w:sz w:val="18"/>
              </w:rPr>
              <w:t>pasien</w:t>
            </w:r>
            <w:r>
              <w:rPr>
                <w:spacing w:val="-12"/>
                <w:sz w:val="18"/>
              </w:rPr>
              <w:t xml:space="preserve"> </w:t>
            </w:r>
            <w:r>
              <w:rPr>
                <w:sz w:val="18"/>
              </w:rPr>
              <w:t>preopartif,</w:t>
            </w:r>
            <w:r>
              <w:rPr>
                <w:spacing w:val="-11"/>
                <w:sz w:val="18"/>
              </w:rPr>
              <w:t xml:space="preserve"> </w:t>
            </w:r>
            <w:r>
              <w:rPr>
                <w:sz w:val="18"/>
              </w:rPr>
              <w:t>tindakan operatif sesuai indikasi, dan perawatan postoperatif yang meliputi aspek preventif,</w:t>
            </w:r>
          </w:p>
          <w:p w14:paraId="4FBBD66D">
            <w:pPr>
              <w:pStyle w:val="14"/>
              <w:spacing w:line="167" w:lineRule="exact"/>
              <w:ind w:left="392"/>
              <w:rPr>
                <w:b/>
                <w:sz w:val="18"/>
              </w:rPr>
            </w:pPr>
            <w:r>
              <w:rPr>
                <w:sz w:val="18"/>
              </w:rPr>
              <w:t>kuratif,</w:t>
            </w:r>
            <w:r>
              <w:rPr>
                <w:spacing w:val="-7"/>
                <w:sz w:val="18"/>
              </w:rPr>
              <w:t xml:space="preserve"> </w:t>
            </w:r>
            <w:r>
              <w:rPr>
                <w:sz w:val="18"/>
              </w:rPr>
              <w:t>dan</w:t>
            </w:r>
            <w:r>
              <w:rPr>
                <w:spacing w:val="-6"/>
                <w:sz w:val="18"/>
              </w:rPr>
              <w:t xml:space="preserve"> </w:t>
            </w:r>
            <w:r>
              <w:rPr>
                <w:sz w:val="18"/>
              </w:rPr>
              <w:t>rehabilitatif</w:t>
            </w:r>
            <w:r>
              <w:rPr>
                <w:spacing w:val="-3"/>
                <w:sz w:val="18"/>
              </w:rPr>
              <w:t xml:space="preserve"> </w:t>
            </w:r>
            <w:r>
              <w:rPr>
                <w:b/>
                <w:sz w:val="18"/>
              </w:rPr>
              <w:t>(K4-</w:t>
            </w:r>
            <w:r>
              <w:rPr>
                <w:b/>
                <w:spacing w:val="-5"/>
                <w:sz w:val="18"/>
              </w:rPr>
              <w:t>5)</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547E167F">
            <w:pPr>
              <w:pStyle w:val="14"/>
              <w:spacing w:before="13"/>
              <w:ind w:left="25"/>
              <w:jc w:val="center"/>
              <w:rPr>
                <w:sz w:val="18"/>
              </w:rPr>
            </w:pPr>
            <w:r>
              <w:rPr>
                <w:spacing w:val="-10"/>
                <w:sz w:val="18"/>
              </w:rPr>
              <w:t>3</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62DB2E54">
            <w:pPr>
              <w:pStyle w:val="14"/>
              <w:spacing w:before="13"/>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0C66B051">
            <w:pPr>
              <w:pStyle w:val="14"/>
              <w:spacing w:before="13"/>
              <w:ind w:left="25" w:right="2"/>
              <w:jc w:val="center"/>
              <w:rPr>
                <w:sz w:val="18"/>
              </w:rPr>
            </w:pPr>
            <w:r>
              <w:rPr>
                <w:spacing w:val="-10"/>
                <w:sz w:val="18"/>
              </w:rPr>
              <w:t>4</w:t>
            </w:r>
          </w:p>
        </w:tc>
      </w:tr>
      <w:tr w14:paraId="51A4DD48">
        <w:trPr>
          <w:trHeight w:val="1045" w:hRule="atLeast"/>
        </w:trPr>
        <w:tc>
          <w:tcPr>
            <w:tcW w:w="2038" w:type="dxa"/>
            <w:vMerge w:val="continue"/>
            <w:tcBorders>
              <w:top w:val="nil"/>
              <w:left w:val="single" w:color="000000" w:sz="4" w:space="0"/>
              <w:right w:val="single" w:color="000000" w:sz="4" w:space="0"/>
            </w:tcBorders>
          </w:tcPr>
          <w:p w14:paraId="5685CE0B">
            <w:pPr>
              <w:rPr>
                <w:sz w:val="2"/>
                <w:szCs w:val="2"/>
              </w:rPr>
            </w:pPr>
          </w:p>
        </w:tc>
        <w:tc>
          <w:tcPr>
            <w:tcW w:w="2456" w:type="dxa"/>
            <w:vMerge w:val="continue"/>
            <w:tcBorders>
              <w:top w:val="nil"/>
              <w:left w:val="single" w:color="000000" w:sz="4" w:space="0"/>
              <w:right w:val="single" w:color="000000" w:sz="4" w:space="0"/>
            </w:tcBorders>
          </w:tcPr>
          <w:p w14:paraId="23311151">
            <w:pPr>
              <w:rPr>
                <w:sz w:val="2"/>
                <w:szCs w:val="2"/>
              </w:rPr>
            </w:pPr>
          </w:p>
        </w:tc>
        <w:tc>
          <w:tcPr>
            <w:tcW w:w="3397" w:type="dxa"/>
            <w:vMerge w:val="continue"/>
            <w:tcBorders>
              <w:top w:val="nil"/>
              <w:left w:val="single" w:color="000000" w:sz="4" w:space="0"/>
              <w:right w:val="single" w:color="000000" w:sz="4" w:space="0"/>
            </w:tcBorders>
          </w:tcPr>
          <w:p w14:paraId="30457325">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51130530">
            <w:pPr>
              <w:pStyle w:val="14"/>
              <w:spacing w:before="14"/>
              <w:ind w:left="392" w:hanging="286"/>
              <w:rPr>
                <w:sz w:val="18"/>
              </w:rPr>
            </w:pPr>
            <w:r>
              <w:rPr>
                <w:sz w:val="18"/>
              </w:rPr>
              <w:t>6.</w:t>
            </w:r>
            <w:r>
              <w:rPr>
                <w:spacing w:val="80"/>
                <w:sz w:val="18"/>
              </w:rPr>
              <w:t xml:space="preserve"> </w:t>
            </w:r>
            <w:r>
              <w:rPr>
                <w:sz w:val="18"/>
              </w:rPr>
              <w:t>Menjelaskan berbagai tatalaksana nonoperatif sesuai indikasi, secara holistik meliputi persiapan dan perawatan pasien pretindakan, tindakan nonoperatif sesuai indikasi, dan</w:t>
            </w:r>
          </w:p>
          <w:p w14:paraId="3E4FAD1D">
            <w:pPr>
              <w:pStyle w:val="14"/>
              <w:spacing w:line="206" w:lineRule="exact"/>
              <w:ind w:left="392"/>
              <w:rPr>
                <w:b/>
                <w:sz w:val="18"/>
              </w:rPr>
            </w:pPr>
            <w:r>
              <w:rPr>
                <w:sz w:val="18"/>
              </w:rPr>
              <w:t>perawatan</w:t>
            </w:r>
            <w:r>
              <w:rPr>
                <w:spacing w:val="-7"/>
                <w:sz w:val="18"/>
              </w:rPr>
              <w:t xml:space="preserve"> </w:t>
            </w:r>
            <w:r>
              <w:rPr>
                <w:sz w:val="18"/>
              </w:rPr>
              <w:t>posttindakan</w:t>
            </w:r>
            <w:r>
              <w:rPr>
                <w:spacing w:val="-6"/>
                <w:sz w:val="18"/>
              </w:rPr>
              <w:t xml:space="preserve"> </w:t>
            </w:r>
            <w:r>
              <w:rPr>
                <w:sz w:val="18"/>
              </w:rPr>
              <w:t>yang</w:t>
            </w:r>
            <w:r>
              <w:rPr>
                <w:spacing w:val="-11"/>
                <w:sz w:val="18"/>
              </w:rPr>
              <w:t xml:space="preserve"> </w:t>
            </w:r>
            <w:r>
              <w:rPr>
                <w:sz w:val="18"/>
              </w:rPr>
              <w:t>meliputi</w:t>
            </w:r>
            <w:r>
              <w:rPr>
                <w:spacing w:val="-11"/>
                <w:sz w:val="18"/>
              </w:rPr>
              <w:t xml:space="preserve"> </w:t>
            </w:r>
            <w:r>
              <w:rPr>
                <w:sz w:val="18"/>
              </w:rPr>
              <w:t>aspek</w:t>
            </w:r>
            <w:r>
              <w:rPr>
                <w:spacing w:val="-11"/>
                <w:sz w:val="18"/>
              </w:rPr>
              <w:t xml:space="preserve"> </w:t>
            </w:r>
            <w:r>
              <w:rPr>
                <w:sz w:val="18"/>
              </w:rPr>
              <w:t>preventif,</w:t>
            </w:r>
            <w:r>
              <w:rPr>
                <w:spacing w:val="-9"/>
                <w:sz w:val="18"/>
              </w:rPr>
              <w:t xml:space="preserve"> </w:t>
            </w:r>
            <w:r>
              <w:rPr>
                <w:sz w:val="18"/>
              </w:rPr>
              <w:t xml:space="preserve">kuratif, dan rehabilitatif </w:t>
            </w:r>
            <w:r>
              <w:rPr>
                <w:b/>
                <w:sz w:val="18"/>
              </w:rPr>
              <w:t>(K4-6)</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59F62B5D">
            <w:pPr>
              <w:pStyle w:val="14"/>
              <w:spacing w:before="14"/>
              <w:ind w:left="25"/>
              <w:jc w:val="center"/>
              <w:rPr>
                <w:sz w:val="18"/>
              </w:rPr>
            </w:pPr>
            <w:r>
              <w:rPr>
                <w:spacing w:val="-10"/>
                <w:sz w:val="18"/>
              </w:rPr>
              <w:t>3</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0733BACC">
            <w:pPr>
              <w:pStyle w:val="14"/>
              <w:spacing w:before="14"/>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77AEEBDD">
            <w:pPr>
              <w:pStyle w:val="14"/>
              <w:spacing w:before="14"/>
              <w:ind w:left="25" w:right="2"/>
              <w:jc w:val="center"/>
              <w:rPr>
                <w:sz w:val="18"/>
              </w:rPr>
            </w:pPr>
            <w:r>
              <w:rPr>
                <w:spacing w:val="-10"/>
                <w:sz w:val="18"/>
              </w:rPr>
              <w:t>4</w:t>
            </w:r>
          </w:p>
        </w:tc>
      </w:tr>
      <w:tr w14:paraId="3E646AA9">
        <w:trPr>
          <w:trHeight w:val="657" w:hRule="atLeast"/>
        </w:trPr>
        <w:tc>
          <w:tcPr>
            <w:tcW w:w="2038" w:type="dxa"/>
            <w:vMerge w:val="continue"/>
            <w:tcBorders>
              <w:top w:val="nil"/>
              <w:left w:val="single" w:color="000000" w:sz="4" w:space="0"/>
              <w:right w:val="single" w:color="000000" w:sz="4" w:space="0"/>
            </w:tcBorders>
          </w:tcPr>
          <w:p w14:paraId="51AADDEC">
            <w:pPr>
              <w:rPr>
                <w:sz w:val="2"/>
                <w:szCs w:val="2"/>
              </w:rPr>
            </w:pPr>
          </w:p>
        </w:tc>
        <w:tc>
          <w:tcPr>
            <w:tcW w:w="2456" w:type="dxa"/>
            <w:vMerge w:val="continue"/>
            <w:tcBorders>
              <w:top w:val="nil"/>
              <w:left w:val="single" w:color="000000" w:sz="4" w:space="0"/>
              <w:right w:val="single" w:color="000000" w:sz="4" w:space="0"/>
            </w:tcBorders>
          </w:tcPr>
          <w:p w14:paraId="3EB02756">
            <w:pPr>
              <w:rPr>
                <w:sz w:val="2"/>
                <w:szCs w:val="2"/>
              </w:rPr>
            </w:pPr>
          </w:p>
        </w:tc>
        <w:tc>
          <w:tcPr>
            <w:tcW w:w="3397" w:type="dxa"/>
            <w:vMerge w:val="continue"/>
            <w:tcBorders>
              <w:top w:val="nil"/>
              <w:left w:val="single" w:color="000000" w:sz="4" w:space="0"/>
              <w:right w:val="single" w:color="000000" w:sz="4" w:space="0"/>
            </w:tcBorders>
          </w:tcPr>
          <w:p w14:paraId="4F62BAFB">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1D9C3471">
            <w:pPr>
              <w:pStyle w:val="14"/>
              <w:spacing w:before="15" w:line="256" w:lineRule="auto"/>
              <w:ind w:left="392" w:right="56" w:hanging="286"/>
              <w:rPr>
                <w:sz w:val="18"/>
              </w:rPr>
            </w:pPr>
            <w:r>
              <w:rPr>
                <w:sz w:val="18"/>
              </w:rPr>
              <w:t>7.</w:t>
            </w:r>
            <w:r>
              <w:rPr>
                <w:spacing w:val="80"/>
                <w:sz w:val="18"/>
              </w:rPr>
              <w:t xml:space="preserve"> </w:t>
            </w:r>
            <w:r>
              <w:rPr>
                <w:sz w:val="18"/>
              </w:rPr>
              <w:t>Menjelaskan tatalaksana bedah vaskular dan endovaskular gawat</w:t>
            </w:r>
            <w:r>
              <w:rPr>
                <w:spacing w:val="-8"/>
                <w:sz w:val="18"/>
              </w:rPr>
              <w:t xml:space="preserve"> </w:t>
            </w:r>
            <w:r>
              <w:rPr>
                <w:sz w:val="18"/>
              </w:rPr>
              <w:t>darurat</w:t>
            </w:r>
            <w:r>
              <w:rPr>
                <w:spacing w:val="-8"/>
                <w:sz w:val="18"/>
              </w:rPr>
              <w:t xml:space="preserve"> </w:t>
            </w:r>
            <w:r>
              <w:rPr>
                <w:sz w:val="18"/>
              </w:rPr>
              <w:t>dengan</w:t>
            </w:r>
            <w:r>
              <w:rPr>
                <w:spacing w:val="-7"/>
                <w:sz w:val="18"/>
              </w:rPr>
              <w:t xml:space="preserve"> </w:t>
            </w:r>
            <w:r>
              <w:rPr>
                <w:sz w:val="18"/>
              </w:rPr>
              <w:t>menerapkan</w:t>
            </w:r>
            <w:r>
              <w:rPr>
                <w:spacing w:val="-7"/>
                <w:sz w:val="18"/>
              </w:rPr>
              <w:t xml:space="preserve"> </w:t>
            </w:r>
            <w:r>
              <w:rPr>
                <w:sz w:val="18"/>
              </w:rPr>
              <w:t>prinsip</w:t>
            </w:r>
            <w:r>
              <w:rPr>
                <w:spacing w:val="-9"/>
                <w:sz w:val="18"/>
              </w:rPr>
              <w:t xml:space="preserve"> </w:t>
            </w:r>
            <w:r>
              <w:rPr>
                <w:sz w:val="18"/>
              </w:rPr>
              <w:t>keselamatan</w:t>
            </w:r>
            <w:r>
              <w:rPr>
                <w:spacing w:val="-7"/>
                <w:sz w:val="18"/>
              </w:rPr>
              <w:t xml:space="preserve"> </w:t>
            </w:r>
            <w:r>
              <w:rPr>
                <w:sz w:val="18"/>
              </w:rPr>
              <w:t>pasien</w:t>
            </w:r>
          </w:p>
          <w:p w14:paraId="7A530CD9">
            <w:pPr>
              <w:pStyle w:val="14"/>
              <w:spacing w:before="1" w:line="179" w:lineRule="exact"/>
              <w:ind w:left="392"/>
              <w:rPr>
                <w:b/>
                <w:sz w:val="18"/>
              </w:rPr>
            </w:pPr>
            <w:r>
              <w:rPr>
                <w:b/>
                <w:spacing w:val="-2"/>
                <w:sz w:val="18"/>
              </w:rPr>
              <w:t>(K4-</w:t>
            </w:r>
            <w:r>
              <w:rPr>
                <w:b/>
                <w:spacing w:val="-5"/>
                <w:sz w:val="18"/>
              </w:rPr>
              <w:t>7)</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7BC1DF7C">
            <w:pPr>
              <w:pStyle w:val="14"/>
              <w:spacing w:before="12"/>
              <w:ind w:left="25"/>
              <w:jc w:val="center"/>
              <w:rPr>
                <w:sz w:val="18"/>
              </w:rPr>
            </w:pPr>
            <w:r>
              <w:rPr>
                <w:spacing w:val="-10"/>
                <w:sz w:val="18"/>
              </w:rPr>
              <w:t>3</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069E73B9">
            <w:pPr>
              <w:pStyle w:val="14"/>
              <w:spacing w:before="12"/>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5324B849">
            <w:pPr>
              <w:pStyle w:val="14"/>
              <w:spacing w:before="12"/>
              <w:ind w:left="25" w:right="2"/>
              <w:jc w:val="center"/>
              <w:rPr>
                <w:sz w:val="18"/>
              </w:rPr>
            </w:pPr>
            <w:r>
              <w:rPr>
                <w:spacing w:val="-10"/>
                <w:sz w:val="18"/>
              </w:rPr>
              <w:t>4</w:t>
            </w:r>
          </w:p>
        </w:tc>
      </w:tr>
      <w:tr w14:paraId="6C034968">
        <w:trPr>
          <w:trHeight w:val="820" w:hRule="atLeast"/>
        </w:trPr>
        <w:tc>
          <w:tcPr>
            <w:tcW w:w="2038" w:type="dxa"/>
            <w:vMerge w:val="continue"/>
            <w:tcBorders>
              <w:top w:val="nil"/>
              <w:left w:val="single" w:color="000000" w:sz="4" w:space="0"/>
              <w:right w:val="single" w:color="000000" w:sz="4" w:space="0"/>
            </w:tcBorders>
          </w:tcPr>
          <w:p w14:paraId="02449B4A">
            <w:pPr>
              <w:rPr>
                <w:sz w:val="2"/>
                <w:szCs w:val="2"/>
              </w:rPr>
            </w:pPr>
          </w:p>
        </w:tc>
        <w:tc>
          <w:tcPr>
            <w:tcW w:w="2456" w:type="dxa"/>
            <w:vMerge w:val="continue"/>
            <w:tcBorders>
              <w:top w:val="nil"/>
              <w:left w:val="single" w:color="000000" w:sz="4" w:space="0"/>
              <w:right w:val="single" w:color="000000" w:sz="4" w:space="0"/>
            </w:tcBorders>
          </w:tcPr>
          <w:p w14:paraId="484FF2A3">
            <w:pPr>
              <w:rPr>
                <w:sz w:val="2"/>
                <w:szCs w:val="2"/>
              </w:rPr>
            </w:pPr>
          </w:p>
        </w:tc>
        <w:tc>
          <w:tcPr>
            <w:tcW w:w="3397" w:type="dxa"/>
            <w:vMerge w:val="continue"/>
            <w:tcBorders>
              <w:top w:val="nil"/>
              <w:left w:val="single" w:color="000000" w:sz="4" w:space="0"/>
              <w:right w:val="single" w:color="000000" w:sz="4" w:space="0"/>
            </w:tcBorders>
          </w:tcPr>
          <w:p w14:paraId="15D8C2C2">
            <w:pPr>
              <w:rPr>
                <w:sz w:val="2"/>
                <w:szCs w:val="2"/>
              </w:rPr>
            </w:pPr>
          </w:p>
        </w:tc>
        <w:tc>
          <w:tcPr>
            <w:tcW w:w="5017" w:type="dxa"/>
            <w:tcBorders>
              <w:top w:val="single" w:color="000000" w:sz="4" w:space="0"/>
              <w:left w:val="single" w:color="000000" w:sz="4" w:space="0"/>
              <w:bottom w:val="single" w:color="000000" w:sz="4" w:space="0"/>
              <w:right w:val="single" w:color="000000" w:sz="4" w:space="0"/>
            </w:tcBorders>
          </w:tcPr>
          <w:p w14:paraId="5F789D4A">
            <w:pPr>
              <w:pStyle w:val="14"/>
              <w:spacing w:before="16"/>
              <w:ind w:left="392" w:hanging="286"/>
              <w:rPr>
                <w:sz w:val="18"/>
              </w:rPr>
            </w:pPr>
            <w:r>
              <w:rPr>
                <w:sz w:val="18"/>
              </w:rPr>
              <w:t>8.</w:t>
            </w:r>
            <w:r>
              <w:rPr>
                <w:spacing w:val="80"/>
                <w:sz w:val="18"/>
              </w:rPr>
              <w:t xml:space="preserve"> </w:t>
            </w:r>
            <w:r>
              <w:rPr>
                <w:sz w:val="18"/>
              </w:rPr>
              <w:t>Menjelaskan komplikasi yang mungkin terjadi pada setiap tindakan</w:t>
            </w:r>
            <w:r>
              <w:rPr>
                <w:spacing w:val="-7"/>
                <w:sz w:val="18"/>
              </w:rPr>
              <w:t xml:space="preserve"> </w:t>
            </w:r>
            <w:r>
              <w:rPr>
                <w:sz w:val="18"/>
              </w:rPr>
              <w:t>operatif</w:t>
            </w:r>
            <w:r>
              <w:rPr>
                <w:spacing w:val="-9"/>
                <w:sz w:val="18"/>
              </w:rPr>
              <w:t xml:space="preserve"> </w:t>
            </w:r>
            <w:r>
              <w:rPr>
                <w:sz w:val="18"/>
              </w:rPr>
              <w:t>maupun</w:t>
            </w:r>
            <w:r>
              <w:rPr>
                <w:spacing w:val="-9"/>
                <w:sz w:val="18"/>
              </w:rPr>
              <w:t xml:space="preserve"> </w:t>
            </w:r>
            <w:r>
              <w:rPr>
                <w:sz w:val="18"/>
              </w:rPr>
              <w:t>nonoperatif,</w:t>
            </w:r>
            <w:r>
              <w:rPr>
                <w:spacing w:val="-8"/>
                <w:sz w:val="18"/>
              </w:rPr>
              <w:t xml:space="preserve"> </w:t>
            </w:r>
            <w:r>
              <w:rPr>
                <w:sz w:val="18"/>
              </w:rPr>
              <w:t>serta</w:t>
            </w:r>
            <w:r>
              <w:rPr>
                <w:spacing w:val="-8"/>
                <w:sz w:val="18"/>
              </w:rPr>
              <w:t xml:space="preserve"> </w:t>
            </w:r>
            <w:r>
              <w:rPr>
                <w:sz w:val="18"/>
              </w:rPr>
              <w:t>dapat</w:t>
            </w:r>
            <w:r>
              <w:rPr>
                <w:spacing w:val="-8"/>
                <w:sz w:val="18"/>
              </w:rPr>
              <w:t xml:space="preserve"> </w:t>
            </w:r>
            <w:r>
              <w:rPr>
                <w:sz w:val="18"/>
              </w:rPr>
              <w:t xml:space="preserve">menjelaskan </w:t>
            </w:r>
            <w:r>
              <w:rPr>
                <w:spacing w:val="-4"/>
                <w:sz w:val="18"/>
              </w:rPr>
              <w:t>cara</w:t>
            </w:r>
          </w:p>
          <w:p w14:paraId="45AE2439">
            <w:pPr>
              <w:pStyle w:val="14"/>
              <w:spacing w:line="163" w:lineRule="exact"/>
              <w:ind w:left="392"/>
              <w:rPr>
                <w:b/>
                <w:sz w:val="18"/>
              </w:rPr>
            </w:pPr>
            <w:r>
              <w:rPr>
                <w:sz w:val="18"/>
              </w:rPr>
              <w:t>mengatasi</w:t>
            </w:r>
            <w:r>
              <w:rPr>
                <w:spacing w:val="-9"/>
                <w:sz w:val="18"/>
              </w:rPr>
              <w:t xml:space="preserve"> </w:t>
            </w:r>
            <w:r>
              <w:rPr>
                <w:sz w:val="18"/>
              </w:rPr>
              <w:t>komplikasi</w:t>
            </w:r>
            <w:r>
              <w:rPr>
                <w:spacing w:val="-7"/>
                <w:sz w:val="18"/>
              </w:rPr>
              <w:t xml:space="preserve"> </w:t>
            </w:r>
            <w:r>
              <w:rPr>
                <w:sz w:val="18"/>
              </w:rPr>
              <w:t>tersebut</w:t>
            </w:r>
            <w:r>
              <w:rPr>
                <w:spacing w:val="-5"/>
                <w:sz w:val="18"/>
              </w:rPr>
              <w:t xml:space="preserve"> </w:t>
            </w:r>
            <w:r>
              <w:rPr>
                <w:b/>
                <w:sz w:val="18"/>
              </w:rPr>
              <w:t>(K4-</w:t>
            </w:r>
            <w:r>
              <w:rPr>
                <w:b/>
                <w:spacing w:val="-5"/>
                <w:sz w:val="18"/>
              </w:rPr>
              <w:t>8)</w:t>
            </w:r>
          </w:p>
        </w:tc>
        <w:tc>
          <w:tcPr>
            <w:tcW w:w="567" w:type="dxa"/>
            <w:tcBorders>
              <w:top w:val="single" w:color="000000" w:sz="4" w:space="0"/>
              <w:left w:val="single" w:color="000000" w:sz="4" w:space="0"/>
              <w:bottom w:val="single" w:color="000000" w:sz="4" w:space="0"/>
              <w:right w:val="single" w:color="000000" w:sz="4" w:space="0"/>
            </w:tcBorders>
            <w:shd w:val="clear" w:color="auto" w:fill="F9BE8F"/>
          </w:tcPr>
          <w:p w14:paraId="27F2C66B">
            <w:pPr>
              <w:pStyle w:val="14"/>
              <w:spacing w:before="16"/>
              <w:ind w:left="25"/>
              <w:jc w:val="center"/>
              <w:rPr>
                <w:sz w:val="18"/>
              </w:rPr>
            </w:pPr>
            <w:r>
              <w:rPr>
                <w:spacing w:val="-10"/>
                <w:sz w:val="18"/>
              </w:rPr>
              <w:t>3</w:t>
            </w:r>
          </w:p>
        </w:tc>
        <w:tc>
          <w:tcPr>
            <w:tcW w:w="569" w:type="dxa"/>
            <w:tcBorders>
              <w:top w:val="single" w:color="000000" w:sz="4" w:space="0"/>
              <w:left w:val="single" w:color="000000" w:sz="4" w:space="0"/>
              <w:bottom w:val="single" w:color="000000" w:sz="4" w:space="0"/>
              <w:right w:val="single" w:color="000000" w:sz="4" w:space="0"/>
            </w:tcBorders>
            <w:shd w:val="clear" w:color="auto" w:fill="C2D59B"/>
          </w:tcPr>
          <w:p w14:paraId="61FECF0E">
            <w:pPr>
              <w:pStyle w:val="14"/>
              <w:spacing w:before="16"/>
              <w:ind w:left="29" w:right="7"/>
              <w:jc w:val="center"/>
              <w:rPr>
                <w:sz w:val="18"/>
              </w:rPr>
            </w:pPr>
            <w:r>
              <w:rPr>
                <w:spacing w:val="-10"/>
                <w:sz w:val="18"/>
              </w:rPr>
              <w:t>4</w:t>
            </w:r>
          </w:p>
        </w:tc>
        <w:tc>
          <w:tcPr>
            <w:tcW w:w="567" w:type="dxa"/>
            <w:tcBorders>
              <w:top w:val="single" w:color="000000" w:sz="4" w:space="0"/>
              <w:left w:val="single" w:color="000000" w:sz="4" w:space="0"/>
              <w:bottom w:val="single" w:color="000000" w:sz="4" w:space="0"/>
              <w:right w:val="single" w:color="000000" w:sz="4" w:space="0"/>
            </w:tcBorders>
            <w:shd w:val="clear" w:color="auto" w:fill="CCC0D9"/>
          </w:tcPr>
          <w:p w14:paraId="7B4C755C">
            <w:pPr>
              <w:pStyle w:val="14"/>
              <w:spacing w:before="16"/>
              <w:ind w:left="25" w:right="2"/>
              <w:jc w:val="center"/>
              <w:rPr>
                <w:sz w:val="18"/>
              </w:rPr>
            </w:pPr>
            <w:r>
              <w:rPr>
                <w:spacing w:val="-10"/>
                <w:sz w:val="18"/>
              </w:rPr>
              <w:t>4</w:t>
            </w:r>
          </w:p>
        </w:tc>
      </w:tr>
      <w:tr w14:paraId="6FE77CA6">
        <w:trPr>
          <w:trHeight w:val="459" w:hRule="atLeast"/>
        </w:trPr>
        <w:tc>
          <w:tcPr>
            <w:tcW w:w="2038" w:type="dxa"/>
            <w:vMerge w:val="continue"/>
            <w:tcBorders>
              <w:top w:val="nil"/>
              <w:left w:val="single" w:color="000000" w:sz="4" w:space="0"/>
              <w:right w:val="single" w:color="000000" w:sz="4" w:space="0"/>
            </w:tcBorders>
          </w:tcPr>
          <w:p w14:paraId="1BD28113">
            <w:pPr>
              <w:rPr>
                <w:sz w:val="2"/>
                <w:szCs w:val="2"/>
              </w:rPr>
            </w:pPr>
          </w:p>
        </w:tc>
        <w:tc>
          <w:tcPr>
            <w:tcW w:w="2456" w:type="dxa"/>
            <w:vMerge w:val="continue"/>
            <w:tcBorders>
              <w:top w:val="nil"/>
              <w:left w:val="single" w:color="000000" w:sz="4" w:space="0"/>
              <w:right w:val="single" w:color="000000" w:sz="4" w:space="0"/>
            </w:tcBorders>
          </w:tcPr>
          <w:p w14:paraId="453B9748">
            <w:pPr>
              <w:rPr>
                <w:sz w:val="2"/>
                <w:szCs w:val="2"/>
              </w:rPr>
            </w:pPr>
          </w:p>
        </w:tc>
        <w:tc>
          <w:tcPr>
            <w:tcW w:w="3397" w:type="dxa"/>
            <w:vMerge w:val="continue"/>
            <w:tcBorders>
              <w:top w:val="nil"/>
              <w:left w:val="single" w:color="000000" w:sz="4" w:space="0"/>
              <w:right w:val="single" w:color="000000" w:sz="4" w:space="0"/>
            </w:tcBorders>
          </w:tcPr>
          <w:p w14:paraId="5CA01D1C">
            <w:pPr>
              <w:rPr>
                <w:sz w:val="2"/>
                <w:szCs w:val="2"/>
              </w:rPr>
            </w:pPr>
          </w:p>
        </w:tc>
        <w:tc>
          <w:tcPr>
            <w:tcW w:w="5017" w:type="dxa"/>
            <w:tcBorders>
              <w:top w:val="single" w:color="000000" w:sz="4" w:space="0"/>
              <w:left w:val="single" w:color="000000" w:sz="4" w:space="0"/>
              <w:right w:val="single" w:color="000000" w:sz="4" w:space="0"/>
            </w:tcBorders>
          </w:tcPr>
          <w:p w14:paraId="69A6A235">
            <w:pPr>
              <w:pStyle w:val="14"/>
              <w:spacing w:line="220" w:lineRule="atLeast"/>
              <w:ind w:left="392" w:right="206" w:hanging="286"/>
              <w:rPr>
                <w:b/>
                <w:sz w:val="18"/>
              </w:rPr>
            </w:pPr>
            <w:r>
              <w:rPr>
                <w:sz w:val="18"/>
              </w:rPr>
              <w:t>9.</w:t>
            </w:r>
            <w:r>
              <w:rPr>
                <w:spacing w:val="66"/>
                <w:sz w:val="18"/>
              </w:rPr>
              <w:t xml:space="preserve"> </w:t>
            </w:r>
            <w:r>
              <w:rPr>
                <w:sz w:val="18"/>
              </w:rPr>
              <w:t>Menjelaskan</w:t>
            </w:r>
            <w:r>
              <w:rPr>
                <w:spacing w:val="-10"/>
                <w:sz w:val="18"/>
              </w:rPr>
              <w:t xml:space="preserve"> </w:t>
            </w:r>
            <w:r>
              <w:rPr>
                <w:sz w:val="18"/>
              </w:rPr>
              <w:t>seluruh</w:t>
            </w:r>
            <w:r>
              <w:rPr>
                <w:spacing w:val="-11"/>
                <w:sz w:val="18"/>
              </w:rPr>
              <w:t xml:space="preserve"> </w:t>
            </w:r>
            <w:r>
              <w:rPr>
                <w:sz w:val="18"/>
              </w:rPr>
              <w:t>aspek</w:t>
            </w:r>
            <w:r>
              <w:rPr>
                <w:spacing w:val="-8"/>
                <w:sz w:val="18"/>
              </w:rPr>
              <w:t xml:space="preserve"> </w:t>
            </w:r>
            <w:r>
              <w:rPr>
                <w:sz w:val="18"/>
              </w:rPr>
              <w:t>yang</w:t>
            </w:r>
            <w:r>
              <w:rPr>
                <w:spacing w:val="-8"/>
                <w:sz w:val="18"/>
              </w:rPr>
              <w:t xml:space="preserve"> </w:t>
            </w:r>
            <w:r>
              <w:rPr>
                <w:sz w:val="18"/>
              </w:rPr>
              <w:t>berkaitan</w:t>
            </w:r>
            <w:r>
              <w:rPr>
                <w:spacing w:val="-8"/>
                <w:sz w:val="18"/>
              </w:rPr>
              <w:t xml:space="preserve"> </w:t>
            </w:r>
            <w:r>
              <w:rPr>
                <w:sz w:val="18"/>
              </w:rPr>
              <w:t xml:space="preserve">dengan keselamatan pasien. </w:t>
            </w:r>
            <w:r>
              <w:rPr>
                <w:b/>
                <w:sz w:val="18"/>
              </w:rPr>
              <w:t>(K4-9)</w:t>
            </w:r>
          </w:p>
        </w:tc>
        <w:tc>
          <w:tcPr>
            <w:tcW w:w="567" w:type="dxa"/>
            <w:tcBorders>
              <w:top w:val="single" w:color="000000" w:sz="4" w:space="0"/>
              <w:left w:val="single" w:color="000000" w:sz="4" w:space="0"/>
              <w:right w:val="single" w:color="000000" w:sz="4" w:space="0"/>
            </w:tcBorders>
            <w:shd w:val="clear" w:color="auto" w:fill="F9BE8F"/>
          </w:tcPr>
          <w:p w14:paraId="4F4EB435">
            <w:pPr>
              <w:pStyle w:val="14"/>
              <w:spacing w:before="16"/>
              <w:ind w:left="25"/>
              <w:jc w:val="center"/>
              <w:rPr>
                <w:sz w:val="18"/>
              </w:rPr>
            </w:pPr>
            <w:r>
              <w:rPr>
                <w:spacing w:val="-10"/>
                <w:sz w:val="18"/>
              </w:rPr>
              <w:t>4</w:t>
            </w:r>
          </w:p>
        </w:tc>
        <w:tc>
          <w:tcPr>
            <w:tcW w:w="569" w:type="dxa"/>
            <w:tcBorders>
              <w:top w:val="single" w:color="000000" w:sz="4" w:space="0"/>
              <w:left w:val="single" w:color="000000" w:sz="4" w:space="0"/>
              <w:right w:val="single" w:color="000000" w:sz="4" w:space="0"/>
            </w:tcBorders>
            <w:shd w:val="clear" w:color="auto" w:fill="C2D59B"/>
          </w:tcPr>
          <w:p w14:paraId="429AC106">
            <w:pPr>
              <w:pStyle w:val="14"/>
              <w:spacing w:before="16"/>
              <w:ind w:left="29" w:right="7"/>
              <w:jc w:val="center"/>
              <w:rPr>
                <w:sz w:val="18"/>
              </w:rPr>
            </w:pPr>
            <w:r>
              <w:rPr>
                <w:spacing w:val="-10"/>
                <w:sz w:val="18"/>
              </w:rPr>
              <w:t>4</w:t>
            </w:r>
          </w:p>
        </w:tc>
        <w:tc>
          <w:tcPr>
            <w:tcW w:w="567" w:type="dxa"/>
            <w:tcBorders>
              <w:top w:val="single" w:color="000000" w:sz="4" w:space="0"/>
              <w:left w:val="single" w:color="000000" w:sz="4" w:space="0"/>
              <w:right w:val="single" w:color="000000" w:sz="4" w:space="0"/>
            </w:tcBorders>
            <w:shd w:val="clear" w:color="auto" w:fill="CCC0D9"/>
          </w:tcPr>
          <w:p w14:paraId="2A95CDED">
            <w:pPr>
              <w:pStyle w:val="14"/>
              <w:spacing w:before="16"/>
              <w:ind w:left="25" w:right="2"/>
              <w:jc w:val="center"/>
              <w:rPr>
                <w:sz w:val="18"/>
              </w:rPr>
            </w:pPr>
            <w:r>
              <w:rPr>
                <w:spacing w:val="-10"/>
                <w:sz w:val="18"/>
              </w:rPr>
              <w:t>4</w:t>
            </w:r>
          </w:p>
        </w:tc>
      </w:tr>
      <w:tr w14:paraId="3DA77E10">
        <w:trPr>
          <w:trHeight w:val="1055" w:hRule="atLeast"/>
        </w:trPr>
        <w:tc>
          <w:tcPr>
            <w:tcW w:w="2038" w:type="dxa"/>
            <w:tcBorders>
              <w:left w:val="single" w:color="000000" w:sz="4" w:space="0"/>
              <w:bottom w:val="single" w:color="000000" w:sz="4" w:space="0"/>
              <w:right w:val="single" w:color="000000" w:sz="4" w:space="0"/>
            </w:tcBorders>
          </w:tcPr>
          <w:p w14:paraId="3530711A">
            <w:pPr>
              <w:pStyle w:val="14"/>
              <w:tabs>
                <w:tab w:val="left" w:pos="515"/>
              </w:tabs>
              <w:spacing w:line="204" w:lineRule="exact"/>
              <w:ind w:left="170"/>
              <w:rPr>
                <w:sz w:val="18"/>
              </w:rPr>
            </w:pPr>
            <w:r>
              <w:rPr>
                <w:spacing w:val="-5"/>
                <w:sz w:val="18"/>
              </w:rPr>
              <w:t>5.</w:t>
            </w:r>
            <w:r>
              <w:rPr>
                <w:sz w:val="18"/>
              </w:rPr>
              <w:tab/>
            </w:r>
            <w:r>
              <w:rPr>
                <w:sz w:val="18"/>
              </w:rPr>
              <w:t>Keterampilan</w:t>
            </w:r>
            <w:r>
              <w:rPr>
                <w:spacing w:val="6"/>
                <w:sz w:val="18"/>
              </w:rPr>
              <w:t xml:space="preserve"> </w:t>
            </w:r>
            <w:r>
              <w:rPr>
                <w:spacing w:val="-2"/>
                <w:sz w:val="18"/>
              </w:rPr>
              <w:t>Klinis</w:t>
            </w:r>
          </w:p>
        </w:tc>
        <w:tc>
          <w:tcPr>
            <w:tcW w:w="2456" w:type="dxa"/>
            <w:tcBorders>
              <w:left w:val="single" w:color="000000" w:sz="4" w:space="0"/>
              <w:bottom w:val="single" w:color="000000" w:sz="4" w:space="0"/>
              <w:right w:val="single" w:color="000000" w:sz="4" w:space="0"/>
            </w:tcBorders>
          </w:tcPr>
          <w:p w14:paraId="0FD569E6">
            <w:pPr>
              <w:pStyle w:val="14"/>
              <w:ind w:left="110" w:right="495"/>
              <w:rPr>
                <w:sz w:val="18"/>
              </w:rPr>
            </w:pPr>
            <w:r>
              <w:rPr>
                <w:sz w:val="18"/>
              </w:rPr>
              <w:t>Menunjukan kecakapan dalam</w:t>
            </w:r>
            <w:r>
              <w:rPr>
                <w:spacing w:val="-4"/>
                <w:sz w:val="18"/>
              </w:rPr>
              <w:t xml:space="preserve"> </w:t>
            </w:r>
            <w:r>
              <w:rPr>
                <w:sz w:val="18"/>
              </w:rPr>
              <w:t>berbagai keterampilan</w:t>
            </w:r>
            <w:r>
              <w:rPr>
                <w:spacing w:val="-12"/>
                <w:sz w:val="18"/>
              </w:rPr>
              <w:t xml:space="preserve"> </w:t>
            </w:r>
            <w:r>
              <w:rPr>
                <w:sz w:val="18"/>
              </w:rPr>
              <w:t>klinis</w:t>
            </w:r>
            <w:r>
              <w:rPr>
                <w:spacing w:val="-11"/>
                <w:sz w:val="18"/>
              </w:rPr>
              <w:t xml:space="preserve"> </w:t>
            </w:r>
            <w:r>
              <w:rPr>
                <w:sz w:val="18"/>
              </w:rPr>
              <w:t>aspek ilmu</w:t>
            </w:r>
            <w:r>
              <w:rPr>
                <w:spacing w:val="13"/>
                <w:sz w:val="18"/>
              </w:rPr>
              <w:t xml:space="preserve"> </w:t>
            </w:r>
            <w:r>
              <w:rPr>
                <w:sz w:val="18"/>
              </w:rPr>
              <w:t>bedah</w:t>
            </w:r>
            <w:r>
              <w:rPr>
                <w:spacing w:val="18"/>
                <w:sz w:val="18"/>
              </w:rPr>
              <w:t xml:space="preserve"> </w:t>
            </w:r>
            <w:r>
              <w:rPr>
                <w:sz w:val="18"/>
              </w:rPr>
              <w:t>vaskular</w:t>
            </w:r>
            <w:r>
              <w:rPr>
                <w:spacing w:val="18"/>
                <w:sz w:val="18"/>
              </w:rPr>
              <w:t xml:space="preserve"> </w:t>
            </w:r>
            <w:r>
              <w:rPr>
                <w:spacing w:val="-5"/>
                <w:sz w:val="18"/>
              </w:rPr>
              <w:t>dan</w:t>
            </w:r>
          </w:p>
        </w:tc>
        <w:tc>
          <w:tcPr>
            <w:tcW w:w="3397" w:type="dxa"/>
            <w:tcBorders>
              <w:left w:val="single" w:color="000000" w:sz="4" w:space="0"/>
              <w:bottom w:val="single" w:color="000000" w:sz="4" w:space="0"/>
              <w:right w:val="single" w:color="000000" w:sz="4" w:space="0"/>
            </w:tcBorders>
          </w:tcPr>
          <w:p w14:paraId="66A48CA0">
            <w:pPr>
              <w:pStyle w:val="14"/>
              <w:ind w:left="112" w:right="326"/>
              <w:rPr>
                <w:sz w:val="18"/>
              </w:rPr>
            </w:pPr>
            <w:r>
              <w:rPr>
                <w:sz w:val="18"/>
              </w:rPr>
              <w:t>Setelah menyelesaikan modul selama pendidikannya,</w:t>
            </w:r>
            <w:r>
              <w:rPr>
                <w:spacing w:val="-12"/>
                <w:sz w:val="18"/>
              </w:rPr>
              <w:t xml:space="preserve"> </w:t>
            </w:r>
            <w:r>
              <w:rPr>
                <w:sz w:val="18"/>
              </w:rPr>
              <w:t>peserta</w:t>
            </w:r>
            <w:r>
              <w:rPr>
                <w:spacing w:val="-11"/>
                <w:sz w:val="18"/>
              </w:rPr>
              <w:t xml:space="preserve"> </w:t>
            </w:r>
            <w:r>
              <w:rPr>
                <w:sz w:val="18"/>
              </w:rPr>
              <w:t>didik</w:t>
            </w:r>
            <w:r>
              <w:rPr>
                <w:spacing w:val="-11"/>
                <w:sz w:val="18"/>
              </w:rPr>
              <w:t xml:space="preserve"> </w:t>
            </w:r>
            <w:r>
              <w:rPr>
                <w:sz w:val="18"/>
              </w:rPr>
              <w:t xml:space="preserve">Program Studi Pendidikan Dokter Spesialis-II </w:t>
            </w:r>
            <w:r>
              <w:rPr>
                <w:spacing w:val="-4"/>
                <w:sz w:val="18"/>
              </w:rPr>
              <w:t>Ilmu</w:t>
            </w:r>
          </w:p>
          <w:p w14:paraId="304BD403">
            <w:pPr>
              <w:pStyle w:val="14"/>
              <w:spacing w:line="205" w:lineRule="exact"/>
              <w:ind w:left="112"/>
              <w:rPr>
                <w:sz w:val="18"/>
              </w:rPr>
            </w:pPr>
            <w:r>
              <w:rPr>
                <w:sz w:val="18"/>
              </w:rPr>
              <w:t>Bedah</w:t>
            </w:r>
            <w:r>
              <w:rPr>
                <w:spacing w:val="-8"/>
                <w:sz w:val="18"/>
              </w:rPr>
              <w:t xml:space="preserve"> </w:t>
            </w:r>
            <w:r>
              <w:rPr>
                <w:sz w:val="18"/>
              </w:rPr>
              <w:t>Peminatan</w:t>
            </w:r>
            <w:r>
              <w:rPr>
                <w:spacing w:val="-4"/>
                <w:sz w:val="18"/>
              </w:rPr>
              <w:t xml:space="preserve"> </w:t>
            </w:r>
            <w:r>
              <w:rPr>
                <w:sz w:val="18"/>
              </w:rPr>
              <w:t>Bedah</w:t>
            </w:r>
            <w:r>
              <w:rPr>
                <w:spacing w:val="-5"/>
                <w:sz w:val="18"/>
              </w:rPr>
              <w:t xml:space="preserve"> </w:t>
            </w:r>
            <w:r>
              <w:rPr>
                <w:sz w:val="18"/>
              </w:rPr>
              <w:t>Vaskular</w:t>
            </w:r>
            <w:r>
              <w:rPr>
                <w:spacing w:val="-3"/>
                <w:sz w:val="18"/>
              </w:rPr>
              <w:t xml:space="preserve"> </w:t>
            </w:r>
            <w:r>
              <w:rPr>
                <w:spacing w:val="-5"/>
                <w:sz w:val="18"/>
              </w:rPr>
              <w:t>dan</w:t>
            </w:r>
          </w:p>
        </w:tc>
        <w:tc>
          <w:tcPr>
            <w:tcW w:w="5017" w:type="dxa"/>
            <w:tcBorders>
              <w:left w:val="single" w:color="000000" w:sz="4" w:space="0"/>
              <w:bottom w:val="single" w:color="000000" w:sz="4" w:space="0"/>
              <w:right w:val="single" w:color="000000" w:sz="4" w:space="0"/>
            </w:tcBorders>
          </w:tcPr>
          <w:p w14:paraId="35FE3D58">
            <w:pPr>
              <w:pStyle w:val="14"/>
              <w:ind w:left="109" w:right="378"/>
              <w:rPr>
                <w:sz w:val="18"/>
              </w:rPr>
            </w:pPr>
            <w:r>
              <w:rPr>
                <w:sz w:val="18"/>
              </w:rPr>
              <w:t>Bila</w:t>
            </w:r>
            <w:r>
              <w:rPr>
                <w:spacing w:val="-12"/>
                <w:sz w:val="18"/>
              </w:rPr>
              <w:t xml:space="preserve"> </w:t>
            </w:r>
            <w:r>
              <w:rPr>
                <w:sz w:val="18"/>
              </w:rPr>
              <w:t>dihadapkan</w:t>
            </w:r>
            <w:r>
              <w:rPr>
                <w:spacing w:val="-9"/>
                <w:sz w:val="18"/>
              </w:rPr>
              <w:t xml:space="preserve"> </w:t>
            </w:r>
            <w:r>
              <w:rPr>
                <w:sz w:val="18"/>
              </w:rPr>
              <w:t>pada</w:t>
            </w:r>
            <w:r>
              <w:rPr>
                <w:spacing w:val="-11"/>
                <w:sz w:val="18"/>
              </w:rPr>
              <w:t xml:space="preserve"> </w:t>
            </w:r>
            <w:r>
              <w:rPr>
                <w:sz w:val="18"/>
              </w:rPr>
              <w:t>setiap</w:t>
            </w:r>
            <w:r>
              <w:rPr>
                <w:spacing w:val="-10"/>
                <w:sz w:val="18"/>
              </w:rPr>
              <w:t xml:space="preserve"> </w:t>
            </w:r>
            <w:r>
              <w:rPr>
                <w:sz w:val="18"/>
              </w:rPr>
              <w:t>kasus,</w:t>
            </w:r>
            <w:r>
              <w:rPr>
                <w:spacing w:val="-9"/>
                <w:sz w:val="18"/>
              </w:rPr>
              <w:t xml:space="preserve"> </w:t>
            </w:r>
            <w:r>
              <w:rPr>
                <w:sz w:val="18"/>
              </w:rPr>
              <w:t>peserta</w:t>
            </w:r>
            <w:r>
              <w:rPr>
                <w:spacing w:val="-12"/>
                <w:sz w:val="18"/>
              </w:rPr>
              <w:t xml:space="preserve"> </w:t>
            </w:r>
            <w:r>
              <w:rPr>
                <w:sz w:val="18"/>
              </w:rPr>
              <w:t>didik</w:t>
            </w:r>
            <w:r>
              <w:rPr>
                <w:spacing w:val="-9"/>
                <w:sz w:val="18"/>
              </w:rPr>
              <w:t xml:space="preserve"> </w:t>
            </w:r>
            <w:r>
              <w:rPr>
                <w:sz w:val="18"/>
              </w:rPr>
              <w:t>diharapkan terampil dalam:</w:t>
            </w:r>
          </w:p>
          <w:p w14:paraId="348F1DD7">
            <w:pPr>
              <w:pStyle w:val="14"/>
              <w:spacing w:before="10" w:line="254" w:lineRule="auto"/>
              <w:ind w:left="109" w:right="378"/>
              <w:rPr>
                <w:sz w:val="18"/>
              </w:rPr>
            </w:pPr>
            <w:r>
              <w:rPr>
                <w:sz w:val="18"/>
              </w:rPr>
              <w:t>1.</w:t>
            </w:r>
            <w:r>
              <w:rPr>
                <w:spacing w:val="80"/>
                <w:sz w:val="18"/>
              </w:rPr>
              <w:t xml:space="preserve"> </w:t>
            </w:r>
            <w:r>
              <w:rPr>
                <w:sz w:val="18"/>
              </w:rPr>
              <w:t>Melakukan</w:t>
            </w:r>
            <w:r>
              <w:rPr>
                <w:spacing w:val="-8"/>
                <w:sz w:val="18"/>
              </w:rPr>
              <w:t xml:space="preserve"> </w:t>
            </w:r>
            <w:r>
              <w:rPr>
                <w:sz w:val="18"/>
              </w:rPr>
              <w:t>pemeriksaan</w:t>
            </w:r>
            <w:r>
              <w:rPr>
                <w:spacing w:val="-5"/>
                <w:sz w:val="18"/>
              </w:rPr>
              <w:t xml:space="preserve"> </w:t>
            </w:r>
            <w:r>
              <w:rPr>
                <w:sz w:val="18"/>
              </w:rPr>
              <w:t>fisik</w:t>
            </w:r>
            <w:r>
              <w:rPr>
                <w:spacing w:val="-4"/>
                <w:sz w:val="18"/>
              </w:rPr>
              <w:t xml:space="preserve"> </w:t>
            </w:r>
            <w:r>
              <w:rPr>
                <w:sz w:val="18"/>
              </w:rPr>
              <w:t>sesuai</w:t>
            </w:r>
            <w:r>
              <w:rPr>
                <w:spacing w:val="-6"/>
                <w:sz w:val="18"/>
              </w:rPr>
              <w:t xml:space="preserve"> </w:t>
            </w:r>
            <w:r>
              <w:rPr>
                <w:sz w:val="18"/>
              </w:rPr>
              <w:t>indikasi</w:t>
            </w:r>
            <w:r>
              <w:rPr>
                <w:spacing w:val="-7"/>
                <w:sz w:val="18"/>
              </w:rPr>
              <w:t xml:space="preserve"> </w:t>
            </w:r>
            <w:r>
              <w:rPr>
                <w:sz w:val="18"/>
              </w:rPr>
              <w:t>secara</w:t>
            </w:r>
            <w:r>
              <w:rPr>
                <w:spacing w:val="-8"/>
                <w:sz w:val="18"/>
              </w:rPr>
              <w:t xml:space="preserve"> </w:t>
            </w:r>
            <w:r>
              <w:rPr>
                <w:sz w:val="18"/>
              </w:rPr>
              <w:t xml:space="preserve">efektif </w:t>
            </w:r>
            <w:r>
              <w:rPr>
                <w:spacing w:val="-2"/>
                <w:sz w:val="18"/>
              </w:rPr>
              <w:t>dalam</w:t>
            </w:r>
          </w:p>
          <w:p w14:paraId="76C75CD3">
            <w:pPr>
              <w:pStyle w:val="14"/>
              <w:spacing w:line="172" w:lineRule="exact"/>
              <w:ind w:left="392"/>
              <w:rPr>
                <w:b/>
                <w:sz w:val="18"/>
              </w:rPr>
            </w:pPr>
            <w:r>
              <w:rPr>
                <w:sz w:val="18"/>
              </w:rPr>
              <w:t>rangka</w:t>
            </w:r>
            <w:r>
              <w:rPr>
                <w:spacing w:val="-7"/>
                <w:sz w:val="18"/>
              </w:rPr>
              <w:t xml:space="preserve"> </w:t>
            </w:r>
            <w:r>
              <w:rPr>
                <w:sz w:val="18"/>
              </w:rPr>
              <w:t>menunjang</w:t>
            </w:r>
            <w:r>
              <w:rPr>
                <w:spacing w:val="-8"/>
                <w:sz w:val="18"/>
              </w:rPr>
              <w:t xml:space="preserve"> </w:t>
            </w:r>
            <w:r>
              <w:rPr>
                <w:sz w:val="18"/>
              </w:rPr>
              <w:t>penegakan</w:t>
            </w:r>
            <w:r>
              <w:rPr>
                <w:spacing w:val="-6"/>
                <w:sz w:val="18"/>
              </w:rPr>
              <w:t xml:space="preserve"> </w:t>
            </w:r>
            <w:r>
              <w:rPr>
                <w:sz w:val="18"/>
              </w:rPr>
              <w:t>diagnosis</w:t>
            </w:r>
            <w:r>
              <w:rPr>
                <w:spacing w:val="-5"/>
                <w:sz w:val="18"/>
              </w:rPr>
              <w:t xml:space="preserve"> </w:t>
            </w:r>
            <w:r>
              <w:rPr>
                <w:b/>
                <w:sz w:val="18"/>
              </w:rPr>
              <w:t>(K5-</w:t>
            </w:r>
            <w:r>
              <w:rPr>
                <w:b/>
                <w:spacing w:val="-5"/>
                <w:sz w:val="18"/>
              </w:rPr>
              <w:t>1)</w:t>
            </w:r>
          </w:p>
        </w:tc>
        <w:tc>
          <w:tcPr>
            <w:tcW w:w="567" w:type="dxa"/>
            <w:tcBorders>
              <w:left w:val="single" w:color="000000" w:sz="4" w:space="0"/>
              <w:bottom w:val="single" w:color="000000" w:sz="4" w:space="0"/>
              <w:right w:val="single" w:color="000000" w:sz="4" w:space="0"/>
            </w:tcBorders>
            <w:shd w:val="clear" w:color="auto" w:fill="F9BE8F"/>
          </w:tcPr>
          <w:p w14:paraId="782CBDAD">
            <w:pPr>
              <w:pStyle w:val="14"/>
              <w:spacing w:line="204" w:lineRule="exact"/>
              <w:ind w:left="25"/>
              <w:jc w:val="center"/>
              <w:rPr>
                <w:sz w:val="18"/>
              </w:rPr>
            </w:pPr>
            <w:r>
              <w:rPr>
                <w:spacing w:val="-10"/>
                <w:sz w:val="18"/>
              </w:rPr>
              <w:t>4</w:t>
            </w:r>
          </w:p>
        </w:tc>
        <w:tc>
          <w:tcPr>
            <w:tcW w:w="569" w:type="dxa"/>
            <w:tcBorders>
              <w:left w:val="single" w:color="000000" w:sz="4" w:space="0"/>
              <w:bottom w:val="single" w:color="000000" w:sz="4" w:space="0"/>
              <w:right w:val="single" w:color="000000" w:sz="4" w:space="0"/>
            </w:tcBorders>
            <w:shd w:val="clear" w:color="auto" w:fill="C2D59B"/>
          </w:tcPr>
          <w:p w14:paraId="54154B2F">
            <w:pPr>
              <w:pStyle w:val="14"/>
              <w:spacing w:line="204" w:lineRule="exact"/>
              <w:ind w:left="29" w:right="7"/>
              <w:jc w:val="center"/>
              <w:rPr>
                <w:sz w:val="18"/>
              </w:rPr>
            </w:pPr>
            <w:r>
              <w:rPr>
                <w:spacing w:val="-10"/>
                <w:sz w:val="18"/>
              </w:rPr>
              <w:t>4</w:t>
            </w:r>
          </w:p>
        </w:tc>
        <w:tc>
          <w:tcPr>
            <w:tcW w:w="567" w:type="dxa"/>
            <w:tcBorders>
              <w:left w:val="single" w:color="000000" w:sz="4" w:space="0"/>
              <w:bottom w:val="single" w:color="000000" w:sz="4" w:space="0"/>
              <w:right w:val="single" w:color="000000" w:sz="4" w:space="0"/>
            </w:tcBorders>
            <w:shd w:val="clear" w:color="auto" w:fill="CCC0D9"/>
          </w:tcPr>
          <w:p w14:paraId="54311F33">
            <w:pPr>
              <w:pStyle w:val="14"/>
              <w:spacing w:line="204" w:lineRule="exact"/>
              <w:ind w:left="25" w:right="2"/>
              <w:jc w:val="center"/>
              <w:rPr>
                <w:sz w:val="18"/>
              </w:rPr>
            </w:pPr>
            <w:r>
              <w:rPr>
                <w:spacing w:val="-10"/>
                <w:sz w:val="18"/>
              </w:rPr>
              <w:t>4</w:t>
            </w:r>
          </w:p>
        </w:tc>
      </w:tr>
    </w:tbl>
    <w:p w14:paraId="342B34E3">
      <w:pPr>
        <w:pStyle w:val="14"/>
        <w:spacing w:after="0" w:line="204" w:lineRule="exact"/>
        <w:jc w:val="center"/>
        <w:rPr>
          <w:sz w:val="18"/>
        </w:rPr>
        <w:sectPr>
          <w:type w:val="continuous"/>
          <w:pgSz w:w="16860" w:h="11930" w:orient="landscape"/>
          <w:pgMar w:top="1120" w:right="1275" w:bottom="1758" w:left="708" w:header="0" w:footer="995" w:gutter="0"/>
          <w:cols w:space="720" w:num="1"/>
        </w:sect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4"/>
        <w:gridCol w:w="2455"/>
        <w:gridCol w:w="3336"/>
        <w:gridCol w:w="4901"/>
        <w:gridCol w:w="569"/>
        <w:gridCol w:w="569"/>
        <w:gridCol w:w="564"/>
      </w:tblGrid>
      <w:tr w14:paraId="5DC94A15">
        <w:trPr>
          <w:trHeight w:val="419" w:hRule="atLeast"/>
        </w:trPr>
        <w:tc>
          <w:tcPr>
            <w:tcW w:w="2184" w:type="dxa"/>
            <w:vMerge w:val="restart"/>
            <w:tcBorders>
              <w:bottom w:val="nil"/>
            </w:tcBorders>
            <w:shd w:val="clear" w:color="auto" w:fill="BBD4EC"/>
          </w:tcPr>
          <w:p w14:paraId="47AAD37E">
            <w:pPr>
              <w:pStyle w:val="14"/>
              <w:rPr>
                <w:sz w:val="18"/>
              </w:rPr>
            </w:pPr>
          </w:p>
          <w:p w14:paraId="696646D7">
            <w:pPr>
              <w:pStyle w:val="14"/>
              <w:spacing w:before="111"/>
              <w:rPr>
                <w:sz w:val="18"/>
              </w:rPr>
            </w:pPr>
          </w:p>
          <w:p w14:paraId="038C2D00">
            <w:pPr>
              <w:pStyle w:val="14"/>
              <w:ind w:left="451"/>
              <w:rPr>
                <w:b/>
                <w:sz w:val="18"/>
              </w:rPr>
            </w:pPr>
            <w:r>
              <w:rPr>
                <w:b/>
                <w:sz w:val="18"/>
              </w:rPr>
              <w:t>Area</w:t>
            </w:r>
            <w:r>
              <w:rPr>
                <w:b/>
                <w:spacing w:val="-8"/>
                <w:sz w:val="18"/>
              </w:rPr>
              <w:t xml:space="preserve"> </w:t>
            </w:r>
            <w:r>
              <w:rPr>
                <w:b/>
                <w:spacing w:val="-2"/>
                <w:sz w:val="18"/>
              </w:rPr>
              <w:t>Kompetensi</w:t>
            </w:r>
          </w:p>
        </w:tc>
        <w:tc>
          <w:tcPr>
            <w:tcW w:w="2455" w:type="dxa"/>
            <w:vMerge w:val="restart"/>
            <w:tcBorders>
              <w:bottom w:val="nil"/>
            </w:tcBorders>
            <w:shd w:val="clear" w:color="auto" w:fill="BBD4EC"/>
          </w:tcPr>
          <w:p w14:paraId="6BFA9342">
            <w:pPr>
              <w:pStyle w:val="14"/>
              <w:rPr>
                <w:sz w:val="18"/>
              </w:rPr>
            </w:pPr>
          </w:p>
          <w:p w14:paraId="23846308">
            <w:pPr>
              <w:pStyle w:val="14"/>
              <w:spacing w:before="111"/>
              <w:rPr>
                <w:sz w:val="18"/>
              </w:rPr>
            </w:pPr>
          </w:p>
          <w:p w14:paraId="3B5B4783">
            <w:pPr>
              <w:pStyle w:val="14"/>
              <w:ind w:left="353"/>
              <w:rPr>
                <w:b/>
                <w:sz w:val="18"/>
              </w:rPr>
            </w:pPr>
            <w:r>
              <w:rPr>
                <w:b/>
                <w:sz w:val="18"/>
              </w:rPr>
              <w:t>Komponen</w:t>
            </w:r>
            <w:r>
              <w:rPr>
                <w:b/>
                <w:spacing w:val="-11"/>
                <w:sz w:val="18"/>
              </w:rPr>
              <w:t xml:space="preserve"> </w:t>
            </w:r>
            <w:r>
              <w:rPr>
                <w:b/>
                <w:spacing w:val="-2"/>
                <w:sz w:val="18"/>
              </w:rPr>
              <w:t>Kompetensi</w:t>
            </w:r>
          </w:p>
        </w:tc>
        <w:tc>
          <w:tcPr>
            <w:tcW w:w="3336" w:type="dxa"/>
            <w:vMerge w:val="restart"/>
            <w:tcBorders>
              <w:bottom w:val="nil"/>
            </w:tcBorders>
            <w:shd w:val="clear" w:color="auto" w:fill="BBD4EC"/>
          </w:tcPr>
          <w:p w14:paraId="74B23996">
            <w:pPr>
              <w:pStyle w:val="14"/>
              <w:rPr>
                <w:sz w:val="18"/>
              </w:rPr>
            </w:pPr>
          </w:p>
          <w:p w14:paraId="3E59A73B">
            <w:pPr>
              <w:pStyle w:val="14"/>
              <w:rPr>
                <w:sz w:val="18"/>
              </w:rPr>
            </w:pPr>
          </w:p>
          <w:p w14:paraId="16D5008D">
            <w:pPr>
              <w:pStyle w:val="14"/>
              <w:spacing w:before="1"/>
              <w:ind w:left="26" w:right="2"/>
              <w:jc w:val="center"/>
              <w:rPr>
                <w:b/>
                <w:i/>
                <w:sz w:val="18"/>
              </w:rPr>
            </w:pPr>
            <w:r>
              <w:rPr>
                <w:b/>
                <w:i/>
                <w:sz w:val="18"/>
              </w:rPr>
              <w:t>Learning</w:t>
            </w:r>
            <w:r>
              <w:rPr>
                <w:b/>
                <w:i/>
                <w:spacing w:val="-1"/>
                <w:sz w:val="18"/>
              </w:rPr>
              <w:t xml:space="preserve"> </w:t>
            </w:r>
            <w:r>
              <w:rPr>
                <w:b/>
                <w:i/>
                <w:spacing w:val="-2"/>
                <w:sz w:val="18"/>
              </w:rPr>
              <w:t>Outcome</w:t>
            </w:r>
          </w:p>
          <w:p w14:paraId="70FDF134">
            <w:pPr>
              <w:pStyle w:val="14"/>
              <w:spacing w:before="2"/>
              <w:ind w:left="26" w:right="8"/>
              <w:jc w:val="center"/>
              <w:rPr>
                <w:b/>
                <w:sz w:val="18"/>
              </w:rPr>
            </w:pPr>
            <w:r>
              <w:rPr>
                <w:b/>
                <w:sz w:val="18"/>
              </w:rPr>
              <w:t>(Capaian</w:t>
            </w:r>
            <w:r>
              <w:rPr>
                <w:b/>
                <w:spacing w:val="-9"/>
                <w:sz w:val="18"/>
              </w:rPr>
              <w:t xml:space="preserve"> </w:t>
            </w:r>
            <w:r>
              <w:rPr>
                <w:b/>
                <w:spacing w:val="-2"/>
                <w:sz w:val="18"/>
              </w:rPr>
              <w:t>Pembelajaran)</w:t>
            </w:r>
          </w:p>
        </w:tc>
        <w:tc>
          <w:tcPr>
            <w:tcW w:w="4901" w:type="dxa"/>
            <w:vMerge w:val="restart"/>
            <w:tcBorders>
              <w:bottom w:val="double" w:color="000000" w:sz="4" w:space="0"/>
            </w:tcBorders>
            <w:shd w:val="clear" w:color="auto" w:fill="BBD4EC"/>
          </w:tcPr>
          <w:p w14:paraId="3B906EF7">
            <w:pPr>
              <w:pStyle w:val="14"/>
              <w:rPr>
                <w:sz w:val="18"/>
              </w:rPr>
            </w:pPr>
          </w:p>
          <w:p w14:paraId="1D698CF4">
            <w:pPr>
              <w:pStyle w:val="14"/>
              <w:rPr>
                <w:sz w:val="18"/>
              </w:rPr>
            </w:pPr>
          </w:p>
          <w:p w14:paraId="790D8965">
            <w:pPr>
              <w:pStyle w:val="14"/>
              <w:spacing w:before="1"/>
              <w:ind w:left="21"/>
              <w:jc w:val="center"/>
              <w:rPr>
                <w:b/>
                <w:i/>
                <w:sz w:val="18"/>
              </w:rPr>
            </w:pPr>
            <w:r>
              <w:rPr>
                <w:b/>
                <w:i/>
                <w:sz w:val="18"/>
              </w:rPr>
              <w:t>Learning</w:t>
            </w:r>
            <w:r>
              <w:rPr>
                <w:b/>
                <w:i/>
                <w:spacing w:val="-2"/>
                <w:sz w:val="18"/>
              </w:rPr>
              <w:t xml:space="preserve"> Objective</w:t>
            </w:r>
          </w:p>
          <w:p w14:paraId="4306AA95">
            <w:pPr>
              <w:pStyle w:val="14"/>
              <w:spacing w:before="2"/>
              <w:ind w:left="21" w:right="1"/>
              <w:jc w:val="center"/>
              <w:rPr>
                <w:b/>
                <w:sz w:val="18"/>
              </w:rPr>
            </w:pPr>
            <w:r>
              <w:rPr>
                <w:b/>
                <w:spacing w:val="-2"/>
                <w:sz w:val="18"/>
              </w:rPr>
              <w:t>(Sasaran</w:t>
            </w:r>
            <w:r>
              <w:rPr>
                <w:b/>
                <w:spacing w:val="3"/>
                <w:sz w:val="18"/>
              </w:rPr>
              <w:t xml:space="preserve"> </w:t>
            </w:r>
            <w:r>
              <w:rPr>
                <w:b/>
                <w:spacing w:val="-2"/>
                <w:sz w:val="18"/>
              </w:rPr>
              <w:t>Pembelajaran)</w:t>
            </w:r>
          </w:p>
        </w:tc>
        <w:tc>
          <w:tcPr>
            <w:tcW w:w="1702" w:type="dxa"/>
            <w:gridSpan w:val="3"/>
            <w:shd w:val="clear" w:color="auto" w:fill="BBD4EC"/>
          </w:tcPr>
          <w:p w14:paraId="6E7CA57C">
            <w:pPr>
              <w:pStyle w:val="14"/>
              <w:spacing w:before="11" w:line="194" w:lineRule="exact"/>
              <w:ind w:left="611" w:right="152" w:hanging="437"/>
              <w:rPr>
                <w:b/>
                <w:sz w:val="18"/>
              </w:rPr>
            </w:pPr>
            <w:r>
              <w:rPr>
                <w:b/>
                <w:spacing w:val="-2"/>
                <w:sz w:val="18"/>
              </w:rPr>
              <w:t>Level</w:t>
            </w:r>
            <w:r>
              <w:rPr>
                <w:b/>
                <w:spacing w:val="-10"/>
                <w:sz w:val="18"/>
              </w:rPr>
              <w:t xml:space="preserve"> </w:t>
            </w:r>
            <w:r>
              <w:rPr>
                <w:b/>
                <w:spacing w:val="-2"/>
                <w:sz w:val="18"/>
              </w:rPr>
              <w:t>Kompetensi Tahap</w:t>
            </w:r>
          </w:p>
        </w:tc>
      </w:tr>
      <w:tr w14:paraId="39D43C95">
        <w:trPr>
          <w:trHeight w:val="682" w:hRule="atLeast"/>
        </w:trPr>
        <w:tc>
          <w:tcPr>
            <w:tcW w:w="2184" w:type="dxa"/>
            <w:vMerge w:val="continue"/>
            <w:tcBorders>
              <w:top w:val="nil"/>
              <w:bottom w:val="nil"/>
            </w:tcBorders>
            <w:shd w:val="clear" w:color="auto" w:fill="BBD4EC"/>
          </w:tcPr>
          <w:p w14:paraId="38480294">
            <w:pPr>
              <w:rPr>
                <w:sz w:val="2"/>
                <w:szCs w:val="2"/>
              </w:rPr>
            </w:pPr>
          </w:p>
        </w:tc>
        <w:tc>
          <w:tcPr>
            <w:tcW w:w="2455" w:type="dxa"/>
            <w:vMerge w:val="continue"/>
            <w:tcBorders>
              <w:top w:val="nil"/>
              <w:bottom w:val="nil"/>
            </w:tcBorders>
            <w:shd w:val="clear" w:color="auto" w:fill="BBD4EC"/>
          </w:tcPr>
          <w:p w14:paraId="659CEC85">
            <w:pPr>
              <w:rPr>
                <w:sz w:val="2"/>
                <w:szCs w:val="2"/>
              </w:rPr>
            </w:pPr>
          </w:p>
        </w:tc>
        <w:tc>
          <w:tcPr>
            <w:tcW w:w="3336" w:type="dxa"/>
            <w:vMerge w:val="continue"/>
            <w:tcBorders>
              <w:top w:val="nil"/>
              <w:bottom w:val="nil"/>
            </w:tcBorders>
            <w:shd w:val="clear" w:color="auto" w:fill="BBD4EC"/>
          </w:tcPr>
          <w:p w14:paraId="6BEDABCB">
            <w:pPr>
              <w:rPr>
                <w:sz w:val="2"/>
                <w:szCs w:val="2"/>
              </w:rPr>
            </w:pPr>
          </w:p>
        </w:tc>
        <w:tc>
          <w:tcPr>
            <w:tcW w:w="4901" w:type="dxa"/>
            <w:vMerge w:val="continue"/>
            <w:tcBorders>
              <w:top w:val="nil"/>
              <w:bottom w:val="double" w:color="000000" w:sz="4" w:space="0"/>
            </w:tcBorders>
            <w:shd w:val="clear" w:color="auto" w:fill="BBD4EC"/>
          </w:tcPr>
          <w:p w14:paraId="7FEDD705">
            <w:pPr>
              <w:rPr>
                <w:sz w:val="2"/>
                <w:szCs w:val="2"/>
              </w:rPr>
            </w:pPr>
          </w:p>
        </w:tc>
        <w:tc>
          <w:tcPr>
            <w:tcW w:w="569" w:type="dxa"/>
            <w:tcBorders>
              <w:bottom w:val="double" w:color="000000" w:sz="4" w:space="0"/>
            </w:tcBorders>
            <w:shd w:val="clear" w:color="auto" w:fill="F9BE8F"/>
            <w:textDirection w:val="btLr"/>
          </w:tcPr>
          <w:p w14:paraId="77AC11D4">
            <w:pPr>
              <w:pStyle w:val="14"/>
              <w:spacing w:before="62"/>
              <w:rPr>
                <w:sz w:val="16"/>
              </w:rPr>
            </w:pPr>
          </w:p>
          <w:p w14:paraId="3877D50D">
            <w:pPr>
              <w:pStyle w:val="14"/>
              <w:ind w:left="212"/>
              <w:rPr>
                <w:b/>
                <w:sz w:val="16"/>
              </w:rPr>
            </w:pPr>
            <w:r>
              <w:rPr>
                <w:b/>
                <w:spacing w:val="-2"/>
                <w:sz w:val="16"/>
              </w:rPr>
              <w:t>Junior</w:t>
            </w:r>
          </w:p>
        </w:tc>
        <w:tc>
          <w:tcPr>
            <w:tcW w:w="569" w:type="dxa"/>
            <w:tcBorders>
              <w:bottom w:val="double" w:color="000000" w:sz="4" w:space="0"/>
            </w:tcBorders>
            <w:shd w:val="clear" w:color="auto" w:fill="C2D59B"/>
            <w:textDirection w:val="btLr"/>
          </w:tcPr>
          <w:p w14:paraId="4898A2D6">
            <w:pPr>
              <w:pStyle w:val="14"/>
              <w:spacing w:before="95"/>
              <w:rPr>
                <w:sz w:val="16"/>
              </w:rPr>
            </w:pPr>
          </w:p>
          <w:p w14:paraId="7A0B8FE6">
            <w:pPr>
              <w:pStyle w:val="14"/>
              <w:spacing w:before="1"/>
              <w:ind w:left="212"/>
              <w:rPr>
                <w:b/>
                <w:sz w:val="16"/>
              </w:rPr>
            </w:pPr>
            <w:r>
              <w:rPr>
                <w:b/>
                <w:spacing w:val="-2"/>
                <w:sz w:val="16"/>
              </w:rPr>
              <w:t>Senior</w:t>
            </w:r>
          </w:p>
        </w:tc>
        <w:tc>
          <w:tcPr>
            <w:tcW w:w="564" w:type="dxa"/>
            <w:tcBorders>
              <w:bottom w:val="double" w:color="000000" w:sz="4" w:space="0"/>
            </w:tcBorders>
            <w:shd w:val="clear" w:color="auto" w:fill="CCC0D9"/>
            <w:textDirection w:val="btLr"/>
          </w:tcPr>
          <w:p w14:paraId="3B4A49FC">
            <w:pPr>
              <w:pStyle w:val="14"/>
              <w:spacing w:before="93"/>
              <w:rPr>
                <w:sz w:val="16"/>
              </w:rPr>
            </w:pPr>
          </w:p>
          <w:p w14:paraId="6CB61AFE">
            <w:pPr>
              <w:pStyle w:val="14"/>
              <w:ind w:left="270"/>
              <w:rPr>
                <w:b/>
                <w:sz w:val="16"/>
              </w:rPr>
            </w:pPr>
            <w:r>
              <w:rPr>
                <w:b/>
                <w:spacing w:val="-2"/>
                <w:sz w:val="16"/>
              </w:rPr>
              <w:t>Chief</w:t>
            </w:r>
          </w:p>
        </w:tc>
      </w:tr>
      <w:tr w14:paraId="3C58FBB3">
        <w:trPr>
          <w:trHeight w:val="639" w:hRule="atLeast"/>
        </w:trPr>
        <w:tc>
          <w:tcPr>
            <w:tcW w:w="2184" w:type="dxa"/>
            <w:vMerge w:val="restart"/>
            <w:tcBorders>
              <w:top w:val="nil"/>
              <w:bottom w:val="double" w:color="000000" w:sz="4" w:space="0"/>
            </w:tcBorders>
          </w:tcPr>
          <w:p w14:paraId="5801BA7C">
            <w:pPr>
              <w:pStyle w:val="14"/>
              <w:rPr>
                <w:sz w:val="16"/>
              </w:rPr>
            </w:pPr>
          </w:p>
        </w:tc>
        <w:tc>
          <w:tcPr>
            <w:tcW w:w="2455" w:type="dxa"/>
            <w:vMerge w:val="restart"/>
            <w:tcBorders>
              <w:top w:val="nil"/>
              <w:bottom w:val="double" w:color="000000" w:sz="4" w:space="0"/>
            </w:tcBorders>
          </w:tcPr>
          <w:p w14:paraId="14D90F8B">
            <w:pPr>
              <w:pStyle w:val="14"/>
              <w:ind w:left="110" w:right="278"/>
              <w:rPr>
                <w:sz w:val="18"/>
              </w:rPr>
            </w:pPr>
            <w:r>
              <w:rPr>
                <w:sz w:val="18"/>
              </w:rPr>
              <w:t>endovaskular secara efektif, meliputi:</w:t>
            </w:r>
            <w:r>
              <w:rPr>
                <w:spacing w:val="-1"/>
                <w:sz w:val="18"/>
              </w:rPr>
              <w:t xml:space="preserve"> </w:t>
            </w:r>
            <w:r>
              <w:rPr>
                <w:sz w:val="18"/>
              </w:rPr>
              <w:t>pemeriksaan fisik, pemeriksaan</w:t>
            </w:r>
            <w:r>
              <w:rPr>
                <w:spacing w:val="-12"/>
                <w:sz w:val="18"/>
              </w:rPr>
              <w:t xml:space="preserve"> </w:t>
            </w:r>
            <w:r>
              <w:rPr>
                <w:sz w:val="18"/>
              </w:rPr>
              <w:t>penunjang,</w:t>
            </w:r>
            <w:r>
              <w:rPr>
                <w:spacing w:val="-11"/>
                <w:sz w:val="18"/>
              </w:rPr>
              <w:t xml:space="preserve"> </w:t>
            </w:r>
            <w:r>
              <w:rPr>
                <w:sz w:val="18"/>
              </w:rPr>
              <w:t>dan tatalaksana pasien, baik operatif</w:t>
            </w:r>
            <w:r>
              <w:rPr>
                <w:spacing w:val="40"/>
                <w:sz w:val="18"/>
              </w:rPr>
              <w:t xml:space="preserve"> </w:t>
            </w:r>
            <w:r>
              <w:rPr>
                <w:sz w:val="18"/>
              </w:rPr>
              <w:t>maupun nonoperatif sesuai standar baku internasional</w:t>
            </w:r>
          </w:p>
        </w:tc>
        <w:tc>
          <w:tcPr>
            <w:tcW w:w="3336" w:type="dxa"/>
            <w:vMerge w:val="restart"/>
            <w:tcBorders>
              <w:top w:val="nil"/>
              <w:bottom w:val="double" w:color="000000" w:sz="4" w:space="0"/>
            </w:tcBorders>
          </w:tcPr>
          <w:p w14:paraId="06DF8BF1">
            <w:pPr>
              <w:pStyle w:val="14"/>
              <w:ind w:left="113" w:right="277"/>
              <w:rPr>
                <w:sz w:val="18"/>
              </w:rPr>
            </w:pPr>
            <w:r>
              <w:rPr>
                <w:sz w:val="18"/>
              </w:rPr>
              <w:t>Endovaskular tahun pertama dan tahun kedua diharapkan dapat melakukan berbagai</w:t>
            </w:r>
            <w:r>
              <w:rPr>
                <w:spacing w:val="-6"/>
                <w:sz w:val="18"/>
              </w:rPr>
              <w:t xml:space="preserve"> </w:t>
            </w:r>
            <w:r>
              <w:rPr>
                <w:sz w:val="18"/>
              </w:rPr>
              <w:t>keterampilan</w:t>
            </w:r>
            <w:r>
              <w:rPr>
                <w:spacing w:val="-5"/>
                <w:sz w:val="18"/>
              </w:rPr>
              <w:t xml:space="preserve"> </w:t>
            </w:r>
            <w:r>
              <w:rPr>
                <w:sz w:val="18"/>
              </w:rPr>
              <w:t>klinis</w:t>
            </w:r>
            <w:r>
              <w:rPr>
                <w:spacing w:val="-6"/>
                <w:sz w:val="18"/>
              </w:rPr>
              <w:t xml:space="preserve"> </w:t>
            </w:r>
            <w:r>
              <w:rPr>
                <w:sz w:val="18"/>
              </w:rPr>
              <w:t>aspek</w:t>
            </w:r>
            <w:r>
              <w:rPr>
                <w:spacing w:val="-7"/>
                <w:sz w:val="18"/>
              </w:rPr>
              <w:t xml:space="preserve"> </w:t>
            </w:r>
            <w:r>
              <w:rPr>
                <w:sz w:val="18"/>
              </w:rPr>
              <w:t>ilmu bedah</w:t>
            </w:r>
            <w:r>
              <w:rPr>
                <w:spacing w:val="-7"/>
                <w:sz w:val="18"/>
              </w:rPr>
              <w:t xml:space="preserve"> </w:t>
            </w:r>
            <w:r>
              <w:rPr>
                <w:sz w:val="18"/>
              </w:rPr>
              <w:t>vaskular</w:t>
            </w:r>
            <w:r>
              <w:rPr>
                <w:spacing w:val="-8"/>
                <w:sz w:val="18"/>
              </w:rPr>
              <w:t xml:space="preserve"> </w:t>
            </w:r>
            <w:r>
              <w:rPr>
                <w:sz w:val="18"/>
              </w:rPr>
              <w:t>dan</w:t>
            </w:r>
            <w:r>
              <w:rPr>
                <w:spacing w:val="-7"/>
                <w:sz w:val="18"/>
              </w:rPr>
              <w:t xml:space="preserve"> </w:t>
            </w:r>
            <w:r>
              <w:rPr>
                <w:sz w:val="18"/>
              </w:rPr>
              <w:t>endovaskular</w:t>
            </w:r>
            <w:r>
              <w:rPr>
                <w:spacing w:val="-11"/>
                <w:sz w:val="18"/>
              </w:rPr>
              <w:t xml:space="preserve"> </w:t>
            </w:r>
            <w:r>
              <w:rPr>
                <w:sz w:val="18"/>
              </w:rPr>
              <w:t>secara efektif, meliputi: pemeriksaan fisik, pemeriksaan</w:t>
            </w:r>
            <w:r>
              <w:rPr>
                <w:spacing w:val="-12"/>
                <w:sz w:val="18"/>
              </w:rPr>
              <w:t xml:space="preserve"> </w:t>
            </w:r>
            <w:r>
              <w:rPr>
                <w:sz w:val="18"/>
              </w:rPr>
              <w:t>penunjang,</w:t>
            </w:r>
            <w:r>
              <w:rPr>
                <w:spacing w:val="-11"/>
                <w:sz w:val="18"/>
              </w:rPr>
              <w:t xml:space="preserve"> </w:t>
            </w:r>
            <w:r>
              <w:rPr>
                <w:sz w:val="18"/>
              </w:rPr>
              <w:t>dan</w:t>
            </w:r>
            <w:r>
              <w:rPr>
                <w:spacing w:val="-11"/>
                <w:sz w:val="18"/>
              </w:rPr>
              <w:t xml:space="preserve"> </w:t>
            </w:r>
            <w:r>
              <w:rPr>
                <w:sz w:val="18"/>
              </w:rPr>
              <w:t>tatalaksana pasien,</w:t>
            </w:r>
            <w:r>
              <w:rPr>
                <w:spacing w:val="40"/>
                <w:sz w:val="18"/>
              </w:rPr>
              <w:t xml:space="preserve"> </w:t>
            </w:r>
            <w:r>
              <w:rPr>
                <w:sz w:val="18"/>
              </w:rPr>
              <w:t>baik</w:t>
            </w:r>
            <w:r>
              <w:rPr>
                <w:spacing w:val="40"/>
                <w:sz w:val="18"/>
              </w:rPr>
              <w:t xml:space="preserve"> </w:t>
            </w:r>
            <w:r>
              <w:rPr>
                <w:sz w:val="18"/>
              </w:rPr>
              <w:t>operatif</w:t>
            </w:r>
            <w:r>
              <w:rPr>
                <w:spacing w:val="40"/>
                <w:sz w:val="18"/>
              </w:rPr>
              <w:t xml:space="preserve"> </w:t>
            </w:r>
            <w:r>
              <w:rPr>
                <w:sz w:val="18"/>
              </w:rPr>
              <w:t xml:space="preserve">maupun nonoperatif sesuai standar baku </w:t>
            </w:r>
            <w:r>
              <w:rPr>
                <w:spacing w:val="-2"/>
                <w:sz w:val="18"/>
              </w:rPr>
              <w:t>internasional</w:t>
            </w:r>
          </w:p>
        </w:tc>
        <w:tc>
          <w:tcPr>
            <w:tcW w:w="4901" w:type="dxa"/>
            <w:tcBorders>
              <w:top w:val="double" w:color="000000" w:sz="4" w:space="0"/>
            </w:tcBorders>
          </w:tcPr>
          <w:p w14:paraId="5B145D11">
            <w:pPr>
              <w:pStyle w:val="14"/>
              <w:ind w:left="397" w:hanging="286"/>
              <w:rPr>
                <w:b/>
                <w:sz w:val="18"/>
              </w:rPr>
            </w:pPr>
            <w:r>
              <w:rPr>
                <w:sz w:val="18"/>
              </w:rPr>
              <w:t>2.</w:t>
            </w:r>
            <w:r>
              <w:rPr>
                <w:spacing w:val="67"/>
                <w:sz w:val="18"/>
              </w:rPr>
              <w:t xml:space="preserve"> </w:t>
            </w:r>
            <w:r>
              <w:rPr>
                <w:sz w:val="18"/>
              </w:rPr>
              <w:t>Melakukan</w:t>
            </w:r>
            <w:r>
              <w:rPr>
                <w:spacing w:val="-6"/>
                <w:sz w:val="18"/>
              </w:rPr>
              <w:t xml:space="preserve"> </w:t>
            </w:r>
            <w:r>
              <w:rPr>
                <w:sz w:val="18"/>
              </w:rPr>
              <w:t>pemeriksaan</w:t>
            </w:r>
            <w:r>
              <w:rPr>
                <w:spacing w:val="-5"/>
                <w:sz w:val="18"/>
              </w:rPr>
              <w:t xml:space="preserve"> </w:t>
            </w:r>
            <w:r>
              <w:rPr>
                <w:sz w:val="18"/>
              </w:rPr>
              <w:t>penunjang</w:t>
            </w:r>
            <w:r>
              <w:rPr>
                <w:spacing w:val="-8"/>
                <w:sz w:val="18"/>
              </w:rPr>
              <w:t xml:space="preserve"> </w:t>
            </w:r>
            <w:r>
              <w:rPr>
                <w:sz w:val="18"/>
              </w:rPr>
              <w:t>dalam</w:t>
            </w:r>
            <w:r>
              <w:rPr>
                <w:spacing w:val="-8"/>
                <w:sz w:val="18"/>
              </w:rPr>
              <w:t xml:space="preserve"> </w:t>
            </w:r>
            <w:r>
              <w:rPr>
                <w:sz w:val="18"/>
              </w:rPr>
              <w:t>aspek</w:t>
            </w:r>
            <w:r>
              <w:rPr>
                <w:spacing w:val="-6"/>
                <w:sz w:val="18"/>
              </w:rPr>
              <w:t xml:space="preserve"> </w:t>
            </w:r>
            <w:r>
              <w:rPr>
                <w:sz w:val="18"/>
              </w:rPr>
              <w:t>ilmu</w:t>
            </w:r>
            <w:r>
              <w:rPr>
                <w:spacing w:val="-6"/>
                <w:sz w:val="18"/>
              </w:rPr>
              <w:t xml:space="preserve"> </w:t>
            </w:r>
            <w:r>
              <w:rPr>
                <w:sz w:val="18"/>
              </w:rPr>
              <w:t xml:space="preserve">bedah vaskular dan endovaskular sesuai indikasi secara legeartis dalam rangka penegakan diagnosis </w:t>
            </w:r>
            <w:r>
              <w:rPr>
                <w:b/>
                <w:sz w:val="18"/>
              </w:rPr>
              <w:t>(K5-2)</w:t>
            </w:r>
          </w:p>
        </w:tc>
        <w:tc>
          <w:tcPr>
            <w:tcW w:w="569" w:type="dxa"/>
            <w:tcBorders>
              <w:top w:val="double" w:color="000000" w:sz="4" w:space="0"/>
            </w:tcBorders>
            <w:shd w:val="clear" w:color="auto" w:fill="F9BE8F"/>
          </w:tcPr>
          <w:p w14:paraId="384575A6">
            <w:pPr>
              <w:pStyle w:val="14"/>
              <w:spacing w:line="202" w:lineRule="exact"/>
              <w:ind w:left="29"/>
              <w:jc w:val="center"/>
              <w:rPr>
                <w:sz w:val="18"/>
              </w:rPr>
            </w:pPr>
            <w:r>
              <w:rPr>
                <w:spacing w:val="-10"/>
                <w:sz w:val="18"/>
              </w:rPr>
              <w:t>4</w:t>
            </w:r>
          </w:p>
        </w:tc>
        <w:tc>
          <w:tcPr>
            <w:tcW w:w="569" w:type="dxa"/>
            <w:tcBorders>
              <w:top w:val="double" w:color="000000" w:sz="4" w:space="0"/>
            </w:tcBorders>
            <w:shd w:val="clear" w:color="auto" w:fill="C2D59B"/>
          </w:tcPr>
          <w:p w14:paraId="70ADE4EF">
            <w:pPr>
              <w:pStyle w:val="14"/>
              <w:spacing w:line="202" w:lineRule="exact"/>
              <w:ind w:left="29"/>
              <w:jc w:val="center"/>
              <w:rPr>
                <w:sz w:val="18"/>
              </w:rPr>
            </w:pPr>
            <w:r>
              <w:rPr>
                <w:spacing w:val="-10"/>
                <w:sz w:val="18"/>
              </w:rPr>
              <w:t>4</w:t>
            </w:r>
          </w:p>
        </w:tc>
        <w:tc>
          <w:tcPr>
            <w:tcW w:w="564" w:type="dxa"/>
            <w:tcBorders>
              <w:top w:val="double" w:color="000000" w:sz="4" w:space="0"/>
            </w:tcBorders>
            <w:shd w:val="clear" w:color="auto" w:fill="CCC0D9"/>
          </w:tcPr>
          <w:p w14:paraId="1A937F48">
            <w:pPr>
              <w:pStyle w:val="14"/>
              <w:spacing w:line="202" w:lineRule="exact"/>
              <w:ind w:left="62" w:right="24"/>
              <w:jc w:val="center"/>
              <w:rPr>
                <w:sz w:val="18"/>
              </w:rPr>
            </w:pPr>
            <w:r>
              <w:rPr>
                <w:spacing w:val="-10"/>
                <w:sz w:val="18"/>
              </w:rPr>
              <w:t>4</w:t>
            </w:r>
          </w:p>
        </w:tc>
      </w:tr>
      <w:tr w14:paraId="6BE1EF60">
        <w:trPr>
          <w:trHeight w:val="820" w:hRule="atLeast"/>
        </w:trPr>
        <w:tc>
          <w:tcPr>
            <w:tcW w:w="2184" w:type="dxa"/>
            <w:vMerge w:val="continue"/>
            <w:tcBorders>
              <w:top w:val="nil"/>
              <w:bottom w:val="double" w:color="000000" w:sz="4" w:space="0"/>
            </w:tcBorders>
          </w:tcPr>
          <w:p w14:paraId="7AB00CF9">
            <w:pPr>
              <w:rPr>
                <w:sz w:val="2"/>
                <w:szCs w:val="2"/>
              </w:rPr>
            </w:pPr>
          </w:p>
        </w:tc>
        <w:tc>
          <w:tcPr>
            <w:tcW w:w="2455" w:type="dxa"/>
            <w:vMerge w:val="continue"/>
            <w:tcBorders>
              <w:top w:val="nil"/>
              <w:bottom w:val="double" w:color="000000" w:sz="4" w:space="0"/>
            </w:tcBorders>
          </w:tcPr>
          <w:p w14:paraId="3AA285FB">
            <w:pPr>
              <w:rPr>
                <w:sz w:val="2"/>
                <w:szCs w:val="2"/>
              </w:rPr>
            </w:pPr>
          </w:p>
        </w:tc>
        <w:tc>
          <w:tcPr>
            <w:tcW w:w="3336" w:type="dxa"/>
            <w:vMerge w:val="continue"/>
            <w:tcBorders>
              <w:top w:val="nil"/>
              <w:bottom w:val="double" w:color="000000" w:sz="4" w:space="0"/>
            </w:tcBorders>
          </w:tcPr>
          <w:p w14:paraId="7A213EC6">
            <w:pPr>
              <w:rPr>
                <w:sz w:val="2"/>
                <w:szCs w:val="2"/>
              </w:rPr>
            </w:pPr>
          </w:p>
        </w:tc>
        <w:tc>
          <w:tcPr>
            <w:tcW w:w="4901" w:type="dxa"/>
          </w:tcPr>
          <w:p w14:paraId="3A32A13A">
            <w:pPr>
              <w:pStyle w:val="14"/>
              <w:spacing w:before="13"/>
              <w:ind w:left="397" w:hanging="286"/>
              <w:rPr>
                <w:sz w:val="18"/>
              </w:rPr>
            </w:pPr>
            <w:r>
              <w:rPr>
                <w:sz w:val="18"/>
              </w:rPr>
              <w:t>3.</w:t>
            </w:r>
            <w:r>
              <w:rPr>
                <w:spacing w:val="80"/>
                <w:sz w:val="18"/>
              </w:rPr>
              <w:t xml:space="preserve"> </w:t>
            </w:r>
            <w:r>
              <w:rPr>
                <w:sz w:val="18"/>
              </w:rPr>
              <w:t>Menegakkan diagnosis banding dan diagnosis kerja berdasarkan</w:t>
            </w:r>
            <w:r>
              <w:rPr>
                <w:spacing w:val="-12"/>
                <w:sz w:val="18"/>
              </w:rPr>
              <w:t xml:space="preserve"> </w:t>
            </w:r>
            <w:r>
              <w:rPr>
                <w:sz w:val="18"/>
              </w:rPr>
              <w:t>anamnesis,</w:t>
            </w:r>
            <w:r>
              <w:rPr>
                <w:spacing w:val="-11"/>
                <w:sz w:val="18"/>
              </w:rPr>
              <w:t xml:space="preserve"> </w:t>
            </w:r>
            <w:r>
              <w:rPr>
                <w:sz w:val="18"/>
              </w:rPr>
              <w:t>pemeriksaan</w:t>
            </w:r>
            <w:r>
              <w:rPr>
                <w:spacing w:val="-11"/>
                <w:sz w:val="18"/>
              </w:rPr>
              <w:t xml:space="preserve"> </w:t>
            </w:r>
            <w:r>
              <w:rPr>
                <w:sz w:val="18"/>
              </w:rPr>
              <w:t>fisik,</w:t>
            </w:r>
            <w:r>
              <w:rPr>
                <w:spacing w:val="-11"/>
                <w:sz w:val="18"/>
              </w:rPr>
              <w:t xml:space="preserve"> </w:t>
            </w:r>
            <w:r>
              <w:rPr>
                <w:sz w:val="18"/>
              </w:rPr>
              <w:t>dan</w:t>
            </w:r>
            <w:r>
              <w:rPr>
                <w:spacing w:val="-12"/>
                <w:sz w:val="18"/>
              </w:rPr>
              <w:t xml:space="preserve"> </w:t>
            </w:r>
            <w:r>
              <w:rPr>
                <w:sz w:val="18"/>
              </w:rPr>
              <w:t>pemeriksaan penunjang</w:t>
            </w:r>
            <w:r>
              <w:rPr>
                <w:spacing w:val="-2"/>
                <w:sz w:val="18"/>
              </w:rPr>
              <w:t xml:space="preserve"> </w:t>
            </w:r>
            <w:r>
              <w:rPr>
                <w:sz w:val="18"/>
              </w:rPr>
              <w:t>yang</w:t>
            </w:r>
          </w:p>
          <w:p w14:paraId="4154A109">
            <w:pPr>
              <w:pStyle w:val="14"/>
              <w:spacing w:line="165" w:lineRule="exact"/>
              <w:ind w:left="397"/>
              <w:rPr>
                <w:b/>
                <w:sz w:val="18"/>
              </w:rPr>
            </w:pPr>
            <w:r>
              <w:rPr>
                <w:spacing w:val="-2"/>
                <w:sz w:val="18"/>
              </w:rPr>
              <w:t>dilakukan</w:t>
            </w:r>
            <w:r>
              <w:rPr>
                <w:spacing w:val="14"/>
                <w:sz w:val="18"/>
              </w:rPr>
              <w:t xml:space="preserve"> </w:t>
            </w:r>
            <w:r>
              <w:rPr>
                <w:b/>
                <w:spacing w:val="-2"/>
                <w:sz w:val="18"/>
              </w:rPr>
              <w:t>(K5-</w:t>
            </w:r>
            <w:r>
              <w:rPr>
                <w:b/>
                <w:spacing w:val="-5"/>
                <w:sz w:val="18"/>
              </w:rPr>
              <w:t>3)</w:t>
            </w:r>
          </w:p>
        </w:tc>
        <w:tc>
          <w:tcPr>
            <w:tcW w:w="569" w:type="dxa"/>
            <w:shd w:val="clear" w:color="auto" w:fill="F9BE8F"/>
          </w:tcPr>
          <w:p w14:paraId="71744C7D">
            <w:pPr>
              <w:pStyle w:val="14"/>
              <w:spacing w:before="13"/>
              <w:ind w:left="29"/>
              <w:jc w:val="center"/>
              <w:rPr>
                <w:sz w:val="18"/>
              </w:rPr>
            </w:pPr>
            <w:r>
              <w:rPr>
                <w:spacing w:val="-10"/>
                <w:sz w:val="18"/>
              </w:rPr>
              <w:t>4</w:t>
            </w:r>
          </w:p>
        </w:tc>
        <w:tc>
          <w:tcPr>
            <w:tcW w:w="569" w:type="dxa"/>
            <w:shd w:val="clear" w:color="auto" w:fill="C2D59B"/>
          </w:tcPr>
          <w:p w14:paraId="5217D84A">
            <w:pPr>
              <w:pStyle w:val="14"/>
              <w:spacing w:before="13"/>
              <w:ind w:left="29"/>
              <w:jc w:val="center"/>
              <w:rPr>
                <w:sz w:val="18"/>
              </w:rPr>
            </w:pPr>
            <w:r>
              <w:rPr>
                <w:spacing w:val="-10"/>
                <w:sz w:val="18"/>
              </w:rPr>
              <w:t>4</w:t>
            </w:r>
          </w:p>
        </w:tc>
        <w:tc>
          <w:tcPr>
            <w:tcW w:w="564" w:type="dxa"/>
            <w:shd w:val="clear" w:color="auto" w:fill="CCC0D9"/>
          </w:tcPr>
          <w:p w14:paraId="764D9DF0">
            <w:pPr>
              <w:pStyle w:val="14"/>
              <w:spacing w:before="13"/>
              <w:ind w:left="62" w:right="24"/>
              <w:jc w:val="center"/>
              <w:rPr>
                <w:sz w:val="18"/>
              </w:rPr>
            </w:pPr>
            <w:r>
              <w:rPr>
                <w:spacing w:val="-10"/>
                <w:sz w:val="18"/>
              </w:rPr>
              <w:t>4</w:t>
            </w:r>
          </w:p>
        </w:tc>
      </w:tr>
      <w:tr w14:paraId="708F2512">
        <w:trPr>
          <w:trHeight w:val="879" w:hRule="atLeast"/>
        </w:trPr>
        <w:tc>
          <w:tcPr>
            <w:tcW w:w="2184" w:type="dxa"/>
            <w:vMerge w:val="continue"/>
            <w:tcBorders>
              <w:top w:val="nil"/>
              <w:bottom w:val="double" w:color="000000" w:sz="4" w:space="0"/>
            </w:tcBorders>
          </w:tcPr>
          <w:p w14:paraId="0F63CAD1">
            <w:pPr>
              <w:rPr>
                <w:sz w:val="2"/>
                <w:szCs w:val="2"/>
              </w:rPr>
            </w:pPr>
          </w:p>
        </w:tc>
        <w:tc>
          <w:tcPr>
            <w:tcW w:w="2455" w:type="dxa"/>
            <w:vMerge w:val="continue"/>
            <w:tcBorders>
              <w:top w:val="nil"/>
              <w:bottom w:val="double" w:color="000000" w:sz="4" w:space="0"/>
            </w:tcBorders>
          </w:tcPr>
          <w:p w14:paraId="4DAD1D3F">
            <w:pPr>
              <w:rPr>
                <w:sz w:val="2"/>
                <w:szCs w:val="2"/>
              </w:rPr>
            </w:pPr>
          </w:p>
        </w:tc>
        <w:tc>
          <w:tcPr>
            <w:tcW w:w="3336" w:type="dxa"/>
            <w:vMerge w:val="continue"/>
            <w:tcBorders>
              <w:top w:val="nil"/>
              <w:bottom w:val="double" w:color="000000" w:sz="4" w:space="0"/>
            </w:tcBorders>
          </w:tcPr>
          <w:p w14:paraId="4BB36D11">
            <w:pPr>
              <w:rPr>
                <w:sz w:val="2"/>
                <w:szCs w:val="2"/>
              </w:rPr>
            </w:pPr>
          </w:p>
        </w:tc>
        <w:tc>
          <w:tcPr>
            <w:tcW w:w="4901" w:type="dxa"/>
          </w:tcPr>
          <w:p w14:paraId="392F9F92">
            <w:pPr>
              <w:pStyle w:val="14"/>
              <w:spacing w:before="13"/>
              <w:ind w:left="397" w:right="352" w:hanging="286"/>
              <w:jc w:val="both"/>
              <w:rPr>
                <w:b/>
                <w:sz w:val="18"/>
              </w:rPr>
            </w:pPr>
            <w:r>
              <w:rPr>
                <w:sz w:val="18"/>
              </w:rPr>
              <w:t>4.</w:t>
            </w:r>
            <w:r>
              <w:rPr>
                <w:spacing w:val="40"/>
                <w:sz w:val="18"/>
              </w:rPr>
              <w:t xml:space="preserve"> </w:t>
            </w:r>
            <w:r>
              <w:rPr>
                <w:sz w:val="18"/>
              </w:rPr>
              <w:t>Melakukan tatalaksana operatif secara holistik, meliputi persiapan dan perawatan pasien preopartif, tindakan operatif</w:t>
            </w:r>
            <w:r>
              <w:rPr>
                <w:spacing w:val="-1"/>
                <w:sz w:val="18"/>
              </w:rPr>
              <w:t xml:space="preserve"> </w:t>
            </w:r>
            <w:r>
              <w:rPr>
                <w:sz w:val="18"/>
              </w:rPr>
              <w:t>sesuai indikasi, dan perawatan postoperatif</w:t>
            </w:r>
            <w:r>
              <w:rPr>
                <w:spacing w:val="-1"/>
                <w:sz w:val="18"/>
              </w:rPr>
              <w:t xml:space="preserve"> </w:t>
            </w:r>
            <w:r>
              <w:rPr>
                <w:sz w:val="18"/>
              </w:rPr>
              <w:t>yang meliputi aspek</w:t>
            </w:r>
            <w:r>
              <w:rPr>
                <w:spacing w:val="-3"/>
                <w:sz w:val="18"/>
              </w:rPr>
              <w:t xml:space="preserve"> </w:t>
            </w:r>
            <w:r>
              <w:rPr>
                <w:sz w:val="18"/>
              </w:rPr>
              <w:t>preventif, kuratif, dan rehabilitatif</w:t>
            </w:r>
            <w:r>
              <w:rPr>
                <w:spacing w:val="-3"/>
                <w:sz w:val="18"/>
              </w:rPr>
              <w:t xml:space="preserve"> </w:t>
            </w:r>
            <w:r>
              <w:rPr>
                <w:b/>
                <w:sz w:val="18"/>
              </w:rPr>
              <w:t>(K5-4)</w:t>
            </w:r>
          </w:p>
        </w:tc>
        <w:tc>
          <w:tcPr>
            <w:tcW w:w="569" w:type="dxa"/>
            <w:shd w:val="clear" w:color="auto" w:fill="F9BE8F"/>
          </w:tcPr>
          <w:p w14:paraId="675B5707">
            <w:pPr>
              <w:pStyle w:val="14"/>
              <w:spacing w:before="13"/>
              <w:ind w:left="29"/>
              <w:jc w:val="center"/>
              <w:rPr>
                <w:sz w:val="18"/>
              </w:rPr>
            </w:pPr>
            <w:r>
              <w:rPr>
                <w:spacing w:val="-10"/>
                <w:sz w:val="18"/>
              </w:rPr>
              <w:t>3</w:t>
            </w:r>
          </w:p>
        </w:tc>
        <w:tc>
          <w:tcPr>
            <w:tcW w:w="569" w:type="dxa"/>
            <w:shd w:val="clear" w:color="auto" w:fill="C2D59B"/>
          </w:tcPr>
          <w:p w14:paraId="151DCAAE">
            <w:pPr>
              <w:pStyle w:val="14"/>
              <w:spacing w:before="13"/>
              <w:ind w:left="29"/>
              <w:jc w:val="center"/>
              <w:rPr>
                <w:sz w:val="18"/>
              </w:rPr>
            </w:pPr>
            <w:r>
              <w:rPr>
                <w:spacing w:val="-10"/>
                <w:sz w:val="18"/>
              </w:rPr>
              <w:t>4</w:t>
            </w:r>
          </w:p>
        </w:tc>
        <w:tc>
          <w:tcPr>
            <w:tcW w:w="564" w:type="dxa"/>
            <w:shd w:val="clear" w:color="auto" w:fill="CCC0D9"/>
          </w:tcPr>
          <w:p w14:paraId="5C7EC759">
            <w:pPr>
              <w:pStyle w:val="14"/>
              <w:spacing w:before="13"/>
              <w:ind w:left="62" w:right="24"/>
              <w:jc w:val="center"/>
              <w:rPr>
                <w:sz w:val="18"/>
              </w:rPr>
            </w:pPr>
            <w:r>
              <w:rPr>
                <w:spacing w:val="-10"/>
                <w:sz w:val="18"/>
              </w:rPr>
              <w:t>4</w:t>
            </w:r>
          </w:p>
        </w:tc>
      </w:tr>
      <w:tr w14:paraId="203724F1">
        <w:trPr>
          <w:trHeight w:val="1026" w:hRule="atLeast"/>
        </w:trPr>
        <w:tc>
          <w:tcPr>
            <w:tcW w:w="2184" w:type="dxa"/>
            <w:vMerge w:val="continue"/>
            <w:tcBorders>
              <w:top w:val="nil"/>
              <w:bottom w:val="double" w:color="000000" w:sz="4" w:space="0"/>
            </w:tcBorders>
          </w:tcPr>
          <w:p w14:paraId="2A3D4DBA">
            <w:pPr>
              <w:rPr>
                <w:sz w:val="2"/>
                <w:szCs w:val="2"/>
              </w:rPr>
            </w:pPr>
          </w:p>
        </w:tc>
        <w:tc>
          <w:tcPr>
            <w:tcW w:w="2455" w:type="dxa"/>
            <w:vMerge w:val="continue"/>
            <w:tcBorders>
              <w:top w:val="nil"/>
              <w:bottom w:val="double" w:color="000000" w:sz="4" w:space="0"/>
            </w:tcBorders>
          </w:tcPr>
          <w:p w14:paraId="00DD14AD">
            <w:pPr>
              <w:rPr>
                <w:sz w:val="2"/>
                <w:szCs w:val="2"/>
              </w:rPr>
            </w:pPr>
          </w:p>
        </w:tc>
        <w:tc>
          <w:tcPr>
            <w:tcW w:w="3336" w:type="dxa"/>
            <w:vMerge w:val="continue"/>
            <w:tcBorders>
              <w:top w:val="nil"/>
              <w:bottom w:val="double" w:color="000000" w:sz="4" w:space="0"/>
            </w:tcBorders>
          </w:tcPr>
          <w:p w14:paraId="2AF141A7">
            <w:pPr>
              <w:rPr>
                <w:sz w:val="2"/>
                <w:szCs w:val="2"/>
              </w:rPr>
            </w:pPr>
          </w:p>
        </w:tc>
        <w:tc>
          <w:tcPr>
            <w:tcW w:w="4901" w:type="dxa"/>
          </w:tcPr>
          <w:p w14:paraId="41B792A6">
            <w:pPr>
              <w:pStyle w:val="14"/>
              <w:spacing w:before="13"/>
              <w:ind w:left="397" w:hanging="286"/>
              <w:rPr>
                <w:sz w:val="18"/>
              </w:rPr>
            </w:pPr>
            <w:r>
              <w:rPr>
                <w:sz w:val="18"/>
              </w:rPr>
              <w:t>5.</w:t>
            </w:r>
            <w:r>
              <w:rPr>
                <w:spacing w:val="80"/>
                <w:sz w:val="18"/>
              </w:rPr>
              <w:t xml:space="preserve"> </w:t>
            </w:r>
            <w:r>
              <w:rPr>
                <w:sz w:val="18"/>
              </w:rPr>
              <w:t>Melakukan tatalaksana nonoperatif sesuai indikasi, secara holistik</w:t>
            </w:r>
            <w:r>
              <w:rPr>
                <w:spacing w:val="-7"/>
                <w:sz w:val="18"/>
              </w:rPr>
              <w:t xml:space="preserve"> </w:t>
            </w:r>
            <w:r>
              <w:rPr>
                <w:sz w:val="18"/>
              </w:rPr>
              <w:t>meliputi</w:t>
            </w:r>
            <w:r>
              <w:rPr>
                <w:spacing w:val="-8"/>
                <w:sz w:val="18"/>
              </w:rPr>
              <w:t xml:space="preserve"> </w:t>
            </w:r>
            <w:r>
              <w:rPr>
                <w:sz w:val="18"/>
              </w:rPr>
              <w:t>persiapan</w:t>
            </w:r>
            <w:r>
              <w:rPr>
                <w:spacing w:val="-7"/>
                <w:sz w:val="18"/>
              </w:rPr>
              <w:t xml:space="preserve"> </w:t>
            </w:r>
            <w:r>
              <w:rPr>
                <w:sz w:val="18"/>
              </w:rPr>
              <w:t>dan</w:t>
            </w:r>
            <w:r>
              <w:rPr>
                <w:spacing w:val="-7"/>
                <w:sz w:val="18"/>
              </w:rPr>
              <w:t xml:space="preserve"> </w:t>
            </w:r>
            <w:r>
              <w:rPr>
                <w:sz w:val="18"/>
              </w:rPr>
              <w:t>perawatan</w:t>
            </w:r>
            <w:r>
              <w:rPr>
                <w:spacing w:val="-6"/>
                <w:sz w:val="18"/>
              </w:rPr>
              <w:t xml:space="preserve"> </w:t>
            </w:r>
            <w:r>
              <w:rPr>
                <w:sz w:val="18"/>
              </w:rPr>
              <w:t>pasien</w:t>
            </w:r>
            <w:r>
              <w:rPr>
                <w:spacing w:val="-6"/>
                <w:sz w:val="18"/>
              </w:rPr>
              <w:t xml:space="preserve"> </w:t>
            </w:r>
            <w:r>
              <w:rPr>
                <w:sz w:val="18"/>
              </w:rPr>
              <w:t>pretindakan, tindakan nonoperatif sesuai indikasi, dan perawatan posttindakan yang</w:t>
            </w:r>
          </w:p>
          <w:p w14:paraId="0E1D6AFF">
            <w:pPr>
              <w:pStyle w:val="14"/>
              <w:spacing w:line="165" w:lineRule="exact"/>
              <w:ind w:left="397"/>
              <w:rPr>
                <w:b/>
                <w:sz w:val="18"/>
              </w:rPr>
            </w:pPr>
            <w:r>
              <w:rPr>
                <w:sz w:val="18"/>
              </w:rPr>
              <w:t>meliputi</w:t>
            </w:r>
            <w:r>
              <w:rPr>
                <w:spacing w:val="-9"/>
                <w:sz w:val="18"/>
              </w:rPr>
              <w:t xml:space="preserve"> </w:t>
            </w:r>
            <w:r>
              <w:rPr>
                <w:sz w:val="18"/>
              </w:rPr>
              <w:t>aspek</w:t>
            </w:r>
            <w:r>
              <w:rPr>
                <w:spacing w:val="-9"/>
                <w:sz w:val="18"/>
              </w:rPr>
              <w:t xml:space="preserve"> </w:t>
            </w:r>
            <w:r>
              <w:rPr>
                <w:sz w:val="18"/>
              </w:rPr>
              <w:t>preventif,</w:t>
            </w:r>
            <w:r>
              <w:rPr>
                <w:spacing w:val="-6"/>
                <w:sz w:val="18"/>
              </w:rPr>
              <w:t xml:space="preserve"> </w:t>
            </w:r>
            <w:r>
              <w:rPr>
                <w:sz w:val="18"/>
              </w:rPr>
              <w:t>kuratif,</w:t>
            </w:r>
            <w:r>
              <w:rPr>
                <w:spacing w:val="-3"/>
                <w:sz w:val="18"/>
              </w:rPr>
              <w:t xml:space="preserve"> </w:t>
            </w:r>
            <w:r>
              <w:rPr>
                <w:sz w:val="18"/>
              </w:rPr>
              <w:t>dan</w:t>
            </w:r>
            <w:r>
              <w:rPr>
                <w:spacing w:val="-6"/>
                <w:sz w:val="18"/>
              </w:rPr>
              <w:t xml:space="preserve"> </w:t>
            </w:r>
            <w:r>
              <w:rPr>
                <w:sz w:val="18"/>
              </w:rPr>
              <w:t>rehabilitatif</w:t>
            </w:r>
            <w:r>
              <w:rPr>
                <w:spacing w:val="-4"/>
                <w:sz w:val="18"/>
              </w:rPr>
              <w:t xml:space="preserve"> </w:t>
            </w:r>
            <w:r>
              <w:rPr>
                <w:b/>
                <w:sz w:val="18"/>
              </w:rPr>
              <w:t>(K5-</w:t>
            </w:r>
            <w:r>
              <w:rPr>
                <w:b/>
                <w:spacing w:val="-5"/>
                <w:sz w:val="18"/>
              </w:rPr>
              <w:t>5)</w:t>
            </w:r>
          </w:p>
        </w:tc>
        <w:tc>
          <w:tcPr>
            <w:tcW w:w="569" w:type="dxa"/>
            <w:shd w:val="clear" w:color="auto" w:fill="F9BE8F"/>
          </w:tcPr>
          <w:p w14:paraId="62274443">
            <w:pPr>
              <w:pStyle w:val="14"/>
              <w:spacing w:before="13"/>
              <w:ind w:left="29"/>
              <w:jc w:val="center"/>
              <w:rPr>
                <w:sz w:val="18"/>
              </w:rPr>
            </w:pPr>
            <w:r>
              <w:rPr>
                <w:spacing w:val="-10"/>
                <w:sz w:val="18"/>
              </w:rPr>
              <w:t>3</w:t>
            </w:r>
          </w:p>
        </w:tc>
        <w:tc>
          <w:tcPr>
            <w:tcW w:w="569" w:type="dxa"/>
            <w:shd w:val="clear" w:color="auto" w:fill="C2D59B"/>
          </w:tcPr>
          <w:p w14:paraId="11DE1506">
            <w:pPr>
              <w:pStyle w:val="14"/>
              <w:spacing w:before="13"/>
              <w:ind w:left="29"/>
              <w:jc w:val="center"/>
              <w:rPr>
                <w:sz w:val="18"/>
              </w:rPr>
            </w:pPr>
            <w:r>
              <w:rPr>
                <w:spacing w:val="-10"/>
                <w:sz w:val="18"/>
              </w:rPr>
              <w:t>4</w:t>
            </w:r>
          </w:p>
        </w:tc>
        <w:tc>
          <w:tcPr>
            <w:tcW w:w="564" w:type="dxa"/>
            <w:shd w:val="clear" w:color="auto" w:fill="CCC0D9"/>
          </w:tcPr>
          <w:p w14:paraId="2A80086C">
            <w:pPr>
              <w:pStyle w:val="14"/>
              <w:spacing w:before="13"/>
              <w:ind w:left="62" w:right="24"/>
              <w:jc w:val="center"/>
              <w:rPr>
                <w:sz w:val="18"/>
              </w:rPr>
            </w:pPr>
            <w:r>
              <w:rPr>
                <w:spacing w:val="-10"/>
                <w:sz w:val="18"/>
              </w:rPr>
              <w:t>4</w:t>
            </w:r>
          </w:p>
        </w:tc>
      </w:tr>
      <w:tr w14:paraId="0E5BAC8D">
        <w:trPr>
          <w:trHeight w:val="658" w:hRule="atLeast"/>
        </w:trPr>
        <w:tc>
          <w:tcPr>
            <w:tcW w:w="2184" w:type="dxa"/>
            <w:vMerge w:val="continue"/>
            <w:tcBorders>
              <w:top w:val="nil"/>
              <w:bottom w:val="double" w:color="000000" w:sz="4" w:space="0"/>
            </w:tcBorders>
          </w:tcPr>
          <w:p w14:paraId="68832BD1">
            <w:pPr>
              <w:rPr>
                <w:sz w:val="2"/>
                <w:szCs w:val="2"/>
              </w:rPr>
            </w:pPr>
          </w:p>
        </w:tc>
        <w:tc>
          <w:tcPr>
            <w:tcW w:w="2455" w:type="dxa"/>
            <w:vMerge w:val="continue"/>
            <w:tcBorders>
              <w:top w:val="nil"/>
              <w:bottom w:val="double" w:color="000000" w:sz="4" w:space="0"/>
            </w:tcBorders>
          </w:tcPr>
          <w:p w14:paraId="6431063D">
            <w:pPr>
              <w:rPr>
                <w:sz w:val="2"/>
                <w:szCs w:val="2"/>
              </w:rPr>
            </w:pPr>
          </w:p>
        </w:tc>
        <w:tc>
          <w:tcPr>
            <w:tcW w:w="3336" w:type="dxa"/>
            <w:vMerge w:val="continue"/>
            <w:tcBorders>
              <w:top w:val="nil"/>
              <w:bottom w:val="double" w:color="000000" w:sz="4" w:space="0"/>
            </w:tcBorders>
          </w:tcPr>
          <w:p w14:paraId="5ECC8227">
            <w:pPr>
              <w:rPr>
                <w:sz w:val="2"/>
                <w:szCs w:val="2"/>
              </w:rPr>
            </w:pPr>
          </w:p>
        </w:tc>
        <w:tc>
          <w:tcPr>
            <w:tcW w:w="4901" w:type="dxa"/>
          </w:tcPr>
          <w:p w14:paraId="179310CC">
            <w:pPr>
              <w:pStyle w:val="14"/>
              <w:spacing w:before="16"/>
              <w:ind w:left="111"/>
              <w:rPr>
                <w:sz w:val="18"/>
              </w:rPr>
            </w:pPr>
            <w:r>
              <w:rPr>
                <w:sz w:val="18"/>
              </w:rPr>
              <w:t>6.</w:t>
            </w:r>
            <w:r>
              <w:rPr>
                <w:spacing w:val="75"/>
                <w:sz w:val="18"/>
              </w:rPr>
              <w:t xml:space="preserve"> </w:t>
            </w:r>
            <w:r>
              <w:rPr>
                <w:sz w:val="18"/>
              </w:rPr>
              <w:t>Melakukan tatalaksana</w:t>
            </w:r>
            <w:r>
              <w:rPr>
                <w:spacing w:val="-3"/>
                <w:sz w:val="18"/>
              </w:rPr>
              <w:t xml:space="preserve"> </w:t>
            </w:r>
            <w:r>
              <w:rPr>
                <w:sz w:val="18"/>
              </w:rPr>
              <w:t>bedah</w:t>
            </w:r>
            <w:r>
              <w:rPr>
                <w:spacing w:val="-2"/>
                <w:sz w:val="18"/>
              </w:rPr>
              <w:t xml:space="preserve"> </w:t>
            </w:r>
            <w:r>
              <w:rPr>
                <w:sz w:val="18"/>
              </w:rPr>
              <w:t>vaskular</w:t>
            </w:r>
            <w:r>
              <w:rPr>
                <w:spacing w:val="-2"/>
                <w:sz w:val="18"/>
              </w:rPr>
              <w:t xml:space="preserve"> </w:t>
            </w:r>
            <w:r>
              <w:rPr>
                <w:sz w:val="18"/>
              </w:rPr>
              <w:t xml:space="preserve">dan </w:t>
            </w:r>
            <w:r>
              <w:rPr>
                <w:spacing w:val="-2"/>
                <w:sz w:val="18"/>
              </w:rPr>
              <w:t>endovaskular</w:t>
            </w:r>
          </w:p>
          <w:p w14:paraId="39B004B5">
            <w:pPr>
              <w:pStyle w:val="14"/>
              <w:spacing w:line="220" w:lineRule="atLeast"/>
              <w:ind w:left="397" w:right="146"/>
              <w:rPr>
                <w:b/>
                <w:sz w:val="18"/>
              </w:rPr>
            </w:pPr>
            <w:r>
              <w:rPr>
                <w:sz w:val="18"/>
              </w:rPr>
              <w:t>gawat</w:t>
            </w:r>
            <w:r>
              <w:rPr>
                <w:spacing w:val="-9"/>
                <w:sz w:val="18"/>
              </w:rPr>
              <w:t xml:space="preserve"> </w:t>
            </w:r>
            <w:r>
              <w:rPr>
                <w:sz w:val="18"/>
              </w:rPr>
              <w:t>darurat</w:t>
            </w:r>
            <w:r>
              <w:rPr>
                <w:spacing w:val="-9"/>
                <w:sz w:val="18"/>
              </w:rPr>
              <w:t xml:space="preserve"> </w:t>
            </w:r>
            <w:r>
              <w:rPr>
                <w:sz w:val="18"/>
              </w:rPr>
              <w:t>dengan</w:t>
            </w:r>
            <w:r>
              <w:rPr>
                <w:spacing w:val="-9"/>
                <w:sz w:val="18"/>
              </w:rPr>
              <w:t xml:space="preserve"> </w:t>
            </w:r>
            <w:r>
              <w:rPr>
                <w:sz w:val="18"/>
              </w:rPr>
              <w:t>menerapkan</w:t>
            </w:r>
            <w:r>
              <w:rPr>
                <w:spacing w:val="-9"/>
                <w:sz w:val="18"/>
              </w:rPr>
              <w:t xml:space="preserve"> </w:t>
            </w:r>
            <w:r>
              <w:rPr>
                <w:sz w:val="18"/>
              </w:rPr>
              <w:t>prinsip</w:t>
            </w:r>
            <w:r>
              <w:rPr>
                <w:spacing w:val="-10"/>
                <w:sz w:val="18"/>
              </w:rPr>
              <w:t xml:space="preserve"> </w:t>
            </w:r>
            <w:r>
              <w:rPr>
                <w:sz w:val="18"/>
              </w:rPr>
              <w:t xml:space="preserve">keselamatan pasien </w:t>
            </w:r>
            <w:r>
              <w:rPr>
                <w:b/>
                <w:sz w:val="18"/>
              </w:rPr>
              <w:t>(K5-6)</w:t>
            </w:r>
          </w:p>
        </w:tc>
        <w:tc>
          <w:tcPr>
            <w:tcW w:w="569" w:type="dxa"/>
            <w:shd w:val="clear" w:color="auto" w:fill="F9BE8F"/>
          </w:tcPr>
          <w:p w14:paraId="650EF99B">
            <w:pPr>
              <w:pStyle w:val="14"/>
              <w:spacing w:before="13"/>
              <w:ind w:left="29"/>
              <w:jc w:val="center"/>
              <w:rPr>
                <w:sz w:val="18"/>
              </w:rPr>
            </w:pPr>
            <w:r>
              <w:rPr>
                <w:spacing w:val="-10"/>
                <w:sz w:val="18"/>
              </w:rPr>
              <w:t>3</w:t>
            </w:r>
          </w:p>
        </w:tc>
        <w:tc>
          <w:tcPr>
            <w:tcW w:w="569" w:type="dxa"/>
            <w:shd w:val="clear" w:color="auto" w:fill="C2D59B"/>
          </w:tcPr>
          <w:p w14:paraId="7F75DB25">
            <w:pPr>
              <w:pStyle w:val="14"/>
              <w:spacing w:before="13"/>
              <w:ind w:left="29"/>
              <w:jc w:val="center"/>
              <w:rPr>
                <w:sz w:val="18"/>
              </w:rPr>
            </w:pPr>
            <w:r>
              <w:rPr>
                <w:spacing w:val="-10"/>
                <w:sz w:val="18"/>
              </w:rPr>
              <w:t>4</w:t>
            </w:r>
          </w:p>
        </w:tc>
        <w:tc>
          <w:tcPr>
            <w:tcW w:w="564" w:type="dxa"/>
            <w:shd w:val="clear" w:color="auto" w:fill="CCC0D9"/>
          </w:tcPr>
          <w:p w14:paraId="2E5B8154">
            <w:pPr>
              <w:pStyle w:val="14"/>
              <w:spacing w:before="13"/>
              <w:ind w:left="62" w:right="24"/>
              <w:jc w:val="center"/>
              <w:rPr>
                <w:sz w:val="18"/>
              </w:rPr>
            </w:pPr>
            <w:r>
              <w:rPr>
                <w:spacing w:val="-10"/>
                <w:sz w:val="18"/>
              </w:rPr>
              <w:t>4</w:t>
            </w:r>
          </w:p>
        </w:tc>
      </w:tr>
      <w:tr w14:paraId="53E9F7F2">
        <w:trPr>
          <w:trHeight w:val="436" w:hRule="atLeast"/>
        </w:trPr>
        <w:tc>
          <w:tcPr>
            <w:tcW w:w="2184" w:type="dxa"/>
            <w:vMerge w:val="continue"/>
            <w:tcBorders>
              <w:top w:val="nil"/>
              <w:bottom w:val="double" w:color="000000" w:sz="4" w:space="0"/>
            </w:tcBorders>
          </w:tcPr>
          <w:p w14:paraId="67FBB810">
            <w:pPr>
              <w:rPr>
                <w:sz w:val="2"/>
                <w:szCs w:val="2"/>
              </w:rPr>
            </w:pPr>
          </w:p>
        </w:tc>
        <w:tc>
          <w:tcPr>
            <w:tcW w:w="2455" w:type="dxa"/>
            <w:vMerge w:val="continue"/>
            <w:tcBorders>
              <w:top w:val="nil"/>
              <w:bottom w:val="double" w:color="000000" w:sz="4" w:space="0"/>
            </w:tcBorders>
          </w:tcPr>
          <w:p w14:paraId="3F89865D">
            <w:pPr>
              <w:rPr>
                <w:sz w:val="2"/>
                <w:szCs w:val="2"/>
              </w:rPr>
            </w:pPr>
          </w:p>
        </w:tc>
        <w:tc>
          <w:tcPr>
            <w:tcW w:w="3336" w:type="dxa"/>
            <w:vMerge w:val="continue"/>
            <w:tcBorders>
              <w:top w:val="nil"/>
              <w:bottom w:val="double" w:color="000000" w:sz="4" w:space="0"/>
            </w:tcBorders>
          </w:tcPr>
          <w:p w14:paraId="07B7194A">
            <w:pPr>
              <w:rPr>
                <w:sz w:val="2"/>
                <w:szCs w:val="2"/>
              </w:rPr>
            </w:pPr>
          </w:p>
        </w:tc>
        <w:tc>
          <w:tcPr>
            <w:tcW w:w="4901" w:type="dxa"/>
          </w:tcPr>
          <w:p w14:paraId="270964E5">
            <w:pPr>
              <w:pStyle w:val="14"/>
              <w:spacing w:line="220" w:lineRule="atLeast"/>
              <w:ind w:left="397" w:right="56" w:hanging="286"/>
              <w:rPr>
                <w:b/>
                <w:sz w:val="18"/>
              </w:rPr>
            </w:pPr>
            <w:r>
              <w:rPr>
                <w:sz w:val="18"/>
              </w:rPr>
              <w:t>7.</w:t>
            </w:r>
            <w:r>
              <w:rPr>
                <w:spacing w:val="65"/>
                <w:sz w:val="18"/>
              </w:rPr>
              <w:t xml:space="preserve"> </w:t>
            </w:r>
            <w:r>
              <w:rPr>
                <w:sz w:val="18"/>
              </w:rPr>
              <w:t>Melaksanakan</w:t>
            </w:r>
            <w:r>
              <w:rPr>
                <w:spacing w:val="-7"/>
                <w:sz w:val="18"/>
              </w:rPr>
              <w:t xml:space="preserve"> </w:t>
            </w:r>
            <w:r>
              <w:rPr>
                <w:sz w:val="18"/>
              </w:rPr>
              <w:t>seluruh</w:t>
            </w:r>
            <w:r>
              <w:rPr>
                <w:spacing w:val="-9"/>
                <w:sz w:val="18"/>
              </w:rPr>
              <w:t xml:space="preserve"> </w:t>
            </w:r>
            <w:r>
              <w:rPr>
                <w:sz w:val="18"/>
              </w:rPr>
              <w:t>aspek</w:t>
            </w:r>
            <w:r>
              <w:rPr>
                <w:spacing w:val="-7"/>
                <w:sz w:val="18"/>
              </w:rPr>
              <w:t xml:space="preserve"> </w:t>
            </w:r>
            <w:r>
              <w:rPr>
                <w:sz w:val="18"/>
              </w:rPr>
              <w:t>yang</w:t>
            </w:r>
            <w:r>
              <w:rPr>
                <w:spacing w:val="-11"/>
                <w:sz w:val="18"/>
              </w:rPr>
              <w:t xml:space="preserve"> </w:t>
            </w:r>
            <w:r>
              <w:rPr>
                <w:sz w:val="18"/>
              </w:rPr>
              <w:t>berkaitan</w:t>
            </w:r>
            <w:r>
              <w:rPr>
                <w:spacing w:val="-11"/>
                <w:sz w:val="18"/>
              </w:rPr>
              <w:t xml:space="preserve"> </w:t>
            </w:r>
            <w:r>
              <w:rPr>
                <w:sz w:val="18"/>
              </w:rPr>
              <w:t xml:space="preserve">denga keselamatan pasien </w:t>
            </w:r>
            <w:r>
              <w:rPr>
                <w:b/>
                <w:sz w:val="18"/>
              </w:rPr>
              <w:t>(K5-7)</w:t>
            </w:r>
          </w:p>
        </w:tc>
        <w:tc>
          <w:tcPr>
            <w:tcW w:w="569" w:type="dxa"/>
            <w:shd w:val="clear" w:color="auto" w:fill="F9BE8F"/>
          </w:tcPr>
          <w:p w14:paraId="3A9D9C6E">
            <w:pPr>
              <w:pStyle w:val="14"/>
              <w:spacing w:before="12"/>
              <w:ind w:left="29"/>
              <w:jc w:val="center"/>
              <w:rPr>
                <w:sz w:val="18"/>
              </w:rPr>
            </w:pPr>
            <w:r>
              <w:rPr>
                <w:spacing w:val="-10"/>
                <w:sz w:val="18"/>
              </w:rPr>
              <w:t>4</w:t>
            </w:r>
          </w:p>
        </w:tc>
        <w:tc>
          <w:tcPr>
            <w:tcW w:w="569" w:type="dxa"/>
            <w:shd w:val="clear" w:color="auto" w:fill="C2D59B"/>
          </w:tcPr>
          <w:p w14:paraId="2486965B">
            <w:pPr>
              <w:pStyle w:val="14"/>
              <w:spacing w:before="12"/>
              <w:ind w:left="29"/>
              <w:jc w:val="center"/>
              <w:rPr>
                <w:sz w:val="18"/>
              </w:rPr>
            </w:pPr>
            <w:r>
              <w:rPr>
                <w:spacing w:val="-10"/>
                <w:sz w:val="18"/>
              </w:rPr>
              <w:t>4</w:t>
            </w:r>
          </w:p>
        </w:tc>
        <w:tc>
          <w:tcPr>
            <w:tcW w:w="564" w:type="dxa"/>
            <w:shd w:val="clear" w:color="auto" w:fill="CCC0D9"/>
          </w:tcPr>
          <w:p w14:paraId="78288C7D">
            <w:pPr>
              <w:pStyle w:val="14"/>
              <w:spacing w:before="12"/>
              <w:ind w:left="62" w:right="24"/>
              <w:jc w:val="center"/>
              <w:rPr>
                <w:sz w:val="18"/>
              </w:rPr>
            </w:pPr>
            <w:r>
              <w:rPr>
                <w:spacing w:val="-10"/>
                <w:sz w:val="18"/>
              </w:rPr>
              <w:t>4</w:t>
            </w:r>
          </w:p>
        </w:tc>
      </w:tr>
      <w:tr w14:paraId="292A2625">
        <w:trPr>
          <w:trHeight w:val="834" w:hRule="atLeast"/>
        </w:trPr>
        <w:tc>
          <w:tcPr>
            <w:tcW w:w="2184" w:type="dxa"/>
            <w:vMerge w:val="continue"/>
            <w:tcBorders>
              <w:top w:val="nil"/>
              <w:bottom w:val="double" w:color="000000" w:sz="4" w:space="0"/>
            </w:tcBorders>
          </w:tcPr>
          <w:p w14:paraId="5C954AA0">
            <w:pPr>
              <w:rPr>
                <w:sz w:val="2"/>
                <w:szCs w:val="2"/>
              </w:rPr>
            </w:pPr>
          </w:p>
        </w:tc>
        <w:tc>
          <w:tcPr>
            <w:tcW w:w="2455" w:type="dxa"/>
            <w:vMerge w:val="continue"/>
            <w:tcBorders>
              <w:top w:val="nil"/>
              <w:bottom w:val="double" w:color="000000" w:sz="4" w:space="0"/>
            </w:tcBorders>
          </w:tcPr>
          <w:p w14:paraId="2576E39D">
            <w:pPr>
              <w:rPr>
                <w:sz w:val="2"/>
                <w:szCs w:val="2"/>
              </w:rPr>
            </w:pPr>
          </w:p>
        </w:tc>
        <w:tc>
          <w:tcPr>
            <w:tcW w:w="3336" w:type="dxa"/>
            <w:vMerge w:val="continue"/>
            <w:tcBorders>
              <w:top w:val="nil"/>
              <w:bottom w:val="double" w:color="000000" w:sz="4" w:space="0"/>
            </w:tcBorders>
          </w:tcPr>
          <w:p w14:paraId="6178AC42">
            <w:pPr>
              <w:rPr>
                <w:sz w:val="2"/>
                <w:szCs w:val="2"/>
              </w:rPr>
            </w:pPr>
          </w:p>
        </w:tc>
        <w:tc>
          <w:tcPr>
            <w:tcW w:w="4901" w:type="dxa"/>
            <w:tcBorders>
              <w:bottom w:val="double" w:color="000000" w:sz="4" w:space="0"/>
            </w:tcBorders>
          </w:tcPr>
          <w:p w14:paraId="5DF7BB49">
            <w:pPr>
              <w:pStyle w:val="14"/>
              <w:spacing w:before="10"/>
              <w:ind w:left="397" w:right="146" w:hanging="286"/>
              <w:rPr>
                <w:sz w:val="18"/>
              </w:rPr>
            </w:pPr>
            <w:r>
              <w:rPr>
                <w:sz w:val="18"/>
              </w:rPr>
              <w:t>8.</w:t>
            </w:r>
            <w:r>
              <w:rPr>
                <w:spacing w:val="80"/>
                <w:sz w:val="18"/>
              </w:rPr>
              <w:t xml:space="preserve"> </w:t>
            </w:r>
            <w:r>
              <w:rPr>
                <w:sz w:val="18"/>
              </w:rPr>
              <w:t>Mendidik dan melatih tenaga kesehatan lain, seperti mahasiswa</w:t>
            </w:r>
            <w:r>
              <w:rPr>
                <w:spacing w:val="-8"/>
                <w:sz w:val="18"/>
              </w:rPr>
              <w:t xml:space="preserve"> </w:t>
            </w:r>
            <w:r>
              <w:rPr>
                <w:sz w:val="18"/>
              </w:rPr>
              <w:t>fakultas</w:t>
            </w:r>
            <w:r>
              <w:rPr>
                <w:spacing w:val="-10"/>
                <w:sz w:val="18"/>
              </w:rPr>
              <w:t xml:space="preserve"> </w:t>
            </w:r>
            <w:r>
              <w:rPr>
                <w:sz w:val="18"/>
              </w:rPr>
              <w:t>kedokteran</w:t>
            </w:r>
            <w:r>
              <w:rPr>
                <w:spacing w:val="-9"/>
                <w:sz w:val="18"/>
              </w:rPr>
              <w:t xml:space="preserve"> </w:t>
            </w:r>
            <w:r>
              <w:rPr>
                <w:sz w:val="18"/>
              </w:rPr>
              <w:t>dan</w:t>
            </w:r>
            <w:r>
              <w:rPr>
                <w:spacing w:val="-9"/>
                <w:sz w:val="18"/>
              </w:rPr>
              <w:t xml:space="preserve"> </w:t>
            </w:r>
            <w:r>
              <w:rPr>
                <w:sz w:val="18"/>
              </w:rPr>
              <w:t>keperawatan</w:t>
            </w:r>
            <w:r>
              <w:rPr>
                <w:spacing w:val="-9"/>
                <w:sz w:val="18"/>
              </w:rPr>
              <w:t xml:space="preserve"> </w:t>
            </w:r>
            <w:r>
              <w:rPr>
                <w:sz w:val="18"/>
              </w:rPr>
              <w:t>serta residen mengenai</w:t>
            </w:r>
          </w:p>
          <w:p w14:paraId="41AD96F4">
            <w:pPr>
              <w:pStyle w:val="14"/>
              <w:spacing w:line="184" w:lineRule="exact"/>
              <w:ind w:left="397"/>
              <w:rPr>
                <w:b/>
                <w:sz w:val="18"/>
              </w:rPr>
            </w:pPr>
            <w:r>
              <w:rPr>
                <w:sz w:val="18"/>
              </w:rPr>
              <w:t>keterampilan</w:t>
            </w:r>
            <w:r>
              <w:rPr>
                <w:spacing w:val="-6"/>
                <w:sz w:val="18"/>
              </w:rPr>
              <w:t xml:space="preserve"> </w:t>
            </w:r>
            <w:r>
              <w:rPr>
                <w:sz w:val="18"/>
              </w:rPr>
              <w:t>bedah</w:t>
            </w:r>
            <w:r>
              <w:rPr>
                <w:spacing w:val="-5"/>
                <w:sz w:val="18"/>
              </w:rPr>
              <w:t xml:space="preserve"> </w:t>
            </w:r>
            <w:r>
              <w:rPr>
                <w:sz w:val="18"/>
              </w:rPr>
              <w:t>vaskular</w:t>
            </w:r>
            <w:r>
              <w:rPr>
                <w:spacing w:val="-5"/>
                <w:sz w:val="18"/>
              </w:rPr>
              <w:t xml:space="preserve"> </w:t>
            </w:r>
            <w:r>
              <w:rPr>
                <w:sz w:val="18"/>
              </w:rPr>
              <w:t>dan</w:t>
            </w:r>
            <w:r>
              <w:rPr>
                <w:spacing w:val="-5"/>
                <w:sz w:val="18"/>
              </w:rPr>
              <w:t xml:space="preserve"> </w:t>
            </w:r>
            <w:r>
              <w:rPr>
                <w:sz w:val="18"/>
              </w:rPr>
              <w:t>endovaskular</w:t>
            </w:r>
            <w:r>
              <w:rPr>
                <w:spacing w:val="-4"/>
                <w:sz w:val="18"/>
              </w:rPr>
              <w:t xml:space="preserve"> </w:t>
            </w:r>
            <w:r>
              <w:rPr>
                <w:b/>
                <w:sz w:val="18"/>
              </w:rPr>
              <w:t>(K5-</w:t>
            </w:r>
            <w:r>
              <w:rPr>
                <w:b/>
                <w:spacing w:val="-5"/>
                <w:sz w:val="18"/>
              </w:rPr>
              <w:t>8)</w:t>
            </w:r>
          </w:p>
        </w:tc>
        <w:tc>
          <w:tcPr>
            <w:tcW w:w="569" w:type="dxa"/>
            <w:tcBorders>
              <w:bottom w:val="double" w:color="000000" w:sz="4" w:space="0"/>
            </w:tcBorders>
            <w:shd w:val="clear" w:color="auto" w:fill="F9BE8F"/>
          </w:tcPr>
          <w:p w14:paraId="040F5D86">
            <w:pPr>
              <w:pStyle w:val="14"/>
              <w:spacing w:before="10"/>
              <w:ind w:left="29"/>
              <w:jc w:val="center"/>
              <w:rPr>
                <w:sz w:val="18"/>
              </w:rPr>
            </w:pPr>
            <w:r>
              <w:rPr>
                <w:spacing w:val="-10"/>
                <w:sz w:val="18"/>
              </w:rPr>
              <w:t>3</w:t>
            </w:r>
          </w:p>
        </w:tc>
        <w:tc>
          <w:tcPr>
            <w:tcW w:w="569" w:type="dxa"/>
            <w:tcBorders>
              <w:bottom w:val="double" w:color="000000" w:sz="4" w:space="0"/>
            </w:tcBorders>
            <w:shd w:val="clear" w:color="auto" w:fill="C2D59B"/>
          </w:tcPr>
          <w:p w14:paraId="6A770492">
            <w:pPr>
              <w:pStyle w:val="14"/>
              <w:spacing w:before="10"/>
              <w:ind w:left="29"/>
              <w:jc w:val="center"/>
              <w:rPr>
                <w:sz w:val="18"/>
              </w:rPr>
            </w:pPr>
            <w:r>
              <w:rPr>
                <w:spacing w:val="-10"/>
                <w:sz w:val="18"/>
              </w:rPr>
              <w:t>4</w:t>
            </w:r>
          </w:p>
        </w:tc>
        <w:tc>
          <w:tcPr>
            <w:tcW w:w="564" w:type="dxa"/>
            <w:tcBorders>
              <w:bottom w:val="double" w:color="000000" w:sz="4" w:space="0"/>
            </w:tcBorders>
            <w:shd w:val="clear" w:color="auto" w:fill="CCC0D9"/>
          </w:tcPr>
          <w:p w14:paraId="41FE0A00">
            <w:pPr>
              <w:pStyle w:val="14"/>
              <w:spacing w:before="10"/>
              <w:ind w:left="62" w:right="24"/>
              <w:jc w:val="center"/>
              <w:rPr>
                <w:sz w:val="18"/>
              </w:rPr>
            </w:pPr>
            <w:r>
              <w:rPr>
                <w:spacing w:val="-10"/>
                <w:sz w:val="18"/>
              </w:rPr>
              <w:t>4</w:t>
            </w:r>
          </w:p>
        </w:tc>
      </w:tr>
      <w:tr w14:paraId="036BEAB7">
        <w:trPr>
          <w:trHeight w:val="1060" w:hRule="atLeast"/>
        </w:trPr>
        <w:tc>
          <w:tcPr>
            <w:tcW w:w="2184" w:type="dxa"/>
            <w:vMerge w:val="restart"/>
            <w:tcBorders>
              <w:top w:val="double" w:color="000000" w:sz="4" w:space="0"/>
            </w:tcBorders>
          </w:tcPr>
          <w:p w14:paraId="1ED61187">
            <w:pPr>
              <w:pStyle w:val="14"/>
              <w:tabs>
                <w:tab w:val="left" w:pos="513"/>
              </w:tabs>
              <w:spacing w:line="205" w:lineRule="exact"/>
              <w:ind w:left="170"/>
              <w:rPr>
                <w:sz w:val="18"/>
              </w:rPr>
            </w:pPr>
            <w:r>
              <w:rPr>
                <w:spacing w:val="-5"/>
                <w:sz w:val="18"/>
              </w:rPr>
              <w:t>6.</w:t>
            </w:r>
            <w:r>
              <w:rPr>
                <w:sz w:val="18"/>
              </w:rPr>
              <w:tab/>
            </w:r>
            <w:r>
              <w:rPr>
                <w:sz w:val="18"/>
              </w:rPr>
              <w:t>Komunikasi</w:t>
            </w:r>
            <w:r>
              <w:rPr>
                <w:spacing w:val="7"/>
                <w:sz w:val="18"/>
              </w:rPr>
              <w:t xml:space="preserve"> </w:t>
            </w:r>
            <w:r>
              <w:rPr>
                <w:spacing w:val="-2"/>
                <w:sz w:val="18"/>
              </w:rPr>
              <w:t>Efektif</w:t>
            </w:r>
          </w:p>
        </w:tc>
        <w:tc>
          <w:tcPr>
            <w:tcW w:w="2455" w:type="dxa"/>
            <w:vMerge w:val="restart"/>
            <w:tcBorders>
              <w:top w:val="double" w:color="000000" w:sz="4" w:space="0"/>
            </w:tcBorders>
          </w:tcPr>
          <w:p w14:paraId="783CA359">
            <w:pPr>
              <w:pStyle w:val="14"/>
              <w:ind w:left="110" w:right="306"/>
              <w:rPr>
                <w:sz w:val="18"/>
              </w:rPr>
            </w:pPr>
            <w:r>
              <w:rPr>
                <w:sz w:val="18"/>
              </w:rPr>
              <w:t>Melakukan</w:t>
            </w:r>
            <w:r>
              <w:rPr>
                <w:spacing w:val="-5"/>
                <w:sz w:val="18"/>
              </w:rPr>
              <w:t xml:space="preserve"> </w:t>
            </w:r>
            <w:r>
              <w:rPr>
                <w:sz w:val="18"/>
              </w:rPr>
              <w:t>komunikasi</w:t>
            </w:r>
            <w:r>
              <w:rPr>
                <w:spacing w:val="-7"/>
                <w:sz w:val="18"/>
              </w:rPr>
              <w:t xml:space="preserve"> </w:t>
            </w:r>
            <w:r>
              <w:rPr>
                <w:sz w:val="18"/>
              </w:rPr>
              <w:t>dan menerapkan dasar-dasar hubungan antarpersonal sehingga menghasilkan pertukaran</w:t>
            </w:r>
            <w:r>
              <w:rPr>
                <w:spacing w:val="-5"/>
                <w:sz w:val="18"/>
              </w:rPr>
              <w:t xml:space="preserve"> </w:t>
            </w:r>
            <w:r>
              <w:rPr>
                <w:sz w:val="18"/>
              </w:rPr>
              <w:t>informasi</w:t>
            </w:r>
            <w:r>
              <w:rPr>
                <w:spacing w:val="-6"/>
                <w:sz w:val="18"/>
              </w:rPr>
              <w:t xml:space="preserve"> </w:t>
            </w:r>
            <w:r>
              <w:rPr>
                <w:sz w:val="18"/>
              </w:rPr>
              <w:t>secara efektif</w:t>
            </w:r>
            <w:r>
              <w:rPr>
                <w:spacing w:val="-12"/>
                <w:sz w:val="18"/>
              </w:rPr>
              <w:t xml:space="preserve"> </w:t>
            </w:r>
            <w:r>
              <w:rPr>
                <w:sz w:val="18"/>
              </w:rPr>
              <w:t>serta</w:t>
            </w:r>
            <w:r>
              <w:rPr>
                <w:spacing w:val="-11"/>
                <w:sz w:val="18"/>
              </w:rPr>
              <w:t xml:space="preserve"> </w:t>
            </w:r>
            <w:r>
              <w:rPr>
                <w:sz w:val="18"/>
              </w:rPr>
              <w:t>kerjasama</w:t>
            </w:r>
            <w:r>
              <w:rPr>
                <w:spacing w:val="-11"/>
                <w:sz w:val="18"/>
              </w:rPr>
              <w:t xml:space="preserve"> </w:t>
            </w:r>
            <w:r>
              <w:rPr>
                <w:sz w:val="18"/>
              </w:rPr>
              <w:t xml:space="preserve">yang baik terhadap pasien, </w:t>
            </w:r>
            <w:r>
              <w:rPr>
                <w:spacing w:val="-2"/>
                <w:sz w:val="18"/>
              </w:rPr>
              <w:t>keluarga</w:t>
            </w:r>
            <w:r>
              <w:rPr>
                <w:spacing w:val="-10"/>
                <w:sz w:val="18"/>
              </w:rPr>
              <w:t xml:space="preserve"> </w:t>
            </w:r>
            <w:r>
              <w:rPr>
                <w:spacing w:val="-2"/>
                <w:sz w:val="18"/>
              </w:rPr>
              <w:t>pasien,</w:t>
            </w:r>
            <w:r>
              <w:rPr>
                <w:spacing w:val="-7"/>
                <w:sz w:val="18"/>
              </w:rPr>
              <w:t xml:space="preserve"> </w:t>
            </w:r>
            <w:r>
              <w:rPr>
                <w:spacing w:val="-2"/>
                <w:sz w:val="18"/>
              </w:rPr>
              <w:t>dan</w:t>
            </w:r>
            <w:r>
              <w:rPr>
                <w:spacing w:val="-5"/>
                <w:sz w:val="18"/>
              </w:rPr>
              <w:t xml:space="preserve"> </w:t>
            </w:r>
            <w:r>
              <w:rPr>
                <w:spacing w:val="-2"/>
                <w:sz w:val="18"/>
              </w:rPr>
              <w:t xml:space="preserve">sejawat intraprofesi-intradisiplin </w:t>
            </w:r>
            <w:r>
              <w:rPr>
                <w:sz w:val="18"/>
              </w:rPr>
              <w:t>ataupun interprofesi-</w:t>
            </w:r>
            <w:r>
              <w:rPr>
                <w:spacing w:val="-2"/>
                <w:sz w:val="18"/>
              </w:rPr>
              <w:t>interdisiplin</w:t>
            </w:r>
          </w:p>
        </w:tc>
        <w:tc>
          <w:tcPr>
            <w:tcW w:w="3336" w:type="dxa"/>
            <w:vMerge w:val="restart"/>
            <w:tcBorders>
              <w:top w:val="double" w:color="000000" w:sz="4" w:space="0"/>
            </w:tcBorders>
          </w:tcPr>
          <w:p w14:paraId="2E6DA208">
            <w:pPr>
              <w:pStyle w:val="14"/>
              <w:ind w:left="113" w:right="277"/>
              <w:rPr>
                <w:sz w:val="18"/>
              </w:rPr>
            </w:pPr>
            <w:r>
              <w:rPr>
                <w:sz w:val="18"/>
              </w:rPr>
              <w:t>Setelah menyelesaikan modul selama pendidikannya, peserta didik Program Studi Pendidikan Dokter Spesialis-II Ilmu</w:t>
            </w:r>
            <w:r>
              <w:rPr>
                <w:spacing w:val="-10"/>
                <w:sz w:val="18"/>
              </w:rPr>
              <w:t xml:space="preserve"> </w:t>
            </w:r>
            <w:r>
              <w:rPr>
                <w:sz w:val="18"/>
              </w:rPr>
              <w:t>Bedah</w:t>
            </w:r>
            <w:r>
              <w:rPr>
                <w:spacing w:val="-12"/>
                <w:sz w:val="18"/>
              </w:rPr>
              <w:t xml:space="preserve"> </w:t>
            </w:r>
            <w:r>
              <w:rPr>
                <w:sz w:val="18"/>
              </w:rPr>
              <w:t>Peminatan</w:t>
            </w:r>
            <w:r>
              <w:rPr>
                <w:spacing w:val="-9"/>
                <w:sz w:val="18"/>
              </w:rPr>
              <w:t xml:space="preserve"> </w:t>
            </w:r>
            <w:r>
              <w:rPr>
                <w:sz w:val="18"/>
              </w:rPr>
              <w:t>Bedah</w:t>
            </w:r>
            <w:r>
              <w:rPr>
                <w:spacing w:val="-10"/>
                <w:sz w:val="18"/>
              </w:rPr>
              <w:t xml:space="preserve"> </w:t>
            </w:r>
            <w:r>
              <w:rPr>
                <w:sz w:val="18"/>
              </w:rPr>
              <w:t>Vaskular dan Endovaskular tahun pertama dan tahun kedua diharapkan dapat:</w:t>
            </w:r>
          </w:p>
          <w:p w14:paraId="01CBE820">
            <w:pPr>
              <w:pStyle w:val="14"/>
              <w:ind w:left="430" w:right="113"/>
              <w:rPr>
                <w:sz w:val="18"/>
              </w:rPr>
            </w:pPr>
            <w:r>
              <w:rPr>
                <w:sz w:val="18"/>
              </w:rPr>
              <w:t>1.</w:t>
            </w:r>
            <w:r>
              <w:rPr>
                <w:spacing w:val="80"/>
                <w:sz w:val="18"/>
              </w:rPr>
              <w:t xml:space="preserve"> </w:t>
            </w:r>
            <w:r>
              <w:rPr>
                <w:sz w:val="18"/>
              </w:rPr>
              <w:t>Melakukan komunikasi dan menerapkan dasar-dasar hubungan antar</w:t>
            </w:r>
            <w:r>
              <w:rPr>
                <w:spacing w:val="-11"/>
                <w:sz w:val="18"/>
              </w:rPr>
              <w:t xml:space="preserve"> </w:t>
            </w:r>
            <w:r>
              <w:rPr>
                <w:sz w:val="18"/>
              </w:rPr>
              <w:t>personal</w:t>
            </w:r>
            <w:r>
              <w:rPr>
                <w:spacing w:val="-10"/>
                <w:sz w:val="18"/>
              </w:rPr>
              <w:t xml:space="preserve"> </w:t>
            </w:r>
            <w:r>
              <w:rPr>
                <w:sz w:val="18"/>
              </w:rPr>
              <w:t>kepada</w:t>
            </w:r>
            <w:r>
              <w:rPr>
                <w:spacing w:val="-12"/>
                <w:sz w:val="18"/>
              </w:rPr>
              <w:t xml:space="preserve"> </w:t>
            </w:r>
            <w:r>
              <w:rPr>
                <w:sz w:val="18"/>
              </w:rPr>
              <w:t>pasien,</w:t>
            </w:r>
            <w:r>
              <w:rPr>
                <w:spacing w:val="-9"/>
                <w:sz w:val="18"/>
              </w:rPr>
              <w:t xml:space="preserve"> </w:t>
            </w:r>
            <w:r>
              <w:rPr>
                <w:sz w:val="18"/>
              </w:rPr>
              <w:t>keluarga pasien, dan dan sejawat intraprofesi-intradisiplin ataupun interprofesi-interdisiplin sehingga menghasilkan</w:t>
            </w:r>
          </w:p>
        </w:tc>
        <w:tc>
          <w:tcPr>
            <w:tcW w:w="4901" w:type="dxa"/>
            <w:tcBorders>
              <w:top w:val="double" w:color="000000" w:sz="4" w:space="0"/>
            </w:tcBorders>
          </w:tcPr>
          <w:p w14:paraId="72F847EF">
            <w:pPr>
              <w:pStyle w:val="14"/>
              <w:spacing w:before="9" w:line="254" w:lineRule="auto"/>
              <w:ind w:left="114"/>
              <w:rPr>
                <w:sz w:val="18"/>
              </w:rPr>
            </w:pPr>
            <w:r>
              <w:rPr>
                <w:sz w:val="18"/>
              </w:rPr>
              <w:t>Bila</w:t>
            </w:r>
            <w:r>
              <w:rPr>
                <w:spacing w:val="-11"/>
                <w:sz w:val="18"/>
              </w:rPr>
              <w:t xml:space="preserve"> </w:t>
            </w:r>
            <w:r>
              <w:rPr>
                <w:sz w:val="18"/>
              </w:rPr>
              <w:t>dihadapkan</w:t>
            </w:r>
            <w:r>
              <w:rPr>
                <w:spacing w:val="-9"/>
                <w:sz w:val="18"/>
              </w:rPr>
              <w:t xml:space="preserve"> </w:t>
            </w:r>
            <w:r>
              <w:rPr>
                <w:sz w:val="18"/>
              </w:rPr>
              <w:t>pada</w:t>
            </w:r>
            <w:r>
              <w:rPr>
                <w:spacing w:val="-11"/>
                <w:sz w:val="18"/>
              </w:rPr>
              <w:t xml:space="preserve"> </w:t>
            </w:r>
            <w:r>
              <w:rPr>
                <w:sz w:val="18"/>
              </w:rPr>
              <w:t>setiap</w:t>
            </w:r>
            <w:r>
              <w:rPr>
                <w:spacing w:val="-6"/>
                <w:sz w:val="18"/>
              </w:rPr>
              <w:t xml:space="preserve"> </w:t>
            </w:r>
            <w:r>
              <w:rPr>
                <w:sz w:val="18"/>
              </w:rPr>
              <w:t>kasus,</w:t>
            </w:r>
            <w:r>
              <w:rPr>
                <w:spacing w:val="-8"/>
                <w:sz w:val="18"/>
              </w:rPr>
              <w:t xml:space="preserve"> </w:t>
            </w:r>
            <w:r>
              <w:rPr>
                <w:sz w:val="18"/>
              </w:rPr>
              <w:t>peserta</w:t>
            </w:r>
            <w:r>
              <w:rPr>
                <w:spacing w:val="-11"/>
                <w:sz w:val="18"/>
              </w:rPr>
              <w:t xml:space="preserve"> </w:t>
            </w:r>
            <w:r>
              <w:rPr>
                <w:sz w:val="18"/>
              </w:rPr>
              <w:t>didik</w:t>
            </w:r>
            <w:r>
              <w:rPr>
                <w:spacing w:val="-11"/>
                <w:sz w:val="18"/>
              </w:rPr>
              <w:t xml:space="preserve"> </w:t>
            </w:r>
            <w:r>
              <w:rPr>
                <w:sz w:val="18"/>
              </w:rPr>
              <w:t xml:space="preserve">diharapkan </w:t>
            </w:r>
            <w:r>
              <w:rPr>
                <w:spacing w:val="-2"/>
                <w:sz w:val="18"/>
              </w:rPr>
              <w:t>mampu:</w:t>
            </w:r>
          </w:p>
          <w:p w14:paraId="2841F7FB">
            <w:pPr>
              <w:pStyle w:val="14"/>
              <w:spacing w:line="195" w:lineRule="exact"/>
              <w:ind w:left="111"/>
              <w:rPr>
                <w:sz w:val="18"/>
              </w:rPr>
            </w:pPr>
            <w:r>
              <w:rPr>
                <w:sz w:val="18"/>
              </w:rPr>
              <w:t>1.</w:t>
            </w:r>
            <w:r>
              <w:rPr>
                <w:spacing w:val="75"/>
                <w:sz w:val="18"/>
              </w:rPr>
              <w:t xml:space="preserve"> </w:t>
            </w:r>
            <w:r>
              <w:rPr>
                <w:sz w:val="18"/>
              </w:rPr>
              <w:t>Melakukan</w:t>
            </w:r>
            <w:r>
              <w:rPr>
                <w:spacing w:val="-4"/>
                <w:sz w:val="18"/>
              </w:rPr>
              <w:t xml:space="preserve"> </w:t>
            </w:r>
            <w:r>
              <w:rPr>
                <w:sz w:val="18"/>
              </w:rPr>
              <w:t>anamnesis</w:t>
            </w:r>
            <w:r>
              <w:rPr>
                <w:spacing w:val="-5"/>
                <w:sz w:val="18"/>
              </w:rPr>
              <w:t xml:space="preserve"> </w:t>
            </w:r>
            <w:r>
              <w:rPr>
                <w:sz w:val="18"/>
              </w:rPr>
              <w:t>dengan</w:t>
            </w:r>
            <w:r>
              <w:rPr>
                <w:spacing w:val="-3"/>
                <w:sz w:val="18"/>
              </w:rPr>
              <w:t xml:space="preserve"> </w:t>
            </w:r>
            <w:r>
              <w:rPr>
                <w:sz w:val="18"/>
              </w:rPr>
              <w:t>baik</w:t>
            </w:r>
            <w:r>
              <w:rPr>
                <w:spacing w:val="-6"/>
                <w:sz w:val="18"/>
              </w:rPr>
              <w:t xml:space="preserve"> </w:t>
            </w:r>
            <w:r>
              <w:rPr>
                <w:sz w:val="18"/>
              </w:rPr>
              <w:t>dan</w:t>
            </w:r>
            <w:r>
              <w:rPr>
                <w:spacing w:val="-4"/>
                <w:sz w:val="18"/>
              </w:rPr>
              <w:t xml:space="preserve"> </w:t>
            </w:r>
            <w:r>
              <w:rPr>
                <w:spacing w:val="-2"/>
                <w:sz w:val="18"/>
              </w:rPr>
              <w:t>mendapatkan</w:t>
            </w:r>
          </w:p>
          <w:p w14:paraId="7D28D7E3">
            <w:pPr>
              <w:pStyle w:val="14"/>
              <w:spacing w:line="206" w:lineRule="exact"/>
              <w:ind w:left="397" w:right="146"/>
              <w:rPr>
                <w:b/>
                <w:sz w:val="18"/>
              </w:rPr>
            </w:pPr>
            <w:r>
              <w:rPr>
                <w:sz w:val="18"/>
              </w:rPr>
              <w:t>informasi</w:t>
            </w:r>
            <w:r>
              <w:rPr>
                <w:spacing w:val="-6"/>
                <w:sz w:val="18"/>
              </w:rPr>
              <w:t xml:space="preserve"> </w:t>
            </w:r>
            <w:r>
              <w:rPr>
                <w:sz w:val="18"/>
              </w:rPr>
              <w:t>mengenai</w:t>
            </w:r>
            <w:r>
              <w:rPr>
                <w:spacing w:val="-8"/>
                <w:sz w:val="18"/>
              </w:rPr>
              <w:t xml:space="preserve"> </w:t>
            </w:r>
            <w:r>
              <w:rPr>
                <w:sz w:val="18"/>
              </w:rPr>
              <w:t>riwayat</w:t>
            </w:r>
            <w:r>
              <w:rPr>
                <w:spacing w:val="-8"/>
                <w:sz w:val="18"/>
              </w:rPr>
              <w:t xml:space="preserve"> </w:t>
            </w:r>
            <w:r>
              <w:rPr>
                <w:sz w:val="18"/>
              </w:rPr>
              <w:t>penyakit</w:t>
            </w:r>
            <w:r>
              <w:rPr>
                <w:spacing w:val="-8"/>
                <w:sz w:val="18"/>
              </w:rPr>
              <w:t xml:space="preserve"> </w:t>
            </w:r>
            <w:r>
              <w:rPr>
                <w:sz w:val="18"/>
              </w:rPr>
              <w:t>dahulu</w:t>
            </w:r>
            <w:r>
              <w:rPr>
                <w:spacing w:val="-7"/>
                <w:sz w:val="18"/>
              </w:rPr>
              <w:t xml:space="preserve"> </w:t>
            </w:r>
            <w:r>
              <w:rPr>
                <w:sz w:val="18"/>
              </w:rPr>
              <w:t>dan</w:t>
            </w:r>
            <w:r>
              <w:rPr>
                <w:spacing w:val="-7"/>
                <w:sz w:val="18"/>
              </w:rPr>
              <w:t xml:space="preserve"> </w:t>
            </w:r>
            <w:r>
              <w:rPr>
                <w:sz w:val="18"/>
              </w:rPr>
              <w:t>sekarang serta riwayat pengobatan dan riwayat alergi</w:t>
            </w:r>
            <w:r>
              <w:rPr>
                <w:b/>
                <w:sz w:val="18"/>
              </w:rPr>
              <w:t>(K61)</w:t>
            </w:r>
          </w:p>
        </w:tc>
        <w:tc>
          <w:tcPr>
            <w:tcW w:w="569" w:type="dxa"/>
            <w:tcBorders>
              <w:top w:val="double" w:color="000000" w:sz="4" w:space="0"/>
            </w:tcBorders>
            <w:shd w:val="clear" w:color="auto" w:fill="F9BE8F"/>
          </w:tcPr>
          <w:p w14:paraId="40EA77A8">
            <w:pPr>
              <w:pStyle w:val="14"/>
              <w:spacing w:line="205" w:lineRule="exact"/>
              <w:ind w:left="29"/>
              <w:jc w:val="center"/>
              <w:rPr>
                <w:sz w:val="18"/>
              </w:rPr>
            </w:pPr>
            <w:r>
              <w:rPr>
                <w:spacing w:val="-10"/>
                <w:sz w:val="18"/>
              </w:rPr>
              <w:t>4</w:t>
            </w:r>
          </w:p>
        </w:tc>
        <w:tc>
          <w:tcPr>
            <w:tcW w:w="569" w:type="dxa"/>
            <w:tcBorders>
              <w:top w:val="double" w:color="000000" w:sz="4" w:space="0"/>
            </w:tcBorders>
            <w:shd w:val="clear" w:color="auto" w:fill="C2D59B"/>
          </w:tcPr>
          <w:p w14:paraId="44F0E091">
            <w:pPr>
              <w:pStyle w:val="14"/>
              <w:spacing w:line="205" w:lineRule="exact"/>
              <w:ind w:left="29"/>
              <w:jc w:val="center"/>
              <w:rPr>
                <w:sz w:val="18"/>
              </w:rPr>
            </w:pPr>
            <w:r>
              <w:rPr>
                <w:spacing w:val="-10"/>
                <w:sz w:val="18"/>
              </w:rPr>
              <w:t>4</w:t>
            </w:r>
          </w:p>
        </w:tc>
        <w:tc>
          <w:tcPr>
            <w:tcW w:w="564" w:type="dxa"/>
            <w:tcBorders>
              <w:top w:val="double" w:color="000000" w:sz="4" w:space="0"/>
            </w:tcBorders>
            <w:shd w:val="clear" w:color="auto" w:fill="CCC0D9"/>
          </w:tcPr>
          <w:p w14:paraId="45B8348E">
            <w:pPr>
              <w:pStyle w:val="14"/>
              <w:spacing w:line="205" w:lineRule="exact"/>
              <w:ind w:left="62" w:right="24"/>
              <w:jc w:val="center"/>
              <w:rPr>
                <w:sz w:val="18"/>
              </w:rPr>
            </w:pPr>
            <w:r>
              <w:rPr>
                <w:spacing w:val="-10"/>
                <w:sz w:val="18"/>
              </w:rPr>
              <w:t>4</w:t>
            </w:r>
          </w:p>
        </w:tc>
      </w:tr>
      <w:tr w14:paraId="1EBFBFE6">
        <w:trPr>
          <w:trHeight w:val="681" w:hRule="atLeast"/>
        </w:trPr>
        <w:tc>
          <w:tcPr>
            <w:tcW w:w="2184" w:type="dxa"/>
            <w:vMerge w:val="continue"/>
            <w:tcBorders>
              <w:top w:val="nil"/>
            </w:tcBorders>
          </w:tcPr>
          <w:p w14:paraId="1BC0D6D0">
            <w:pPr>
              <w:rPr>
                <w:sz w:val="2"/>
                <w:szCs w:val="2"/>
              </w:rPr>
            </w:pPr>
          </w:p>
        </w:tc>
        <w:tc>
          <w:tcPr>
            <w:tcW w:w="2455" w:type="dxa"/>
            <w:vMerge w:val="continue"/>
            <w:tcBorders>
              <w:top w:val="nil"/>
            </w:tcBorders>
          </w:tcPr>
          <w:p w14:paraId="5A18608F">
            <w:pPr>
              <w:rPr>
                <w:sz w:val="2"/>
                <w:szCs w:val="2"/>
              </w:rPr>
            </w:pPr>
          </w:p>
        </w:tc>
        <w:tc>
          <w:tcPr>
            <w:tcW w:w="3336" w:type="dxa"/>
            <w:vMerge w:val="continue"/>
            <w:tcBorders>
              <w:top w:val="nil"/>
            </w:tcBorders>
          </w:tcPr>
          <w:p w14:paraId="6DA9C7A3">
            <w:pPr>
              <w:rPr>
                <w:sz w:val="2"/>
                <w:szCs w:val="2"/>
              </w:rPr>
            </w:pPr>
          </w:p>
        </w:tc>
        <w:tc>
          <w:tcPr>
            <w:tcW w:w="4901" w:type="dxa"/>
          </w:tcPr>
          <w:p w14:paraId="61E5FD2C">
            <w:pPr>
              <w:pStyle w:val="14"/>
              <w:spacing w:before="14"/>
              <w:ind w:left="397" w:right="544" w:hanging="286"/>
              <w:jc w:val="both"/>
              <w:rPr>
                <w:b/>
                <w:sz w:val="18"/>
              </w:rPr>
            </w:pPr>
            <w:r>
              <w:rPr>
                <w:sz w:val="18"/>
              </w:rPr>
              <w:t>2.</w:t>
            </w:r>
            <w:r>
              <w:rPr>
                <w:spacing w:val="40"/>
                <w:sz w:val="18"/>
              </w:rPr>
              <w:t xml:space="preserve"> </w:t>
            </w:r>
            <w:r>
              <w:rPr>
                <w:sz w:val="18"/>
              </w:rPr>
              <w:t>Menjelaskan jenis,</w:t>
            </w:r>
            <w:r>
              <w:rPr>
                <w:spacing w:val="-1"/>
                <w:sz w:val="18"/>
              </w:rPr>
              <w:t xml:space="preserve"> </w:t>
            </w:r>
            <w:r>
              <w:rPr>
                <w:sz w:val="18"/>
              </w:rPr>
              <w:t>tujuan,</w:t>
            </w:r>
            <w:r>
              <w:rPr>
                <w:spacing w:val="-1"/>
                <w:sz w:val="18"/>
              </w:rPr>
              <w:t xml:space="preserve"> </w:t>
            </w:r>
            <w:r>
              <w:rPr>
                <w:sz w:val="18"/>
              </w:rPr>
              <w:t>indikasi, dan kontraindikasi berbagai</w:t>
            </w:r>
            <w:r>
              <w:rPr>
                <w:spacing w:val="-12"/>
                <w:sz w:val="18"/>
              </w:rPr>
              <w:t xml:space="preserve"> </w:t>
            </w:r>
            <w:r>
              <w:rPr>
                <w:sz w:val="18"/>
              </w:rPr>
              <w:t>pemeriksaan</w:t>
            </w:r>
            <w:r>
              <w:rPr>
                <w:spacing w:val="-11"/>
                <w:sz w:val="18"/>
              </w:rPr>
              <w:t xml:space="preserve"> </w:t>
            </w:r>
            <w:r>
              <w:rPr>
                <w:sz w:val="18"/>
              </w:rPr>
              <w:t>penunjang</w:t>
            </w:r>
            <w:r>
              <w:rPr>
                <w:spacing w:val="-11"/>
                <w:sz w:val="18"/>
              </w:rPr>
              <w:t xml:space="preserve"> </w:t>
            </w:r>
            <w:r>
              <w:rPr>
                <w:sz w:val="18"/>
              </w:rPr>
              <w:t>yang</w:t>
            </w:r>
            <w:r>
              <w:rPr>
                <w:spacing w:val="-11"/>
                <w:sz w:val="18"/>
              </w:rPr>
              <w:t xml:space="preserve"> </w:t>
            </w:r>
            <w:r>
              <w:rPr>
                <w:sz w:val="18"/>
              </w:rPr>
              <w:t>dilakukan</w:t>
            </w:r>
            <w:r>
              <w:rPr>
                <w:spacing w:val="-12"/>
                <w:sz w:val="18"/>
              </w:rPr>
              <w:t xml:space="preserve"> </w:t>
            </w:r>
            <w:r>
              <w:rPr>
                <w:sz w:val="18"/>
              </w:rPr>
              <w:t xml:space="preserve">untuk menegakkan diagoniskepada pasien </w:t>
            </w:r>
            <w:r>
              <w:rPr>
                <w:b/>
                <w:sz w:val="18"/>
              </w:rPr>
              <w:t>(K6-2)</w:t>
            </w:r>
          </w:p>
        </w:tc>
        <w:tc>
          <w:tcPr>
            <w:tcW w:w="569" w:type="dxa"/>
            <w:shd w:val="clear" w:color="auto" w:fill="F9BE8F"/>
          </w:tcPr>
          <w:p w14:paraId="5CCA06A6">
            <w:pPr>
              <w:pStyle w:val="14"/>
              <w:spacing w:before="14"/>
              <w:ind w:left="29"/>
              <w:jc w:val="center"/>
              <w:rPr>
                <w:sz w:val="18"/>
              </w:rPr>
            </w:pPr>
            <w:r>
              <w:rPr>
                <w:spacing w:val="-10"/>
                <w:sz w:val="18"/>
              </w:rPr>
              <w:t>4</w:t>
            </w:r>
          </w:p>
        </w:tc>
        <w:tc>
          <w:tcPr>
            <w:tcW w:w="569" w:type="dxa"/>
            <w:shd w:val="clear" w:color="auto" w:fill="C2D59B"/>
          </w:tcPr>
          <w:p w14:paraId="507E7324">
            <w:pPr>
              <w:pStyle w:val="14"/>
              <w:spacing w:before="14"/>
              <w:ind w:left="29"/>
              <w:jc w:val="center"/>
              <w:rPr>
                <w:sz w:val="18"/>
              </w:rPr>
            </w:pPr>
            <w:r>
              <w:rPr>
                <w:spacing w:val="-10"/>
                <w:sz w:val="18"/>
              </w:rPr>
              <w:t>4</w:t>
            </w:r>
          </w:p>
        </w:tc>
        <w:tc>
          <w:tcPr>
            <w:tcW w:w="564" w:type="dxa"/>
            <w:shd w:val="clear" w:color="auto" w:fill="CCC0D9"/>
          </w:tcPr>
          <w:p w14:paraId="31035C73">
            <w:pPr>
              <w:pStyle w:val="14"/>
              <w:spacing w:before="14"/>
              <w:ind w:left="62" w:right="24"/>
              <w:jc w:val="center"/>
              <w:rPr>
                <w:sz w:val="18"/>
              </w:rPr>
            </w:pPr>
            <w:r>
              <w:rPr>
                <w:spacing w:val="-10"/>
                <w:sz w:val="18"/>
              </w:rPr>
              <w:t>4</w:t>
            </w:r>
          </w:p>
        </w:tc>
      </w:tr>
      <w:tr w14:paraId="142F14E9">
        <w:trPr>
          <w:trHeight w:val="842" w:hRule="atLeast"/>
        </w:trPr>
        <w:tc>
          <w:tcPr>
            <w:tcW w:w="2184" w:type="dxa"/>
            <w:vMerge w:val="continue"/>
            <w:tcBorders>
              <w:top w:val="nil"/>
            </w:tcBorders>
          </w:tcPr>
          <w:p w14:paraId="15CA6A63">
            <w:pPr>
              <w:rPr>
                <w:sz w:val="2"/>
                <w:szCs w:val="2"/>
              </w:rPr>
            </w:pPr>
          </w:p>
        </w:tc>
        <w:tc>
          <w:tcPr>
            <w:tcW w:w="2455" w:type="dxa"/>
            <w:vMerge w:val="continue"/>
            <w:tcBorders>
              <w:top w:val="nil"/>
            </w:tcBorders>
          </w:tcPr>
          <w:p w14:paraId="7B649E39">
            <w:pPr>
              <w:rPr>
                <w:sz w:val="2"/>
                <w:szCs w:val="2"/>
              </w:rPr>
            </w:pPr>
          </w:p>
        </w:tc>
        <w:tc>
          <w:tcPr>
            <w:tcW w:w="3336" w:type="dxa"/>
            <w:vMerge w:val="continue"/>
            <w:tcBorders>
              <w:top w:val="nil"/>
            </w:tcBorders>
          </w:tcPr>
          <w:p w14:paraId="3008BBD5">
            <w:pPr>
              <w:rPr>
                <w:sz w:val="2"/>
                <w:szCs w:val="2"/>
              </w:rPr>
            </w:pPr>
          </w:p>
        </w:tc>
        <w:tc>
          <w:tcPr>
            <w:tcW w:w="4901" w:type="dxa"/>
          </w:tcPr>
          <w:p w14:paraId="6A8C8B8B">
            <w:pPr>
              <w:pStyle w:val="14"/>
              <w:spacing w:before="14"/>
              <w:ind w:left="397" w:hanging="286"/>
              <w:rPr>
                <w:sz w:val="18"/>
              </w:rPr>
            </w:pPr>
            <w:r>
              <w:rPr>
                <w:sz w:val="18"/>
              </w:rPr>
              <w:t>3.</w:t>
            </w:r>
            <w:r>
              <w:rPr>
                <w:spacing w:val="80"/>
                <w:sz w:val="18"/>
              </w:rPr>
              <w:t xml:space="preserve"> </w:t>
            </w:r>
            <w:r>
              <w:rPr>
                <w:sz w:val="18"/>
              </w:rPr>
              <w:t>Menjelaskan diagnosis kerja dan diagnosis banding berdasarkan</w:t>
            </w:r>
            <w:r>
              <w:rPr>
                <w:spacing w:val="-12"/>
                <w:sz w:val="18"/>
              </w:rPr>
              <w:t xml:space="preserve"> </w:t>
            </w:r>
            <w:r>
              <w:rPr>
                <w:sz w:val="18"/>
              </w:rPr>
              <w:t>anamnesis,</w:t>
            </w:r>
            <w:r>
              <w:rPr>
                <w:spacing w:val="-11"/>
                <w:sz w:val="18"/>
              </w:rPr>
              <w:t xml:space="preserve"> </w:t>
            </w:r>
            <w:r>
              <w:rPr>
                <w:sz w:val="18"/>
              </w:rPr>
              <w:t>pemeriksaan</w:t>
            </w:r>
            <w:r>
              <w:rPr>
                <w:spacing w:val="-11"/>
                <w:sz w:val="18"/>
              </w:rPr>
              <w:t xml:space="preserve"> </w:t>
            </w:r>
            <w:r>
              <w:rPr>
                <w:sz w:val="18"/>
              </w:rPr>
              <w:t>fisik,</w:t>
            </w:r>
            <w:r>
              <w:rPr>
                <w:spacing w:val="-11"/>
                <w:sz w:val="18"/>
              </w:rPr>
              <w:t xml:space="preserve"> </w:t>
            </w:r>
            <w:r>
              <w:rPr>
                <w:sz w:val="18"/>
              </w:rPr>
              <w:t>dan</w:t>
            </w:r>
            <w:r>
              <w:rPr>
                <w:spacing w:val="-12"/>
                <w:sz w:val="18"/>
              </w:rPr>
              <w:t xml:space="preserve"> </w:t>
            </w:r>
            <w:r>
              <w:rPr>
                <w:sz w:val="18"/>
              </w:rPr>
              <w:t>pemeriksaan penunjang</w:t>
            </w:r>
            <w:r>
              <w:rPr>
                <w:spacing w:val="-12"/>
                <w:sz w:val="18"/>
              </w:rPr>
              <w:t xml:space="preserve"> </w:t>
            </w:r>
            <w:r>
              <w:rPr>
                <w:sz w:val="18"/>
              </w:rPr>
              <w:t>kepada</w:t>
            </w:r>
          </w:p>
          <w:p w14:paraId="52289333">
            <w:pPr>
              <w:pStyle w:val="14"/>
              <w:spacing w:line="187" w:lineRule="exact"/>
              <w:ind w:left="397"/>
              <w:rPr>
                <w:b/>
                <w:sz w:val="18"/>
              </w:rPr>
            </w:pPr>
            <w:r>
              <w:rPr>
                <w:sz w:val="18"/>
              </w:rPr>
              <w:t>pasien</w:t>
            </w:r>
            <w:r>
              <w:rPr>
                <w:spacing w:val="-8"/>
                <w:sz w:val="18"/>
              </w:rPr>
              <w:t xml:space="preserve"> </w:t>
            </w:r>
            <w:r>
              <w:rPr>
                <w:b/>
                <w:sz w:val="18"/>
              </w:rPr>
              <w:t>(K6-</w:t>
            </w:r>
            <w:r>
              <w:rPr>
                <w:b/>
                <w:spacing w:val="-5"/>
                <w:sz w:val="18"/>
              </w:rPr>
              <w:t>3)</w:t>
            </w:r>
          </w:p>
        </w:tc>
        <w:tc>
          <w:tcPr>
            <w:tcW w:w="569" w:type="dxa"/>
            <w:shd w:val="clear" w:color="auto" w:fill="F9BE8F"/>
          </w:tcPr>
          <w:p w14:paraId="337FAE66">
            <w:pPr>
              <w:pStyle w:val="14"/>
              <w:spacing w:before="14"/>
              <w:ind w:left="29"/>
              <w:jc w:val="center"/>
              <w:rPr>
                <w:sz w:val="18"/>
              </w:rPr>
            </w:pPr>
            <w:r>
              <w:rPr>
                <w:spacing w:val="-10"/>
                <w:sz w:val="18"/>
              </w:rPr>
              <w:t>4</w:t>
            </w:r>
          </w:p>
        </w:tc>
        <w:tc>
          <w:tcPr>
            <w:tcW w:w="569" w:type="dxa"/>
            <w:shd w:val="clear" w:color="auto" w:fill="C2D59B"/>
          </w:tcPr>
          <w:p w14:paraId="180EF32D">
            <w:pPr>
              <w:pStyle w:val="14"/>
              <w:spacing w:before="14"/>
              <w:ind w:left="29"/>
              <w:jc w:val="center"/>
              <w:rPr>
                <w:sz w:val="18"/>
              </w:rPr>
            </w:pPr>
            <w:r>
              <w:rPr>
                <w:spacing w:val="-10"/>
                <w:sz w:val="18"/>
              </w:rPr>
              <w:t>4</w:t>
            </w:r>
          </w:p>
        </w:tc>
        <w:tc>
          <w:tcPr>
            <w:tcW w:w="564" w:type="dxa"/>
            <w:shd w:val="clear" w:color="auto" w:fill="CCC0D9"/>
          </w:tcPr>
          <w:p w14:paraId="3B522CCE">
            <w:pPr>
              <w:pStyle w:val="14"/>
              <w:spacing w:before="14"/>
              <w:ind w:left="62" w:right="24"/>
              <w:jc w:val="center"/>
              <w:rPr>
                <w:sz w:val="18"/>
              </w:rPr>
            </w:pPr>
            <w:r>
              <w:rPr>
                <w:spacing w:val="-10"/>
                <w:sz w:val="18"/>
              </w:rPr>
              <w:t>4</w:t>
            </w:r>
          </w:p>
        </w:tc>
      </w:tr>
    </w:tbl>
    <w:p w14:paraId="02260E71">
      <w:pPr>
        <w:pStyle w:val="14"/>
        <w:spacing w:after="0"/>
        <w:jc w:val="center"/>
        <w:rPr>
          <w:sz w:val="18"/>
        </w:rPr>
        <w:sectPr>
          <w:type w:val="continuous"/>
          <w:pgSz w:w="16860" w:h="11930" w:orient="landscape"/>
          <w:pgMar w:top="1320" w:right="1275" w:bottom="1180" w:left="708" w:header="0" w:footer="995" w:gutter="0"/>
          <w:cols w:space="720" w:num="1"/>
        </w:sect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4"/>
        <w:gridCol w:w="2455"/>
        <w:gridCol w:w="3336"/>
        <w:gridCol w:w="4901"/>
        <w:gridCol w:w="569"/>
        <w:gridCol w:w="569"/>
        <w:gridCol w:w="564"/>
      </w:tblGrid>
      <w:tr w14:paraId="63194A63">
        <w:trPr>
          <w:trHeight w:val="878" w:hRule="atLeast"/>
        </w:trPr>
        <w:tc>
          <w:tcPr>
            <w:tcW w:w="2184" w:type="dxa"/>
            <w:tcBorders>
              <w:top w:val="nil"/>
            </w:tcBorders>
          </w:tcPr>
          <w:p w14:paraId="5E86A644">
            <w:pPr>
              <w:pStyle w:val="14"/>
              <w:rPr>
                <w:sz w:val="18"/>
              </w:rPr>
            </w:pPr>
          </w:p>
        </w:tc>
        <w:tc>
          <w:tcPr>
            <w:tcW w:w="2455" w:type="dxa"/>
            <w:tcBorders>
              <w:top w:val="nil"/>
            </w:tcBorders>
          </w:tcPr>
          <w:p w14:paraId="186AC8CE">
            <w:pPr>
              <w:pStyle w:val="14"/>
              <w:rPr>
                <w:sz w:val="18"/>
              </w:rPr>
            </w:pPr>
          </w:p>
        </w:tc>
        <w:tc>
          <w:tcPr>
            <w:tcW w:w="3336" w:type="dxa"/>
            <w:vMerge w:val="restart"/>
          </w:tcPr>
          <w:p w14:paraId="7A80DE60">
            <w:pPr>
              <w:pStyle w:val="14"/>
              <w:ind w:left="430" w:right="113"/>
              <w:rPr>
                <w:sz w:val="18"/>
              </w:rPr>
            </w:pPr>
            <w:r>
              <w:rPr>
                <w:sz w:val="18"/>
              </w:rPr>
              <w:t>pertukaran informasi secara efektif serta kerjasama yang baik untuk menentukan</w:t>
            </w:r>
            <w:r>
              <w:rPr>
                <w:spacing w:val="-12"/>
                <w:sz w:val="18"/>
              </w:rPr>
              <w:t xml:space="preserve"> </w:t>
            </w:r>
            <w:r>
              <w:rPr>
                <w:sz w:val="18"/>
              </w:rPr>
              <w:t>prosedur</w:t>
            </w:r>
            <w:r>
              <w:rPr>
                <w:spacing w:val="-11"/>
                <w:sz w:val="18"/>
              </w:rPr>
              <w:t xml:space="preserve"> </w:t>
            </w:r>
            <w:r>
              <w:rPr>
                <w:sz w:val="18"/>
              </w:rPr>
              <w:t>bedah</w:t>
            </w:r>
            <w:r>
              <w:rPr>
                <w:spacing w:val="-11"/>
                <w:sz w:val="18"/>
              </w:rPr>
              <w:t xml:space="preserve"> </w:t>
            </w:r>
            <w:r>
              <w:rPr>
                <w:sz w:val="18"/>
              </w:rPr>
              <w:t>vaskular dan endovaskular dan bentuk perawatan prepembedahan dan postpembedahan bagi pasien</w:t>
            </w:r>
          </w:p>
          <w:p w14:paraId="24B16D59">
            <w:pPr>
              <w:pStyle w:val="14"/>
              <w:spacing w:line="237" w:lineRule="auto"/>
              <w:ind w:left="430" w:right="277" w:hanging="284"/>
              <w:rPr>
                <w:sz w:val="18"/>
              </w:rPr>
            </w:pPr>
            <w:r>
              <w:rPr>
                <w:rFonts w:ascii="Calibri"/>
                <w:sz w:val="18"/>
              </w:rPr>
              <w:t>2.</w:t>
            </w:r>
            <w:r>
              <w:rPr>
                <w:rFonts w:ascii="Calibri"/>
                <w:spacing w:val="80"/>
                <w:sz w:val="18"/>
              </w:rPr>
              <w:t xml:space="preserve"> </w:t>
            </w:r>
            <w:r>
              <w:rPr>
                <w:sz w:val="18"/>
              </w:rPr>
              <w:t>Melakukan</w:t>
            </w:r>
            <w:r>
              <w:rPr>
                <w:spacing w:val="-3"/>
                <w:sz w:val="18"/>
              </w:rPr>
              <w:t xml:space="preserve"> </w:t>
            </w:r>
            <w:r>
              <w:rPr>
                <w:sz w:val="18"/>
              </w:rPr>
              <w:t>manajemen</w:t>
            </w:r>
            <w:r>
              <w:rPr>
                <w:spacing w:val="-5"/>
                <w:sz w:val="18"/>
              </w:rPr>
              <w:t xml:space="preserve"> </w:t>
            </w:r>
            <w:r>
              <w:rPr>
                <w:sz w:val="18"/>
              </w:rPr>
              <w:t>tim</w:t>
            </w:r>
            <w:r>
              <w:rPr>
                <w:spacing w:val="-7"/>
                <w:sz w:val="18"/>
              </w:rPr>
              <w:t xml:space="preserve"> </w:t>
            </w:r>
            <w:r>
              <w:rPr>
                <w:sz w:val="18"/>
              </w:rPr>
              <w:t xml:space="preserve">melalui </w:t>
            </w:r>
            <w:r>
              <w:rPr>
                <w:spacing w:val="-2"/>
                <w:sz w:val="18"/>
              </w:rPr>
              <w:t>komunikasi</w:t>
            </w:r>
            <w:r>
              <w:rPr>
                <w:spacing w:val="-4"/>
                <w:sz w:val="18"/>
              </w:rPr>
              <w:t xml:space="preserve"> </w:t>
            </w:r>
            <w:r>
              <w:rPr>
                <w:spacing w:val="-2"/>
                <w:sz w:val="18"/>
              </w:rPr>
              <w:t>efektif</w:t>
            </w:r>
            <w:r>
              <w:rPr>
                <w:spacing w:val="-4"/>
                <w:sz w:val="18"/>
              </w:rPr>
              <w:t xml:space="preserve"> </w:t>
            </w:r>
            <w:r>
              <w:rPr>
                <w:spacing w:val="-2"/>
                <w:sz w:val="18"/>
              </w:rPr>
              <w:t xml:space="preserve">terhadap sejawat </w:t>
            </w:r>
            <w:r>
              <w:rPr>
                <w:sz w:val="18"/>
              </w:rPr>
              <w:t>sejawat intraprofesi-intradisiplin ataupun interprofesi-interdisiplin Mengembangkan jaringan kerja melalui komunikasi efektif</w:t>
            </w:r>
          </w:p>
        </w:tc>
        <w:tc>
          <w:tcPr>
            <w:tcW w:w="4901" w:type="dxa"/>
          </w:tcPr>
          <w:p w14:paraId="35E00E96">
            <w:pPr>
              <w:pStyle w:val="14"/>
              <w:spacing w:before="9" w:line="254" w:lineRule="auto"/>
              <w:ind w:left="397" w:right="109" w:hanging="250"/>
              <w:jc w:val="both"/>
              <w:rPr>
                <w:sz w:val="18"/>
              </w:rPr>
            </w:pPr>
            <w:r>
              <w:rPr>
                <w:sz w:val="18"/>
              </w:rPr>
              <w:t>4.</w:t>
            </w:r>
            <w:r>
              <w:rPr>
                <w:spacing w:val="40"/>
                <w:sz w:val="18"/>
              </w:rPr>
              <w:t xml:space="preserve"> </w:t>
            </w:r>
            <w:r>
              <w:rPr>
                <w:sz w:val="18"/>
              </w:rPr>
              <w:t>Menjelaskan prosedur operasi yang akan dilakukan, secara holistik meliputi persiapan dan perawatan pasien preopartif, tindakan</w:t>
            </w:r>
            <w:r>
              <w:rPr>
                <w:spacing w:val="-7"/>
                <w:sz w:val="18"/>
              </w:rPr>
              <w:t xml:space="preserve"> </w:t>
            </w:r>
            <w:r>
              <w:rPr>
                <w:sz w:val="18"/>
              </w:rPr>
              <w:t>operasi</w:t>
            </w:r>
            <w:r>
              <w:rPr>
                <w:spacing w:val="-2"/>
                <w:sz w:val="18"/>
              </w:rPr>
              <w:t xml:space="preserve"> </w:t>
            </w:r>
            <w:r>
              <w:rPr>
                <w:sz w:val="18"/>
              </w:rPr>
              <w:t>yang</w:t>
            </w:r>
            <w:r>
              <w:rPr>
                <w:spacing w:val="-6"/>
                <w:sz w:val="18"/>
              </w:rPr>
              <w:t xml:space="preserve"> </w:t>
            </w:r>
            <w:r>
              <w:rPr>
                <w:sz w:val="18"/>
              </w:rPr>
              <w:t>akan</w:t>
            </w:r>
            <w:r>
              <w:rPr>
                <w:spacing w:val="-5"/>
                <w:sz w:val="18"/>
              </w:rPr>
              <w:t xml:space="preserve"> </w:t>
            </w:r>
            <w:r>
              <w:rPr>
                <w:sz w:val="18"/>
              </w:rPr>
              <w:t>dilakukan,</w:t>
            </w:r>
            <w:r>
              <w:rPr>
                <w:spacing w:val="-3"/>
                <w:sz w:val="18"/>
              </w:rPr>
              <w:t xml:space="preserve"> </w:t>
            </w:r>
            <w:r>
              <w:rPr>
                <w:sz w:val="18"/>
              </w:rPr>
              <w:t>serta</w:t>
            </w:r>
            <w:r>
              <w:rPr>
                <w:spacing w:val="-6"/>
                <w:sz w:val="18"/>
              </w:rPr>
              <w:t xml:space="preserve"> </w:t>
            </w:r>
            <w:r>
              <w:rPr>
                <w:sz w:val="18"/>
              </w:rPr>
              <w:t>hasil</w:t>
            </w:r>
            <w:r>
              <w:rPr>
                <w:spacing w:val="-6"/>
                <w:sz w:val="18"/>
              </w:rPr>
              <w:t xml:space="preserve"> </w:t>
            </w:r>
            <w:r>
              <w:rPr>
                <w:sz w:val="18"/>
              </w:rPr>
              <w:t>operasi</w:t>
            </w:r>
            <w:r>
              <w:rPr>
                <w:spacing w:val="-1"/>
                <w:sz w:val="18"/>
              </w:rPr>
              <w:t xml:space="preserve"> </w:t>
            </w:r>
            <w:r>
              <w:rPr>
                <w:spacing w:val="-5"/>
                <w:sz w:val="18"/>
              </w:rPr>
              <w:t>dan</w:t>
            </w:r>
          </w:p>
          <w:p w14:paraId="068C72DB">
            <w:pPr>
              <w:pStyle w:val="14"/>
              <w:spacing w:line="190" w:lineRule="exact"/>
              <w:ind w:left="397"/>
              <w:jc w:val="both"/>
              <w:rPr>
                <w:b/>
                <w:sz w:val="18"/>
              </w:rPr>
            </w:pPr>
            <w:r>
              <w:rPr>
                <w:sz w:val="18"/>
              </w:rPr>
              <w:t>rencana</w:t>
            </w:r>
            <w:r>
              <w:rPr>
                <w:spacing w:val="-9"/>
                <w:sz w:val="18"/>
              </w:rPr>
              <w:t xml:space="preserve"> </w:t>
            </w:r>
            <w:r>
              <w:rPr>
                <w:sz w:val="18"/>
              </w:rPr>
              <w:t>perawatan</w:t>
            </w:r>
            <w:r>
              <w:rPr>
                <w:spacing w:val="-8"/>
                <w:sz w:val="18"/>
              </w:rPr>
              <w:t xml:space="preserve"> </w:t>
            </w:r>
            <w:r>
              <w:rPr>
                <w:sz w:val="18"/>
              </w:rPr>
              <w:t>postoperatif</w:t>
            </w:r>
            <w:r>
              <w:rPr>
                <w:spacing w:val="-11"/>
                <w:sz w:val="18"/>
              </w:rPr>
              <w:t xml:space="preserve"> </w:t>
            </w:r>
            <w:r>
              <w:rPr>
                <w:sz w:val="18"/>
              </w:rPr>
              <w:t>kepada</w:t>
            </w:r>
            <w:r>
              <w:rPr>
                <w:spacing w:val="-10"/>
                <w:sz w:val="18"/>
              </w:rPr>
              <w:t xml:space="preserve"> </w:t>
            </w:r>
            <w:r>
              <w:rPr>
                <w:sz w:val="18"/>
              </w:rPr>
              <w:t>pasien</w:t>
            </w:r>
            <w:r>
              <w:rPr>
                <w:spacing w:val="-8"/>
                <w:sz w:val="18"/>
              </w:rPr>
              <w:t xml:space="preserve"> </w:t>
            </w:r>
            <w:r>
              <w:rPr>
                <w:b/>
                <w:sz w:val="18"/>
              </w:rPr>
              <w:t>(K6-</w:t>
            </w:r>
            <w:r>
              <w:rPr>
                <w:b/>
                <w:spacing w:val="-5"/>
                <w:sz w:val="18"/>
              </w:rPr>
              <w:t>4)</w:t>
            </w:r>
          </w:p>
        </w:tc>
        <w:tc>
          <w:tcPr>
            <w:tcW w:w="569" w:type="dxa"/>
            <w:shd w:val="clear" w:color="auto" w:fill="F9BE8F"/>
          </w:tcPr>
          <w:p w14:paraId="3645FED5">
            <w:pPr>
              <w:pStyle w:val="14"/>
              <w:spacing w:before="133"/>
              <w:rPr>
                <w:sz w:val="18"/>
              </w:rPr>
            </w:pPr>
          </w:p>
          <w:p w14:paraId="6234CC5A">
            <w:pPr>
              <w:pStyle w:val="14"/>
              <w:ind w:left="29"/>
              <w:jc w:val="center"/>
              <w:rPr>
                <w:sz w:val="18"/>
              </w:rPr>
            </w:pPr>
            <w:r>
              <w:rPr>
                <w:spacing w:val="-10"/>
                <w:sz w:val="18"/>
              </w:rPr>
              <w:t>4</w:t>
            </w:r>
          </w:p>
        </w:tc>
        <w:tc>
          <w:tcPr>
            <w:tcW w:w="569" w:type="dxa"/>
            <w:shd w:val="clear" w:color="auto" w:fill="C2D59B"/>
          </w:tcPr>
          <w:p w14:paraId="24BDBB32">
            <w:pPr>
              <w:pStyle w:val="14"/>
              <w:spacing w:before="133"/>
              <w:rPr>
                <w:sz w:val="18"/>
              </w:rPr>
            </w:pPr>
          </w:p>
          <w:p w14:paraId="56E1D5F8">
            <w:pPr>
              <w:pStyle w:val="14"/>
              <w:ind w:left="29"/>
              <w:jc w:val="center"/>
              <w:rPr>
                <w:sz w:val="18"/>
              </w:rPr>
            </w:pPr>
            <w:r>
              <w:rPr>
                <w:spacing w:val="-10"/>
                <w:sz w:val="18"/>
              </w:rPr>
              <w:t>4</w:t>
            </w:r>
          </w:p>
        </w:tc>
        <w:tc>
          <w:tcPr>
            <w:tcW w:w="564" w:type="dxa"/>
            <w:shd w:val="clear" w:color="auto" w:fill="CCC0D9"/>
          </w:tcPr>
          <w:p w14:paraId="755DA97E">
            <w:pPr>
              <w:pStyle w:val="14"/>
              <w:spacing w:before="133"/>
              <w:rPr>
                <w:sz w:val="18"/>
              </w:rPr>
            </w:pPr>
          </w:p>
          <w:p w14:paraId="3E8FDBA8">
            <w:pPr>
              <w:pStyle w:val="14"/>
              <w:ind w:left="62" w:right="24"/>
              <w:jc w:val="center"/>
              <w:rPr>
                <w:sz w:val="18"/>
              </w:rPr>
            </w:pPr>
            <w:r>
              <w:rPr>
                <w:spacing w:val="-10"/>
                <w:sz w:val="18"/>
              </w:rPr>
              <w:t>4</w:t>
            </w:r>
          </w:p>
        </w:tc>
      </w:tr>
      <w:tr w14:paraId="4285F424">
        <w:trPr>
          <w:trHeight w:val="1043" w:hRule="atLeast"/>
        </w:trPr>
        <w:tc>
          <w:tcPr>
            <w:tcW w:w="2184" w:type="dxa"/>
            <w:vMerge w:val="restart"/>
          </w:tcPr>
          <w:p w14:paraId="477721E1">
            <w:pPr>
              <w:pStyle w:val="14"/>
              <w:rPr>
                <w:sz w:val="18"/>
              </w:rPr>
            </w:pPr>
          </w:p>
        </w:tc>
        <w:tc>
          <w:tcPr>
            <w:tcW w:w="2455" w:type="dxa"/>
            <w:vMerge w:val="restart"/>
          </w:tcPr>
          <w:p w14:paraId="1E325A10">
            <w:pPr>
              <w:pStyle w:val="14"/>
              <w:rPr>
                <w:sz w:val="18"/>
              </w:rPr>
            </w:pPr>
          </w:p>
        </w:tc>
        <w:tc>
          <w:tcPr>
            <w:tcW w:w="3336" w:type="dxa"/>
            <w:vMerge w:val="continue"/>
            <w:tcBorders>
              <w:top w:val="nil"/>
            </w:tcBorders>
          </w:tcPr>
          <w:p w14:paraId="4B8AF871">
            <w:pPr>
              <w:rPr>
                <w:sz w:val="2"/>
                <w:szCs w:val="2"/>
              </w:rPr>
            </w:pPr>
          </w:p>
        </w:tc>
        <w:tc>
          <w:tcPr>
            <w:tcW w:w="4901" w:type="dxa"/>
          </w:tcPr>
          <w:p w14:paraId="2290F42B">
            <w:pPr>
              <w:pStyle w:val="14"/>
              <w:spacing w:before="4"/>
              <w:ind w:left="397" w:hanging="286"/>
              <w:rPr>
                <w:sz w:val="18"/>
              </w:rPr>
            </w:pPr>
            <w:r>
              <w:rPr>
                <w:sz w:val="18"/>
              </w:rPr>
              <w:t>5.</w:t>
            </w:r>
            <w:r>
              <w:rPr>
                <w:spacing w:val="80"/>
                <w:sz w:val="18"/>
              </w:rPr>
              <w:t xml:space="preserve"> </w:t>
            </w:r>
            <w:r>
              <w:rPr>
                <w:sz w:val="18"/>
              </w:rPr>
              <w:t>Menjelaskan prosedur tatalaksana nonoperatif yang akan dilakukan,</w:t>
            </w:r>
            <w:r>
              <w:rPr>
                <w:spacing w:val="-12"/>
                <w:sz w:val="18"/>
              </w:rPr>
              <w:t xml:space="preserve"> </w:t>
            </w:r>
            <w:r>
              <w:rPr>
                <w:sz w:val="18"/>
              </w:rPr>
              <w:t>secara</w:t>
            </w:r>
            <w:r>
              <w:rPr>
                <w:spacing w:val="-11"/>
                <w:sz w:val="18"/>
              </w:rPr>
              <w:t xml:space="preserve"> </w:t>
            </w:r>
            <w:r>
              <w:rPr>
                <w:sz w:val="18"/>
              </w:rPr>
              <w:t>holistik</w:t>
            </w:r>
            <w:r>
              <w:rPr>
                <w:spacing w:val="-11"/>
                <w:sz w:val="18"/>
              </w:rPr>
              <w:t xml:space="preserve"> </w:t>
            </w:r>
            <w:r>
              <w:rPr>
                <w:sz w:val="18"/>
              </w:rPr>
              <w:t>meliputi</w:t>
            </w:r>
            <w:r>
              <w:rPr>
                <w:spacing w:val="-11"/>
                <w:sz w:val="18"/>
              </w:rPr>
              <w:t xml:space="preserve"> </w:t>
            </w:r>
            <w:r>
              <w:rPr>
                <w:sz w:val="18"/>
              </w:rPr>
              <w:t>persiapan</w:t>
            </w:r>
            <w:r>
              <w:rPr>
                <w:spacing w:val="-12"/>
                <w:sz w:val="18"/>
              </w:rPr>
              <w:t xml:space="preserve"> </w:t>
            </w:r>
            <w:r>
              <w:rPr>
                <w:sz w:val="18"/>
              </w:rPr>
              <w:t>dan</w:t>
            </w:r>
            <w:r>
              <w:rPr>
                <w:spacing w:val="-11"/>
                <w:sz w:val="18"/>
              </w:rPr>
              <w:t xml:space="preserve"> </w:t>
            </w:r>
            <w:r>
              <w:rPr>
                <w:sz w:val="18"/>
              </w:rPr>
              <w:t>perawatan pasien pretindakan, tindakan nonoperatif yang akan</w:t>
            </w:r>
          </w:p>
          <w:p w14:paraId="5B29DD10">
            <w:pPr>
              <w:pStyle w:val="14"/>
              <w:spacing w:line="206" w:lineRule="exact"/>
              <w:ind w:left="397"/>
              <w:rPr>
                <w:b/>
                <w:sz w:val="18"/>
              </w:rPr>
            </w:pPr>
            <w:r>
              <w:rPr>
                <w:sz w:val="18"/>
              </w:rPr>
              <w:t>dilakukan,</w:t>
            </w:r>
            <w:r>
              <w:rPr>
                <w:spacing w:val="-8"/>
                <w:sz w:val="18"/>
              </w:rPr>
              <w:t xml:space="preserve"> </w:t>
            </w:r>
            <w:r>
              <w:rPr>
                <w:sz w:val="18"/>
              </w:rPr>
              <w:t>serta</w:t>
            </w:r>
            <w:r>
              <w:rPr>
                <w:spacing w:val="-7"/>
                <w:sz w:val="18"/>
              </w:rPr>
              <w:t xml:space="preserve"> </w:t>
            </w:r>
            <w:r>
              <w:rPr>
                <w:sz w:val="18"/>
              </w:rPr>
              <w:t>hasil</w:t>
            </w:r>
            <w:r>
              <w:rPr>
                <w:spacing w:val="-8"/>
                <w:sz w:val="18"/>
              </w:rPr>
              <w:t xml:space="preserve"> </w:t>
            </w:r>
            <w:r>
              <w:rPr>
                <w:sz w:val="18"/>
              </w:rPr>
              <w:t>tindakan</w:t>
            </w:r>
            <w:r>
              <w:rPr>
                <w:spacing w:val="-7"/>
                <w:sz w:val="18"/>
              </w:rPr>
              <w:t xml:space="preserve"> </w:t>
            </w:r>
            <w:r>
              <w:rPr>
                <w:sz w:val="18"/>
              </w:rPr>
              <w:t>dan</w:t>
            </w:r>
            <w:r>
              <w:rPr>
                <w:spacing w:val="-5"/>
                <w:sz w:val="18"/>
              </w:rPr>
              <w:t xml:space="preserve"> </w:t>
            </w:r>
            <w:r>
              <w:rPr>
                <w:sz w:val="18"/>
              </w:rPr>
              <w:t>rencana</w:t>
            </w:r>
            <w:r>
              <w:rPr>
                <w:spacing w:val="-12"/>
                <w:sz w:val="18"/>
              </w:rPr>
              <w:t xml:space="preserve"> </w:t>
            </w:r>
            <w:r>
              <w:rPr>
                <w:sz w:val="18"/>
              </w:rPr>
              <w:t xml:space="preserve">perawatan posttindakan kepada pasien </w:t>
            </w:r>
            <w:r>
              <w:rPr>
                <w:b/>
                <w:sz w:val="18"/>
              </w:rPr>
              <w:t>(K6-5)</w:t>
            </w:r>
          </w:p>
        </w:tc>
        <w:tc>
          <w:tcPr>
            <w:tcW w:w="569" w:type="dxa"/>
            <w:shd w:val="clear" w:color="auto" w:fill="F9BE8F"/>
          </w:tcPr>
          <w:p w14:paraId="422BDD80">
            <w:pPr>
              <w:pStyle w:val="14"/>
              <w:rPr>
                <w:sz w:val="18"/>
              </w:rPr>
            </w:pPr>
          </w:p>
          <w:p w14:paraId="32438577">
            <w:pPr>
              <w:pStyle w:val="14"/>
              <w:spacing w:before="8"/>
              <w:rPr>
                <w:sz w:val="18"/>
              </w:rPr>
            </w:pPr>
          </w:p>
          <w:p w14:paraId="5308224F">
            <w:pPr>
              <w:pStyle w:val="14"/>
              <w:ind w:left="29"/>
              <w:jc w:val="center"/>
              <w:rPr>
                <w:sz w:val="18"/>
              </w:rPr>
            </w:pPr>
            <w:r>
              <w:rPr>
                <w:spacing w:val="-10"/>
                <w:sz w:val="18"/>
              </w:rPr>
              <w:t>4</w:t>
            </w:r>
          </w:p>
        </w:tc>
        <w:tc>
          <w:tcPr>
            <w:tcW w:w="569" w:type="dxa"/>
            <w:shd w:val="clear" w:color="auto" w:fill="C2D59B"/>
          </w:tcPr>
          <w:p w14:paraId="4A5B29C9">
            <w:pPr>
              <w:pStyle w:val="14"/>
              <w:rPr>
                <w:sz w:val="18"/>
              </w:rPr>
            </w:pPr>
          </w:p>
          <w:p w14:paraId="608D1D44">
            <w:pPr>
              <w:pStyle w:val="14"/>
              <w:spacing w:before="8"/>
              <w:rPr>
                <w:sz w:val="18"/>
              </w:rPr>
            </w:pPr>
          </w:p>
          <w:p w14:paraId="249B1CA9">
            <w:pPr>
              <w:pStyle w:val="14"/>
              <w:ind w:left="29"/>
              <w:jc w:val="center"/>
              <w:rPr>
                <w:sz w:val="18"/>
              </w:rPr>
            </w:pPr>
            <w:r>
              <w:rPr>
                <w:spacing w:val="-10"/>
                <w:sz w:val="18"/>
              </w:rPr>
              <w:t>4</w:t>
            </w:r>
          </w:p>
        </w:tc>
        <w:tc>
          <w:tcPr>
            <w:tcW w:w="564" w:type="dxa"/>
            <w:shd w:val="clear" w:color="auto" w:fill="CCC0D9"/>
          </w:tcPr>
          <w:p w14:paraId="28969C7B">
            <w:pPr>
              <w:pStyle w:val="14"/>
              <w:rPr>
                <w:sz w:val="18"/>
              </w:rPr>
            </w:pPr>
          </w:p>
          <w:p w14:paraId="339A4998">
            <w:pPr>
              <w:pStyle w:val="14"/>
              <w:spacing w:before="8"/>
              <w:rPr>
                <w:sz w:val="18"/>
              </w:rPr>
            </w:pPr>
          </w:p>
          <w:p w14:paraId="3C76B9D2">
            <w:pPr>
              <w:pStyle w:val="14"/>
              <w:ind w:left="62" w:right="24"/>
              <w:jc w:val="center"/>
              <w:rPr>
                <w:sz w:val="18"/>
              </w:rPr>
            </w:pPr>
            <w:r>
              <w:rPr>
                <w:spacing w:val="-10"/>
                <w:sz w:val="18"/>
              </w:rPr>
              <w:t>4</w:t>
            </w:r>
          </w:p>
        </w:tc>
      </w:tr>
      <w:tr w14:paraId="5A2DF4E9">
        <w:trPr>
          <w:trHeight w:val="696" w:hRule="atLeast"/>
        </w:trPr>
        <w:tc>
          <w:tcPr>
            <w:tcW w:w="2184" w:type="dxa"/>
            <w:vMerge w:val="continue"/>
            <w:tcBorders>
              <w:top w:val="nil"/>
            </w:tcBorders>
          </w:tcPr>
          <w:p w14:paraId="5D66C3E7">
            <w:pPr>
              <w:rPr>
                <w:sz w:val="2"/>
                <w:szCs w:val="2"/>
              </w:rPr>
            </w:pPr>
          </w:p>
        </w:tc>
        <w:tc>
          <w:tcPr>
            <w:tcW w:w="2455" w:type="dxa"/>
            <w:vMerge w:val="continue"/>
            <w:tcBorders>
              <w:top w:val="nil"/>
            </w:tcBorders>
          </w:tcPr>
          <w:p w14:paraId="7D8D9FB4">
            <w:pPr>
              <w:rPr>
                <w:sz w:val="2"/>
                <w:szCs w:val="2"/>
              </w:rPr>
            </w:pPr>
          </w:p>
        </w:tc>
        <w:tc>
          <w:tcPr>
            <w:tcW w:w="3336" w:type="dxa"/>
            <w:vMerge w:val="continue"/>
            <w:tcBorders>
              <w:top w:val="nil"/>
            </w:tcBorders>
          </w:tcPr>
          <w:p w14:paraId="2699F5D2">
            <w:pPr>
              <w:rPr>
                <w:sz w:val="2"/>
                <w:szCs w:val="2"/>
              </w:rPr>
            </w:pPr>
          </w:p>
        </w:tc>
        <w:tc>
          <w:tcPr>
            <w:tcW w:w="4901" w:type="dxa"/>
          </w:tcPr>
          <w:p w14:paraId="4B3B6F2E">
            <w:pPr>
              <w:pStyle w:val="14"/>
              <w:spacing w:before="7"/>
              <w:ind w:left="397" w:right="108" w:hanging="286"/>
              <w:jc w:val="both"/>
              <w:rPr>
                <w:b/>
                <w:sz w:val="18"/>
              </w:rPr>
            </w:pPr>
            <w:r>
              <w:rPr>
                <w:sz w:val="18"/>
              </w:rPr>
              <w:t>6.</w:t>
            </w:r>
            <w:r>
              <w:rPr>
                <w:spacing w:val="40"/>
                <w:sz w:val="18"/>
              </w:rPr>
              <w:t xml:space="preserve"> </w:t>
            </w:r>
            <w:r>
              <w:rPr>
                <w:sz w:val="18"/>
              </w:rPr>
              <w:t>Menjelaskan</w:t>
            </w:r>
            <w:r>
              <w:rPr>
                <w:spacing w:val="-8"/>
                <w:sz w:val="18"/>
              </w:rPr>
              <w:t xml:space="preserve"> </w:t>
            </w:r>
            <w:r>
              <w:rPr>
                <w:sz w:val="18"/>
              </w:rPr>
              <w:t>prosedur,</w:t>
            </w:r>
            <w:r>
              <w:rPr>
                <w:spacing w:val="-6"/>
                <w:sz w:val="18"/>
              </w:rPr>
              <w:t xml:space="preserve"> </w:t>
            </w:r>
            <w:r>
              <w:rPr>
                <w:sz w:val="18"/>
              </w:rPr>
              <w:t>tujuan,</w:t>
            </w:r>
            <w:r>
              <w:rPr>
                <w:spacing w:val="-9"/>
                <w:sz w:val="18"/>
              </w:rPr>
              <w:t xml:space="preserve"> </w:t>
            </w:r>
            <w:r>
              <w:rPr>
                <w:sz w:val="18"/>
              </w:rPr>
              <w:t>dan</w:t>
            </w:r>
            <w:r>
              <w:rPr>
                <w:spacing w:val="-8"/>
                <w:sz w:val="18"/>
              </w:rPr>
              <w:t xml:space="preserve"> </w:t>
            </w:r>
            <w:r>
              <w:rPr>
                <w:sz w:val="18"/>
              </w:rPr>
              <w:t>risiko</w:t>
            </w:r>
            <w:r>
              <w:rPr>
                <w:spacing w:val="-8"/>
                <w:sz w:val="18"/>
              </w:rPr>
              <w:t xml:space="preserve"> </w:t>
            </w:r>
            <w:r>
              <w:rPr>
                <w:sz w:val="18"/>
              </w:rPr>
              <w:t>tindakan</w:t>
            </w:r>
            <w:r>
              <w:rPr>
                <w:spacing w:val="-6"/>
                <w:sz w:val="18"/>
              </w:rPr>
              <w:t xml:space="preserve"> </w:t>
            </w:r>
            <w:r>
              <w:rPr>
                <w:sz w:val="18"/>
              </w:rPr>
              <w:t>pada</w:t>
            </w:r>
            <w:r>
              <w:rPr>
                <w:spacing w:val="-10"/>
                <w:sz w:val="18"/>
              </w:rPr>
              <w:t xml:space="preserve"> </w:t>
            </w:r>
            <w:r>
              <w:rPr>
                <w:sz w:val="18"/>
              </w:rPr>
              <w:t>kasus bedah</w:t>
            </w:r>
            <w:r>
              <w:rPr>
                <w:spacing w:val="-4"/>
                <w:sz w:val="18"/>
              </w:rPr>
              <w:t xml:space="preserve"> </w:t>
            </w:r>
            <w:r>
              <w:rPr>
                <w:sz w:val="18"/>
              </w:rPr>
              <w:t>vaskular</w:t>
            </w:r>
            <w:r>
              <w:rPr>
                <w:spacing w:val="-5"/>
                <w:sz w:val="18"/>
              </w:rPr>
              <w:t xml:space="preserve"> </w:t>
            </w:r>
            <w:r>
              <w:rPr>
                <w:sz w:val="18"/>
              </w:rPr>
              <w:t>dan</w:t>
            </w:r>
            <w:r>
              <w:rPr>
                <w:spacing w:val="-4"/>
                <w:sz w:val="18"/>
              </w:rPr>
              <w:t xml:space="preserve"> </w:t>
            </w:r>
            <w:r>
              <w:rPr>
                <w:sz w:val="18"/>
              </w:rPr>
              <w:t>endovaskular</w:t>
            </w:r>
            <w:r>
              <w:rPr>
                <w:spacing w:val="-8"/>
                <w:sz w:val="18"/>
              </w:rPr>
              <w:t xml:space="preserve"> </w:t>
            </w:r>
            <w:r>
              <w:rPr>
                <w:sz w:val="18"/>
              </w:rPr>
              <w:t>gawat</w:t>
            </w:r>
            <w:r>
              <w:rPr>
                <w:spacing w:val="-5"/>
                <w:sz w:val="18"/>
              </w:rPr>
              <w:t xml:space="preserve"> </w:t>
            </w:r>
            <w:r>
              <w:rPr>
                <w:sz w:val="18"/>
              </w:rPr>
              <w:t>darurat,</w:t>
            </w:r>
            <w:r>
              <w:rPr>
                <w:spacing w:val="-4"/>
                <w:sz w:val="18"/>
              </w:rPr>
              <w:t xml:space="preserve"> </w:t>
            </w:r>
            <w:r>
              <w:rPr>
                <w:sz w:val="18"/>
              </w:rPr>
              <w:t>baik</w:t>
            </w:r>
            <w:r>
              <w:rPr>
                <w:spacing w:val="-6"/>
                <w:sz w:val="18"/>
              </w:rPr>
              <w:t xml:space="preserve"> </w:t>
            </w:r>
            <w:r>
              <w:rPr>
                <w:sz w:val="18"/>
              </w:rPr>
              <w:t xml:space="preserve">kepada pasien dan/atau keluarga pasien </w:t>
            </w:r>
            <w:r>
              <w:rPr>
                <w:b/>
                <w:sz w:val="18"/>
              </w:rPr>
              <w:t>(K6-6)</w:t>
            </w:r>
          </w:p>
        </w:tc>
        <w:tc>
          <w:tcPr>
            <w:tcW w:w="569" w:type="dxa"/>
            <w:shd w:val="clear" w:color="auto" w:fill="F9BE8F"/>
          </w:tcPr>
          <w:p w14:paraId="6DB17F3D">
            <w:pPr>
              <w:pStyle w:val="14"/>
              <w:spacing w:before="42"/>
              <w:rPr>
                <w:sz w:val="18"/>
              </w:rPr>
            </w:pPr>
          </w:p>
          <w:p w14:paraId="09309E2E">
            <w:pPr>
              <w:pStyle w:val="14"/>
              <w:spacing w:before="1"/>
              <w:ind w:left="29"/>
              <w:jc w:val="center"/>
              <w:rPr>
                <w:sz w:val="18"/>
              </w:rPr>
            </w:pPr>
            <w:r>
              <w:rPr>
                <w:spacing w:val="-10"/>
                <w:sz w:val="18"/>
              </w:rPr>
              <w:t>4</w:t>
            </w:r>
          </w:p>
        </w:tc>
        <w:tc>
          <w:tcPr>
            <w:tcW w:w="569" w:type="dxa"/>
            <w:shd w:val="clear" w:color="auto" w:fill="C2D59B"/>
          </w:tcPr>
          <w:p w14:paraId="1A1A6BA2">
            <w:pPr>
              <w:pStyle w:val="14"/>
              <w:spacing w:before="42"/>
              <w:rPr>
                <w:sz w:val="18"/>
              </w:rPr>
            </w:pPr>
          </w:p>
          <w:p w14:paraId="4FC0D367">
            <w:pPr>
              <w:pStyle w:val="14"/>
              <w:spacing w:before="1"/>
              <w:ind w:left="29"/>
              <w:jc w:val="center"/>
              <w:rPr>
                <w:sz w:val="18"/>
              </w:rPr>
            </w:pPr>
            <w:r>
              <w:rPr>
                <w:spacing w:val="-10"/>
                <w:sz w:val="18"/>
              </w:rPr>
              <w:t>4</w:t>
            </w:r>
          </w:p>
        </w:tc>
        <w:tc>
          <w:tcPr>
            <w:tcW w:w="564" w:type="dxa"/>
            <w:shd w:val="clear" w:color="auto" w:fill="CCC0D9"/>
          </w:tcPr>
          <w:p w14:paraId="3E7D9070">
            <w:pPr>
              <w:pStyle w:val="14"/>
              <w:spacing w:before="42"/>
              <w:rPr>
                <w:sz w:val="18"/>
              </w:rPr>
            </w:pPr>
          </w:p>
          <w:p w14:paraId="5209D54C">
            <w:pPr>
              <w:pStyle w:val="14"/>
              <w:spacing w:before="1"/>
              <w:ind w:left="62" w:right="24"/>
              <w:jc w:val="center"/>
              <w:rPr>
                <w:sz w:val="18"/>
              </w:rPr>
            </w:pPr>
            <w:r>
              <w:rPr>
                <w:spacing w:val="-10"/>
                <w:sz w:val="18"/>
              </w:rPr>
              <w:t>4</w:t>
            </w:r>
          </w:p>
        </w:tc>
      </w:tr>
      <w:tr w14:paraId="6D210347">
        <w:trPr>
          <w:trHeight w:val="460" w:hRule="atLeast"/>
        </w:trPr>
        <w:tc>
          <w:tcPr>
            <w:tcW w:w="2184" w:type="dxa"/>
            <w:vMerge w:val="continue"/>
            <w:tcBorders>
              <w:top w:val="nil"/>
            </w:tcBorders>
          </w:tcPr>
          <w:p w14:paraId="7CDBD012">
            <w:pPr>
              <w:rPr>
                <w:sz w:val="2"/>
                <w:szCs w:val="2"/>
              </w:rPr>
            </w:pPr>
          </w:p>
        </w:tc>
        <w:tc>
          <w:tcPr>
            <w:tcW w:w="2455" w:type="dxa"/>
            <w:vMerge w:val="continue"/>
            <w:tcBorders>
              <w:top w:val="nil"/>
            </w:tcBorders>
          </w:tcPr>
          <w:p w14:paraId="4AD2C72E">
            <w:pPr>
              <w:rPr>
                <w:sz w:val="2"/>
                <w:szCs w:val="2"/>
              </w:rPr>
            </w:pPr>
          </w:p>
        </w:tc>
        <w:tc>
          <w:tcPr>
            <w:tcW w:w="3336" w:type="dxa"/>
            <w:vMerge w:val="continue"/>
            <w:tcBorders>
              <w:top w:val="nil"/>
            </w:tcBorders>
          </w:tcPr>
          <w:p w14:paraId="3E18976A">
            <w:pPr>
              <w:rPr>
                <w:sz w:val="2"/>
                <w:szCs w:val="2"/>
              </w:rPr>
            </w:pPr>
          </w:p>
        </w:tc>
        <w:tc>
          <w:tcPr>
            <w:tcW w:w="4901" w:type="dxa"/>
          </w:tcPr>
          <w:p w14:paraId="4EE42918">
            <w:pPr>
              <w:pStyle w:val="14"/>
              <w:spacing w:before="7"/>
              <w:ind w:left="147"/>
              <w:rPr>
                <w:sz w:val="18"/>
              </w:rPr>
            </w:pPr>
            <w:r>
              <w:rPr>
                <w:sz w:val="18"/>
              </w:rPr>
              <w:t>7.</w:t>
            </w:r>
            <w:r>
              <w:rPr>
                <w:spacing w:val="74"/>
                <w:sz w:val="18"/>
              </w:rPr>
              <w:t xml:space="preserve"> </w:t>
            </w:r>
            <w:r>
              <w:rPr>
                <w:sz w:val="18"/>
              </w:rPr>
              <w:t>Melakukan</w:t>
            </w:r>
            <w:r>
              <w:rPr>
                <w:spacing w:val="-5"/>
                <w:sz w:val="18"/>
              </w:rPr>
              <w:t xml:space="preserve"> </w:t>
            </w:r>
            <w:r>
              <w:rPr>
                <w:sz w:val="18"/>
              </w:rPr>
              <w:t>edukasi</w:t>
            </w:r>
            <w:r>
              <w:rPr>
                <w:spacing w:val="-5"/>
                <w:sz w:val="18"/>
              </w:rPr>
              <w:t xml:space="preserve"> </w:t>
            </w:r>
            <w:r>
              <w:rPr>
                <w:sz w:val="18"/>
              </w:rPr>
              <w:t>kepada</w:t>
            </w:r>
            <w:r>
              <w:rPr>
                <w:spacing w:val="-4"/>
                <w:sz w:val="18"/>
              </w:rPr>
              <w:t xml:space="preserve"> </w:t>
            </w:r>
            <w:r>
              <w:rPr>
                <w:sz w:val="18"/>
              </w:rPr>
              <w:t>pasien,</w:t>
            </w:r>
            <w:r>
              <w:rPr>
                <w:spacing w:val="-6"/>
                <w:sz w:val="18"/>
              </w:rPr>
              <w:t xml:space="preserve"> </w:t>
            </w:r>
            <w:r>
              <w:rPr>
                <w:sz w:val="18"/>
              </w:rPr>
              <w:t>meliputi</w:t>
            </w:r>
            <w:r>
              <w:rPr>
                <w:spacing w:val="-5"/>
                <w:sz w:val="18"/>
              </w:rPr>
              <w:t xml:space="preserve"> </w:t>
            </w:r>
            <w:r>
              <w:rPr>
                <w:sz w:val="18"/>
              </w:rPr>
              <w:t>aspek</w:t>
            </w:r>
            <w:r>
              <w:rPr>
                <w:spacing w:val="-7"/>
                <w:sz w:val="18"/>
              </w:rPr>
              <w:t xml:space="preserve"> </w:t>
            </w:r>
            <w:r>
              <w:rPr>
                <w:spacing w:val="-2"/>
                <w:sz w:val="18"/>
              </w:rPr>
              <w:t>promosi,</w:t>
            </w:r>
          </w:p>
          <w:p w14:paraId="75D992A2">
            <w:pPr>
              <w:pStyle w:val="14"/>
              <w:spacing w:before="13"/>
              <w:ind w:left="431"/>
              <w:rPr>
                <w:b/>
                <w:sz w:val="18"/>
              </w:rPr>
            </w:pPr>
            <w:r>
              <w:rPr>
                <w:sz w:val="18"/>
              </w:rPr>
              <w:t>prevensi,</w:t>
            </w:r>
            <w:r>
              <w:rPr>
                <w:spacing w:val="-3"/>
                <w:sz w:val="18"/>
              </w:rPr>
              <w:t xml:space="preserve"> </w:t>
            </w:r>
            <w:r>
              <w:rPr>
                <w:sz w:val="18"/>
              </w:rPr>
              <w:t>dan</w:t>
            </w:r>
            <w:r>
              <w:rPr>
                <w:spacing w:val="-1"/>
                <w:sz w:val="18"/>
              </w:rPr>
              <w:t xml:space="preserve"> </w:t>
            </w:r>
            <w:r>
              <w:rPr>
                <w:sz w:val="18"/>
              </w:rPr>
              <w:t>rehabilitasi</w:t>
            </w:r>
            <w:r>
              <w:rPr>
                <w:spacing w:val="-3"/>
                <w:sz w:val="18"/>
              </w:rPr>
              <w:t xml:space="preserve"> </w:t>
            </w:r>
            <w:r>
              <w:rPr>
                <w:sz w:val="18"/>
              </w:rPr>
              <w:t>kesehatan</w:t>
            </w:r>
            <w:r>
              <w:rPr>
                <w:spacing w:val="2"/>
                <w:sz w:val="18"/>
              </w:rPr>
              <w:t xml:space="preserve"> </w:t>
            </w:r>
            <w:r>
              <w:rPr>
                <w:b/>
                <w:sz w:val="18"/>
              </w:rPr>
              <w:t>(K6-</w:t>
            </w:r>
            <w:r>
              <w:rPr>
                <w:b/>
                <w:spacing w:val="-5"/>
                <w:sz w:val="18"/>
              </w:rPr>
              <w:t>7)</w:t>
            </w:r>
          </w:p>
        </w:tc>
        <w:tc>
          <w:tcPr>
            <w:tcW w:w="569" w:type="dxa"/>
            <w:shd w:val="clear" w:color="auto" w:fill="F9BE8F"/>
          </w:tcPr>
          <w:p w14:paraId="57F3F76C">
            <w:pPr>
              <w:pStyle w:val="14"/>
              <w:spacing w:before="131"/>
              <w:ind w:left="29"/>
              <w:jc w:val="center"/>
              <w:rPr>
                <w:sz w:val="18"/>
              </w:rPr>
            </w:pPr>
            <w:r>
              <w:rPr>
                <w:spacing w:val="-10"/>
                <w:sz w:val="18"/>
              </w:rPr>
              <w:t>4</w:t>
            </w:r>
          </w:p>
        </w:tc>
        <w:tc>
          <w:tcPr>
            <w:tcW w:w="569" w:type="dxa"/>
            <w:shd w:val="clear" w:color="auto" w:fill="C2D59B"/>
          </w:tcPr>
          <w:p w14:paraId="5368329B">
            <w:pPr>
              <w:pStyle w:val="14"/>
              <w:spacing w:before="131"/>
              <w:ind w:left="29"/>
              <w:jc w:val="center"/>
              <w:rPr>
                <w:sz w:val="18"/>
              </w:rPr>
            </w:pPr>
            <w:r>
              <w:rPr>
                <w:spacing w:val="-10"/>
                <w:sz w:val="18"/>
              </w:rPr>
              <w:t>4</w:t>
            </w:r>
          </w:p>
        </w:tc>
        <w:tc>
          <w:tcPr>
            <w:tcW w:w="564" w:type="dxa"/>
            <w:shd w:val="clear" w:color="auto" w:fill="CCC0D9"/>
          </w:tcPr>
          <w:p w14:paraId="7800987D">
            <w:pPr>
              <w:pStyle w:val="14"/>
              <w:spacing w:before="131"/>
              <w:ind w:left="62" w:right="24"/>
              <w:jc w:val="center"/>
              <w:rPr>
                <w:sz w:val="18"/>
              </w:rPr>
            </w:pPr>
            <w:r>
              <w:rPr>
                <w:spacing w:val="-10"/>
                <w:sz w:val="18"/>
              </w:rPr>
              <w:t>4</w:t>
            </w:r>
          </w:p>
        </w:tc>
      </w:tr>
      <w:tr w14:paraId="71BE647B">
        <w:trPr>
          <w:trHeight w:val="657" w:hRule="atLeast"/>
        </w:trPr>
        <w:tc>
          <w:tcPr>
            <w:tcW w:w="2184" w:type="dxa"/>
            <w:vMerge w:val="continue"/>
            <w:tcBorders>
              <w:top w:val="nil"/>
            </w:tcBorders>
          </w:tcPr>
          <w:p w14:paraId="7ED98E7C">
            <w:pPr>
              <w:rPr>
                <w:sz w:val="2"/>
                <w:szCs w:val="2"/>
              </w:rPr>
            </w:pPr>
          </w:p>
        </w:tc>
        <w:tc>
          <w:tcPr>
            <w:tcW w:w="2455" w:type="dxa"/>
            <w:vMerge w:val="continue"/>
            <w:tcBorders>
              <w:top w:val="nil"/>
            </w:tcBorders>
          </w:tcPr>
          <w:p w14:paraId="37E88B01">
            <w:pPr>
              <w:rPr>
                <w:sz w:val="2"/>
                <w:szCs w:val="2"/>
              </w:rPr>
            </w:pPr>
          </w:p>
        </w:tc>
        <w:tc>
          <w:tcPr>
            <w:tcW w:w="3336" w:type="dxa"/>
            <w:vMerge w:val="continue"/>
            <w:tcBorders>
              <w:top w:val="nil"/>
            </w:tcBorders>
          </w:tcPr>
          <w:p w14:paraId="06C6D02A">
            <w:pPr>
              <w:rPr>
                <w:sz w:val="2"/>
                <w:szCs w:val="2"/>
              </w:rPr>
            </w:pPr>
          </w:p>
        </w:tc>
        <w:tc>
          <w:tcPr>
            <w:tcW w:w="4901" w:type="dxa"/>
          </w:tcPr>
          <w:p w14:paraId="6A5ED954">
            <w:pPr>
              <w:pStyle w:val="14"/>
              <w:spacing w:before="7" w:line="254" w:lineRule="auto"/>
              <w:ind w:left="431" w:hanging="284"/>
              <w:rPr>
                <w:sz w:val="18"/>
              </w:rPr>
            </w:pPr>
            <w:r>
              <w:rPr>
                <w:sz w:val="18"/>
              </w:rPr>
              <w:t>8.</w:t>
            </w:r>
            <w:r>
              <w:rPr>
                <w:spacing w:val="80"/>
                <w:sz w:val="18"/>
              </w:rPr>
              <w:t xml:space="preserve"> </w:t>
            </w:r>
            <w:r>
              <w:rPr>
                <w:sz w:val="18"/>
              </w:rPr>
              <w:t>Memanajemen kerja tim dan meningkatkan kapasitas pembelajaran</w:t>
            </w:r>
            <w:r>
              <w:rPr>
                <w:spacing w:val="-5"/>
                <w:sz w:val="18"/>
              </w:rPr>
              <w:t xml:space="preserve"> </w:t>
            </w:r>
            <w:r>
              <w:rPr>
                <w:sz w:val="18"/>
              </w:rPr>
              <w:t>tim</w:t>
            </w:r>
            <w:r>
              <w:rPr>
                <w:spacing w:val="-7"/>
                <w:sz w:val="18"/>
              </w:rPr>
              <w:t xml:space="preserve"> </w:t>
            </w:r>
            <w:r>
              <w:rPr>
                <w:sz w:val="18"/>
              </w:rPr>
              <w:t>yang</w:t>
            </w:r>
            <w:r>
              <w:rPr>
                <w:spacing w:val="-7"/>
                <w:sz w:val="18"/>
              </w:rPr>
              <w:t xml:space="preserve"> </w:t>
            </w:r>
            <w:r>
              <w:rPr>
                <w:sz w:val="18"/>
              </w:rPr>
              <w:t>berada</w:t>
            </w:r>
            <w:r>
              <w:rPr>
                <w:spacing w:val="-7"/>
                <w:sz w:val="18"/>
              </w:rPr>
              <w:t xml:space="preserve"> </w:t>
            </w:r>
            <w:r>
              <w:rPr>
                <w:sz w:val="18"/>
              </w:rPr>
              <w:t>di</w:t>
            </w:r>
            <w:r>
              <w:rPr>
                <w:spacing w:val="-6"/>
                <w:sz w:val="18"/>
              </w:rPr>
              <w:t xml:space="preserve"> </w:t>
            </w:r>
            <w:r>
              <w:rPr>
                <w:sz w:val="18"/>
              </w:rPr>
              <w:t>bawah</w:t>
            </w:r>
            <w:r>
              <w:rPr>
                <w:spacing w:val="-5"/>
                <w:sz w:val="18"/>
              </w:rPr>
              <w:t xml:space="preserve"> </w:t>
            </w:r>
            <w:r>
              <w:rPr>
                <w:sz w:val="18"/>
              </w:rPr>
              <w:t>tanggung</w:t>
            </w:r>
            <w:r>
              <w:rPr>
                <w:spacing w:val="-7"/>
                <w:sz w:val="18"/>
              </w:rPr>
              <w:t xml:space="preserve"> </w:t>
            </w:r>
            <w:r>
              <w:rPr>
                <w:sz w:val="18"/>
              </w:rPr>
              <w:t>jawabnya</w:t>
            </w:r>
          </w:p>
          <w:p w14:paraId="5CCE71F6">
            <w:pPr>
              <w:pStyle w:val="14"/>
              <w:spacing w:line="191" w:lineRule="exact"/>
              <w:ind w:left="431"/>
              <w:rPr>
                <w:b/>
                <w:sz w:val="18"/>
              </w:rPr>
            </w:pPr>
            <w:r>
              <w:rPr>
                <w:b/>
                <w:spacing w:val="-2"/>
                <w:sz w:val="18"/>
              </w:rPr>
              <w:t>(K6-</w:t>
            </w:r>
            <w:r>
              <w:rPr>
                <w:b/>
                <w:spacing w:val="-5"/>
                <w:sz w:val="18"/>
              </w:rPr>
              <w:t>8)</w:t>
            </w:r>
          </w:p>
        </w:tc>
        <w:tc>
          <w:tcPr>
            <w:tcW w:w="569" w:type="dxa"/>
            <w:shd w:val="clear" w:color="auto" w:fill="F9BE8F"/>
          </w:tcPr>
          <w:p w14:paraId="7B0A1870">
            <w:pPr>
              <w:pStyle w:val="14"/>
              <w:spacing w:before="23"/>
              <w:rPr>
                <w:sz w:val="18"/>
              </w:rPr>
            </w:pPr>
          </w:p>
          <w:p w14:paraId="70FFCE82">
            <w:pPr>
              <w:pStyle w:val="14"/>
              <w:ind w:left="29"/>
              <w:jc w:val="center"/>
              <w:rPr>
                <w:sz w:val="18"/>
              </w:rPr>
            </w:pPr>
            <w:r>
              <w:rPr>
                <w:spacing w:val="-10"/>
                <w:sz w:val="18"/>
              </w:rPr>
              <w:t>3</w:t>
            </w:r>
          </w:p>
        </w:tc>
        <w:tc>
          <w:tcPr>
            <w:tcW w:w="569" w:type="dxa"/>
            <w:shd w:val="clear" w:color="auto" w:fill="C2D59B"/>
          </w:tcPr>
          <w:p w14:paraId="3699747F">
            <w:pPr>
              <w:pStyle w:val="14"/>
              <w:spacing w:before="23"/>
              <w:rPr>
                <w:sz w:val="18"/>
              </w:rPr>
            </w:pPr>
          </w:p>
          <w:p w14:paraId="3777D40C">
            <w:pPr>
              <w:pStyle w:val="14"/>
              <w:ind w:left="29"/>
              <w:jc w:val="center"/>
              <w:rPr>
                <w:sz w:val="18"/>
              </w:rPr>
            </w:pPr>
            <w:r>
              <w:rPr>
                <w:spacing w:val="-10"/>
                <w:sz w:val="18"/>
              </w:rPr>
              <w:t>3</w:t>
            </w:r>
          </w:p>
        </w:tc>
        <w:tc>
          <w:tcPr>
            <w:tcW w:w="564" w:type="dxa"/>
            <w:shd w:val="clear" w:color="auto" w:fill="CCC0D9"/>
          </w:tcPr>
          <w:p w14:paraId="22E1BE3E">
            <w:pPr>
              <w:pStyle w:val="14"/>
              <w:spacing w:before="23"/>
              <w:rPr>
                <w:sz w:val="18"/>
              </w:rPr>
            </w:pPr>
          </w:p>
          <w:p w14:paraId="486ED191">
            <w:pPr>
              <w:pStyle w:val="14"/>
              <w:ind w:left="62" w:right="24"/>
              <w:jc w:val="center"/>
              <w:rPr>
                <w:sz w:val="18"/>
              </w:rPr>
            </w:pPr>
            <w:r>
              <w:rPr>
                <w:spacing w:val="-10"/>
                <w:sz w:val="18"/>
              </w:rPr>
              <w:t>4</w:t>
            </w:r>
          </w:p>
        </w:tc>
      </w:tr>
      <w:tr w14:paraId="3CCB4F37">
        <w:trPr>
          <w:trHeight w:val="460" w:hRule="atLeast"/>
        </w:trPr>
        <w:tc>
          <w:tcPr>
            <w:tcW w:w="2184" w:type="dxa"/>
            <w:vMerge w:val="continue"/>
            <w:tcBorders>
              <w:top w:val="nil"/>
            </w:tcBorders>
          </w:tcPr>
          <w:p w14:paraId="26D7DA94">
            <w:pPr>
              <w:rPr>
                <w:sz w:val="2"/>
                <w:szCs w:val="2"/>
              </w:rPr>
            </w:pPr>
          </w:p>
        </w:tc>
        <w:tc>
          <w:tcPr>
            <w:tcW w:w="2455" w:type="dxa"/>
            <w:vMerge w:val="continue"/>
            <w:tcBorders>
              <w:top w:val="nil"/>
            </w:tcBorders>
          </w:tcPr>
          <w:p w14:paraId="32170BD7">
            <w:pPr>
              <w:rPr>
                <w:sz w:val="2"/>
                <w:szCs w:val="2"/>
              </w:rPr>
            </w:pPr>
          </w:p>
        </w:tc>
        <w:tc>
          <w:tcPr>
            <w:tcW w:w="3336" w:type="dxa"/>
            <w:vMerge w:val="continue"/>
            <w:tcBorders>
              <w:top w:val="nil"/>
            </w:tcBorders>
          </w:tcPr>
          <w:p w14:paraId="6BB87C04">
            <w:pPr>
              <w:rPr>
                <w:sz w:val="2"/>
                <w:szCs w:val="2"/>
              </w:rPr>
            </w:pPr>
          </w:p>
        </w:tc>
        <w:tc>
          <w:tcPr>
            <w:tcW w:w="4901" w:type="dxa"/>
          </w:tcPr>
          <w:p w14:paraId="2DDDE1E2">
            <w:pPr>
              <w:pStyle w:val="14"/>
              <w:spacing w:before="7"/>
              <w:ind w:left="147"/>
              <w:rPr>
                <w:sz w:val="18"/>
              </w:rPr>
            </w:pPr>
            <w:r>
              <w:rPr>
                <w:sz w:val="18"/>
              </w:rPr>
              <w:t>9.</w:t>
            </w:r>
            <w:r>
              <w:rPr>
                <w:spacing w:val="74"/>
                <w:sz w:val="18"/>
              </w:rPr>
              <w:t xml:space="preserve"> </w:t>
            </w:r>
            <w:r>
              <w:rPr>
                <w:sz w:val="18"/>
              </w:rPr>
              <w:t>Menjaga</w:t>
            </w:r>
            <w:r>
              <w:rPr>
                <w:spacing w:val="-7"/>
                <w:sz w:val="18"/>
              </w:rPr>
              <w:t xml:space="preserve"> </w:t>
            </w:r>
            <w:r>
              <w:rPr>
                <w:sz w:val="18"/>
              </w:rPr>
              <w:t>dan</w:t>
            </w:r>
            <w:r>
              <w:rPr>
                <w:spacing w:val="-7"/>
                <w:sz w:val="18"/>
              </w:rPr>
              <w:t xml:space="preserve"> </w:t>
            </w:r>
            <w:r>
              <w:rPr>
                <w:sz w:val="18"/>
              </w:rPr>
              <w:t>mengembangkan</w:t>
            </w:r>
            <w:r>
              <w:rPr>
                <w:spacing w:val="-6"/>
                <w:sz w:val="18"/>
              </w:rPr>
              <w:t xml:space="preserve"> </w:t>
            </w:r>
            <w:r>
              <w:rPr>
                <w:sz w:val="18"/>
              </w:rPr>
              <w:t>jaringan</w:t>
            </w:r>
            <w:r>
              <w:rPr>
                <w:spacing w:val="-5"/>
                <w:sz w:val="18"/>
              </w:rPr>
              <w:t xml:space="preserve"> </w:t>
            </w:r>
            <w:r>
              <w:rPr>
                <w:sz w:val="18"/>
              </w:rPr>
              <w:t>kerja</w:t>
            </w:r>
            <w:r>
              <w:rPr>
                <w:spacing w:val="-7"/>
                <w:sz w:val="18"/>
              </w:rPr>
              <w:t xml:space="preserve"> </w:t>
            </w:r>
            <w:r>
              <w:rPr>
                <w:sz w:val="18"/>
              </w:rPr>
              <w:t>yang</w:t>
            </w:r>
            <w:r>
              <w:rPr>
                <w:spacing w:val="-4"/>
                <w:sz w:val="18"/>
              </w:rPr>
              <w:t xml:space="preserve"> </w:t>
            </w:r>
            <w:r>
              <w:rPr>
                <w:spacing w:val="-2"/>
                <w:sz w:val="18"/>
              </w:rPr>
              <w:t>didapat</w:t>
            </w:r>
          </w:p>
          <w:p w14:paraId="51EDC2CF">
            <w:pPr>
              <w:pStyle w:val="14"/>
              <w:spacing w:before="13"/>
              <w:ind w:left="431"/>
              <w:rPr>
                <w:b/>
                <w:sz w:val="18"/>
              </w:rPr>
            </w:pPr>
            <w:r>
              <w:rPr>
                <w:sz w:val="18"/>
              </w:rPr>
              <w:t>selama</w:t>
            </w:r>
            <w:r>
              <w:rPr>
                <w:spacing w:val="-3"/>
                <w:sz w:val="18"/>
              </w:rPr>
              <w:t xml:space="preserve"> </w:t>
            </w:r>
            <w:r>
              <w:rPr>
                <w:sz w:val="18"/>
              </w:rPr>
              <w:t>proses</w:t>
            </w:r>
            <w:r>
              <w:rPr>
                <w:spacing w:val="-2"/>
                <w:sz w:val="18"/>
              </w:rPr>
              <w:t xml:space="preserve"> </w:t>
            </w:r>
            <w:r>
              <w:rPr>
                <w:sz w:val="18"/>
              </w:rPr>
              <w:t>pendidikan</w:t>
            </w:r>
            <w:r>
              <w:rPr>
                <w:spacing w:val="1"/>
                <w:sz w:val="18"/>
              </w:rPr>
              <w:t xml:space="preserve"> </w:t>
            </w:r>
            <w:r>
              <w:rPr>
                <w:b/>
                <w:sz w:val="18"/>
              </w:rPr>
              <w:t>(K6-</w:t>
            </w:r>
            <w:r>
              <w:rPr>
                <w:b/>
                <w:spacing w:val="-5"/>
                <w:sz w:val="18"/>
              </w:rPr>
              <w:t>9)</w:t>
            </w:r>
          </w:p>
        </w:tc>
        <w:tc>
          <w:tcPr>
            <w:tcW w:w="569" w:type="dxa"/>
            <w:shd w:val="clear" w:color="auto" w:fill="F9BE8F"/>
          </w:tcPr>
          <w:p w14:paraId="29E9AE82">
            <w:pPr>
              <w:pStyle w:val="14"/>
              <w:spacing w:before="131"/>
              <w:ind w:left="29"/>
              <w:jc w:val="center"/>
              <w:rPr>
                <w:sz w:val="18"/>
              </w:rPr>
            </w:pPr>
            <w:r>
              <w:rPr>
                <w:spacing w:val="-10"/>
                <w:sz w:val="18"/>
              </w:rPr>
              <w:t>3</w:t>
            </w:r>
          </w:p>
        </w:tc>
        <w:tc>
          <w:tcPr>
            <w:tcW w:w="569" w:type="dxa"/>
            <w:shd w:val="clear" w:color="auto" w:fill="C2D59B"/>
          </w:tcPr>
          <w:p w14:paraId="5865714E">
            <w:pPr>
              <w:pStyle w:val="14"/>
              <w:spacing w:before="131"/>
              <w:ind w:left="29"/>
              <w:jc w:val="center"/>
              <w:rPr>
                <w:sz w:val="18"/>
              </w:rPr>
            </w:pPr>
            <w:r>
              <w:rPr>
                <w:spacing w:val="-10"/>
                <w:sz w:val="18"/>
              </w:rPr>
              <w:t>4</w:t>
            </w:r>
          </w:p>
        </w:tc>
        <w:tc>
          <w:tcPr>
            <w:tcW w:w="564" w:type="dxa"/>
            <w:shd w:val="clear" w:color="auto" w:fill="CCC0D9"/>
          </w:tcPr>
          <w:p w14:paraId="280BCC94">
            <w:pPr>
              <w:pStyle w:val="14"/>
              <w:spacing w:before="131"/>
              <w:ind w:left="62" w:right="24"/>
              <w:jc w:val="center"/>
              <w:rPr>
                <w:sz w:val="18"/>
              </w:rPr>
            </w:pPr>
            <w:r>
              <w:rPr>
                <w:spacing w:val="-10"/>
                <w:sz w:val="18"/>
              </w:rPr>
              <w:t>4</w:t>
            </w:r>
          </w:p>
        </w:tc>
      </w:tr>
      <w:tr w14:paraId="46703057">
        <w:trPr>
          <w:trHeight w:val="883" w:hRule="atLeast"/>
        </w:trPr>
        <w:tc>
          <w:tcPr>
            <w:tcW w:w="2184" w:type="dxa"/>
            <w:vMerge w:val="restart"/>
          </w:tcPr>
          <w:p w14:paraId="7E30839E">
            <w:pPr>
              <w:pStyle w:val="14"/>
              <w:ind w:left="326" w:right="184" w:hanging="286"/>
              <w:rPr>
                <w:sz w:val="18"/>
              </w:rPr>
            </w:pPr>
            <w:r>
              <w:rPr>
                <w:sz w:val="18"/>
              </w:rPr>
              <w:t>7.</w:t>
            </w:r>
            <w:r>
              <w:rPr>
                <w:spacing w:val="40"/>
                <w:sz w:val="18"/>
              </w:rPr>
              <w:t xml:space="preserve"> </w:t>
            </w:r>
            <w:r>
              <w:rPr>
                <w:sz w:val="18"/>
              </w:rPr>
              <w:t>Kedokteran Berbasis Bukti</w:t>
            </w:r>
            <w:r>
              <w:rPr>
                <w:spacing w:val="-7"/>
                <w:sz w:val="18"/>
              </w:rPr>
              <w:t xml:space="preserve"> </w:t>
            </w:r>
            <w:r>
              <w:rPr>
                <w:sz w:val="18"/>
              </w:rPr>
              <w:t>&amp;</w:t>
            </w:r>
            <w:r>
              <w:rPr>
                <w:spacing w:val="57"/>
                <w:sz w:val="18"/>
              </w:rPr>
              <w:t xml:space="preserve"> </w:t>
            </w:r>
            <w:r>
              <w:rPr>
                <w:sz w:val="18"/>
              </w:rPr>
              <w:t>Pemanfaatan Teknologi Informasi</w:t>
            </w:r>
          </w:p>
        </w:tc>
        <w:tc>
          <w:tcPr>
            <w:tcW w:w="2455" w:type="dxa"/>
            <w:vMerge w:val="restart"/>
          </w:tcPr>
          <w:p w14:paraId="134EE520">
            <w:pPr>
              <w:pStyle w:val="14"/>
              <w:ind w:left="5" w:right="20"/>
              <w:rPr>
                <w:sz w:val="18"/>
              </w:rPr>
            </w:pPr>
            <w:r>
              <w:rPr>
                <w:sz w:val="18"/>
              </w:rPr>
              <w:t>Mampu</w:t>
            </w:r>
            <w:r>
              <w:rPr>
                <w:spacing w:val="-12"/>
                <w:sz w:val="18"/>
              </w:rPr>
              <w:t xml:space="preserve"> </w:t>
            </w:r>
            <w:r>
              <w:rPr>
                <w:sz w:val="18"/>
              </w:rPr>
              <w:t>menganalisis</w:t>
            </w:r>
            <w:r>
              <w:rPr>
                <w:spacing w:val="-11"/>
                <w:sz w:val="18"/>
              </w:rPr>
              <w:t xml:space="preserve"> </w:t>
            </w:r>
            <w:r>
              <w:rPr>
                <w:sz w:val="18"/>
              </w:rPr>
              <w:t>hasil-</w:t>
            </w:r>
            <w:r>
              <w:rPr>
                <w:spacing w:val="-11"/>
                <w:sz w:val="18"/>
              </w:rPr>
              <w:t xml:space="preserve"> </w:t>
            </w:r>
            <w:r>
              <w:rPr>
                <w:sz w:val="18"/>
              </w:rPr>
              <w:t>hasil penelitian kedokteran dan menerapkan praktik bedah vaskular dan endovaskular berbasis bukti serta memanfaatkan teknologi informasi, komunikasi, dan informasi kesehatan dalam praktik kedokteran</w:t>
            </w:r>
          </w:p>
        </w:tc>
        <w:tc>
          <w:tcPr>
            <w:tcW w:w="3336" w:type="dxa"/>
            <w:vMerge w:val="restart"/>
          </w:tcPr>
          <w:p w14:paraId="751A58ED">
            <w:pPr>
              <w:pStyle w:val="14"/>
              <w:ind w:left="5" w:right="18"/>
              <w:rPr>
                <w:sz w:val="18"/>
              </w:rPr>
            </w:pPr>
            <w:r>
              <w:rPr>
                <w:sz w:val="18"/>
              </w:rPr>
              <w:t>Setelah menyelesaikan modul selama pendidikannya, peserta didik Program Studi Pendidikan Dokter Spesialis-II Ilmu Bedah Peminatan</w:t>
            </w:r>
            <w:r>
              <w:rPr>
                <w:spacing w:val="-9"/>
                <w:sz w:val="18"/>
              </w:rPr>
              <w:t xml:space="preserve"> </w:t>
            </w:r>
            <w:r>
              <w:rPr>
                <w:sz w:val="18"/>
              </w:rPr>
              <w:t>Bedah</w:t>
            </w:r>
            <w:r>
              <w:rPr>
                <w:spacing w:val="-10"/>
                <w:sz w:val="18"/>
              </w:rPr>
              <w:t xml:space="preserve"> </w:t>
            </w:r>
            <w:r>
              <w:rPr>
                <w:sz w:val="18"/>
              </w:rPr>
              <w:t>Vaskular</w:t>
            </w:r>
            <w:r>
              <w:rPr>
                <w:spacing w:val="-9"/>
                <w:sz w:val="18"/>
              </w:rPr>
              <w:t xml:space="preserve"> </w:t>
            </w:r>
            <w:r>
              <w:rPr>
                <w:sz w:val="18"/>
              </w:rPr>
              <w:t>dan</w:t>
            </w:r>
            <w:r>
              <w:rPr>
                <w:spacing w:val="-10"/>
                <w:sz w:val="18"/>
              </w:rPr>
              <w:t xml:space="preserve"> </w:t>
            </w:r>
            <w:r>
              <w:rPr>
                <w:sz w:val="18"/>
              </w:rPr>
              <w:t>Endovaskular tahun pertama dan tahun kedua diharapkan dapat menganalisis hasil-hasil penelitian kedokteran dan menerapkan praktik bedah vaskular dan endovaskular berbasis bukti serta memanfaatkan teknologi informasi, komunikasi, dan informasi kesehatan dalam praktik</w:t>
            </w:r>
            <w:r>
              <w:rPr>
                <w:spacing w:val="-2"/>
                <w:sz w:val="18"/>
              </w:rPr>
              <w:t xml:space="preserve"> </w:t>
            </w:r>
            <w:r>
              <w:rPr>
                <w:sz w:val="18"/>
              </w:rPr>
              <w:t>kedokteran</w:t>
            </w:r>
          </w:p>
        </w:tc>
        <w:tc>
          <w:tcPr>
            <w:tcW w:w="4901" w:type="dxa"/>
          </w:tcPr>
          <w:p w14:paraId="7F715B30">
            <w:pPr>
              <w:pStyle w:val="14"/>
              <w:spacing w:line="242" w:lineRule="auto"/>
              <w:ind w:left="114"/>
              <w:rPr>
                <w:sz w:val="18"/>
              </w:rPr>
            </w:pPr>
            <w:r>
              <w:rPr>
                <w:sz w:val="18"/>
              </w:rPr>
              <w:t>Bila</w:t>
            </w:r>
            <w:r>
              <w:rPr>
                <w:spacing w:val="-11"/>
                <w:sz w:val="18"/>
              </w:rPr>
              <w:t xml:space="preserve"> </w:t>
            </w:r>
            <w:r>
              <w:rPr>
                <w:sz w:val="18"/>
              </w:rPr>
              <w:t>dihadapkan</w:t>
            </w:r>
            <w:r>
              <w:rPr>
                <w:spacing w:val="-9"/>
                <w:sz w:val="18"/>
              </w:rPr>
              <w:t xml:space="preserve"> </w:t>
            </w:r>
            <w:r>
              <w:rPr>
                <w:sz w:val="18"/>
              </w:rPr>
              <w:t>pada</w:t>
            </w:r>
            <w:r>
              <w:rPr>
                <w:spacing w:val="-11"/>
                <w:sz w:val="18"/>
              </w:rPr>
              <w:t xml:space="preserve"> </w:t>
            </w:r>
            <w:r>
              <w:rPr>
                <w:sz w:val="18"/>
              </w:rPr>
              <w:t>setiap</w:t>
            </w:r>
            <w:r>
              <w:rPr>
                <w:spacing w:val="-6"/>
                <w:sz w:val="18"/>
              </w:rPr>
              <w:t xml:space="preserve"> </w:t>
            </w:r>
            <w:r>
              <w:rPr>
                <w:sz w:val="18"/>
              </w:rPr>
              <w:t>kasus,</w:t>
            </w:r>
            <w:r>
              <w:rPr>
                <w:spacing w:val="-8"/>
                <w:sz w:val="18"/>
              </w:rPr>
              <w:t xml:space="preserve"> </w:t>
            </w:r>
            <w:r>
              <w:rPr>
                <w:sz w:val="18"/>
              </w:rPr>
              <w:t>peserta</w:t>
            </w:r>
            <w:r>
              <w:rPr>
                <w:spacing w:val="-11"/>
                <w:sz w:val="18"/>
              </w:rPr>
              <w:t xml:space="preserve"> </w:t>
            </w:r>
            <w:r>
              <w:rPr>
                <w:sz w:val="18"/>
              </w:rPr>
              <w:t>didik</w:t>
            </w:r>
            <w:r>
              <w:rPr>
                <w:spacing w:val="-11"/>
                <w:sz w:val="18"/>
              </w:rPr>
              <w:t xml:space="preserve"> </w:t>
            </w:r>
            <w:r>
              <w:rPr>
                <w:sz w:val="18"/>
              </w:rPr>
              <w:t xml:space="preserve">diharapkan </w:t>
            </w:r>
            <w:r>
              <w:rPr>
                <w:spacing w:val="-2"/>
                <w:sz w:val="18"/>
              </w:rPr>
              <w:t>mampu:</w:t>
            </w:r>
          </w:p>
          <w:p w14:paraId="6A873F69">
            <w:pPr>
              <w:pStyle w:val="14"/>
              <w:spacing w:line="220" w:lineRule="exact"/>
              <w:ind w:left="431" w:hanging="284"/>
              <w:rPr>
                <w:b/>
                <w:sz w:val="18"/>
              </w:rPr>
            </w:pPr>
            <w:r>
              <w:rPr>
                <w:rFonts w:ascii="Calibri"/>
                <w:sz w:val="22"/>
              </w:rPr>
              <w:t>1.</w:t>
            </w:r>
            <w:r>
              <w:rPr>
                <w:rFonts w:ascii="Calibri"/>
                <w:spacing w:val="40"/>
                <w:sz w:val="22"/>
              </w:rPr>
              <w:t xml:space="preserve"> </w:t>
            </w:r>
            <w:r>
              <w:rPr>
                <w:sz w:val="18"/>
              </w:rPr>
              <w:t>Menerapkan kedokteran berbasis bukti dan penggunaan teknologi informasi kepentingan</w:t>
            </w:r>
            <w:r>
              <w:rPr>
                <w:spacing w:val="40"/>
                <w:sz w:val="18"/>
              </w:rPr>
              <w:t xml:space="preserve"> </w:t>
            </w:r>
            <w:r>
              <w:rPr>
                <w:sz w:val="18"/>
              </w:rPr>
              <w:t>praktik klinis</w:t>
            </w:r>
            <w:r>
              <w:rPr>
                <w:spacing w:val="40"/>
                <w:sz w:val="18"/>
              </w:rPr>
              <w:t xml:space="preserve"> </w:t>
            </w:r>
            <w:r>
              <w:rPr>
                <w:b/>
                <w:sz w:val="18"/>
              </w:rPr>
              <w:t>(K7-1)</w:t>
            </w:r>
          </w:p>
        </w:tc>
        <w:tc>
          <w:tcPr>
            <w:tcW w:w="569" w:type="dxa"/>
            <w:shd w:val="clear" w:color="auto" w:fill="F9BE8F"/>
          </w:tcPr>
          <w:p w14:paraId="59651735">
            <w:pPr>
              <w:pStyle w:val="14"/>
              <w:spacing w:before="16"/>
              <w:rPr>
                <w:sz w:val="18"/>
              </w:rPr>
            </w:pPr>
          </w:p>
          <w:p w14:paraId="42D53541">
            <w:pPr>
              <w:pStyle w:val="14"/>
              <w:ind w:left="29"/>
              <w:jc w:val="center"/>
              <w:rPr>
                <w:sz w:val="18"/>
              </w:rPr>
            </w:pPr>
            <w:r>
              <w:rPr>
                <w:spacing w:val="-10"/>
                <w:sz w:val="18"/>
              </w:rPr>
              <w:t>3</w:t>
            </w:r>
          </w:p>
        </w:tc>
        <w:tc>
          <w:tcPr>
            <w:tcW w:w="569" w:type="dxa"/>
            <w:shd w:val="clear" w:color="auto" w:fill="C2D59B"/>
          </w:tcPr>
          <w:p w14:paraId="28FA7050">
            <w:pPr>
              <w:pStyle w:val="14"/>
              <w:spacing w:before="16"/>
              <w:rPr>
                <w:sz w:val="18"/>
              </w:rPr>
            </w:pPr>
          </w:p>
          <w:p w14:paraId="47D77564">
            <w:pPr>
              <w:pStyle w:val="14"/>
              <w:ind w:left="29"/>
              <w:jc w:val="center"/>
              <w:rPr>
                <w:sz w:val="18"/>
              </w:rPr>
            </w:pPr>
            <w:r>
              <w:rPr>
                <w:spacing w:val="-10"/>
                <w:sz w:val="18"/>
              </w:rPr>
              <w:t>4</w:t>
            </w:r>
          </w:p>
        </w:tc>
        <w:tc>
          <w:tcPr>
            <w:tcW w:w="564" w:type="dxa"/>
            <w:shd w:val="clear" w:color="auto" w:fill="CCC0D9"/>
          </w:tcPr>
          <w:p w14:paraId="34810FC1">
            <w:pPr>
              <w:pStyle w:val="14"/>
              <w:spacing w:before="16"/>
              <w:rPr>
                <w:sz w:val="18"/>
              </w:rPr>
            </w:pPr>
          </w:p>
          <w:p w14:paraId="620DB4D6">
            <w:pPr>
              <w:pStyle w:val="14"/>
              <w:ind w:left="62" w:right="24"/>
              <w:jc w:val="center"/>
              <w:rPr>
                <w:sz w:val="18"/>
              </w:rPr>
            </w:pPr>
            <w:r>
              <w:rPr>
                <w:spacing w:val="-10"/>
                <w:sz w:val="18"/>
              </w:rPr>
              <w:t>4</w:t>
            </w:r>
          </w:p>
        </w:tc>
      </w:tr>
      <w:tr w14:paraId="23C240DD">
        <w:trPr>
          <w:trHeight w:val="681" w:hRule="atLeast"/>
        </w:trPr>
        <w:tc>
          <w:tcPr>
            <w:tcW w:w="2184" w:type="dxa"/>
            <w:vMerge w:val="continue"/>
            <w:tcBorders>
              <w:top w:val="nil"/>
            </w:tcBorders>
          </w:tcPr>
          <w:p w14:paraId="2986111C">
            <w:pPr>
              <w:rPr>
                <w:sz w:val="2"/>
                <w:szCs w:val="2"/>
              </w:rPr>
            </w:pPr>
          </w:p>
        </w:tc>
        <w:tc>
          <w:tcPr>
            <w:tcW w:w="2455" w:type="dxa"/>
            <w:vMerge w:val="continue"/>
            <w:tcBorders>
              <w:top w:val="nil"/>
            </w:tcBorders>
          </w:tcPr>
          <w:p w14:paraId="76E05AE9">
            <w:pPr>
              <w:rPr>
                <w:sz w:val="2"/>
                <w:szCs w:val="2"/>
              </w:rPr>
            </w:pPr>
          </w:p>
        </w:tc>
        <w:tc>
          <w:tcPr>
            <w:tcW w:w="3336" w:type="dxa"/>
            <w:vMerge w:val="continue"/>
            <w:tcBorders>
              <w:top w:val="nil"/>
            </w:tcBorders>
          </w:tcPr>
          <w:p w14:paraId="724A0253">
            <w:pPr>
              <w:rPr>
                <w:sz w:val="2"/>
                <w:szCs w:val="2"/>
              </w:rPr>
            </w:pPr>
          </w:p>
        </w:tc>
        <w:tc>
          <w:tcPr>
            <w:tcW w:w="4901" w:type="dxa"/>
          </w:tcPr>
          <w:p w14:paraId="6FB7C69D">
            <w:pPr>
              <w:pStyle w:val="14"/>
              <w:spacing w:before="30" w:line="220" w:lineRule="auto"/>
              <w:ind w:left="431" w:hanging="284"/>
              <w:rPr>
                <w:sz w:val="18"/>
              </w:rPr>
            </w:pPr>
            <w:r>
              <w:rPr>
                <w:rFonts w:ascii="Calibri"/>
                <w:sz w:val="22"/>
              </w:rPr>
              <w:t>2.</w:t>
            </w:r>
            <w:r>
              <w:rPr>
                <w:rFonts w:ascii="Calibri"/>
                <w:spacing w:val="40"/>
                <w:sz w:val="22"/>
              </w:rPr>
              <w:t xml:space="preserve"> </w:t>
            </w:r>
            <w:r>
              <w:rPr>
                <w:sz w:val="18"/>
              </w:rPr>
              <w:t>Menerapkan</w:t>
            </w:r>
            <w:r>
              <w:rPr>
                <w:spacing w:val="-2"/>
                <w:sz w:val="18"/>
              </w:rPr>
              <w:t xml:space="preserve"> </w:t>
            </w:r>
            <w:r>
              <w:rPr>
                <w:sz w:val="18"/>
              </w:rPr>
              <w:t>kedokteran</w:t>
            </w:r>
            <w:r>
              <w:rPr>
                <w:spacing w:val="-3"/>
                <w:sz w:val="18"/>
              </w:rPr>
              <w:t xml:space="preserve"> </w:t>
            </w:r>
            <w:r>
              <w:rPr>
                <w:sz w:val="18"/>
              </w:rPr>
              <w:t>berbasis</w:t>
            </w:r>
            <w:r>
              <w:rPr>
                <w:spacing w:val="-7"/>
                <w:sz w:val="18"/>
              </w:rPr>
              <w:t xml:space="preserve"> </w:t>
            </w:r>
            <w:r>
              <w:rPr>
                <w:sz w:val="18"/>
              </w:rPr>
              <w:t>bukti</w:t>
            </w:r>
            <w:r>
              <w:rPr>
                <w:spacing w:val="-6"/>
                <w:sz w:val="18"/>
              </w:rPr>
              <w:t xml:space="preserve"> </w:t>
            </w:r>
            <w:r>
              <w:rPr>
                <w:sz w:val="18"/>
              </w:rPr>
              <w:t>dalam</w:t>
            </w:r>
            <w:r>
              <w:rPr>
                <w:spacing w:val="-8"/>
                <w:sz w:val="18"/>
              </w:rPr>
              <w:t xml:space="preserve"> </w:t>
            </w:r>
            <w:r>
              <w:rPr>
                <w:sz w:val="18"/>
              </w:rPr>
              <w:t>penelitian</w:t>
            </w:r>
            <w:r>
              <w:rPr>
                <w:spacing w:val="-3"/>
                <w:sz w:val="18"/>
              </w:rPr>
              <w:t xml:space="preserve"> </w:t>
            </w:r>
            <w:r>
              <w:rPr>
                <w:sz w:val="18"/>
              </w:rPr>
              <w:t>dan memanfaatkan</w:t>
            </w:r>
            <w:r>
              <w:rPr>
                <w:spacing w:val="-2"/>
                <w:sz w:val="18"/>
              </w:rPr>
              <w:t xml:space="preserve"> </w:t>
            </w:r>
            <w:r>
              <w:rPr>
                <w:sz w:val="18"/>
              </w:rPr>
              <w:t>teknologi</w:t>
            </w:r>
            <w:r>
              <w:rPr>
                <w:spacing w:val="-3"/>
                <w:sz w:val="18"/>
              </w:rPr>
              <w:t xml:space="preserve"> </w:t>
            </w:r>
            <w:r>
              <w:rPr>
                <w:sz w:val="18"/>
              </w:rPr>
              <w:t>informasi</w:t>
            </w:r>
            <w:r>
              <w:rPr>
                <w:spacing w:val="-3"/>
                <w:sz w:val="18"/>
              </w:rPr>
              <w:t xml:space="preserve"> </w:t>
            </w:r>
            <w:r>
              <w:rPr>
                <w:sz w:val="18"/>
              </w:rPr>
              <w:t>untuk</w:t>
            </w:r>
            <w:r>
              <w:rPr>
                <w:spacing w:val="-4"/>
                <w:sz w:val="18"/>
              </w:rPr>
              <w:t xml:space="preserve"> </w:t>
            </w:r>
            <w:r>
              <w:rPr>
                <w:sz w:val="18"/>
              </w:rPr>
              <w:t>menunjang</w:t>
            </w:r>
            <w:r>
              <w:rPr>
                <w:spacing w:val="-3"/>
                <w:sz w:val="18"/>
              </w:rPr>
              <w:t xml:space="preserve"> </w:t>
            </w:r>
            <w:r>
              <w:rPr>
                <w:spacing w:val="-2"/>
                <w:sz w:val="18"/>
              </w:rPr>
              <w:t>proses</w:t>
            </w:r>
          </w:p>
          <w:p w14:paraId="295AF415">
            <w:pPr>
              <w:pStyle w:val="14"/>
              <w:spacing w:before="2" w:line="191" w:lineRule="exact"/>
              <w:ind w:left="431"/>
              <w:rPr>
                <w:b/>
                <w:sz w:val="18"/>
              </w:rPr>
            </w:pPr>
            <w:r>
              <w:rPr>
                <w:sz w:val="18"/>
              </w:rPr>
              <w:t>penelitian</w:t>
            </w:r>
            <w:r>
              <w:rPr>
                <w:spacing w:val="19"/>
                <w:sz w:val="18"/>
              </w:rPr>
              <w:t xml:space="preserve"> </w:t>
            </w:r>
            <w:r>
              <w:rPr>
                <w:b/>
                <w:sz w:val="18"/>
              </w:rPr>
              <w:t>(K7-</w:t>
            </w:r>
            <w:r>
              <w:rPr>
                <w:b/>
                <w:spacing w:val="-5"/>
                <w:sz w:val="18"/>
              </w:rPr>
              <w:t>2)</w:t>
            </w:r>
          </w:p>
        </w:tc>
        <w:tc>
          <w:tcPr>
            <w:tcW w:w="569" w:type="dxa"/>
            <w:shd w:val="clear" w:color="auto" w:fill="F9BE8F"/>
          </w:tcPr>
          <w:p w14:paraId="5DF2A2AA">
            <w:pPr>
              <w:pStyle w:val="14"/>
              <w:spacing w:before="27"/>
              <w:rPr>
                <w:sz w:val="18"/>
              </w:rPr>
            </w:pPr>
          </w:p>
          <w:p w14:paraId="7D2D3EA7">
            <w:pPr>
              <w:pStyle w:val="14"/>
              <w:spacing w:before="1"/>
              <w:ind w:left="29" w:right="9"/>
              <w:jc w:val="center"/>
              <w:rPr>
                <w:sz w:val="18"/>
              </w:rPr>
            </w:pPr>
            <w:r>
              <w:rPr>
                <w:spacing w:val="-10"/>
                <w:sz w:val="18"/>
              </w:rPr>
              <w:t>3</w:t>
            </w:r>
          </w:p>
        </w:tc>
        <w:tc>
          <w:tcPr>
            <w:tcW w:w="569" w:type="dxa"/>
            <w:shd w:val="clear" w:color="auto" w:fill="C2D59B"/>
          </w:tcPr>
          <w:p w14:paraId="0BFF6D97">
            <w:pPr>
              <w:pStyle w:val="14"/>
              <w:spacing w:before="27"/>
              <w:rPr>
                <w:sz w:val="18"/>
              </w:rPr>
            </w:pPr>
          </w:p>
          <w:p w14:paraId="17B5A07B">
            <w:pPr>
              <w:pStyle w:val="14"/>
              <w:spacing w:before="1"/>
              <w:ind w:left="29" w:right="10"/>
              <w:jc w:val="center"/>
              <w:rPr>
                <w:sz w:val="18"/>
              </w:rPr>
            </w:pPr>
            <w:r>
              <w:rPr>
                <w:spacing w:val="-10"/>
                <w:sz w:val="18"/>
              </w:rPr>
              <w:t>4</w:t>
            </w:r>
          </w:p>
        </w:tc>
        <w:tc>
          <w:tcPr>
            <w:tcW w:w="564" w:type="dxa"/>
            <w:shd w:val="clear" w:color="auto" w:fill="CCC0D9"/>
          </w:tcPr>
          <w:p w14:paraId="284FF305">
            <w:pPr>
              <w:pStyle w:val="14"/>
              <w:spacing w:before="27"/>
              <w:rPr>
                <w:sz w:val="18"/>
              </w:rPr>
            </w:pPr>
          </w:p>
          <w:p w14:paraId="6458C9EF">
            <w:pPr>
              <w:pStyle w:val="14"/>
              <w:spacing w:before="1"/>
              <w:ind w:left="54" w:right="30"/>
              <w:jc w:val="center"/>
              <w:rPr>
                <w:sz w:val="18"/>
              </w:rPr>
            </w:pPr>
            <w:r>
              <w:rPr>
                <w:spacing w:val="-10"/>
                <w:sz w:val="18"/>
              </w:rPr>
              <w:t>4</w:t>
            </w:r>
          </w:p>
        </w:tc>
      </w:tr>
      <w:tr w14:paraId="4BF2A868">
        <w:trPr>
          <w:trHeight w:val="882" w:hRule="atLeast"/>
        </w:trPr>
        <w:tc>
          <w:tcPr>
            <w:tcW w:w="2184" w:type="dxa"/>
            <w:vMerge w:val="continue"/>
            <w:tcBorders>
              <w:top w:val="nil"/>
            </w:tcBorders>
          </w:tcPr>
          <w:p w14:paraId="14073FFF">
            <w:pPr>
              <w:rPr>
                <w:sz w:val="2"/>
                <w:szCs w:val="2"/>
              </w:rPr>
            </w:pPr>
          </w:p>
        </w:tc>
        <w:tc>
          <w:tcPr>
            <w:tcW w:w="2455" w:type="dxa"/>
            <w:vMerge w:val="continue"/>
            <w:tcBorders>
              <w:top w:val="nil"/>
            </w:tcBorders>
          </w:tcPr>
          <w:p w14:paraId="257F3854">
            <w:pPr>
              <w:rPr>
                <w:sz w:val="2"/>
                <w:szCs w:val="2"/>
              </w:rPr>
            </w:pPr>
          </w:p>
        </w:tc>
        <w:tc>
          <w:tcPr>
            <w:tcW w:w="3336" w:type="dxa"/>
            <w:vMerge w:val="continue"/>
            <w:tcBorders>
              <w:top w:val="nil"/>
            </w:tcBorders>
          </w:tcPr>
          <w:p w14:paraId="24DC9643">
            <w:pPr>
              <w:rPr>
                <w:sz w:val="2"/>
                <w:szCs w:val="2"/>
              </w:rPr>
            </w:pPr>
          </w:p>
        </w:tc>
        <w:tc>
          <w:tcPr>
            <w:tcW w:w="4901" w:type="dxa"/>
          </w:tcPr>
          <w:p w14:paraId="6D5CF822">
            <w:pPr>
              <w:pStyle w:val="14"/>
              <w:spacing w:before="3" w:line="218" w:lineRule="exact"/>
              <w:ind w:left="431" w:right="41" w:hanging="284"/>
              <w:rPr>
                <w:sz w:val="18"/>
              </w:rPr>
            </w:pPr>
            <w:r>
              <w:rPr>
                <w:rFonts w:ascii="Calibri"/>
                <w:sz w:val="22"/>
              </w:rPr>
              <w:t>3.</w:t>
            </w:r>
            <w:r>
              <w:rPr>
                <w:rFonts w:ascii="Calibri"/>
                <w:spacing w:val="40"/>
                <w:sz w:val="22"/>
              </w:rPr>
              <w:t xml:space="preserve"> </w:t>
            </w:r>
            <w:r>
              <w:rPr>
                <w:sz w:val="18"/>
              </w:rPr>
              <w:t>Memanfaatkan teknologi sebagai sarana pengelolaan dokumen medik secara lengkap dan mudah terbaca (</w:t>
            </w:r>
            <w:r>
              <w:rPr>
                <w:i/>
                <w:sz w:val="18"/>
              </w:rPr>
              <w:t>patient-oriented</w:t>
            </w:r>
            <w:r>
              <w:rPr>
                <w:i/>
                <w:spacing w:val="-5"/>
                <w:sz w:val="18"/>
              </w:rPr>
              <w:t xml:space="preserve"> </w:t>
            </w:r>
            <w:r>
              <w:rPr>
                <w:i/>
                <w:sz w:val="18"/>
              </w:rPr>
              <w:t>medical</w:t>
            </w:r>
            <w:r>
              <w:rPr>
                <w:i/>
                <w:spacing w:val="-5"/>
                <w:sz w:val="18"/>
              </w:rPr>
              <w:t xml:space="preserve"> </w:t>
            </w:r>
            <w:r>
              <w:rPr>
                <w:i/>
                <w:sz w:val="18"/>
              </w:rPr>
              <w:t>record</w:t>
            </w:r>
            <w:r>
              <w:rPr>
                <w:sz w:val="18"/>
              </w:rPr>
              <w:t>),</w:t>
            </w:r>
            <w:r>
              <w:rPr>
                <w:spacing w:val="-7"/>
                <w:sz w:val="18"/>
              </w:rPr>
              <w:t xml:space="preserve"> </w:t>
            </w:r>
            <w:r>
              <w:rPr>
                <w:sz w:val="18"/>
              </w:rPr>
              <w:t>pada</w:t>
            </w:r>
            <w:r>
              <w:rPr>
                <w:spacing w:val="-8"/>
                <w:sz w:val="18"/>
              </w:rPr>
              <w:t xml:space="preserve"> </w:t>
            </w:r>
            <w:r>
              <w:rPr>
                <w:sz w:val="18"/>
              </w:rPr>
              <w:t>praktik</w:t>
            </w:r>
            <w:r>
              <w:rPr>
                <w:spacing w:val="-7"/>
                <w:sz w:val="18"/>
              </w:rPr>
              <w:t xml:space="preserve"> </w:t>
            </w:r>
            <w:r>
              <w:rPr>
                <w:sz w:val="18"/>
              </w:rPr>
              <w:t>profesi</w:t>
            </w:r>
            <w:r>
              <w:rPr>
                <w:spacing w:val="-6"/>
                <w:sz w:val="18"/>
              </w:rPr>
              <w:t xml:space="preserve"> </w:t>
            </w:r>
            <w:r>
              <w:rPr>
                <w:sz w:val="18"/>
              </w:rPr>
              <w:t>sebagai</w:t>
            </w:r>
            <w:r>
              <w:rPr>
                <w:spacing w:val="-6"/>
                <w:sz w:val="18"/>
              </w:rPr>
              <w:t xml:space="preserve"> </w:t>
            </w:r>
            <w:r>
              <w:rPr>
                <w:sz w:val="18"/>
              </w:rPr>
              <w:t>dokter</w:t>
            </w:r>
          </w:p>
          <w:p w14:paraId="2C727DCF">
            <w:pPr>
              <w:pStyle w:val="14"/>
              <w:spacing w:before="10" w:line="196" w:lineRule="exact"/>
              <w:ind w:left="431"/>
              <w:rPr>
                <w:b/>
                <w:sz w:val="18"/>
              </w:rPr>
            </w:pPr>
            <w:r>
              <w:rPr>
                <w:sz w:val="18"/>
              </w:rPr>
              <w:t>bedah</w:t>
            </w:r>
            <w:r>
              <w:rPr>
                <w:spacing w:val="-4"/>
                <w:sz w:val="18"/>
              </w:rPr>
              <w:t xml:space="preserve"> </w:t>
            </w:r>
            <w:r>
              <w:rPr>
                <w:sz w:val="18"/>
              </w:rPr>
              <w:t>vaskular</w:t>
            </w:r>
            <w:r>
              <w:rPr>
                <w:spacing w:val="-4"/>
                <w:sz w:val="18"/>
              </w:rPr>
              <w:t xml:space="preserve"> </w:t>
            </w:r>
            <w:r>
              <w:rPr>
                <w:sz w:val="18"/>
              </w:rPr>
              <w:t>dan</w:t>
            </w:r>
            <w:r>
              <w:rPr>
                <w:spacing w:val="-4"/>
                <w:sz w:val="18"/>
              </w:rPr>
              <w:t xml:space="preserve"> </w:t>
            </w:r>
            <w:r>
              <w:rPr>
                <w:sz w:val="18"/>
              </w:rPr>
              <w:t>endovaskular</w:t>
            </w:r>
            <w:r>
              <w:rPr>
                <w:spacing w:val="-4"/>
                <w:sz w:val="18"/>
              </w:rPr>
              <w:t xml:space="preserve"> </w:t>
            </w:r>
            <w:r>
              <w:rPr>
                <w:b/>
                <w:sz w:val="18"/>
              </w:rPr>
              <w:t>(K7-</w:t>
            </w:r>
            <w:r>
              <w:rPr>
                <w:b/>
                <w:spacing w:val="-5"/>
                <w:sz w:val="18"/>
              </w:rPr>
              <w:t>3)</w:t>
            </w:r>
          </w:p>
        </w:tc>
        <w:tc>
          <w:tcPr>
            <w:tcW w:w="569" w:type="dxa"/>
            <w:shd w:val="clear" w:color="auto" w:fill="F9BE8F"/>
          </w:tcPr>
          <w:p w14:paraId="256E1630">
            <w:pPr>
              <w:pStyle w:val="14"/>
              <w:spacing w:before="128"/>
              <w:rPr>
                <w:sz w:val="18"/>
              </w:rPr>
            </w:pPr>
          </w:p>
          <w:p w14:paraId="4AF0C752">
            <w:pPr>
              <w:pStyle w:val="14"/>
              <w:ind w:left="29" w:right="9"/>
              <w:jc w:val="center"/>
              <w:rPr>
                <w:sz w:val="18"/>
              </w:rPr>
            </w:pPr>
            <w:r>
              <w:rPr>
                <w:spacing w:val="-10"/>
                <w:sz w:val="18"/>
              </w:rPr>
              <w:t>4</w:t>
            </w:r>
          </w:p>
        </w:tc>
        <w:tc>
          <w:tcPr>
            <w:tcW w:w="569" w:type="dxa"/>
            <w:shd w:val="clear" w:color="auto" w:fill="C2D59B"/>
          </w:tcPr>
          <w:p w14:paraId="7AB5D9A8">
            <w:pPr>
              <w:pStyle w:val="14"/>
              <w:spacing w:before="128"/>
              <w:rPr>
                <w:sz w:val="18"/>
              </w:rPr>
            </w:pPr>
          </w:p>
          <w:p w14:paraId="4B51B98F">
            <w:pPr>
              <w:pStyle w:val="14"/>
              <w:ind w:left="29" w:right="10"/>
              <w:jc w:val="center"/>
              <w:rPr>
                <w:sz w:val="18"/>
              </w:rPr>
            </w:pPr>
            <w:r>
              <w:rPr>
                <w:spacing w:val="-10"/>
                <w:sz w:val="18"/>
              </w:rPr>
              <w:t>4</w:t>
            </w:r>
          </w:p>
        </w:tc>
        <w:tc>
          <w:tcPr>
            <w:tcW w:w="564" w:type="dxa"/>
            <w:shd w:val="clear" w:color="auto" w:fill="CCC0D9"/>
          </w:tcPr>
          <w:p w14:paraId="53CEDF69">
            <w:pPr>
              <w:pStyle w:val="14"/>
              <w:spacing w:before="128"/>
              <w:rPr>
                <w:sz w:val="18"/>
              </w:rPr>
            </w:pPr>
          </w:p>
          <w:p w14:paraId="2526EAEF">
            <w:pPr>
              <w:pStyle w:val="14"/>
              <w:ind w:left="54" w:right="30"/>
              <w:jc w:val="center"/>
              <w:rPr>
                <w:sz w:val="18"/>
              </w:rPr>
            </w:pPr>
            <w:r>
              <w:rPr>
                <w:spacing w:val="-10"/>
                <w:sz w:val="18"/>
              </w:rPr>
              <w:t>4</w:t>
            </w:r>
          </w:p>
        </w:tc>
      </w:tr>
      <w:tr w14:paraId="7823AEEE">
        <w:trPr>
          <w:trHeight w:val="2484" w:hRule="atLeast"/>
        </w:trPr>
        <w:tc>
          <w:tcPr>
            <w:tcW w:w="2184" w:type="dxa"/>
          </w:tcPr>
          <w:p w14:paraId="4EF618C6">
            <w:pPr>
              <w:pStyle w:val="14"/>
              <w:ind w:left="4" w:right="184"/>
              <w:rPr>
                <w:sz w:val="18"/>
              </w:rPr>
            </w:pPr>
            <w:r>
              <w:rPr>
                <w:sz w:val="18"/>
              </w:rPr>
              <w:t>8.</w:t>
            </w:r>
            <w:r>
              <w:rPr>
                <w:spacing w:val="61"/>
                <w:sz w:val="18"/>
              </w:rPr>
              <w:t xml:space="preserve"> </w:t>
            </w:r>
            <w:r>
              <w:rPr>
                <w:sz w:val="18"/>
              </w:rPr>
              <w:t>Mawas</w:t>
            </w:r>
            <w:r>
              <w:rPr>
                <w:spacing w:val="-7"/>
                <w:sz w:val="18"/>
              </w:rPr>
              <w:t xml:space="preserve"> </w:t>
            </w:r>
            <w:r>
              <w:rPr>
                <w:sz w:val="18"/>
              </w:rPr>
              <w:t>Diri</w:t>
            </w:r>
            <w:r>
              <w:rPr>
                <w:spacing w:val="-7"/>
                <w:sz w:val="18"/>
              </w:rPr>
              <w:t xml:space="preserve"> </w:t>
            </w:r>
            <w:r>
              <w:rPr>
                <w:sz w:val="18"/>
              </w:rPr>
              <w:t>&amp;</w:t>
            </w:r>
            <w:r>
              <w:rPr>
                <w:spacing w:val="-8"/>
                <w:sz w:val="18"/>
              </w:rPr>
              <w:t xml:space="preserve"> </w:t>
            </w:r>
            <w:r>
              <w:rPr>
                <w:sz w:val="18"/>
              </w:rPr>
              <w:t>Pengem-bangan Diri</w:t>
            </w:r>
          </w:p>
        </w:tc>
        <w:tc>
          <w:tcPr>
            <w:tcW w:w="2455" w:type="dxa"/>
          </w:tcPr>
          <w:p w14:paraId="548B0376">
            <w:pPr>
              <w:pStyle w:val="14"/>
              <w:ind w:left="110" w:right="150"/>
              <w:rPr>
                <w:sz w:val="18"/>
              </w:rPr>
            </w:pPr>
            <w:r>
              <w:rPr>
                <w:sz w:val="18"/>
              </w:rPr>
              <w:t>Mampu melakukan praktik kedokteran dengan mawas diri, senantiasa menyadari keterbatasan</w:t>
            </w:r>
            <w:r>
              <w:rPr>
                <w:spacing w:val="-12"/>
                <w:sz w:val="18"/>
              </w:rPr>
              <w:t xml:space="preserve"> </w:t>
            </w:r>
            <w:r>
              <w:rPr>
                <w:sz w:val="18"/>
              </w:rPr>
              <w:t>diri,</w:t>
            </w:r>
            <w:r>
              <w:rPr>
                <w:spacing w:val="-11"/>
                <w:sz w:val="18"/>
              </w:rPr>
              <w:t xml:space="preserve"> </w:t>
            </w:r>
            <w:r>
              <w:rPr>
                <w:sz w:val="18"/>
              </w:rPr>
              <w:t>melakukan proses</w:t>
            </w:r>
            <w:r>
              <w:rPr>
                <w:spacing w:val="-12"/>
                <w:sz w:val="18"/>
              </w:rPr>
              <w:t xml:space="preserve"> </w:t>
            </w:r>
            <w:r>
              <w:rPr>
                <w:sz w:val="18"/>
              </w:rPr>
              <w:t>belajar</w:t>
            </w:r>
            <w:r>
              <w:rPr>
                <w:spacing w:val="-11"/>
                <w:sz w:val="18"/>
              </w:rPr>
              <w:t xml:space="preserve"> </w:t>
            </w:r>
            <w:r>
              <w:rPr>
                <w:sz w:val="18"/>
              </w:rPr>
              <w:t>seumur</w:t>
            </w:r>
            <w:r>
              <w:rPr>
                <w:spacing w:val="-11"/>
                <w:sz w:val="18"/>
              </w:rPr>
              <w:t xml:space="preserve"> </w:t>
            </w:r>
            <w:r>
              <w:rPr>
                <w:sz w:val="18"/>
              </w:rPr>
              <w:t>hidup, dan mengembangkan pengetahuan demi</w:t>
            </w:r>
          </w:p>
          <w:p w14:paraId="5A4448BF">
            <w:pPr>
              <w:pStyle w:val="14"/>
              <w:ind w:left="5"/>
              <w:rPr>
                <w:sz w:val="18"/>
              </w:rPr>
            </w:pPr>
            <w:r>
              <w:rPr>
                <w:sz w:val="18"/>
              </w:rPr>
              <w:t>keselamatan</w:t>
            </w:r>
            <w:r>
              <w:rPr>
                <w:spacing w:val="31"/>
                <w:sz w:val="18"/>
              </w:rPr>
              <w:t xml:space="preserve"> </w:t>
            </w:r>
            <w:r>
              <w:rPr>
                <w:spacing w:val="-2"/>
                <w:sz w:val="18"/>
              </w:rPr>
              <w:t>pasien</w:t>
            </w:r>
          </w:p>
        </w:tc>
        <w:tc>
          <w:tcPr>
            <w:tcW w:w="3336" w:type="dxa"/>
          </w:tcPr>
          <w:p w14:paraId="4E72F3F3">
            <w:pPr>
              <w:pStyle w:val="14"/>
              <w:ind w:left="113" w:right="277"/>
              <w:rPr>
                <w:sz w:val="18"/>
              </w:rPr>
            </w:pPr>
            <w:r>
              <w:rPr>
                <w:sz w:val="18"/>
              </w:rPr>
              <w:t>Setelah menyelesaikan modul selama pendidikannya, peserta didik Program Studi Pendidikan Dokter Spesialis-II Ilmu</w:t>
            </w:r>
            <w:r>
              <w:rPr>
                <w:spacing w:val="-10"/>
                <w:sz w:val="18"/>
              </w:rPr>
              <w:t xml:space="preserve"> </w:t>
            </w:r>
            <w:r>
              <w:rPr>
                <w:sz w:val="18"/>
              </w:rPr>
              <w:t>Bedah</w:t>
            </w:r>
            <w:r>
              <w:rPr>
                <w:spacing w:val="-12"/>
                <w:sz w:val="18"/>
              </w:rPr>
              <w:t xml:space="preserve"> </w:t>
            </w:r>
            <w:r>
              <w:rPr>
                <w:sz w:val="18"/>
              </w:rPr>
              <w:t>Peminatan</w:t>
            </w:r>
            <w:r>
              <w:rPr>
                <w:spacing w:val="-9"/>
                <w:sz w:val="18"/>
              </w:rPr>
              <w:t xml:space="preserve"> </w:t>
            </w:r>
            <w:r>
              <w:rPr>
                <w:sz w:val="18"/>
              </w:rPr>
              <w:t>Bedah</w:t>
            </w:r>
            <w:r>
              <w:rPr>
                <w:spacing w:val="-10"/>
                <w:sz w:val="18"/>
              </w:rPr>
              <w:t xml:space="preserve"> </w:t>
            </w:r>
            <w:r>
              <w:rPr>
                <w:sz w:val="18"/>
              </w:rPr>
              <w:t>Vaskular dan Endovaskular tahun pertama dan tahun kedua diharapkan mampu melakukan praktik kedokteran dengan mawas diri,</w:t>
            </w:r>
          </w:p>
          <w:p w14:paraId="6D2B33C2">
            <w:pPr>
              <w:pStyle w:val="14"/>
              <w:ind w:left="113" w:right="113"/>
              <w:rPr>
                <w:sz w:val="18"/>
              </w:rPr>
            </w:pPr>
            <w:r>
              <w:rPr>
                <w:sz w:val="18"/>
              </w:rPr>
              <w:t>senantiasa</w:t>
            </w:r>
            <w:r>
              <w:rPr>
                <w:spacing w:val="40"/>
                <w:sz w:val="18"/>
              </w:rPr>
              <w:t xml:space="preserve"> </w:t>
            </w:r>
            <w:r>
              <w:rPr>
                <w:sz w:val="18"/>
              </w:rPr>
              <w:t>menyadari</w:t>
            </w:r>
            <w:r>
              <w:rPr>
                <w:spacing w:val="40"/>
                <w:sz w:val="18"/>
              </w:rPr>
              <w:t xml:space="preserve"> </w:t>
            </w:r>
            <w:r>
              <w:rPr>
                <w:sz w:val="18"/>
              </w:rPr>
              <w:t>keterbatasan</w:t>
            </w:r>
            <w:r>
              <w:rPr>
                <w:spacing w:val="40"/>
                <w:sz w:val="18"/>
              </w:rPr>
              <w:t xml:space="preserve"> </w:t>
            </w:r>
            <w:r>
              <w:rPr>
                <w:sz w:val="18"/>
              </w:rPr>
              <w:t>diri, melakukan</w:t>
            </w:r>
            <w:r>
              <w:rPr>
                <w:spacing w:val="15"/>
                <w:sz w:val="18"/>
              </w:rPr>
              <w:t xml:space="preserve"> </w:t>
            </w:r>
            <w:r>
              <w:rPr>
                <w:sz w:val="18"/>
              </w:rPr>
              <w:t>proses belajar seumur</w:t>
            </w:r>
            <w:r>
              <w:rPr>
                <w:spacing w:val="13"/>
                <w:sz w:val="18"/>
              </w:rPr>
              <w:t xml:space="preserve"> </w:t>
            </w:r>
            <w:r>
              <w:rPr>
                <w:sz w:val="18"/>
              </w:rPr>
              <w:t>hidup, dan</w:t>
            </w:r>
            <w:r>
              <w:rPr>
                <w:spacing w:val="29"/>
                <w:sz w:val="18"/>
              </w:rPr>
              <w:t xml:space="preserve"> </w:t>
            </w:r>
            <w:r>
              <w:rPr>
                <w:sz w:val="18"/>
              </w:rPr>
              <w:t>mengembangkan</w:t>
            </w:r>
            <w:r>
              <w:rPr>
                <w:spacing w:val="30"/>
                <w:sz w:val="18"/>
              </w:rPr>
              <w:t xml:space="preserve"> </w:t>
            </w:r>
            <w:r>
              <w:rPr>
                <w:sz w:val="18"/>
              </w:rPr>
              <w:t>pengetahuan</w:t>
            </w:r>
            <w:r>
              <w:rPr>
                <w:spacing w:val="30"/>
                <w:sz w:val="18"/>
              </w:rPr>
              <w:t xml:space="preserve"> </w:t>
            </w:r>
            <w:r>
              <w:rPr>
                <w:spacing w:val="-4"/>
                <w:sz w:val="18"/>
              </w:rPr>
              <w:t>demi</w:t>
            </w:r>
          </w:p>
          <w:p w14:paraId="48F8AAB8">
            <w:pPr>
              <w:pStyle w:val="14"/>
              <w:spacing w:line="194" w:lineRule="exact"/>
              <w:ind w:left="5"/>
              <w:rPr>
                <w:sz w:val="18"/>
              </w:rPr>
            </w:pPr>
            <w:r>
              <w:rPr>
                <w:sz w:val="18"/>
              </w:rPr>
              <w:t>keselamatan</w:t>
            </w:r>
            <w:r>
              <w:rPr>
                <w:spacing w:val="31"/>
                <w:sz w:val="18"/>
              </w:rPr>
              <w:t xml:space="preserve"> </w:t>
            </w:r>
            <w:r>
              <w:rPr>
                <w:spacing w:val="-2"/>
                <w:sz w:val="18"/>
              </w:rPr>
              <w:t>pasien</w:t>
            </w:r>
          </w:p>
        </w:tc>
        <w:tc>
          <w:tcPr>
            <w:tcW w:w="4901" w:type="dxa"/>
          </w:tcPr>
          <w:p w14:paraId="1DEA6E17">
            <w:pPr>
              <w:pStyle w:val="14"/>
              <w:spacing w:before="10" w:line="254" w:lineRule="auto"/>
              <w:ind w:left="147"/>
              <w:rPr>
                <w:sz w:val="18"/>
              </w:rPr>
            </w:pPr>
            <w:r>
              <w:rPr>
                <w:sz w:val="18"/>
              </w:rPr>
              <w:t>Bila</w:t>
            </w:r>
            <w:r>
              <w:rPr>
                <w:spacing w:val="-10"/>
                <w:sz w:val="18"/>
              </w:rPr>
              <w:t xml:space="preserve"> </w:t>
            </w:r>
            <w:r>
              <w:rPr>
                <w:sz w:val="18"/>
              </w:rPr>
              <w:t>dihadapkan</w:t>
            </w:r>
            <w:r>
              <w:rPr>
                <w:spacing w:val="-9"/>
                <w:sz w:val="18"/>
              </w:rPr>
              <w:t xml:space="preserve"> </w:t>
            </w:r>
            <w:r>
              <w:rPr>
                <w:sz w:val="18"/>
              </w:rPr>
              <w:t>pada</w:t>
            </w:r>
            <w:r>
              <w:rPr>
                <w:spacing w:val="-10"/>
                <w:sz w:val="18"/>
              </w:rPr>
              <w:t xml:space="preserve"> </w:t>
            </w:r>
            <w:r>
              <w:rPr>
                <w:sz w:val="18"/>
              </w:rPr>
              <w:t>setiap</w:t>
            </w:r>
            <w:r>
              <w:rPr>
                <w:spacing w:val="-6"/>
                <w:sz w:val="18"/>
              </w:rPr>
              <w:t xml:space="preserve"> </w:t>
            </w:r>
            <w:r>
              <w:rPr>
                <w:sz w:val="18"/>
              </w:rPr>
              <w:t>kasus,</w:t>
            </w:r>
            <w:r>
              <w:rPr>
                <w:spacing w:val="-8"/>
                <w:sz w:val="18"/>
              </w:rPr>
              <w:t xml:space="preserve"> </w:t>
            </w:r>
            <w:r>
              <w:rPr>
                <w:sz w:val="18"/>
              </w:rPr>
              <w:t>peserta</w:t>
            </w:r>
            <w:r>
              <w:rPr>
                <w:spacing w:val="-10"/>
                <w:sz w:val="18"/>
              </w:rPr>
              <w:t xml:space="preserve"> </w:t>
            </w:r>
            <w:r>
              <w:rPr>
                <w:sz w:val="18"/>
              </w:rPr>
              <w:t>didik</w:t>
            </w:r>
            <w:r>
              <w:rPr>
                <w:spacing w:val="-10"/>
                <w:sz w:val="18"/>
              </w:rPr>
              <w:t xml:space="preserve"> </w:t>
            </w:r>
            <w:r>
              <w:rPr>
                <w:sz w:val="18"/>
              </w:rPr>
              <w:t xml:space="preserve">diharapkan </w:t>
            </w:r>
            <w:r>
              <w:rPr>
                <w:spacing w:val="-2"/>
                <w:sz w:val="18"/>
              </w:rPr>
              <w:t>mampu:</w:t>
            </w:r>
          </w:p>
          <w:p w14:paraId="4B98A631">
            <w:pPr>
              <w:pStyle w:val="14"/>
              <w:tabs>
                <w:tab w:val="left" w:pos="505"/>
              </w:tabs>
              <w:spacing w:line="254" w:lineRule="auto"/>
              <w:ind w:left="572" w:right="146" w:hanging="425"/>
              <w:rPr>
                <w:b/>
                <w:sz w:val="18"/>
              </w:rPr>
            </w:pPr>
            <w:r>
              <w:rPr>
                <w:spacing w:val="-6"/>
                <w:sz w:val="18"/>
              </w:rPr>
              <w:t>1.</w:t>
            </w:r>
            <w:r>
              <w:rPr>
                <w:sz w:val="18"/>
              </w:rPr>
              <w:tab/>
            </w:r>
            <w:r>
              <w:rPr>
                <w:sz w:val="18"/>
              </w:rPr>
              <w:t>Mengenali keterbatasan pribadi, kompetensi, dan wewenang</w:t>
            </w:r>
            <w:r>
              <w:rPr>
                <w:spacing w:val="-10"/>
                <w:sz w:val="18"/>
              </w:rPr>
              <w:t xml:space="preserve"> </w:t>
            </w:r>
            <w:r>
              <w:rPr>
                <w:sz w:val="18"/>
              </w:rPr>
              <w:t>dalam melakukan</w:t>
            </w:r>
            <w:r>
              <w:rPr>
                <w:spacing w:val="16"/>
                <w:sz w:val="18"/>
              </w:rPr>
              <w:t xml:space="preserve"> </w:t>
            </w:r>
            <w:r>
              <w:rPr>
                <w:sz w:val="18"/>
              </w:rPr>
              <w:t>praktik bedah</w:t>
            </w:r>
            <w:r>
              <w:rPr>
                <w:spacing w:val="16"/>
                <w:sz w:val="18"/>
              </w:rPr>
              <w:t xml:space="preserve"> </w:t>
            </w:r>
            <w:r>
              <w:rPr>
                <w:sz w:val="18"/>
              </w:rPr>
              <w:t>vaskular dan endovaskular</w:t>
            </w:r>
            <w:r>
              <w:rPr>
                <w:spacing w:val="40"/>
                <w:sz w:val="18"/>
              </w:rPr>
              <w:t xml:space="preserve"> </w:t>
            </w:r>
            <w:r>
              <w:rPr>
                <w:b/>
                <w:sz w:val="18"/>
              </w:rPr>
              <w:t>(K8-1)</w:t>
            </w:r>
          </w:p>
        </w:tc>
        <w:tc>
          <w:tcPr>
            <w:tcW w:w="569" w:type="dxa"/>
            <w:shd w:val="clear" w:color="auto" w:fill="F9BE8F"/>
          </w:tcPr>
          <w:p w14:paraId="5C27187B">
            <w:pPr>
              <w:pStyle w:val="14"/>
              <w:spacing w:before="206"/>
              <w:ind w:left="29" w:right="9"/>
              <w:jc w:val="center"/>
              <w:rPr>
                <w:sz w:val="18"/>
              </w:rPr>
            </w:pPr>
            <w:r>
              <w:rPr>
                <w:spacing w:val="-10"/>
                <w:sz w:val="18"/>
              </w:rPr>
              <w:t>4</w:t>
            </w:r>
          </w:p>
        </w:tc>
        <w:tc>
          <w:tcPr>
            <w:tcW w:w="569" w:type="dxa"/>
            <w:shd w:val="clear" w:color="auto" w:fill="C2D59B"/>
          </w:tcPr>
          <w:p w14:paraId="180CD730">
            <w:pPr>
              <w:pStyle w:val="14"/>
              <w:spacing w:before="206"/>
              <w:ind w:left="29" w:right="10"/>
              <w:jc w:val="center"/>
              <w:rPr>
                <w:sz w:val="18"/>
              </w:rPr>
            </w:pPr>
            <w:r>
              <w:rPr>
                <w:spacing w:val="-10"/>
                <w:sz w:val="18"/>
              </w:rPr>
              <w:t>4</w:t>
            </w:r>
          </w:p>
        </w:tc>
        <w:tc>
          <w:tcPr>
            <w:tcW w:w="564" w:type="dxa"/>
            <w:shd w:val="clear" w:color="auto" w:fill="CCC0D9"/>
          </w:tcPr>
          <w:p w14:paraId="6064670E">
            <w:pPr>
              <w:pStyle w:val="14"/>
              <w:spacing w:before="206"/>
              <w:ind w:left="54" w:right="30"/>
              <w:jc w:val="center"/>
              <w:rPr>
                <w:sz w:val="18"/>
              </w:rPr>
            </w:pPr>
            <w:r>
              <w:rPr>
                <w:spacing w:val="-10"/>
                <w:sz w:val="18"/>
              </w:rPr>
              <w:t>4</w:t>
            </w:r>
          </w:p>
        </w:tc>
      </w:tr>
    </w:tbl>
    <w:p w14:paraId="1C7D87C4">
      <w:pPr>
        <w:pStyle w:val="14"/>
        <w:spacing w:after="0"/>
        <w:jc w:val="center"/>
        <w:rPr>
          <w:sz w:val="18"/>
        </w:rPr>
        <w:sectPr>
          <w:type w:val="continuous"/>
          <w:pgSz w:w="16860" w:h="11930" w:orient="landscape"/>
          <w:pgMar w:top="1320" w:right="1275" w:bottom="1180" w:left="708" w:header="0" w:footer="995" w:gutter="0"/>
          <w:cols w:space="720" w:num="1"/>
        </w:sect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4"/>
        <w:gridCol w:w="2455"/>
        <w:gridCol w:w="3336"/>
        <w:gridCol w:w="4901"/>
        <w:gridCol w:w="569"/>
        <w:gridCol w:w="569"/>
        <w:gridCol w:w="564"/>
      </w:tblGrid>
      <w:tr w14:paraId="619575F8">
        <w:trPr>
          <w:trHeight w:val="561" w:hRule="atLeast"/>
        </w:trPr>
        <w:tc>
          <w:tcPr>
            <w:tcW w:w="2184" w:type="dxa"/>
          </w:tcPr>
          <w:p w14:paraId="0D9C1B61">
            <w:pPr>
              <w:pStyle w:val="14"/>
              <w:rPr>
                <w:sz w:val="18"/>
              </w:rPr>
            </w:pPr>
          </w:p>
        </w:tc>
        <w:tc>
          <w:tcPr>
            <w:tcW w:w="2455" w:type="dxa"/>
          </w:tcPr>
          <w:p w14:paraId="124F9865">
            <w:pPr>
              <w:pStyle w:val="14"/>
              <w:rPr>
                <w:sz w:val="18"/>
              </w:rPr>
            </w:pPr>
          </w:p>
        </w:tc>
        <w:tc>
          <w:tcPr>
            <w:tcW w:w="3336" w:type="dxa"/>
          </w:tcPr>
          <w:p w14:paraId="354B9217">
            <w:pPr>
              <w:pStyle w:val="14"/>
              <w:rPr>
                <w:sz w:val="18"/>
              </w:rPr>
            </w:pPr>
          </w:p>
        </w:tc>
        <w:tc>
          <w:tcPr>
            <w:tcW w:w="4901" w:type="dxa"/>
          </w:tcPr>
          <w:p w14:paraId="1C5DEFE3">
            <w:pPr>
              <w:pStyle w:val="14"/>
              <w:spacing w:before="9" w:line="254" w:lineRule="auto"/>
              <w:ind w:left="431" w:right="146" w:hanging="142"/>
              <w:rPr>
                <w:b/>
                <w:sz w:val="18"/>
              </w:rPr>
            </w:pPr>
            <w:r>
              <w:rPr>
                <w:sz w:val="18"/>
              </w:rPr>
              <w:t>2.</w:t>
            </w:r>
            <w:r>
              <w:rPr>
                <w:spacing w:val="63"/>
                <w:sz w:val="18"/>
              </w:rPr>
              <w:t xml:space="preserve"> </w:t>
            </w:r>
            <w:r>
              <w:rPr>
                <w:sz w:val="18"/>
              </w:rPr>
              <w:t>Melakukan</w:t>
            </w:r>
            <w:r>
              <w:rPr>
                <w:spacing w:val="-6"/>
                <w:sz w:val="18"/>
              </w:rPr>
              <w:t xml:space="preserve"> </w:t>
            </w:r>
            <w:r>
              <w:rPr>
                <w:sz w:val="18"/>
              </w:rPr>
              <w:t>proses</w:t>
            </w:r>
            <w:r>
              <w:rPr>
                <w:spacing w:val="-7"/>
                <w:sz w:val="18"/>
              </w:rPr>
              <w:t xml:space="preserve"> </w:t>
            </w:r>
            <w:r>
              <w:rPr>
                <w:sz w:val="18"/>
              </w:rPr>
              <w:t>belajar</w:t>
            </w:r>
            <w:r>
              <w:rPr>
                <w:spacing w:val="-7"/>
                <w:sz w:val="18"/>
              </w:rPr>
              <w:t xml:space="preserve"> </w:t>
            </w:r>
            <w:r>
              <w:rPr>
                <w:sz w:val="18"/>
              </w:rPr>
              <w:t>dan</w:t>
            </w:r>
            <w:r>
              <w:rPr>
                <w:spacing w:val="-7"/>
                <w:sz w:val="18"/>
              </w:rPr>
              <w:t xml:space="preserve"> </w:t>
            </w:r>
            <w:r>
              <w:rPr>
                <w:sz w:val="18"/>
              </w:rPr>
              <w:t>mengembangkan pengetahuan</w:t>
            </w:r>
            <w:r>
              <w:rPr>
                <w:spacing w:val="40"/>
                <w:sz w:val="18"/>
              </w:rPr>
              <w:t xml:space="preserve"> </w:t>
            </w:r>
            <w:r>
              <w:rPr>
                <w:sz w:val="18"/>
              </w:rPr>
              <w:t xml:space="preserve">secara mandiri </w:t>
            </w:r>
            <w:r>
              <w:rPr>
                <w:b/>
                <w:sz w:val="18"/>
              </w:rPr>
              <w:t>(K8-2)</w:t>
            </w:r>
          </w:p>
        </w:tc>
        <w:tc>
          <w:tcPr>
            <w:tcW w:w="569" w:type="dxa"/>
            <w:shd w:val="clear" w:color="auto" w:fill="F9BE8F"/>
          </w:tcPr>
          <w:p w14:paraId="0647716C">
            <w:pPr>
              <w:pStyle w:val="14"/>
              <w:spacing w:line="207" w:lineRule="exact"/>
              <w:ind w:left="29" w:right="9"/>
              <w:jc w:val="center"/>
              <w:rPr>
                <w:sz w:val="18"/>
              </w:rPr>
            </w:pPr>
            <w:r>
              <w:rPr>
                <w:spacing w:val="-10"/>
                <w:sz w:val="18"/>
              </w:rPr>
              <w:t>4</w:t>
            </w:r>
          </w:p>
        </w:tc>
        <w:tc>
          <w:tcPr>
            <w:tcW w:w="569" w:type="dxa"/>
            <w:shd w:val="clear" w:color="auto" w:fill="C2D59B"/>
          </w:tcPr>
          <w:p w14:paraId="01D206A2">
            <w:pPr>
              <w:pStyle w:val="14"/>
              <w:spacing w:line="207" w:lineRule="exact"/>
              <w:ind w:left="29" w:right="10"/>
              <w:jc w:val="center"/>
              <w:rPr>
                <w:sz w:val="18"/>
              </w:rPr>
            </w:pPr>
            <w:r>
              <w:rPr>
                <w:spacing w:val="-10"/>
                <w:sz w:val="18"/>
              </w:rPr>
              <w:t>4</w:t>
            </w:r>
          </w:p>
        </w:tc>
        <w:tc>
          <w:tcPr>
            <w:tcW w:w="564" w:type="dxa"/>
            <w:shd w:val="clear" w:color="auto" w:fill="CCC0D9"/>
          </w:tcPr>
          <w:p w14:paraId="3B4BA39B">
            <w:pPr>
              <w:pStyle w:val="14"/>
              <w:spacing w:line="207" w:lineRule="exact"/>
              <w:ind w:left="54" w:right="30"/>
              <w:jc w:val="center"/>
              <w:rPr>
                <w:sz w:val="18"/>
              </w:rPr>
            </w:pPr>
            <w:r>
              <w:rPr>
                <w:spacing w:val="-10"/>
                <w:sz w:val="18"/>
              </w:rPr>
              <w:t>4</w:t>
            </w:r>
          </w:p>
        </w:tc>
      </w:tr>
      <w:tr w14:paraId="55E3D942">
        <w:trPr>
          <w:trHeight w:val="438" w:hRule="atLeast"/>
        </w:trPr>
        <w:tc>
          <w:tcPr>
            <w:tcW w:w="2184" w:type="dxa"/>
          </w:tcPr>
          <w:p w14:paraId="67DCE821">
            <w:pPr>
              <w:pStyle w:val="14"/>
              <w:rPr>
                <w:sz w:val="18"/>
              </w:rPr>
            </w:pPr>
          </w:p>
        </w:tc>
        <w:tc>
          <w:tcPr>
            <w:tcW w:w="2455" w:type="dxa"/>
          </w:tcPr>
          <w:p w14:paraId="7BD09BBD">
            <w:pPr>
              <w:pStyle w:val="14"/>
              <w:rPr>
                <w:sz w:val="18"/>
              </w:rPr>
            </w:pPr>
          </w:p>
        </w:tc>
        <w:tc>
          <w:tcPr>
            <w:tcW w:w="3336" w:type="dxa"/>
          </w:tcPr>
          <w:p w14:paraId="0F8F7236">
            <w:pPr>
              <w:pStyle w:val="14"/>
              <w:rPr>
                <w:sz w:val="18"/>
              </w:rPr>
            </w:pPr>
          </w:p>
        </w:tc>
        <w:tc>
          <w:tcPr>
            <w:tcW w:w="4901" w:type="dxa"/>
          </w:tcPr>
          <w:p w14:paraId="23761B2C">
            <w:pPr>
              <w:pStyle w:val="14"/>
              <w:spacing w:before="7"/>
              <w:ind w:left="289"/>
              <w:rPr>
                <w:sz w:val="18"/>
              </w:rPr>
            </w:pPr>
            <w:r>
              <w:rPr>
                <w:sz w:val="18"/>
              </w:rPr>
              <w:t>3.</w:t>
            </w:r>
            <w:r>
              <w:rPr>
                <w:spacing w:val="75"/>
                <w:sz w:val="18"/>
              </w:rPr>
              <w:t xml:space="preserve"> </w:t>
            </w:r>
            <w:r>
              <w:rPr>
                <w:sz w:val="18"/>
              </w:rPr>
              <w:t>Menganalisis</w:t>
            </w:r>
            <w:r>
              <w:rPr>
                <w:spacing w:val="-9"/>
                <w:sz w:val="18"/>
              </w:rPr>
              <w:t xml:space="preserve"> </w:t>
            </w:r>
            <w:r>
              <w:rPr>
                <w:sz w:val="18"/>
              </w:rPr>
              <w:t>pengalaman</w:t>
            </w:r>
            <w:r>
              <w:rPr>
                <w:spacing w:val="-2"/>
                <w:sz w:val="18"/>
              </w:rPr>
              <w:t xml:space="preserve"> </w:t>
            </w:r>
            <w:r>
              <w:rPr>
                <w:sz w:val="18"/>
              </w:rPr>
              <w:t>praktik</w:t>
            </w:r>
            <w:r>
              <w:rPr>
                <w:spacing w:val="-6"/>
                <w:sz w:val="18"/>
              </w:rPr>
              <w:t xml:space="preserve"> </w:t>
            </w:r>
            <w:r>
              <w:rPr>
                <w:sz w:val="18"/>
              </w:rPr>
              <w:t>secara</w:t>
            </w:r>
            <w:r>
              <w:rPr>
                <w:spacing w:val="-7"/>
                <w:sz w:val="18"/>
              </w:rPr>
              <w:t xml:space="preserve"> </w:t>
            </w:r>
            <w:r>
              <w:rPr>
                <w:sz w:val="18"/>
              </w:rPr>
              <w:t>kritis</w:t>
            </w:r>
            <w:r>
              <w:rPr>
                <w:spacing w:val="-5"/>
                <w:sz w:val="18"/>
              </w:rPr>
              <w:t xml:space="preserve"> dan</w:t>
            </w:r>
          </w:p>
          <w:p w14:paraId="43EA50DB">
            <w:pPr>
              <w:pStyle w:val="14"/>
              <w:spacing w:before="13" w:line="191" w:lineRule="exact"/>
              <w:ind w:left="431"/>
              <w:rPr>
                <w:b/>
                <w:sz w:val="18"/>
              </w:rPr>
            </w:pPr>
            <w:r>
              <w:rPr>
                <w:sz w:val="18"/>
              </w:rPr>
              <w:t>menunjukkan</w:t>
            </w:r>
            <w:r>
              <w:rPr>
                <w:spacing w:val="-3"/>
                <w:sz w:val="18"/>
              </w:rPr>
              <w:t xml:space="preserve"> </w:t>
            </w:r>
            <w:r>
              <w:rPr>
                <w:sz w:val="18"/>
              </w:rPr>
              <w:t>perbaikan</w:t>
            </w:r>
            <w:r>
              <w:rPr>
                <w:spacing w:val="-1"/>
                <w:sz w:val="18"/>
              </w:rPr>
              <w:t xml:space="preserve"> </w:t>
            </w:r>
            <w:r>
              <w:rPr>
                <w:sz w:val="18"/>
              </w:rPr>
              <w:t>berbasis</w:t>
            </w:r>
            <w:r>
              <w:rPr>
                <w:spacing w:val="-5"/>
                <w:sz w:val="18"/>
              </w:rPr>
              <w:t xml:space="preserve"> </w:t>
            </w:r>
            <w:r>
              <w:rPr>
                <w:sz w:val="18"/>
              </w:rPr>
              <w:t>praktik</w:t>
            </w:r>
            <w:r>
              <w:rPr>
                <w:spacing w:val="1"/>
                <w:sz w:val="18"/>
              </w:rPr>
              <w:t xml:space="preserve"> </w:t>
            </w:r>
            <w:r>
              <w:rPr>
                <w:b/>
                <w:sz w:val="18"/>
              </w:rPr>
              <w:t>(K8-</w:t>
            </w:r>
            <w:r>
              <w:rPr>
                <w:b/>
                <w:spacing w:val="-5"/>
                <w:sz w:val="18"/>
              </w:rPr>
              <w:t>3)</w:t>
            </w:r>
          </w:p>
        </w:tc>
        <w:tc>
          <w:tcPr>
            <w:tcW w:w="569" w:type="dxa"/>
            <w:shd w:val="clear" w:color="auto" w:fill="F9BE8F"/>
          </w:tcPr>
          <w:p w14:paraId="27C55B9D">
            <w:pPr>
              <w:pStyle w:val="14"/>
              <w:spacing w:line="204" w:lineRule="exact"/>
              <w:ind w:left="29" w:right="9"/>
              <w:jc w:val="center"/>
              <w:rPr>
                <w:sz w:val="18"/>
              </w:rPr>
            </w:pPr>
            <w:r>
              <w:rPr>
                <w:spacing w:val="-10"/>
                <w:sz w:val="18"/>
              </w:rPr>
              <w:t>4</w:t>
            </w:r>
          </w:p>
        </w:tc>
        <w:tc>
          <w:tcPr>
            <w:tcW w:w="569" w:type="dxa"/>
            <w:shd w:val="clear" w:color="auto" w:fill="C2D59B"/>
          </w:tcPr>
          <w:p w14:paraId="52A46C28">
            <w:pPr>
              <w:pStyle w:val="14"/>
              <w:spacing w:line="204" w:lineRule="exact"/>
              <w:ind w:left="29" w:right="10"/>
              <w:jc w:val="center"/>
              <w:rPr>
                <w:sz w:val="18"/>
              </w:rPr>
            </w:pPr>
            <w:r>
              <w:rPr>
                <w:spacing w:val="-10"/>
                <w:sz w:val="18"/>
              </w:rPr>
              <w:t>4</w:t>
            </w:r>
          </w:p>
        </w:tc>
        <w:tc>
          <w:tcPr>
            <w:tcW w:w="564" w:type="dxa"/>
            <w:shd w:val="clear" w:color="auto" w:fill="CCC0D9"/>
          </w:tcPr>
          <w:p w14:paraId="2472B529">
            <w:pPr>
              <w:pStyle w:val="14"/>
              <w:spacing w:line="204" w:lineRule="exact"/>
              <w:ind w:left="54" w:right="30"/>
              <w:jc w:val="center"/>
              <w:rPr>
                <w:sz w:val="18"/>
              </w:rPr>
            </w:pPr>
            <w:r>
              <w:rPr>
                <w:spacing w:val="-10"/>
                <w:sz w:val="18"/>
              </w:rPr>
              <w:t>4</w:t>
            </w:r>
          </w:p>
        </w:tc>
      </w:tr>
      <w:tr w14:paraId="3BF500C8">
        <w:trPr>
          <w:trHeight w:val="3105" w:hRule="atLeast"/>
        </w:trPr>
        <w:tc>
          <w:tcPr>
            <w:tcW w:w="2184" w:type="dxa"/>
          </w:tcPr>
          <w:p w14:paraId="02D58001">
            <w:pPr>
              <w:pStyle w:val="14"/>
              <w:ind w:left="4" w:right="332"/>
              <w:rPr>
                <w:sz w:val="18"/>
              </w:rPr>
            </w:pPr>
            <w:r>
              <w:rPr>
                <w:sz w:val="18"/>
              </w:rPr>
              <w:t>9.</w:t>
            </w:r>
            <w:r>
              <w:rPr>
                <w:spacing w:val="40"/>
                <w:sz w:val="18"/>
              </w:rPr>
              <w:t xml:space="preserve"> </w:t>
            </w:r>
            <w:r>
              <w:rPr>
                <w:sz w:val="18"/>
              </w:rPr>
              <w:t>Pengelolaan</w:t>
            </w:r>
            <w:r>
              <w:rPr>
                <w:spacing w:val="26"/>
                <w:sz w:val="18"/>
              </w:rPr>
              <w:t xml:space="preserve"> </w:t>
            </w:r>
            <w:r>
              <w:rPr>
                <w:sz w:val="18"/>
              </w:rPr>
              <w:t xml:space="preserve">Masalah </w:t>
            </w:r>
            <w:r>
              <w:rPr>
                <w:spacing w:val="-2"/>
                <w:sz w:val="18"/>
              </w:rPr>
              <w:t>Kesehatan</w:t>
            </w:r>
          </w:p>
        </w:tc>
        <w:tc>
          <w:tcPr>
            <w:tcW w:w="2455" w:type="dxa"/>
          </w:tcPr>
          <w:p w14:paraId="295DDD86">
            <w:pPr>
              <w:pStyle w:val="14"/>
              <w:ind w:left="5" w:right="33"/>
              <w:rPr>
                <w:sz w:val="18"/>
              </w:rPr>
            </w:pPr>
            <w:r>
              <w:rPr>
                <w:sz w:val="18"/>
              </w:rPr>
              <w:t>Melakukan pengelolaan masalah kesehatan individu dengan menerapkan perencanaan, pengorganisasian, pelaksanaan, dan penilaian dengan memperhatikan faktor yang mempengaruhi kesehatan individu dan masyarakat (sosio-budaya, sarana dan fasilitas kesehatan, tingkat pendidikan, ekonomi, dan kebijakan pemerintah)</w:t>
            </w:r>
            <w:r>
              <w:rPr>
                <w:spacing w:val="-12"/>
                <w:sz w:val="18"/>
              </w:rPr>
              <w:t xml:space="preserve"> </w:t>
            </w:r>
            <w:r>
              <w:rPr>
                <w:sz w:val="18"/>
              </w:rPr>
              <w:t>yang</w:t>
            </w:r>
            <w:r>
              <w:rPr>
                <w:spacing w:val="-11"/>
                <w:sz w:val="18"/>
              </w:rPr>
              <w:t xml:space="preserve"> </w:t>
            </w:r>
            <w:r>
              <w:rPr>
                <w:sz w:val="18"/>
              </w:rPr>
              <w:t>bertujuan</w:t>
            </w:r>
            <w:r>
              <w:rPr>
                <w:spacing w:val="-11"/>
                <w:sz w:val="18"/>
              </w:rPr>
              <w:t xml:space="preserve"> </w:t>
            </w:r>
            <w:r>
              <w:rPr>
                <w:sz w:val="18"/>
              </w:rPr>
              <w:t xml:space="preserve">akhir meningkatkan taraf kesehatan </w:t>
            </w:r>
            <w:r>
              <w:rPr>
                <w:spacing w:val="-2"/>
                <w:sz w:val="18"/>
              </w:rPr>
              <w:t>masyarakat.</w:t>
            </w:r>
          </w:p>
        </w:tc>
        <w:tc>
          <w:tcPr>
            <w:tcW w:w="3336" w:type="dxa"/>
          </w:tcPr>
          <w:p w14:paraId="4FAB4C5A">
            <w:pPr>
              <w:pStyle w:val="14"/>
              <w:ind w:left="5" w:right="18"/>
              <w:rPr>
                <w:sz w:val="18"/>
              </w:rPr>
            </w:pPr>
            <w:r>
              <w:rPr>
                <w:sz w:val="18"/>
              </w:rPr>
              <w:t>Setelah menyelesaikan modul selama pendidikannya, peserta didik Program Studi Pendidikan Dokter Spesialis-II Ilmu Bedah Peminatan</w:t>
            </w:r>
            <w:r>
              <w:rPr>
                <w:spacing w:val="-9"/>
                <w:sz w:val="18"/>
              </w:rPr>
              <w:t xml:space="preserve"> </w:t>
            </w:r>
            <w:r>
              <w:rPr>
                <w:sz w:val="18"/>
              </w:rPr>
              <w:t>Bedah</w:t>
            </w:r>
            <w:r>
              <w:rPr>
                <w:spacing w:val="-11"/>
                <w:sz w:val="18"/>
              </w:rPr>
              <w:t xml:space="preserve"> </w:t>
            </w:r>
            <w:r>
              <w:rPr>
                <w:sz w:val="18"/>
              </w:rPr>
              <w:t>Vaskular</w:t>
            </w:r>
            <w:r>
              <w:rPr>
                <w:spacing w:val="-10"/>
                <w:sz w:val="18"/>
              </w:rPr>
              <w:t xml:space="preserve"> </w:t>
            </w:r>
            <w:r>
              <w:rPr>
                <w:sz w:val="18"/>
              </w:rPr>
              <w:t>dan</w:t>
            </w:r>
            <w:r>
              <w:rPr>
                <w:spacing w:val="-11"/>
                <w:sz w:val="18"/>
              </w:rPr>
              <w:t xml:space="preserve"> </w:t>
            </w:r>
            <w:r>
              <w:rPr>
                <w:sz w:val="18"/>
              </w:rPr>
              <w:t>Endovaskular tahun pertama dan tahun kedua diharapkan mampu melakukan pengelolaan masalah kesehatan individu dengan menerapkan perencanaan, pengorganisasian, pelaksanaan, dan penilaian dengan memperhatikan faktor yang mempengaruhi kesehatan individu dan masyarakat (sosio-budaya, sarana</w:t>
            </w:r>
            <w:r>
              <w:rPr>
                <w:spacing w:val="40"/>
                <w:sz w:val="18"/>
              </w:rPr>
              <w:t xml:space="preserve"> </w:t>
            </w:r>
            <w:r>
              <w:rPr>
                <w:sz w:val="18"/>
              </w:rPr>
              <w:t>dan fasilitas kesehatan, tingkat pendidikan, ekonomi, dan kebijakan pemerintah) yang bertujuan</w:t>
            </w:r>
            <w:r>
              <w:rPr>
                <w:spacing w:val="-7"/>
                <w:sz w:val="18"/>
              </w:rPr>
              <w:t xml:space="preserve"> </w:t>
            </w:r>
            <w:r>
              <w:rPr>
                <w:sz w:val="18"/>
              </w:rPr>
              <w:t>akhir</w:t>
            </w:r>
            <w:r>
              <w:rPr>
                <w:spacing w:val="-8"/>
                <w:sz w:val="18"/>
              </w:rPr>
              <w:t xml:space="preserve"> </w:t>
            </w:r>
            <w:r>
              <w:rPr>
                <w:sz w:val="18"/>
              </w:rPr>
              <w:t>meningkatkan</w:t>
            </w:r>
            <w:r>
              <w:rPr>
                <w:spacing w:val="-7"/>
                <w:sz w:val="18"/>
              </w:rPr>
              <w:t xml:space="preserve"> </w:t>
            </w:r>
            <w:r>
              <w:rPr>
                <w:sz w:val="18"/>
              </w:rPr>
              <w:t>taraf</w:t>
            </w:r>
            <w:r>
              <w:rPr>
                <w:spacing w:val="-8"/>
                <w:sz w:val="18"/>
              </w:rPr>
              <w:t xml:space="preserve"> </w:t>
            </w:r>
            <w:r>
              <w:rPr>
                <w:sz w:val="18"/>
              </w:rPr>
              <w:t>kesehatan</w:t>
            </w:r>
          </w:p>
          <w:p w14:paraId="170B71E1">
            <w:pPr>
              <w:pStyle w:val="14"/>
              <w:spacing w:line="193" w:lineRule="exact"/>
              <w:ind w:left="5"/>
              <w:rPr>
                <w:sz w:val="18"/>
              </w:rPr>
            </w:pPr>
            <w:r>
              <w:rPr>
                <w:spacing w:val="-2"/>
                <w:sz w:val="18"/>
              </w:rPr>
              <w:t>masyarakat.</w:t>
            </w:r>
          </w:p>
        </w:tc>
        <w:tc>
          <w:tcPr>
            <w:tcW w:w="4901" w:type="dxa"/>
          </w:tcPr>
          <w:p w14:paraId="1B21E217">
            <w:pPr>
              <w:pStyle w:val="14"/>
              <w:spacing w:line="242" w:lineRule="auto"/>
              <w:ind w:left="114"/>
              <w:rPr>
                <w:sz w:val="18"/>
              </w:rPr>
            </w:pPr>
            <w:r>
              <w:rPr>
                <w:sz w:val="18"/>
              </w:rPr>
              <w:t>Bila</w:t>
            </w:r>
            <w:r>
              <w:rPr>
                <w:spacing w:val="-11"/>
                <w:sz w:val="18"/>
              </w:rPr>
              <w:t xml:space="preserve"> </w:t>
            </w:r>
            <w:r>
              <w:rPr>
                <w:sz w:val="18"/>
              </w:rPr>
              <w:t>dihadapkan</w:t>
            </w:r>
            <w:r>
              <w:rPr>
                <w:spacing w:val="-9"/>
                <w:sz w:val="18"/>
              </w:rPr>
              <w:t xml:space="preserve"> </w:t>
            </w:r>
            <w:r>
              <w:rPr>
                <w:sz w:val="18"/>
              </w:rPr>
              <w:t>pada</w:t>
            </w:r>
            <w:r>
              <w:rPr>
                <w:spacing w:val="-11"/>
                <w:sz w:val="18"/>
              </w:rPr>
              <w:t xml:space="preserve"> </w:t>
            </w:r>
            <w:r>
              <w:rPr>
                <w:sz w:val="18"/>
              </w:rPr>
              <w:t>setiap</w:t>
            </w:r>
            <w:r>
              <w:rPr>
                <w:spacing w:val="-6"/>
                <w:sz w:val="18"/>
              </w:rPr>
              <w:t xml:space="preserve"> </w:t>
            </w:r>
            <w:r>
              <w:rPr>
                <w:sz w:val="18"/>
              </w:rPr>
              <w:t>kasus,</w:t>
            </w:r>
            <w:r>
              <w:rPr>
                <w:spacing w:val="-8"/>
                <w:sz w:val="18"/>
              </w:rPr>
              <w:t xml:space="preserve"> </w:t>
            </w:r>
            <w:r>
              <w:rPr>
                <w:sz w:val="18"/>
              </w:rPr>
              <w:t>peserta</w:t>
            </w:r>
            <w:r>
              <w:rPr>
                <w:spacing w:val="-11"/>
                <w:sz w:val="18"/>
              </w:rPr>
              <w:t xml:space="preserve"> </w:t>
            </w:r>
            <w:r>
              <w:rPr>
                <w:sz w:val="18"/>
              </w:rPr>
              <w:t>didik</w:t>
            </w:r>
            <w:r>
              <w:rPr>
                <w:spacing w:val="-11"/>
                <w:sz w:val="18"/>
              </w:rPr>
              <w:t xml:space="preserve"> </w:t>
            </w:r>
            <w:r>
              <w:rPr>
                <w:sz w:val="18"/>
              </w:rPr>
              <w:t xml:space="preserve">diharapkan </w:t>
            </w:r>
            <w:r>
              <w:rPr>
                <w:spacing w:val="-2"/>
                <w:sz w:val="18"/>
              </w:rPr>
              <w:t>mampu:</w:t>
            </w:r>
          </w:p>
          <w:p w14:paraId="17FB819A">
            <w:pPr>
              <w:pStyle w:val="14"/>
              <w:ind w:left="397" w:hanging="286"/>
              <w:rPr>
                <w:b/>
                <w:sz w:val="18"/>
              </w:rPr>
            </w:pPr>
            <w:r>
              <w:rPr>
                <w:sz w:val="18"/>
              </w:rPr>
              <w:t>1.</w:t>
            </w:r>
            <w:r>
              <w:rPr>
                <w:spacing w:val="80"/>
                <w:sz w:val="18"/>
              </w:rPr>
              <w:t xml:space="preserve"> </w:t>
            </w:r>
            <w:r>
              <w:rPr>
                <w:sz w:val="18"/>
              </w:rPr>
              <w:t>Melakukan pengelolaan masalah kesehatan individu secara holistik</w:t>
            </w:r>
            <w:r>
              <w:rPr>
                <w:spacing w:val="28"/>
                <w:sz w:val="18"/>
              </w:rPr>
              <w:t xml:space="preserve"> </w:t>
            </w:r>
            <w:r>
              <w:rPr>
                <w:sz w:val="18"/>
              </w:rPr>
              <w:t>dalam</w:t>
            </w:r>
            <w:r>
              <w:rPr>
                <w:spacing w:val="-9"/>
                <w:sz w:val="18"/>
              </w:rPr>
              <w:t xml:space="preserve"> </w:t>
            </w:r>
            <w:r>
              <w:rPr>
                <w:sz w:val="18"/>
              </w:rPr>
              <w:t>lingkup</w:t>
            </w:r>
            <w:r>
              <w:rPr>
                <w:spacing w:val="-5"/>
                <w:sz w:val="18"/>
              </w:rPr>
              <w:t xml:space="preserve"> </w:t>
            </w:r>
            <w:r>
              <w:rPr>
                <w:sz w:val="18"/>
              </w:rPr>
              <w:t>ilmu</w:t>
            </w:r>
            <w:r>
              <w:rPr>
                <w:spacing w:val="-5"/>
                <w:sz w:val="18"/>
              </w:rPr>
              <w:t xml:space="preserve"> </w:t>
            </w:r>
            <w:r>
              <w:rPr>
                <w:sz w:val="18"/>
              </w:rPr>
              <w:t>bedah</w:t>
            </w:r>
            <w:r>
              <w:rPr>
                <w:spacing w:val="-5"/>
                <w:sz w:val="18"/>
              </w:rPr>
              <w:t xml:space="preserve"> </w:t>
            </w:r>
            <w:r>
              <w:rPr>
                <w:sz w:val="18"/>
              </w:rPr>
              <w:t>vaskular</w:t>
            </w:r>
            <w:r>
              <w:rPr>
                <w:spacing w:val="-5"/>
                <w:sz w:val="18"/>
              </w:rPr>
              <w:t xml:space="preserve"> </w:t>
            </w:r>
            <w:r>
              <w:rPr>
                <w:sz w:val="18"/>
              </w:rPr>
              <w:t>dan</w:t>
            </w:r>
            <w:r>
              <w:rPr>
                <w:spacing w:val="-1"/>
                <w:sz w:val="18"/>
              </w:rPr>
              <w:t xml:space="preserve"> </w:t>
            </w:r>
            <w:r>
              <w:rPr>
                <w:sz w:val="18"/>
              </w:rPr>
              <w:t>endovaskular dengan mempertimbangkan pendekatan sosio-budaya, sarana dan fasilitas</w:t>
            </w:r>
            <w:r>
              <w:rPr>
                <w:spacing w:val="40"/>
                <w:sz w:val="18"/>
              </w:rPr>
              <w:t xml:space="preserve"> </w:t>
            </w:r>
            <w:r>
              <w:rPr>
                <w:sz w:val="18"/>
              </w:rPr>
              <w:t>kesehatan</w:t>
            </w:r>
            <w:r>
              <w:rPr>
                <w:spacing w:val="40"/>
                <w:sz w:val="18"/>
              </w:rPr>
              <w:t xml:space="preserve"> </w:t>
            </w:r>
            <w:r>
              <w:rPr>
                <w:sz w:val="18"/>
              </w:rPr>
              <w:t>yang tersedia, tingkat</w:t>
            </w:r>
            <w:r>
              <w:rPr>
                <w:spacing w:val="40"/>
                <w:sz w:val="18"/>
              </w:rPr>
              <w:t xml:space="preserve"> </w:t>
            </w:r>
            <w:r>
              <w:rPr>
                <w:sz w:val="18"/>
              </w:rPr>
              <w:t>pendidikan, tingkat</w:t>
            </w:r>
            <w:r>
              <w:rPr>
                <w:spacing w:val="40"/>
                <w:sz w:val="18"/>
              </w:rPr>
              <w:t xml:space="preserve"> </w:t>
            </w:r>
            <w:r>
              <w:rPr>
                <w:sz w:val="18"/>
              </w:rPr>
              <w:t>ekonomi,</w:t>
            </w:r>
            <w:r>
              <w:rPr>
                <w:spacing w:val="40"/>
                <w:sz w:val="18"/>
              </w:rPr>
              <w:t xml:space="preserve"> </w:t>
            </w:r>
            <w:r>
              <w:rPr>
                <w:sz w:val="18"/>
              </w:rPr>
              <w:t>dan kebijakan</w:t>
            </w:r>
            <w:r>
              <w:rPr>
                <w:spacing w:val="40"/>
                <w:sz w:val="18"/>
              </w:rPr>
              <w:t xml:space="preserve"> </w:t>
            </w:r>
            <w:r>
              <w:rPr>
                <w:sz w:val="18"/>
              </w:rPr>
              <w:t>pemerintah</w:t>
            </w:r>
            <w:r>
              <w:rPr>
                <w:spacing w:val="40"/>
                <w:sz w:val="18"/>
              </w:rPr>
              <w:t xml:space="preserve"> </w:t>
            </w:r>
            <w:r>
              <w:rPr>
                <w:b/>
                <w:sz w:val="18"/>
              </w:rPr>
              <w:t>(K9-1)</w:t>
            </w:r>
          </w:p>
        </w:tc>
        <w:tc>
          <w:tcPr>
            <w:tcW w:w="569" w:type="dxa"/>
            <w:shd w:val="clear" w:color="auto" w:fill="F9BE8F"/>
          </w:tcPr>
          <w:p w14:paraId="12CBE12D">
            <w:pPr>
              <w:pStyle w:val="14"/>
              <w:spacing w:before="206"/>
              <w:ind w:left="29" w:right="9"/>
              <w:jc w:val="center"/>
              <w:rPr>
                <w:sz w:val="18"/>
              </w:rPr>
            </w:pPr>
            <w:r>
              <w:rPr>
                <w:spacing w:val="-10"/>
                <w:sz w:val="18"/>
              </w:rPr>
              <w:t>3</w:t>
            </w:r>
          </w:p>
        </w:tc>
        <w:tc>
          <w:tcPr>
            <w:tcW w:w="569" w:type="dxa"/>
            <w:shd w:val="clear" w:color="auto" w:fill="C2D59B"/>
          </w:tcPr>
          <w:p w14:paraId="542F778A">
            <w:pPr>
              <w:pStyle w:val="14"/>
              <w:spacing w:before="206"/>
              <w:ind w:left="29" w:right="10"/>
              <w:jc w:val="center"/>
              <w:rPr>
                <w:sz w:val="18"/>
              </w:rPr>
            </w:pPr>
            <w:r>
              <w:rPr>
                <w:spacing w:val="-10"/>
                <w:sz w:val="18"/>
              </w:rPr>
              <w:t>3</w:t>
            </w:r>
          </w:p>
        </w:tc>
        <w:tc>
          <w:tcPr>
            <w:tcW w:w="564" w:type="dxa"/>
            <w:shd w:val="clear" w:color="auto" w:fill="CCC0D9"/>
          </w:tcPr>
          <w:p w14:paraId="408EB8CA">
            <w:pPr>
              <w:pStyle w:val="14"/>
              <w:spacing w:before="206"/>
              <w:ind w:left="54" w:right="30"/>
              <w:jc w:val="center"/>
              <w:rPr>
                <w:sz w:val="18"/>
              </w:rPr>
            </w:pPr>
            <w:r>
              <w:rPr>
                <w:spacing w:val="-10"/>
                <w:sz w:val="18"/>
              </w:rPr>
              <w:t>4</w:t>
            </w:r>
          </w:p>
        </w:tc>
      </w:tr>
      <w:tr w14:paraId="26C6DE26">
        <w:trPr>
          <w:trHeight w:val="1264" w:hRule="atLeast"/>
        </w:trPr>
        <w:tc>
          <w:tcPr>
            <w:tcW w:w="2184" w:type="dxa"/>
          </w:tcPr>
          <w:p w14:paraId="21C1BF44">
            <w:pPr>
              <w:pStyle w:val="14"/>
              <w:rPr>
                <w:sz w:val="18"/>
              </w:rPr>
            </w:pPr>
          </w:p>
        </w:tc>
        <w:tc>
          <w:tcPr>
            <w:tcW w:w="2455" w:type="dxa"/>
          </w:tcPr>
          <w:p w14:paraId="1634FB79">
            <w:pPr>
              <w:pStyle w:val="14"/>
              <w:rPr>
                <w:sz w:val="18"/>
              </w:rPr>
            </w:pPr>
          </w:p>
        </w:tc>
        <w:tc>
          <w:tcPr>
            <w:tcW w:w="3336" w:type="dxa"/>
          </w:tcPr>
          <w:p w14:paraId="3807508B">
            <w:pPr>
              <w:pStyle w:val="14"/>
              <w:rPr>
                <w:sz w:val="18"/>
              </w:rPr>
            </w:pPr>
          </w:p>
        </w:tc>
        <w:tc>
          <w:tcPr>
            <w:tcW w:w="4901" w:type="dxa"/>
          </w:tcPr>
          <w:p w14:paraId="0B2503D2">
            <w:pPr>
              <w:pStyle w:val="14"/>
              <w:spacing w:before="4"/>
              <w:ind w:left="397" w:right="360" w:hanging="286"/>
              <w:rPr>
                <w:sz w:val="18"/>
              </w:rPr>
            </w:pPr>
            <w:r>
              <w:rPr>
                <w:sz w:val="18"/>
              </w:rPr>
              <w:t>2.</w:t>
            </w:r>
            <w:r>
              <w:rPr>
                <w:spacing w:val="80"/>
                <w:sz w:val="18"/>
              </w:rPr>
              <w:t xml:space="preserve"> </w:t>
            </w:r>
            <w:r>
              <w:rPr>
                <w:sz w:val="18"/>
              </w:rPr>
              <w:t>Bekerja sama dengan sejawat lain, baik dalam lingkup departemen</w:t>
            </w:r>
            <w:r>
              <w:rPr>
                <w:spacing w:val="40"/>
                <w:sz w:val="18"/>
              </w:rPr>
              <w:t xml:space="preserve"> </w:t>
            </w:r>
            <w:r>
              <w:rPr>
                <w:sz w:val="18"/>
              </w:rPr>
              <w:t>yang sama maupun berbeda, dan tenaga kesehatan lain untuk menyelesaikan masalah pasien bersama-sama,</w:t>
            </w:r>
            <w:r>
              <w:rPr>
                <w:spacing w:val="-9"/>
                <w:sz w:val="18"/>
              </w:rPr>
              <w:t xml:space="preserve"> </w:t>
            </w:r>
            <w:r>
              <w:rPr>
                <w:sz w:val="18"/>
              </w:rPr>
              <w:t>serta</w:t>
            </w:r>
            <w:r>
              <w:rPr>
                <w:spacing w:val="-7"/>
                <w:sz w:val="18"/>
              </w:rPr>
              <w:t xml:space="preserve"> </w:t>
            </w:r>
            <w:r>
              <w:rPr>
                <w:sz w:val="18"/>
              </w:rPr>
              <w:t>mempunyai</w:t>
            </w:r>
            <w:r>
              <w:rPr>
                <w:spacing w:val="27"/>
                <w:sz w:val="18"/>
              </w:rPr>
              <w:t xml:space="preserve"> </w:t>
            </w:r>
            <w:r>
              <w:rPr>
                <w:sz w:val="18"/>
              </w:rPr>
              <w:t>kemampuan</w:t>
            </w:r>
            <w:r>
              <w:rPr>
                <w:spacing w:val="17"/>
                <w:sz w:val="18"/>
              </w:rPr>
              <w:t xml:space="preserve"> </w:t>
            </w:r>
            <w:r>
              <w:rPr>
                <w:sz w:val="18"/>
              </w:rPr>
              <w:t>menyusun manajemen</w:t>
            </w:r>
            <w:r>
              <w:rPr>
                <w:spacing w:val="40"/>
                <w:sz w:val="18"/>
              </w:rPr>
              <w:t xml:space="preserve"> </w:t>
            </w:r>
            <w:r>
              <w:rPr>
                <w:sz w:val="18"/>
              </w:rPr>
              <w:t>pasien</w:t>
            </w:r>
            <w:r>
              <w:rPr>
                <w:spacing w:val="40"/>
                <w:sz w:val="18"/>
              </w:rPr>
              <w:t xml:space="preserve"> </w:t>
            </w:r>
            <w:r>
              <w:rPr>
                <w:sz w:val="18"/>
              </w:rPr>
              <w:t>yang rasional</w:t>
            </w:r>
            <w:r>
              <w:rPr>
                <w:spacing w:val="40"/>
                <w:sz w:val="18"/>
              </w:rPr>
              <w:t xml:space="preserve"> </w:t>
            </w:r>
            <w:r>
              <w:rPr>
                <w:sz w:val="18"/>
              </w:rPr>
              <w:t>dan tepat</w:t>
            </w:r>
          </w:p>
          <w:p w14:paraId="2DCBDCCF">
            <w:pPr>
              <w:pStyle w:val="14"/>
              <w:spacing w:before="12" w:line="193" w:lineRule="exact"/>
              <w:ind w:left="289"/>
              <w:rPr>
                <w:b/>
                <w:sz w:val="18"/>
              </w:rPr>
            </w:pPr>
            <w:r>
              <w:rPr>
                <w:sz w:val="18"/>
              </w:rPr>
              <w:t>bersama</w:t>
            </w:r>
            <w:r>
              <w:rPr>
                <w:spacing w:val="20"/>
                <w:sz w:val="18"/>
              </w:rPr>
              <w:t xml:space="preserve"> </w:t>
            </w:r>
            <w:r>
              <w:rPr>
                <w:b/>
                <w:sz w:val="18"/>
              </w:rPr>
              <w:t>(K9-</w:t>
            </w:r>
            <w:r>
              <w:rPr>
                <w:b/>
                <w:spacing w:val="-5"/>
                <w:sz w:val="18"/>
              </w:rPr>
              <w:t>2)</w:t>
            </w:r>
          </w:p>
        </w:tc>
        <w:tc>
          <w:tcPr>
            <w:tcW w:w="569" w:type="dxa"/>
            <w:shd w:val="clear" w:color="auto" w:fill="F9BE8F"/>
          </w:tcPr>
          <w:p w14:paraId="707D7600">
            <w:pPr>
              <w:pStyle w:val="14"/>
              <w:spacing w:line="204" w:lineRule="exact"/>
              <w:ind w:left="29" w:right="9"/>
              <w:jc w:val="center"/>
              <w:rPr>
                <w:sz w:val="18"/>
              </w:rPr>
            </w:pPr>
            <w:r>
              <w:rPr>
                <w:spacing w:val="-10"/>
                <w:sz w:val="18"/>
              </w:rPr>
              <w:t>3</w:t>
            </w:r>
          </w:p>
        </w:tc>
        <w:tc>
          <w:tcPr>
            <w:tcW w:w="569" w:type="dxa"/>
            <w:shd w:val="clear" w:color="auto" w:fill="C2D59B"/>
          </w:tcPr>
          <w:p w14:paraId="5C06E0FE">
            <w:pPr>
              <w:pStyle w:val="14"/>
              <w:spacing w:line="204" w:lineRule="exact"/>
              <w:ind w:left="29" w:right="10"/>
              <w:jc w:val="center"/>
              <w:rPr>
                <w:sz w:val="18"/>
              </w:rPr>
            </w:pPr>
            <w:r>
              <w:rPr>
                <w:spacing w:val="-10"/>
                <w:sz w:val="18"/>
              </w:rPr>
              <w:t>3</w:t>
            </w:r>
          </w:p>
        </w:tc>
        <w:tc>
          <w:tcPr>
            <w:tcW w:w="564" w:type="dxa"/>
            <w:shd w:val="clear" w:color="auto" w:fill="CCC0D9"/>
          </w:tcPr>
          <w:p w14:paraId="55BDF514">
            <w:pPr>
              <w:pStyle w:val="14"/>
              <w:spacing w:line="204" w:lineRule="exact"/>
              <w:ind w:left="54" w:right="30"/>
              <w:jc w:val="center"/>
              <w:rPr>
                <w:sz w:val="18"/>
              </w:rPr>
            </w:pPr>
            <w:r>
              <w:rPr>
                <w:spacing w:val="-10"/>
                <w:sz w:val="18"/>
              </w:rPr>
              <w:t>4</w:t>
            </w:r>
          </w:p>
        </w:tc>
      </w:tr>
      <w:tr w14:paraId="1613E854">
        <w:trPr>
          <w:trHeight w:val="1058" w:hRule="atLeast"/>
        </w:trPr>
        <w:tc>
          <w:tcPr>
            <w:tcW w:w="2184" w:type="dxa"/>
          </w:tcPr>
          <w:p w14:paraId="04860769">
            <w:pPr>
              <w:pStyle w:val="14"/>
              <w:rPr>
                <w:sz w:val="18"/>
              </w:rPr>
            </w:pPr>
          </w:p>
        </w:tc>
        <w:tc>
          <w:tcPr>
            <w:tcW w:w="2455" w:type="dxa"/>
          </w:tcPr>
          <w:p w14:paraId="05B6BC77">
            <w:pPr>
              <w:pStyle w:val="14"/>
              <w:rPr>
                <w:sz w:val="18"/>
              </w:rPr>
            </w:pPr>
          </w:p>
        </w:tc>
        <w:tc>
          <w:tcPr>
            <w:tcW w:w="3336" w:type="dxa"/>
          </w:tcPr>
          <w:p w14:paraId="00682407">
            <w:pPr>
              <w:pStyle w:val="14"/>
              <w:rPr>
                <w:sz w:val="18"/>
              </w:rPr>
            </w:pPr>
          </w:p>
        </w:tc>
        <w:tc>
          <w:tcPr>
            <w:tcW w:w="4901" w:type="dxa"/>
          </w:tcPr>
          <w:p w14:paraId="79B23907">
            <w:pPr>
              <w:pStyle w:val="14"/>
              <w:spacing w:before="4"/>
              <w:ind w:left="397" w:right="146" w:hanging="286"/>
              <w:rPr>
                <w:sz w:val="18"/>
              </w:rPr>
            </w:pPr>
            <w:r>
              <w:rPr>
                <w:sz w:val="18"/>
              </w:rPr>
              <w:t>3.</w:t>
            </w:r>
            <w:r>
              <w:rPr>
                <w:spacing w:val="80"/>
                <w:sz w:val="18"/>
              </w:rPr>
              <w:t xml:space="preserve"> </w:t>
            </w:r>
            <w:r>
              <w:rPr>
                <w:sz w:val="18"/>
              </w:rPr>
              <w:t>Melakukan konsultasi dengan departemen lain dan menjawab</w:t>
            </w:r>
            <w:r>
              <w:rPr>
                <w:spacing w:val="31"/>
                <w:sz w:val="18"/>
              </w:rPr>
              <w:t xml:space="preserve"> </w:t>
            </w:r>
            <w:r>
              <w:rPr>
                <w:sz w:val="18"/>
              </w:rPr>
              <w:t>konsultasi</w:t>
            </w:r>
            <w:r>
              <w:rPr>
                <w:spacing w:val="-8"/>
                <w:sz w:val="18"/>
              </w:rPr>
              <w:t xml:space="preserve"> </w:t>
            </w:r>
            <w:r>
              <w:rPr>
                <w:sz w:val="18"/>
              </w:rPr>
              <w:t>dari</w:t>
            </w:r>
            <w:r>
              <w:rPr>
                <w:spacing w:val="-8"/>
                <w:sz w:val="18"/>
              </w:rPr>
              <w:t xml:space="preserve"> </w:t>
            </w:r>
            <w:r>
              <w:rPr>
                <w:sz w:val="18"/>
              </w:rPr>
              <w:t>departemen</w:t>
            </w:r>
            <w:r>
              <w:rPr>
                <w:spacing w:val="-5"/>
                <w:sz w:val="18"/>
              </w:rPr>
              <w:t xml:space="preserve"> </w:t>
            </w:r>
            <w:r>
              <w:rPr>
                <w:sz w:val="18"/>
              </w:rPr>
              <w:t>lain</w:t>
            </w:r>
            <w:r>
              <w:rPr>
                <w:spacing w:val="-5"/>
                <w:sz w:val="18"/>
              </w:rPr>
              <w:t xml:space="preserve"> </w:t>
            </w:r>
            <w:r>
              <w:rPr>
                <w:sz w:val="18"/>
              </w:rPr>
              <w:t>dalam</w:t>
            </w:r>
            <w:r>
              <w:rPr>
                <w:spacing w:val="-10"/>
                <w:sz w:val="18"/>
              </w:rPr>
              <w:t xml:space="preserve"> </w:t>
            </w:r>
            <w:r>
              <w:rPr>
                <w:sz w:val="18"/>
              </w:rPr>
              <w:t>rangka melaksanakan pengelolaan</w:t>
            </w:r>
            <w:r>
              <w:rPr>
                <w:spacing w:val="40"/>
                <w:sz w:val="18"/>
              </w:rPr>
              <w:t xml:space="preserve"> </w:t>
            </w:r>
            <w:r>
              <w:rPr>
                <w:sz w:val="18"/>
              </w:rPr>
              <w:t>masalah</w:t>
            </w:r>
            <w:r>
              <w:rPr>
                <w:spacing w:val="40"/>
                <w:sz w:val="18"/>
              </w:rPr>
              <w:t xml:space="preserve"> </w:t>
            </w:r>
            <w:r>
              <w:rPr>
                <w:sz w:val="18"/>
              </w:rPr>
              <w:t>kesehatan</w:t>
            </w:r>
            <w:r>
              <w:rPr>
                <w:spacing w:val="40"/>
                <w:sz w:val="18"/>
              </w:rPr>
              <w:t xml:space="preserve"> </w:t>
            </w:r>
            <w:r>
              <w:rPr>
                <w:sz w:val="18"/>
              </w:rPr>
              <w:t>pasien secara bersama-sama</w:t>
            </w:r>
          </w:p>
          <w:p w14:paraId="66872308">
            <w:pPr>
              <w:pStyle w:val="14"/>
              <w:spacing w:before="12" w:line="193" w:lineRule="exact"/>
              <w:ind w:left="289"/>
              <w:rPr>
                <w:b/>
                <w:sz w:val="18"/>
              </w:rPr>
            </w:pPr>
            <w:r>
              <w:rPr>
                <w:sz w:val="18"/>
              </w:rPr>
              <w:t>antardepartemen</w:t>
            </w:r>
            <w:r>
              <w:rPr>
                <w:spacing w:val="46"/>
                <w:sz w:val="18"/>
              </w:rPr>
              <w:t xml:space="preserve"> </w:t>
            </w:r>
            <w:r>
              <w:rPr>
                <w:b/>
                <w:sz w:val="18"/>
              </w:rPr>
              <w:t>(K9-</w:t>
            </w:r>
            <w:r>
              <w:rPr>
                <w:b/>
                <w:spacing w:val="-5"/>
                <w:sz w:val="18"/>
              </w:rPr>
              <w:t>3)</w:t>
            </w:r>
          </w:p>
        </w:tc>
        <w:tc>
          <w:tcPr>
            <w:tcW w:w="569" w:type="dxa"/>
            <w:shd w:val="clear" w:color="auto" w:fill="F9BE8F"/>
          </w:tcPr>
          <w:p w14:paraId="493E39FB">
            <w:pPr>
              <w:pStyle w:val="14"/>
              <w:spacing w:line="204" w:lineRule="exact"/>
              <w:ind w:left="29" w:right="9"/>
              <w:jc w:val="center"/>
              <w:rPr>
                <w:sz w:val="18"/>
              </w:rPr>
            </w:pPr>
            <w:r>
              <w:rPr>
                <w:spacing w:val="-10"/>
                <w:sz w:val="18"/>
              </w:rPr>
              <w:t>3</w:t>
            </w:r>
          </w:p>
        </w:tc>
        <w:tc>
          <w:tcPr>
            <w:tcW w:w="569" w:type="dxa"/>
            <w:shd w:val="clear" w:color="auto" w:fill="C2D59B"/>
          </w:tcPr>
          <w:p w14:paraId="6B9AD390">
            <w:pPr>
              <w:pStyle w:val="14"/>
              <w:spacing w:line="204" w:lineRule="exact"/>
              <w:ind w:left="29" w:right="10"/>
              <w:jc w:val="center"/>
              <w:rPr>
                <w:sz w:val="18"/>
              </w:rPr>
            </w:pPr>
            <w:r>
              <w:rPr>
                <w:spacing w:val="-10"/>
                <w:sz w:val="18"/>
              </w:rPr>
              <w:t>3</w:t>
            </w:r>
          </w:p>
        </w:tc>
        <w:tc>
          <w:tcPr>
            <w:tcW w:w="564" w:type="dxa"/>
            <w:shd w:val="clear" w:color="auto" w:fill="CCC0D9"/>
          </w:tcPr>
          <w:p w14:paraId="42741C23">
            <w:pPr>
              <w:pStyle w:val="14"/>
              <w:spacing w:line="204" w:lineRule="exact"/>
              <w:ind w:left="54" w:right="30"/>
              <w:jc w:val="center"/>
              <w:rPr>
                <w:sz w:val="18"/>
              </w:rPr>
            </w:pPr>
            <w:r>
              <w:rPr>
                <w:spacing w:val="-10"/>
                <w:sz w:val="18"/>
              </w:rPr>
              <w:t>4</w:t>
            </w:r>
          </w:p>
        </w:tc>
      </w:tr>
      <w:tr w14:paraId="684D0C27">
        <w:trPr>
          <w:trHeight w:val="852" w:hRule="atLeast"/>
        </w:trPr>
        <w:tc>
          <w:tcPr>
            <w:tcW w:w="2184" w:type="dxa"/>
          </w:tcPr>
          <w:p w14:paraId="7C2C1257">
            <w:pPr>
              <w:pStyle w:val="14"/>
              <w:rPr>
                <w:sz w:val="18"/>
              </w:rPr>
            </w:pPr>
          </w:p>
        </w:tc>
        <w:tc>
          <w:tcPr>
            <w:tcW w:w="2455" w:type="dxa"/>
          </w:tcPr>
          <w:p w14:paraId="3DCFBB8A">
            <w:pPr>
              <w:pStyle w:val="14"/>
              <w:rPr>
                <w:sz w:val="18"/>
              </w:rPr>
            </w:pPr>
          </w:p>
        </w:tc>
        <w:tc>
          <w:tcPr>
            <w:tcW w:w="3336" w:type="dxa"/>
          </w:tcPr>
          <w:p w14:paraId="16F5FD1A">
            <w:pPr>
              <w:pStyle w:val="14"/>
              <w:rPr>
                <w:sz w:val="18"/>
              </w:rPr>
            </w:pPr>
          </w:p>
        </w:tc>
        <w:tc>
          <w:tcPr>
            <w:tcW w:w="4901" w:type="dxa"/>
          </w:tcPr>
          <w:p w14:paraId="50B09C21">
            <w:pPr>
              <w:pStyle w:val="14"/>
              <w:spacing w:before="4"/>
              <w:ind w:left="397" w:hanging="286"/>
              <w:rPr>
                <w:sz w:val="18"/>
              </w:rPr>
            </w:pPr>
            <w:r>
              <w:rPr>
                <w:sz w:val="18"/>
              </w:rPr>
              <w:t>4.</w:t>
            </w:r>
            <w:r>
              <w:rPr>
                <w:spacing w:val="65"/>
                <w:sz w:val="18"/>
              </w:rPr>
              <w:t xml:space="preserve"> </w:t>
            </w:r>
            <w:r>
              <w:rPr>
                <w:sz w:val="18"/>
              </w:rPr>
              <w:t>Melakukan</w:t>
            </w:r>
            <w:r>
              <w:rPr>
                <w:spacing w:val="-5"/>
                <w:sz w:val="18"/>
              </w:rPr>
              <w:t xml:space="preserve"> </w:t>
            </w:r>
            <w:r>
              <w:rPr>
                <w:sz w:val="18"/>
              </w:rPr>
              <w:t>penilaian</w:t>
            </w:r>
            <w:r>
              <w:rPr>
                <w:spacing w:val="-5"/>
                <w:sz w:val="18"/>
              </w:rPr>
              <w:t xml:space="preserve"> </w:t>
            </w:r>
            <w:r>
              <w:rPr>
                <w:sz w:val="18"/>
              </w:rPr>
              <w:t>kelayakan</w:t>
            </w:r>
            <w:r>
              <w:rPr>
                <w:spacing w:val="-5"/>
                <w:sz w:val="18"/>
              </w:rPr>
              <w:t xml:space="preserve"> </w:t>
            </w:r>
            <w:r>
              <w:rPr>
                <w:sz w:val="18"/>
              </w:rPr>
              <w:t>pasien</w:t>
            </w:r>
            <w:r>
              <w:rPr>
                <w:spacing w:val="-7"/>
                <w:sz w:val="18"/>
              </w:rPr>
              <w:t xml:space="preserve"> </w:t>
            </w:r>
            <w:r>
              <w:rPr>
                <w:sz w:val="18"/>
              </w:rPr>
              <w:t>dalam</w:t>
            </w:r>
            <w:r>
              <w:rPr>
                <w:spacing w:val="-7"/>
                <w:sz w:val="18"/>
              </w:rPr>
              <w:t xml:space="preserve"> </w:t>
            </w:r>
            <w:r>
              <w:rPr>
                <w:sz w:val="18"/>
              </w:rPr>
              <w:t>menjalani prosedur</w:t>
            </w:r>
            <w:r>
              <w:rPr>
                <w:spacing w:val="40"/>
                <w:sz w:val="18"/>
              </w:rPr>
              <w:t xml:space="preserve"> </w:t>
            </w:r>
            <w:r>
              <w:rPr>
                <w:sz w:val="18"/>
              </w:rPr>
              <w:t>pembedahan</w:t>
            </w:r>
            <w:r>
              <w:rPr>
                <w:spacing w:val="40"/>
                <w:sz w:val="18"/>
              </w:rPr>
              <w:t xml:space="preserve"> </w:t>
            </w:r>
            <w:r>
              <w:rPr>
                <w:sz w:val="18"/>
              </w:rPr>
              <w:t>dan</w:t>
            </w:r>
            <w:r>
              <w:rPr>
                <w:spacing w:val="40"/>
                <w:sz w:val="18"/>
              </w:rPr>
              <w:t xml:space="preserve"> </w:t>
            </w:r>
            <w:r>
              <w:rPr>
                <w:sz w:val="18"/>
              </w:rPr>
              <w:t>menentukan</w:t>
            </w:r>
            <w:r>
              <w:rPr>
                <w:spacing w:val="40"/>
                <w:sz w:val="18"/>
              </w:rPr>
              <w:t xml:space="preserve"> </w:t>
            </w:r>
            <w:r>
              <w:rPr>
                <w:sz w:val="18"/>
              </w:rPr>
              <w:t>tindakan pembedahan</w:t>
            </w:r>
            <w:r>
              <w:rPr>
                <w:spacing w:val="40"/>
                <w:sz w:val="18"/>
              </w:rPr>
              <w:t xml:space="preserve"> </w:t>
            </w:r>
            <w:r>
              <w:rPr>
                <w:sz w:val="18"/>
              </w:rPr>
              <w:t>yang</w:t>
            </w:r>
            <w:r>
              <w:rPr>
                <w:spacing w:val="40"/>
                <w:sz w:val="18"/>
              </w:rPr>
              <w:t xml:space="preserve"> </w:t>
            </w:r>
            <w:r>
              <w:rPr>
                <w:sz w:val="18"/>
              </w:rPr>
              <w:t>sesuai</w:t>
            </w:r>
          </w:p>
          <w:p w14:paraId="756A1D23">
            <w:pPr>
              <w:pStyle w:val="14"/>
              <w:spacing w:before="14" w:line="193" w:lineRule="exact"/>
              <w:ind w:left="289"/>
              <w:rPr>
                <w:b/>
                <w:sz w:val="18"/>
              </w:rPr>
            </w:pPr>
            <w:r>
              <w:rPr>
                <w:sz w:val="18"/>
              </w:rPr>
              <w:t>bagi</w:t>
            </w:r>
            <w:r>
              <w:rPr>
                <w:spacing w:val="11"/>
                <w:sz w:val="18"/>
              </w:rPr>
              <w:t xml:space="preserve"> </w:t>
            </w:r>
            <w:r>
              <w:rPr>
                <w:sz w:val="18"/>
              </w:rPr>
              <w:t>pasien</w:t>
            </w:r>
            <w:r>
              <w:rPr>
                <w:spacing w:val="16"/>
                <w:sz w:val="18"/>
              </w:rPr>
              <w:t xml:space="preserve"> </w:t>
            </w:r>
            <w:r>
              <w:rPr>
                <w:b/>
                <w:sz w:val="18"/>
              </w:rPr>
              <w:t>(K9-</w:t>
            </w:r>
            <w:r>
              <w:rPr>
                <w:b/>
                <w:spacing w:val="-5"/>
                <w:sz w:val="18"/>
              </w:rPr>
              <w:t>4)</w:t>
            </w:r>
          </w:p>
        </w:tc>
        <w:tc>
          <w:tcPr>
            <w:tcW w:w="569" w:type="dxa"/>
            <w:shd w:val="clear" w:color="auto" w:fill="F9BE8F"/>
          </w:tcPr>
          <w:p w14:paraId="6CFCC619">
            <w:pPr>
              <w:pStyle w:val="14"/>
              <w:spacing w:line="204" w:lineRule="exact"/>
              <w:ind w:left="29" w:right="9"/>
              <w:jc w:val="center"/>
              <w:rPr>
                <w:sz w:val="18"/>
              </w:rPr>
            </w:pPr>
            <w:r>
              <w:rPr>
                <w:spacing w:val="-10"/>
                <w:sz w:val="18"/>
              </w:rPr>
              <w:t>3</w:t>
            </w:r>
          </w:p>
        </w:tc>
        <w:tc>
          <w:tcPr>
            <w:tcW w:w="569" w:type="dxa"/>
            <w:shd w:val="clear" w:color="auto" w:fill="C2D59B"/>
          </w:tcPr>
          <w:p w14:paraId="08A9284A">
            <w:pPr>
              <w:pStyle w:val="14"/>
              <w:spacing w:line="204" w:lineRule="exact"/>
              <w:ind w:left="29" w:right="10"/>
              <w:jc w:val="center"/>
              <w:rPr>
                <w:sz w:val="18"/>
              </w:rPr>
            </w:pPr>
            <w:r>
              <w:rPr>
                <w:spacing w:val="-10"/>
                <w:sz w:val="18"/>
              </w:rPr>
              <w:t>3</w:t>
            </w:r>
          </w:p>
        </w:tc>
        <w:tc>
          <w:tcPr>
            <w:tcW w:w="564" w:type="dxa"/>
            <w:shd w:val="clear" w:color="auto" w:fill="CCC0D9"/>
          </w:tcPr>
          <w:p w14:paraId="2C6A38FE">
            <w:pPr>
              <w:pStyle w:val="14"/>
              <w:spacing w:line="204" w:lineRule="exact"/>
              <w:ind w:left="54" w:right="30"/>
              <w:jc w:val="center"/>
              <w:rPr>
                <w:sz w:val="18"/>
              </w:rPr>
            </w:pPr>
            <w:r>
              <w:rPr>
                <w:spacing w:val="-10"/>
                <w:sz w:val="18"/>
              </w:rPr>
              <w:t>4</w:t>
            </w:r>
          </w:p>
        </w:tc>
      </w:tr>
      <w:tr w14:paraId="58220467">
        <w:trPr>
          <w:trHeight w:val="1043" w:hRule="atLeast"/>
        </w:trPr>
        <w:tc>
          <w:tcPr>
            <w:tcW w:w="2184" w:type="dxa"/>
          </w:tcPr>
          <w:p w14:paraId="06E61EC0">
            <w:pPr>
              <w:pStyle w:val="14"/>
              <w:rPr>
                <w:sz w:val="18"/>
              </w:rPr>
            </w:pPr>
          </w:p>
        </w:tc>
        <w:tc>
          <w:tcPr>
            <w:tcW w:w="2455" w:type="dxa"/>
          </w:tcPr>
          <w:p w14:paraId="0BF8E23B">
            <w:pPr>
              <w:pStyle w:val="14"/>
              <w:rPr>
                <w:sz w:val="18"/>
              </w:rPr>
            </w:pPr>
          </w:p>
        </w:tc>
        <w:tc>
          <w:tcPr>
            <w:tcW w:w="3336" w:type="dxa"/>
          </w:tcPr>
          <w:p w14:paraId="17FBD4FE">
            <w:pPr>
              <w:pStyle w:val="14"/>
              <w:rPr>
                <w:sz w:val="18"/>
              </w:rPr>
            </w:pPr>
          </w:p>
        </w:tc>
        <w:tc>
          <w:tcPr>
            <w:tcW w:w="4901" w:type="dxa"/>
          </w:tcPr>
          <w:p w14:paraId="4DD57E5F">
            <w:pPr>
              <w:pStyle w:val="14"/>
              <w:spacing w:before="4"/>
              <w:ind w:left="397" w:right="146" w:hanging="286"/>
              <w:rPr>
                <w:sz w:val="18"/>
              </w:rPr>
            </w:pPr>
            <w:r>
              <w:rPr>
                <w:sz w:val="18"/>
              </w:rPr>
              <w:t>5.</w:t>
            </w:r>
            <w:r>
              <w:rPr>
                <w:spacing w:val="80"/>
                <w:sz w:val="18"/>
              </w:rPr>
              <w:t xml:space="preserve"> </w:t>
            </w:r>
            <w:r>
              <w:rPr>
                <w:sz w:val="18"/>
              </w:rPr>
              <w:t xml:space="preserve">Menetapkan kelayakan suatu tempat pelayanan untuk dilakukannya berbagai prosedur pembedahan atau tatalaksana </w:t>
            </w:r>
            <w:r>
              <w:rPr>
                <w:i/>
                <w:sz w:val="18"/>
              </w:rPr>
              <w:t>minimal invasive</w:t>
            </w:r>
            <w:r>
              <w:rPr>
                <w:i/>
                <w:spacing w:val="40"/>
                <w:sz w:val="18"/>
              </w:rPr>
              <w:t xml:space="preserve"> </w:t>
            </w:r>
            <w:r>
              <w:rPr>
                <w:sz w:val="18"/>
              </w:rPr>
              <w:t>berdasarkan kelengkapan peralatan</w:t>
            </w:r>
            <w:r>
              <w:rPr>
                <w:spacing w:val="-6"/>
                <w:sz w:val="18"/>
              </w:rPr>
              <w:t xml:space="preserve"> </w:t>
            </w:r>
            <w:r>
              <w:rPr>
                <w:sz w:val="18"/>
              </w:rPr>
              <w:t>opertasi,</w:t>
            </w:r>
            <w:r>
              <w:rPr>
                <w:spacing w:val="-7"/>
                <w:sz w:val="18"/>
              </w:rPr>
              <w:t xml:space="preserve"> </w:t>
            </w:r>
            <w:r>
              <w:rPr>
                <w:sz w:val="18"/>
              </w:rPr>
              <w:t>obat, dan</w:t>
            </w:r>
            <w:r>
              <w:rPr>
                <w:spacing w:val="15"/>
                <w:sz w:val="18"/>
              </w:rPr>
              <w:t xml:space="preserve"> </w:t>
            </w:r>
            <w:r>
              <w:rPr>
                <w:sz w:val="18"/>
              </w:rPr>
              <w:t>perlengkapan</w:t>
            </w:r>
            <w:r>
              <w:rPr>
                <w:spacing w:val="15"/>
                <w:sz w:val="18"/>
              </w:rPr>
              <w:t xml:space="preserve"> </w:t>
            </w:r>
            <w:r>
              <w:rPr>
                <w:sz w:val="18"/>
              </w:rPr>
              <w:t>keselamatan</w:t>
            </w:r>
          </w:p>
          <w:p w14:paraId="443380CB">
            <w:pPr>
              <w:pStyle w:val="14"/>
              <w:spacing w:line="191" w:lineRule="exact"/>
              <w:ind w:left="397"/>
              <w:rPr>
                <w:b/>
                <w:sz w:val="18"/>
              </w:rPr>
            </w:pPr>
            <w:r>
              <w:rPr>
                <w:sz w:val="18"/>
              </w:rPr>
              <w:t>pasien</w:t>
            </w:r>
            <w:r>
              <w:rPr>
                <w:spacing w:val="32"/>
                <w:sz w:val="18"/>
              </w:rPr>
              <w:t xml:space="preserve"> </w:t>
            </w:r>
            <w:r>
              <w:rPr>
                <w:b/>
                <w:sz w:val="18"/>
              </w:rPr>
              <w:t>(K9-</w:t>
            </w:r>
            <w:r>
              <w:rPr>
                <w:b/>
                <w:spacing w:val="-5"/>
                <w:sz w:val="18"/>
              </w:rPr>
              <w:t>5)</w:t>
            </w:r>
          </w:p>
        </w:tc>
        <w:tc>
          <w:tcPr>
            <w:tcW w:w="569" w:type="dxa"/>
            <w:shd w:val="clear" w:color="auto" w:fill="F9BE8F"/>
          </w:tcPr>
          <w:p w14:paraId="6C4A6502">
            <w:pPr>
              <w:pStyle w:val="14"/>
              <w:spacing w:line="204" w:lineRule="exact"/>
              <w:ind w:left="29" w:right="9"/>
              <w:jc w:val="center"/>
              <w:rPr>
                <w:sz w:val="18"/>
              </w:rPr>
            </w:pPr>
            <w:r>
              <w:rPr>
                <w:spacing w:val="-10"/>
                <w:sz w:val="18"/>
              </w:rPr>
              <w:t>3</w:t>
            </w:r>
          </w:p>
        </w:tc>
        <w:tc>
          <w:tcPr>
            <w:tcW w:w="569" w:type="dxa"/>
            <w:shd w:val="clear" w:color="auto" w:fill="C2D59B"/>
          </w:tcPr>
          <w:p w14:paraId="78F72E7B">
            <w:pPr>
              <w:pStyle w:val="14"/>
              <w:spacing w:line="204" w:lineRule="exact"/>
              <w:ind w:left="29" w:right="10"/>
              <w:jc w:val="center"/>
              <w:rPr>
                <w:sz w:val="18"/>
              </w:rPr>
            </w:pPr>
            <w:r>
              <w:rPr>
                <w:spacing w:val="-10"/>
                <w:sz w:val="18"/>
              </w:rPr>
              <w:t>3</w:t>
            </w:r>
          </w:p>
        </w:tc>
        <w:tc>
          <w:tcPr>
            <w:tcW w:w="564" w:type="dxa"/>
            <w:shd w:val="clear" w:color="auto" w:fill="CCC0D9"/>
          </w:tcPr>
          <w:p w14:paraId="43835A9C">
            <w:pPr>
              <w:pStyle w:val="14"/>
              <w:spacing w:line="204" w:lineRule="exact"/>
              <w:ind w:left="54" w:right="30"/>
              <w:jc w:val="center"/>
              <w:rPr>
                <w:sz w:val="18"/>
              </w:rPr>
            </w:pPr>
            <w:r>
              <w:rPr>
                <w:spacing w:val="-10"/>
                <w:sz w:val="18"/>
              </w:rPr>
              <w:t>4</w:t>
            </w:r>
          </w:p>
        </w:tc>
      </w:tr>
      <w:tr w14:paraId="035A75BB">
        <w:trPr>
          <w:trHeight w:val="854" w:hRule="atLeast"/>
        </w:trPr>
        <w:tc>
          <w:tcPr>
            <w:tcW w:w="2184" w:type="dxa"/>
          </w:tcPr>
          <w:p w14:paraId="2BE04E5B">
            <w:pPr>
              <w:pStyle w:val="14"/>
              <w:spacing w:line="202" w:lineRule="exact"/>
              <w:ind w:left="4"/>
              <w:rPr>
                <w:sz w:val="18"/>
              </w:rPr>
            </w:pPr>
            <w:r>
              <w:rPr>
                <w:sz w:val="18"/>
              </w:rPr>
              <w:t>10.</w:t>
            </w:r>
            <w:r>
              <w:rPr>
                <w:spacing w:val="49"/>
                <w:sz w:val="18"/>
              </w:rPr>
              <w:t xml:space="preserve"> </w:t>
            </w:r>
            <w:r>
              <w:rPr>
                <w:spacing w:val="-2"/>
                <w:sz w:val="18"/>
              </w:rPr>
              <w:t>Penelitian</w:t>
            </w:r>
          </w:p>
        </w:tc>
        <w:tc>
          <w:tcPr>
            <w:tcW w:w="2455" w:type="dxa"/>
          </w:tcPr>
          <w:p w14:paraId="12A12B7D">
            <w:pPr>
              <w:pStyle w:val="14"/>
              <w:ind w:left="5" w:right="333"/>
              <w:rPr>
                <w:sz w:val="18"/>
              </w:rPr>
            </w:pPr>
            <w:r>
              <w:rPr>
                <w:sz w:val="18"/>
              </w:rPr>
              <w:t>Mampu menerapkan konsep filsafat ilmu, metodologi penelitian kedokteran, biostatistika,</w:t>
            </w:r>
            <w:r>
              <w:rPr>
                <w:spacing w:val="-12"/>
                <w:sz w:val="18"/>
              </w:rPr>
              <w:t xml:space="preserve"> </w:t>
            </w:r>
            <w:r>
              <w:rPr>
                <w:sz w:val="18"/>
              </w:rPr>
              <w:t>etika</w:t>
            </w:r>
            <w:r>
              <w:rPr>
                <w:spacing w:val="-11"/>
                <w:sz w:val="18"/>
              </w:rPr>
              <w:t xml:space="preserve"> </w:t>
            </w:r>
            <w:r>
              <w:rPr>
                <w:sz w:val="18"/>
              </w:rPr>
              <w:t>penelitian,</w:t>
            </w:r>
          </w:p>
        </w:tc>
        <w:tc>
          <w:tcPr>
            <w:tcW w:w="3336" w:type="dxa"/>
          </w:tcPr>
          <w:p w14:paraId="3C7FE64E">
            <w:pPr>
              <w:pStyle w:val="14"/>
              <w:ind w:left="5"/>
              <w:rPr>
                <w:sz w:val="18"/>
              </w:rPr>
            </w:pPr>
            <w:r>
              <w:rPr>
                <w:sz w:val="18"/>
              </w:rPr>
              <w:t>Setelah menyelesaikan modul selama pendidikannya, peserta didik Program Studi Pendidikan Dokter Spesialis-II Ilmu Bedah Peminatan</w:t>
            </w:r>
            <w:r>
              <w:rPr>
                <w:spacing w:val="-9"/>
                <w:sz w:val="18"/>
              </w:rPr>
              <w:t xml:space="preserve"> </w:t>
            </w:r>
            <w:r>
              <w:rPr>
                <w:sz w:val="18"/>
              </w:rPr>
              <w:t>Bedah</w:t>
            </w:r>
            <w:r>
              <w:rPr>
                <w:spacing w:val="-11"/>
                <w:sz w:val="18"/>
              </w:rPr>
              <w:t xml:space="preserve"> </w:t>
            </w:r>
            <w:r>
              <w:rPr>
                <w:sz w:val="18"/>
              </w:rPr>
              <w:t>Vaskular</w:t>
            </w:r>
            <w:r>
              <w:rPr>
                <w:spacing w:val="-10"/>
                <w:sz w:val="18"/>
              </w:rPr>
              <w:t xml:space="preserve"> </w:t>
            </w:r>
            <w:r>
              <w:rPr>
                <w:sz w:val="18"/>
              </w:rPr>
              <w:t>dan</w:t>
            </w:r>
            <w:r>
              <w:rPr>
                <w:spacing w:val="-11"/>
                <w:sz w:val="18"/>
              </w:rPr>
              <w:t xml:space="preserve"> </w:t>
            </w:r>
            <w:r>
              <w:rPr>
                <w:sz w:val="18"/>
              </w:rPr>
              <w:t>Endovaskular</w:t>
            </w:r>
          </w:p>
        </w:tc>
        <w:tc>
          <w:tcPr>
            <w:tcW w:w="4901" w:type="dxa"/>
          </w:tcPr>
          <w:p w14:paraId="52F71CB2">
            <w:pPr>
              <w:pStyle w:val="14"/>
              <w:spacing w:line="242" w:lineRule="auto"/>
              <w:ind w:left="114"/>
              <w:rPr>
                <w:sz w:val="18"/>
              </w:rPr>
            </w:pPr>
            <w:r>
              <w:rPr>
                <w:sz w:val="18"/>
              </w:rPr>
              <w:t>Bila</w:t>
            </w:r>
            <w:r>
              <w:rPr>
                <w:spacing w:val="-9"/>
                <w:sz w:val="18"/>
              </w:rPr>
              <w:t xml:space="preserve"> </w:t>
            </w:r>
            <w:r>
              <w:rPr>
                <w:sz w:val="18"/>
              </w:rPr>
              <w:t>dihadapkan</w:t>
            </w:r>
            <w:r>
              <w:rPr>
                <w:spacing w:val="-6"/>
                <w:sz w:val="18"/>
              </w:rPr>
              <w:t xml:space="preserve"> </w:t>
            </w:r>
            <w:r>
              <w:rPr>
                <w:sz w:val="18"/>
              </w:rPr>
              <w:t>pada</w:t>
            </w:r>
            <w:r>
              <w:rPr>
                <w:spacing w:val="-11"/>
                <w:sz w:val="18"/>
              </w:rPr>
              <w:t xml:space="preserve"> </w:t>
            </w:r>
            <w:r>
              <w:rPr>
                <w:sz w:val="18"/>
              </w:rPr>
              <w:t>setiap</w:t>
            </w:r>
            <w:r>
              <w:rPr>
                <w:spacing w:val="-9"/>
                <w:sz w:val="18"/>
              </w:rPr>
              <w:t xml:space="preserve"> </w:t>
            </w:r>
            <w:r>
              <w:rPr>
                <w:sz w:val="18"/>
              </w:rPr>
              <w:t>kasus,</w:t>
            </w:r>
            <w:r>
              <w:rPr>
                <w:spacing w:val="-8"/>
                <w:sz w:val="18"/>
              </w:rPr>
              <w:t xml:space="preserve"> </w:t>
            </w:r>
            <w:r>
              <w:rPr>
                <w:sz w:val="18"/>
              </w:rPr>
              <w:t>peserta</w:t>
            </w:r>
            <w:r>
              <w:rPr>
                <w:spacing w:val="-11"/>
                <w:sz w:val="18"/>
              </w:rPr>
              <w:t xml:space="preserve"> </w:t>
            </w:r>
            <w:r>
              <w:rPr>
                <w:sz w:val="18"/>
              </w:rPr>
              <w:t>didik</w:t>
            </w:r>
            <w:r>
              <w:rPr>
                <w:spacing w:val="-9"/>
                <w:sz w:val="18"/>
              </w:rPr>
              <w:t xml:space="preserve"> </w:t>
            </w:r>
            <w:r>
              <w:rPr>
                <w:sz w:val="18"/>
              </w:rPr>
              <w:t xml:space="preserve">diharapkan </w:t>
            </w:r>
            <w:r>
              <w:rPr>
                <w:spacing w:val="-2"/>
                <w:sz w:val="18"/>
              </w:rPr>
              <w:t>mampu:</w:t>
            </w:r>
          </w:p>
          <w:p w14:paraId="0C437AAE">
            <w:pPr>
              <w:pStyle w:val="14"/>
              <w:spacing w:line="222" w:lineRule="exact"/>
              <w:ind w:left="431" w:hanging="284"/>
              <w:rPr>
                <w:b/>
                <w:sz w:val="18"/>
              </w:rPr>
            </w:pPr>
            <w:r>
              <w:rPr>
                <w:sz w:val="18"/>
              </w:rPr>
              <w:t>1.</w:t>
            </w:r>
            <w:r>
              <w:rPr>
                <w:spacing w:val="80"/>
                <w:sz w:val="18"/>
              </w:rPr>
              <w:t xml:space="preserve"> </w:t>
            </w:r>
            <w:r>
              <w:rPr>
                <w:sz w:val="18"/>
              </w:rPr>
              <w:t>Menerapkan konsep filsafat ilmu, metodologi penelitian kedokteran,</w:t>
            </w:r>
            <w:r>
              <w:rPr>
                <w:spacing w:val="-12"/>
                <w:sz w:val="18"/>
              </w:rPr>
              <w:t xml:space="preserve"> </w:t>
            </w:r>
            <w:r>
              <w:rPr>
                <w:sz w:val="18"/>
              </w:rPr>
              <w:t>biostatistika,</w:t>
            </w:r>
            <w:r>
              <w:rPr>
                <w:spacing w:val="-11"/>
                <w:sz w:val="18"/>
              </w:rPr>
              <w:t xml:space="preserve"> </w:t>
            </w:r>
            <w:r>
              <w:rPr>
                <w:sz w:val="18"/>
              </w:rPr>
              <w:t>etika</w:t>
            </w:r>
            <w:r>
              <w:rPr>
                <w:spacing w:val="-11"/>
                <w:sz w:val="18"/>
              </w:rPr>
              <w:t xml:space="preserve"> </w:t>
            </w:r>
            <w:r>
              <w:rPr>
                <w:sz w:val="18"/>
              </w:rPr>
              <w:t>penelitian,</w:t>
            </w:r>
            <w:r>
              <w:rPr>
                <w:spacing w:val="-11"/>
                <w:sz w:val="18"/>
              </w:rPr>
              <w:t xml:space="preserve"> </w:t>
            </w:r>
            <w:r>
              <w:rPr>
                <w:sz w:val="18"/>
              </w:rPr>
              <w:t>dan</w:t>
            </w:r>
            <w:r>
              <w:rPr>
                <w:spacing w:val="-12"/>
                <w:sz w:val="18"/>
              </w:rPr>
              <w:t xml:space="preserve"> </w:t>
            </w:r>
            <w:r>
              <w:rPr>
                <w:sz w:val="18"/>
              </w:rPr>
              <w:t>bioetik</w:t>
            </w:r>
            <w:r>
              <w:rPr>
                <w:spacing w:val="-11"/>
                <w:sz w:val="18"/>
              </w:rPr>
              <w:t xml:space="preserve"> </w:t>
            </w:r>
            <w:r>
              <w:rPr>
                <w:b/>
                <w:sz w:val="18"/>
              </w:rPr>
              <w:t>(K10-1)</w:t>
            </w:r>
          </w:p>
        </w:tc>
        <w:tc>
          <w:tcPr>
            <w:tcW w:w="569" w:type="dxa"/>
            <w:shd w:val="clear" w:color="auto" w:fill="F9BE8F"/>
          </w:tcPr>
          <w:p w14:paraId="41407BEA">
            <w:pPr>
              <w:pStyle w:val="14"/>
              <w:spacing w:before="206"/>
              <w:ind w:left="29" w:right="9"/>
              <w:jc w:val="center"/>
              <w:rPr>
                <w:sz w:val="18"/>
              </w:rPr>
            </w:pPr>
            <w:r>
              <w:rPr>
                <w:spacing w:val="-10"/>
                <w:sz w:val="18"/>
              </w:rPr>
              <w:t>4</w:t>
            </w:r>
          </w:p>
        </w:tc>
        <w:tc>
          <w:tcPr>
            <w:tcW w:w="569" w:type="dxa"/>
            <w:shd w:val="clear" w:color="auto" w:fill="C2D59B"/>
          </w:tcPr>
          <w:p w14:paraId="2D460A48">
            <w:pPr>
              <w:pStyle w:val="14"/>
              <w:spacing w:before="206"/>
              <w:ind w:left="29" w:right="10"/>
              <w:jc w:val="center"/>
              <w:rPr>
                <w:sz w:val="18"/>
              </w:rPr>
            </w:pPr>
            <w:r>
              <w:rPr>
                <w:spacing w:val="-10"/>
                <w:sz w:val="18"/>
              </w:rPr>
              <w:t>4</w:t>
            </w:r>
          </w:p>
        </w:tc>
        <w:tc>
          <w:tcPr>
            <w:tcW w:w="564" w:type="dxa"/>
            <w:shd w:val="clear" w:color="auto" w:fill="CCC0D9"/>
          </w:tcPr>
          <w:p w14:paraId="6918BF87">
            <w:pPr>
              <w:pStyle w:val="14"/>
              <w:spacing w:before="206"/>
              <w:ind w:left="54" w:right="30"/>
              <w:jc w:val="center"/>
              <w:rPr>
                <w:sz w:val="18"/>
              </w:rPr>
            </w:pPr>
            <w:r>
              <w:rPr>
                <w:spacing w:val="-10"/>
                <w:sz w:val="18"/>
              </w:rPr>
              <w:t>4</w:t>
            </w:r>
          </w:p>
        </w:tc>
      </w:tr>
    </w:tbl>
    <w:p w14:paraId="1F075729">
      <w:pPr>
        <w:pStyle w:val="14"/>
        <w:spacing w:after="0"/>
        <w:jc w:val="center"/>
        <w:rPr>
          <w:sz w:val="18"/>
        </w:rPr>
        <w:sectPr>
          <w:type w:val="continuous"/>
          <w:pgSz w:w="16860" w:h="11930" w:orient="landscape"/>
          <w:pgMar w:top="1320" w:right="1275" w:bottom="1180" w:left="708" w:header="0" w:footer="995" w:gutter="0"/>
          <w:cols w:space="720" w:num="1"/>
        </w:sect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4"/>
        <w:gridCol w:w="2455"/>
        <w:gridCol w:w="3336"/>
        <w:gridCol w:w="4901"/>
        <w:gridCol w:w="569"/>
        <w:gridCol w:w="569"/>
        <w:gridCol w:w="564"/>
      </w:tblGrid>
      <w:tr w14:paraId="0DF4E70A">
        <w:trPr>
          <w:trHeight w:val="419" w:hRule="atLeast"/>
        </w:trPr>
        <w:tc>
          <w:tcPr>
            <w:tcW w:w="2184" w:type="dxa"/>
          </w:tcPr>
          <w:p w14:paraId="2CE17602">
            <w:pPr>
              <w:pStyle w:val="14"/>
              <w:rPr>
                <w:sz w:val="18"/>
              </w:rPr>
            </w:pPr>
          </w:p>
        </w:tc>
        <w:tc>
          <w:tcPr>
            <w:tcW w:w="2455" w:type="dxa"/>
          </w:tcPr>
          <w:p w14:paraId="2CF03C0B">
            <w:pPr>
              <w:pStyle w:val="14"/>
              <w:spacing w:line="206" w:lineRule="exact"/>
              <w:ind w:left="5"/>
              <w:rPr>
                <w:sz w:val="18"/>
              </w:rPr>
            </w:pPr>
            <w:r>
              <w:rPr>
                <w:sz w:val="18"/>
              </w:rPr>
              <w:t>bioetik,</w:t>
            </w:r>
            <w:r>
              <w:rPr>
                <w:spacing w:val="-10"/>
                <w:sz w:val="18"/>
              </w:rPr>
              <w:t xml:space="preserve"> </w:t>
            </w:r>
            <w:r>
              <w:rPr>
                <w:sz w:val="18"/>
              </w:rPr>
              <w:t>serta</w:t>
            </w:r>
            <w:r>
              <w:rPr>
                <w:spacing w:val="-9"/>
                <w:sz w:val="18"/>
              </w:rPr>
              <w:t xml:space="preserve"> </w:t>
            </w:r>
            <w:r>
              <w:rPr>
                <w:sz w:val="18"/>
              </w:rPr>
              <w:t>menerapkannya di dalam</w:t>
            </w:r>
            <w:r>
              <w:rPr>
                <w:spacing w:val="-6"/>
                <w:sz w:val="18"/>
              </w:rPr>
              <w:t xml:space="preserve"> </w:t>
            </w:r>
            <w:r>
              <w:rPr>
                <w:sz w:val="18"/>
              </w:rPr>
              <w:t>bentuk</w:t>
            </w:r>
            <w:r>
              <w:rPr>
                <w:spacing w:val="-1"/>
                <w:sz w:val="18"/>
              </w:rPr>
              <w:t xml:space="preserve"> </w:t>
            </w:r>
            <w:r>
              <w:rPr>
                <w:sz w:val="18"/>
              </w:rPr>
              <w:t>penelitian</w:t>
            </w:r>
            <w:r>
              <w:rPr>
                <w:spacing w:val="3"/>
                <w:sz w:val="18"/>
              </w:rPr>
              <w:t xml:space="preserve"> </w:t>
            </w:r>
            <w:r>
              <w:rPr>
                <w:spacing w:val="-4"/>
                <w:sz w:val="18"/>
              </w:rPr>
              <w:t>mandiri</w:t>
            </w:r>
          </w:p>
        </w:tc>
        <w:tc>
          <w:tcPr>
            <w:tcW w:w="3336" w:type="dxa"/>
          </w:tcPr>
          <w:p w14:paraId="731CC0DA">
            <w:pPr>
              <w:pStyle w:val="14"/>
              <w:spacing w:line="206" w:lineRule="exact"/>
              <w:ind w:left="5"/>
              <w:rPr>
                <w:sz w:val="18"/>
              </w:rPr>
            </w:pPr>
            <w:r>
              <w:rPr>
                <w:sz w:val="18"/>
              </w:rPr>
              <w:t>tahun pertama dan tahun kedua diharapkan mampu</w:t>
            </w:r>
            <w:r>
              <w:rPr>
                <w:spacing w:val="-11"/>
                <w:sz w:val="18"/>
              </w:rPr>
              <w:t xml:space="preserve"> </w:t>
            </w:r>
            <w:r>
              <w:rPr>
                <w:sz w:val="18"/>
              </w:rPr>
              <w:t>menerapkan</w:t>
            </w:r>
            <w:r>
              <w:rPr>
                <w:spacing w:val="-10"/>
                <w:sz w:val="18"/>
              </w:rPr>
              <w:t xml:space="preserve"> </w:t>
            </w:r>
            <w:r>
              <w:rPr>
                <w:sz w:val="18"/>
              </w:rPr>
              <w:t>penelitian</w:t>
            </w:r>
            <w:r>
              <w:rPr>
                <w:spacing w:val="-12"/>
                <w:sz w:val="18"/>
              </w:rPr>
              <w:t xml:space="preserve"> </w:t>
            </w:r>
            <w:r>
              <w:rPr>
                <w:sz w:val="18"/>
              </w:rPr>
              <w:t>secara</w:t>
            </w:r>
            <w:r>
              <w:rPr>
                <w:spacing w:val="-9"/>
                <w:sz w:val="18"/>
              </w:rPr>
              <w:t xml:space="preserve"> </w:t>
            </w:r>
            <w:r>
              <w:rPr>
                <w:sz w:val="18"/>
              </w:rPr>
              <w:t>mandiri</w:t>
            </w:r>
          </w:p>
        </w:tc>
        <w:tc>
          <w:tcPr>
            <w:tcW w:w="4901" w:type="dxa"/>
          </w:tcPr>
          <w:p w14:paraId="60AE1481">
            <w:pPr>
              <w:pStyle w:val="14"/>
              <w:rPr>
                <w:sz w:val="18"/>
              </w:rPr>
            </w:pPr>
          </w:p>
        </w:tc>
        <w:tc>
          <w:tcPr>
            <w:tcW w:w="569" w:type="dxa"/>
            <w:shd w:val="clear" w:color="auto" w:fill="F9BE8F"/>
          </w:tcPr>
          <w:p w14:paraId="0FE6C511">
            <w:pPr>
              <w:pStyle w:val="14"/>
              <w:rPr>
                <w:sz w:val="18"/>
              </w:rPr>
            </w:pPr>
          </w:p>
        </w:tc>
        <w:tc>
          <w:tcPr>
            <w:tcW w:w="569" w:type="dxa"/>
            <w:shd w:val="clear" w:color="auto" w:fill="C2D59B"/>
          </w:tcPr>
          <w:p w14:paraId="1EB5CC77">
            <w:pPr>
              <w:pStyle w:val="14"/>
              <w:rPr>
                <w:sz w:val="18"/>
              </w:rPr>
            </w:pPr>
          </w:p>
        </w:tc>
        <w:tc>
          <w:tcPr>
            <w:tcW w:w="564" w:type="dxa"/>
            <w:shd w:val="clear" w:color="auto" w:fill="CCC0D9"/>
          </w:tcPr>
          <w:p w14:paraId="664E58EA">
            <w:pPr>
              <w:pStyle w:val="14"/>
              <w:rPr>
                <w:sz w:val="18"/>
              </w:rPr>
            </w:pPr>
          </w:p>
        </w:tc>
      </w:tr>
      <w:tr w14:paraId="47789410">
        <w:trPr>
          <w:trHeight w:val="846" w:hRule="atLeast"/>
        </w:trPr>
        <w:tc>
          <w:tcPr>
            <w:tcW w:w="2184" w:type="dxa"/>
          </w:tcPr>
          <w:p w14:paraId="1876C5C3">
            <w:pPr>
              <w:pStyle w:val="14"/>
              <w:rPr>
                <w:sz w:val="18"/>
              </w:rPr>
            </w:pPr>
          </w:p>
        </w:tc>
        <w:tc>
          <w:tcPr>
            <w:tcW w:w="2455" w:type="dxa"/>
          </w:tcPr>
          <w:p w14:paraId="3AEF81E9">
            <w:pPr>
              <w:pStyle w:val="14"/>
              <w:rPr>
                <w:sz w:val="18"/>
              </w:rPr>
            </w:pPr>
          </w:p>
        </w:tc>
        <w:tc>
          <w:tcPr>
            <w:tcW w:w="3336" w:type="dxa"/>
          </w:tcPr>
          <w:p w14:paraId="5E95235A">
            <w:pPr>
              <w:pStyle w:val="14"/>
              <w:rPr>
                <w:sz w:val="18"/>
              </w:rPr>
            </w:pPr>
          </w:p>
        </w:tc>
        <w:tc>
          <w:tcPr>
            <w:tcW w:w="4901" w:type="dxa"/>
          </w:tcPr>
          <w:p w14:paraId="77FFC05C">
            <w:pPr>
              <w:pStyle w:val="14"/>
              <w:spacing w:before="14"/>
              <w:ind w:left="397" w:right="56" w:hanging="286"/>
              <w:rPr>
                <w:sz w:val="18"/>
              </w:rPr>
            </w:pPr>
            <w:r>
              <w:rPr>
                <w:sz w:val="18"/>
              </w:rPr>
              <w:t>3.</w:t>
            </w:r>
            <w:r>
              <w:rPr>
                <w:spacing w:val="65"/>
                <w:sz w:val="18"/>
              </w:rPr>
              <w:t xml:space="preserve"> </w:t>
            </w:r>
            <w:r>
              <w:rPr>
                <w:sz w:val="18"/>
              </w:rPr>
              <w:t>Melakukan</w:t>
            </w:r>
            <w:r>
              <w:rPr>
                <w:spacing w:val="-5"/>
                <w:sz w:val="18"/>
              </w:rPr>
              <w:t xml:space="preserve"> </w:t>
            </w:r>
            <w:r>
              <w:rPr>
                <w:sz w:val="18"/>
              </w:rPr>
              <w:t>penelitian</w:t>
            </w:r>
            <w:r>
              <w:rPr>
                <w:spacing w:val="-5"/>
                <w:sz w:val="18"/>
              </w:rPr>
              <w:t xml:space="preserve"> </w:t>
            </w:r>
            <w:r>
              <w:rPr>
                <w:sz w:val="18"/>
              </w:rPr>
              <w:t>dan</w:t>
            </w:r>
            <w:r>
              <w:rPr>
                <w:spacing w:val="-5"/>
                <w:sz w:val="18"/>
              </w:rPr>
              <w:t xml:space="preserve"> </w:t>
            </w:r>
            <w:r>
              <w:rPr>
                <w:sz w:val="18"/>
              </w:rPr>
              <w:t>penulisan</w:t>
            </w:r>
            <w:r>
              <w:rPr>
                <w:spacing w:val="-6"/>
                <w:sz w:val="18"/>
              </w:rPr>
              <w:t xml:space="preserve"> </w:t>
            </w:r>
            <w:r>
              <w:rPr>
                <w:sz w:val="18"/>
              </w:rPr>
              <w:t>hasil</w:t>
            </w:r>
            <w:r>
              <w:rPr>
                <w:spacing w:val="-6"/>
                <w:sz w:val="18"/>
              </w:rPr>
              <w:t xml:space="preserve"> </w:t>
            </w:r>
            <w:r>
              <w:rPr>
                <w:sz w:val="18"/>
              </w:rPr>
              <w:t>penelitian</w:t>
            </w:r>
            <w:r>
              <w:rPr>
                <w:spacing w:val="-5"/>
                <w:sz w:val="18"/>
              </w:rPr>
              <w:t xml:space="preserve"> </w:t>
            </w:r>
            <w:r>
              <w:rPr>
                <w:sz w:val="18"/>
              </w:rPr>
              <w:t>sebagai materi tesis serta dipublikasikan secara oral dan tertulis melalui jurnal ilmiah bedah vaskular</w:t>
            </w:r>
            <w:r>
              <w:rPr>
                <w:spacing w:val="40"/>
                <w:sz w:val="18"/>
              </w:rPr>
              <w:t xml:space="preserve"> </w:t>
            </w:r>
            <w:r>
              <w:rPr>
                <w:sz w:val="18"/>
              </w:rPr>
              <w:t>dan</w:t>
            </w:r>
            <w:r>
              <w:rPr>
                <w:spacing w:val="40"/>
                <w:sz w:val="18"/>
              </w:rPr>
              <w:t xml:space="preserve"> </w:t>
            </w:r>
            <w:r>
              <w:rPr>
                <w:sz w:val="18"/>
              </w:rPr>
              <w:t>endovaskular</w:t>
            </w:r>
          </w:p>
          <w:p w14:paraId="742AC989">
            <w:pPr>
              <w:pStyle w:val="14"/>
              <w:spacing w:before="5" w:line="186" w:lineRule="exact"/>
              <w:ind w:left="397"/>
              <w:rPr>
                <w:b/>
                <w:sz w:val="18"/>
              </w:rPr>
            </w:pPr>
            <w:r>
              <w:rPr>
                <w:b/>
                <w:sz w:val="18"/>
              </w:rPr>
              <w:t>(K10-</w:t>
            </w:r>
            <w:r>
              <w:rPr>
                <w:b/>
                <w:spacing w:val="-5"/>
                <w:sz w:val="18"/>
              </w:rPr>
              <w:t>3)</w:t>
            </w:r>
          </w:p>
        </w:tc>
        <w:tc>
          <w:tcPr>
            <w:tcW w:w="569" w:type="dxa"/>
            <w:shd w:val="clear" w:color="auto" w:fill="F9BE8F"/>
          </w:tcPr>
          <w:p w14:paraId="4C4C8468">
            <w:pPr>
              <w:pStyle w:val="14"/>
              <w:spacing w:line="204" w:lineRule="exact"/>
              <w:ind w:left="29" w:right="9"/>
              <w:jc w:val="center"/>
              <w:rPr>
                <w:sz w:val="18"/>
              </w:rPr>
            </w:pPr>
            <w:r>
              <w:rPr>
                <w:spacing w:val="-10"/>
                <w:sz w:val="18"/>
              </w:rPr>
              <w:t>4</w:t>
            </w:r>
          </w:p>
        </w:tc>
        <w:tc>
          <w:tcPr>
            <w:tcW w:w="569" w:type="dxa"/>
            <w:shd w:val="clear" w:color="auto" w:fill="C2D59B"/>
          </w:tcPr>
          <w:p w14:paraId="1102E773">
            <w:pPr>
              <w:pStyle w:val="14"/>
              <w:spacing w:line="204" w:lineRule="exact"/>
              <w:ind w:left="29" w:right="10"/>
              <w:jc w:val="center"/>
              <w:rPr>
                <w:sz w:val="18"/>
              </w:rPr>
            </w:pPr>
            <w:r>
              <w:rPr>
                <w:spacing w:val="-10"/>
                <w:sz w:val="18"/>
              </w:rPr>
              <w:t>4</w:t>
            </w:r>
          </w:p>
        </w:tc>
        <w:tc>
          <w:tcPr>
            <w:tcW w:w="564" w:type="dxa"/>
            <w:shd w:val="clear" w:color="auto" w:fill="CCC0D9"/>
          </w:tcPr>
          <w:p w14:paraId="64923A04">
            <w:pPr>
              <w:pStyle w:val="14"/>
              <w:spacing w:line="204" w:lineRule="exact"/>
              <w:ind w:left="54" w:right="30"/>
              <w:jc w:val="center"/>
              <w:rPr>
                <w:sz w:val="18"/>
              </w:rPr>
            </w:pPr>
            <w:r>
              <w:rPr>
                <w:spacing w:val="-10"/>
                <w:sz w:val="18"/>
              </w:rPr>
              <w:t>4</w:t>
            </w:r>
          </w:p>
        </w:tc>
      </w:tr>
    </w:tbl>
    <w:p w14:paraId="5C4B7F2E">
      <w:pPr>
        <w:pStyle w:val="14"/>
        <w:spacing w:after="0" w:line="204" w:lineRule="exact"/>
        <w:jc w:val="center"/>
        <w:rPr>
          <w:sz w:val="18"/>
        </w:rPr>
        <w:sectPr>
          <w:type w:val="continuous"/>
          <w:pgSz w:w="16860" w:h="11930" w:orient="landscape"/>
          <w:pgMar w:top="1320" w:right="1275" w:bottom="1180" w:left="708" w:header="0" w:footer="995" w:gutter="0"/>
          <w:cols w:space="720" w:num="1"/>
        </w:sectPr>
      </w:pPr>
    </w:p>
    <w:p w14:paraId="79BCD149">
      <w:pPr>
        <w:pStyle w:val="7"/>
        <w:spacing w:before="79" w:line="360" w:lineRule="auto"/>
        <w:ind w:left="26" w:right="42" w:firstLine="719"/>
        <w:jc w:val="both"/>
      </w:pPr>
      <w:r>
        <w:t>Dalam pelaksanaannya, pencapaian kompetensi diperoleh melalui pelaksanaan modul-modul pengajaran yang berbeda-beda untuk tiap semester yang dijalani. Dalam satu modul dapat termuat beberapa</w:t>
      </w:r>
      <w:r>
        <w:rPr>
          <w:spacing w:val="40"/>
        </w:rPr>
        <w:t xml:space="preserve"> </w:t>
      </w:r>
      <w:r>
        <w:t>area kompetensi, sebaliknya satu area kompetensi dapat dicapai melalui beberapa modul.</w:t>
      </w:r>
    </w:p>
    <w:p w14:paraId="73CD233A">
      <w:pPr>
        <w:pStyle w:val="7"/>
        <w:spacing w:before="3"/>
      </w:pPr>
    </w:p>
    <w:p w14:paraId="44AEE8F8">
      <w:pPr>
        <w:pStyle w:val="7"/>
        <w:ind w:left="247"/>
      </w:pPr>
      <w:r>
        <w:t>Tabel</w:t>
      </w:r>
      <w:r>
        <w:rPr>
          <w:spacing w:val="-12"/>
        </w:rPr>
        <w:t xml:space="preserve"> </w:t>
      </w:r>
      <w:r>
        <w:t>1.3.</w:t>
      </w:r>
      <w:r>
        <w:rPr>
          <w:spacing w:val="-11"/>
        </w:rPr>
        <w:t xml:space="preserve"> </w:t>
      </w:r>
      <w:r>
        <w:t>Rincian</w:t>
      </w:r>
      <w:r>
        <w:rPr>
          <w:spacing w:val="-13"/>
        </w:rPr>
        <w:t xml:space="preserve"> </w:t>
      </w:r>
      <w:r>
        <w:t>Modul</w:t>
      </w:r>
      <w:r>
        <w:rPr>
          <w:spacing w:val="-10"/>
        </w:rPr>
        <w:t xml:space="preserve"> </w:t>
      </w:r>
      <w:r>
        <w:t>Pendidikan</w:t>
      </w:r>
      <w:r>
        <w:rPr>
          <w:spacing w:val="-8"/>
        </w:rPr>
        <w:t xml:space="preserve"> </w:t>
      </w:r>
      <w:r>
        <w:t>Subspesialis</w:t>
      </w:r>
      <w:r>
        <w:rPr>
          <w:spacing w:val="-8"/>
        </w:rPr>
        <w:t xml:space="preserve"> </w:t>
      </w:r>
      <w:r>
        <w:t>Ilmu</w:t>
      </w:r>
      <w:r>
        <w:rPr>
          <w:spacing w:val="-11"/>
        </w:rPr>
        <w:t xml:space="preserve"> </w:t>
      </w:r>
      <w:r>
        <w:t>Bedah</w:t>
      </w:r>
      <w:r>
        <w:rPr>
          <w:spacing w:val="-9"/>
        </w:rPr>
        <w:t xml:space="preserve"> </w:t>
      </w:r>
      <w:r>
        <w:t>Peminatan</w:t>
      </w:r>
      <w:r>
        <w:rPr>
          <w:spacing w:val="-6"/>
        </w:rPr>
        <w:t xml:space="preserve"> </w:t>
      </w:r>
      <w:r>
        <w:t>Bedah</w:t>
      </w:r>
      <w:r>
        <w:rPr>
          <w:spacing w:val="-13"/>
        </w:rPr>
        <w:t xml:space="preserve"> </w:t>
      </w:r>
      <w:r>
        <w:t>Vaskular</w:t>
      </w:r>
      <w:r>
        <w:rPr>
          <w:spacing w:val="-7"/>
        </w:rPr>
        <w:t xml:space="preserve"> </w:t>
      </w:r>
      <w:r>
        <w:t>dan</w:t>
      </w:r>
      <w:r>
        <w:rPr>
          <w:spacing w:val="-10"/>
        </w:rPr>
        <w:t xml:space="preserve"> </w:t>
      </w:r>
      <w:r>
        <w:rPr>
          <w:spacing w:val="-2"/>
        </w:rPr>
        <w:t>Endovaskular</w:t>
      </w:r>
    </w:p>
    <w:p w14:paraId="3A4D443D">
      <w:pPr>
        <w:pStyle w:val="7"/>
        <w:spacing w:before="5"/>
        <w:rPr>
          <w:sz w:val="20"/>
        </w:rPr>
      </w:pPr>
    </w:p>
    <w:tbl>
      <w:tblPr>
        <w:tblStyle w:val="6"/>
        <w:tblW w:w="0" w:type="auto"/>
        <w:tblInd w:w="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2"/>
        <w:gridCol w:w="1177"/>
        <w:gridCol w:w="531"/>
        <w:gridCol w:w="1765"/>
        <w:gridCol w:w="4096"/>
        <w:gridCol w:w="565"/>
        <w:gridCol w:w="370"/>
      </w:tblGrid>
      <w:tr w14:paraId="42425728">
        <w:trPr>
          <w:trHeight w:val="489" w:hRule="atLeast"/>
        </w:trPr>
        <w:tc>
          <w:tcPr>
            <w:tcW w:w="1282" w:type="dxa"/>
          </w:tcPr>
          <w:p w14:paraId="266AAA8C">
            <w:pPr>
              <w:pStyle w:val="14"/>
              <w:rPr>
                <w:sz w:val="20"/>
              </w:rPr>
            </w:pPr>
          </w:p>
        </w:tc>
        <w:tc>
          <w:tcPr>
            <w:tcW w:w="1177" w:type="dxa"/>
          </w:tcPr>
          <w:p w14:paraId="5DFBA696">
            <w:pPr>
              <w:pStyle w:val="14"/>
              <w:rPr>
                <w:sz w:val="20"/>
              </w:rPr>
            </w:pPr>
          </w:p>
        </w:tc>
        <w:tc>
          <w:tcPr>
            <w:tcW w:w="531" w:type="dxa"/>
          </w:tcPr>
          <w:p w14:paraId="1534DEC2">
            <w:pPr>
              <w:pStyle w:val="14"/>
              <w:spacing w:before="130"/>
              <w:ind w:left="52" w:right="3"/>
              <w:jc w:val="center"/>
              <w:rPr>
                <w:b/>
                <w:sz w:val="20"/>
              </w:rPr>
            </w:pPr>
            <w:r>
              <w:rPr>
                <w:b/>
                <w:spacing w:val="-5"/>
                <w:sz w:val="20"/>
              </w:rPr>
              <w:t>No.</w:t>
            </w:r>
          </w:p>
        </w:tc>
        <w:tc>
          <w:tcPr>
            <w:tcW w:w="1765" w:type="dxa"/>
          </w:tcPr>
          <w:p w14:paraId="1256BF3D">
            <w:pPr>
              <w:pStyle w:val="14"/>
              <w:spacing w:before="9" w:line="230" w:lineRule="atLeast"/>
              <w:ind w:left="295" w:firstLine="124"/>
              <w:rPr>
                <w:b/>
                <w:sz w:val="20"/>
              </w:rPr>
            </w:pPr>
            <w:r>
              <w:rPr>
                <w:b/>
                <w:sz w:val="20"/>
              </w:rPr>
              <w:t xml:space="preserve">Kode Mata </w:t>
            </w:r>
            <w:r>
              <w:rPr>
                <w:b/>
                <w:spacing w:val="-2"/>
                <w:sz w:val="20"/>
              </w:rPr>
              <w:t>Kuliah/Modul</w:t>
            </w:r>
          </w:p>
        </w:tc>
        <w:tc>
          <w:tcPr>
            <w:tcW w:w="4096" w:type="dxa"/>
          </w:tcPr>
          <w:p w14:paraId="0A951D87">
            <w:pPr>
              <w:pStyle w:val="14"/>
              <w:spacing w:before="130"/>
              <w:ind w:left="1209"/>
              <w:rPr>
                <w:b/>
                <w:sz w:val="20"/>
              </w:rPr>
            </w:pPr>
            <w:r>
              <w:rPr>
                <w:b/>
                <w:sz w:val="20"/>
              </w:rPr>
              <w:t>Mata</w:t>
            </w:r>
            <w:r>
              <w:rPr>
                <w:b/>
                <w:spacing w:val="-4"/>
                <w:sz w:val="20"/>
              </w:rPr>
              <w:t xml:space="preserve"> </w:t>
            </w:r>
            <w:r>
              <w:rPr>
                <w:b/>
                <w:spacing w:val="-2"/>
                <w:sz w:val="20"/>
              </w:rPr>
              <w:t>Kuliah/Modul</w:t>
            </w:r>
          </w:p>
        </w:tc>
        <w:tc>
          <w:tcPr>
            <w:tcW w:w="935" w:type="dxa"/>
            <w:gridSpan w:val="2"/>
          </w:tcPr>
          <w:p w14:paraId="0DC0F2A4">
            <w:pPr>
              <w:pStyle w:val="14"/>
              <w:spacing w:before="9" w:line="230" w:lineRule="atLeast"/>
              <w:ind w:left="296" w:right="115" w:hanging="132"/>
              <w:rPr>
                <w:b/>
                <w:sz w:val="20"/>
              </w:rPr>
            </w:pPr>
            <w:r>
              <w:rPr>
                <w:b/>
                <w:spacing w:val="-2"/>
                <w:sz w:val="20"/>
              </w:rPr>
              <w:t xml:space="preserve">Jumlah </w:t>
            </w:r>
            <w:r>
              <w:rPr>
                <w:b/>
                <w:spacing w:val="-4"/>
                <w:sz w:val="20"/>
              </w:rPr>
              <w:t>SKS</w:t>
            </w:r>
          </w:p>
        </w:tc>
      </w:tr>
      <w:tr w14:paraId="476F31F4">
        <w:trPr>
          <w:trHeight w:val="244" w:hRule="atLeast"/>
        </w:trPr>
        <w:tc>
          <w:tcPr>
            <w:tcW w:w="1282" w:type="dxa"/>
            <w:vMerge w:val="restart"/>
            <w:shd w:val="clear" w:color="auto" w:fill="F9BE8F"/>
          </w:tcPr>
          <w:p w14:paraId="2100D7FE">
            <w:pPr>
              <w:pStyle w:val="14"/>
              <w:rPr>
                <w:sz w:val="20"/>
              </w:rPr>
            </w:pPr>
          </w:p>
          <w:p w14:paraId="11EFEC97">
            <w:pPr>
              <w:pStyle w:val="14"/>
              <w:rPr>
                <w:sz w:val="20"/>
              </w:rPr>
            </w:pPr>
          </w:p>
          <w:p w14:paraId="2EA25374">
            <w:pPr>
              <w:pStyle w:val="14"/>
              <w:rPr>
                <w:sz w:val="20"/>
              </w:rPr>
            </w:pPr>
          </w:p>
          <w:p w14:paraId="61F0B735">
            <w:pPr>
              <w:pStyle w:val="14"/>
              <w:rPr>
                <w:sz w:val="20"/>
              </w:rPr>
            </w:pPr>
          </w:p>
          <w:p w14:paraId="3A5A263D">
            <w:pPr>
              <w:pStyle w:val="14"/>
              <w:rPr>
                <w:sz w:val="20"/>
              </w:rPr>
            </w:pPr>
          </w:p>
          <w:p w14:paraId="3496D887">
            <w:pPr>
              <w:pStyle w:val="14"/>
              <w:rPr>
                <w:sz w:val="20"/>
              </w:rPr>
            </w:pPr>
          </w:p>
          <w:p w14:paraId="0568D0D7">
            <w:pPr>
              <w:pStyle w:val="14"/>
              <w:spacing w:before="215"/>
              <w:rPr>
                <w:sz w:val="20"/>
              </w:rPr>
            </w:pPr>
          </w:p>
          <w:p w14:paraId="0A9B0D97">
            <w:pPr>
              <w:pStyle w:val="14"/>
              <w:ind w:left="611" w:right="59" w:hanging="492"/>
              <w:rPr>
                <w:b/>
                <w:sz w:val="20"/>
              </w:rPr>
            </w:pPr>
            <w:r>
              <w:rPr>
                <w:b/>
                <w:spacing w:val="-2"/>
                <w:sz w:val="20"/>
              </w:rPr>
              <w:t xml:space="preserve">SEMESTER </w:t>
            </w:r>
            <w:r>
              <w:rPr>
                <w:b/>
                <w:spacing w:val="-10"/>
                <w:sz w:val="20"/>
              </w:rPr>
              <w:t>1</w:t>
            </w:r>
          </w:p>
        </w:tc>
        <w:tc>
          <w:tcPr>
            <w:tcW w:w="1177" w:type="dxa"/>
            <w:vMerge w:val="restart"/>
            <w:shd w:val="clear" w:color="auto" w:fill="F9BE8F"/>
          </w:tcPr>
          <w:p w14:paraId="31CEBEAD">
            <w:pPr>
              <w:pStyle w:val="14"/>
              <w:rPr>
                <w:sz w:val="20"/>
              </w:rPr>
            </w:pPr>
          </w:p>
          <w:p w14:paraId="28D23362">
            <w:pPr>
              <w:pStyle w:val="14"/>
              <w:spacing w:before="188"/>
              <w:rPr>
                <w:sz w:val="20"/>
              </w:rPr>
            </w:pPr>
          </w:p>
          <w:p w14:paraId="0B7CD2A7">
            <w:pPr>
              <w:pStyle w:val="14"/>
              <w:spacing w:before="1"/>
              <w:ind w:left="236" w:right="182" w:firstLine="105"/>
              <w:rPr>
                <w:b/>
                <w:sz w:val="20"/>
              </w:rPr>
            </w:pPr>
            <w:r>
              <w:rPr>
                <w:b/>
                <w:spacing w:val="-2"/>
                <w:sz w:val="20"/>
              </w:rPr>
              <w:t>Wajib Fakultas</w:t>
            </w:r>
          </w:p>
        </w:tc>
        <w:tc>
          <w:tcPr>
            <w:tcW w:w="531" w:type="dxa"/>
            <w:shd w:val="clear" w:color="auto" w:fill="F9BE8F"/>
          </w:tcPr>
          <w:p w14:paraId="7A6DF857">
            <w:pPr>
              <w:pStyle w:val="14"/>
              <w:spacing w:line="224" w:lineRule="exact"/>
              <w:ind w:left="52" w:right="6"/>
              <w:jc w:val="center"/>
              <w:rPr>
                <w:sz w:val="20"/>
              </w:rPr>
            </w:pPr>
            <w:r>
              <w:rPr>
                <w:spacing w:val="-10"/>
                <w:sz w:val="20"/>
              </w:rPr>
              <w:t>1</w:t>
            </w:r>
          </w:p>
        </w:tc>
        <w:tc>
          <w:tcPr>
            <w:tcW w:w="1765" w:type="dxa"/>
            <w:shd w:val="clear" w:color="auto" w:fill="F9BE8F"/>
          </w:tcPr>
          <w:p w14:paraId="2AB916ED">
            <w:pPr>
              <w:pStyle w:val="14"/>
              <w:rPr>
                <w:sz w:val="16"/>
              </w:rPr>
            </w:pPr>
          </w:p>
        </w:tc>
        <w:tc>
          <w:tcPr>
            <w:tcW w:w="4096" w:type="dxa"/>
            <w:shd w:val="clear" w:color="auto" w:fill="F9BE8F"/>
          </w:tcPr>
          <w:p w14:paraId="440FA763">
            <w:pPr>
              <w:pStyle w:val="14"/>
              <w:spacing w:line="224" w:lineRule="exact"/>
              <w:ind w:left="105"/>
              <w:rPr>
                <w:sz w:val="20"/>
              </w:rPr>
            </w:pPr>
            <w:r>
              <w:rPr>
                <w:sz w:val="20"/>
              </w:rPr>
              <w:t>Mata</w:t>
            </w:r>
            <w:r>
              <w:rPr>
                <w:spacing w:val="-5"/>
                <w:sz w:val="20"/>
              </w:rPr>
              <w:t xml:space="preserve"> </w:t>
            </w:r>
            <w:r>
              <w:rPr>
                <w:sz w:val="20"/>
              </w:rPr>
              <w:t>Kuliah</w:t>
            </w:r>
            <w:r>
              <w:rPr>
                <w:spacing w:val="-6"/>
                <w:sz w:val="20"/>
              </w:rPr>
              <w:t xml:space="preserve"> </w:t>
            </w:r>
            <w:r>
              <w:rPr>
                <w:sz w:val="20"/>
              </w:rPr>
              <w:t>Filsafat</w:t>
            </w:r>
            <w:r>
              <w:rPr>
                <w:spacing w:val="-4"/>
                <w:sz w:val="20"/>
              </w:rPr>
              <w:t xml:space="preserve"> </w:t>
            </w:r>
            <w:r>
              <w:rPr>
                <w:sz w:val="20"/>
              </w:rPr>
              <w:t>Ilmu</w:t>
            </w:r>
            <w:r>
              <w:rPr>
                <w:spacing w:val="-6"/>
                <w:sz w:val="20"/>
              </w:rPr>
              <w:t xml:space="preserve"> </w:t>
            </w:r>
            <w:r>
              <w:rPr>
                <w:spacing w:val="-2"/>
                <w:sz w:val="20"/>
              </w:rPr>
              <w:t>Pengetahuan</w:t>
            </w:r>
          </w:p>
        </w:tc>
        <w:tc>
          <w:tcPr>
            <w:tcW w:w="565" w:type="dxa"/>
            <w:shd w:val="clear" w:color="auto" w:fill="F9BE8F"/>
          </w:tcPr>
          <w:p w14:paraId="2A2A9A18">
            <w:pPr>
              <w:pStyle w:val="14"/>
              <w:spacing w:line="224" w:lineRule="exact"/>
              <w:ind w:left="104"/>
              <w:rPr>
                <w:sz w:val="20"/>
              </w:rPr>
            </w:pPr>
            <w:r>
              <w:rPr>
                <w:spacing w:val="-10"/>
                <w:sz w:val="20"/>
              </w:rPr>
              <w:t>1</w:t>
            </w:r>
          </w:p>
        </w:tc>
        <w:tc>
          <w:tcPr>
            <w:tcW w:w="370" w:type="dxa"/>
            <w:shd w:val="clear" w:color="auto" w:fill="F9BE8F"/>
          </w:tcPr>
          <w:p w14:paraId="183CD831">
            <w:pPr>
              <w:pStyle w:val="14"/>
              <w:rPr>
                <w:sz w:val="16"/>
              </w:rPr>
            </w:pPr>
          </w:p>
        </w:tc>
      </w:tr>
      <w:tr w14:paraId="7F7B497F">
        <w:trPr>
          <w:trHeight w:val="244" w:hRule="atLeast"/>
        </w:trPr>
        <w:tc>
          <w:tcPr>
            <w:tcW w:w="1282" w:type="dxa"/>
            <w:vMerge w:val="continue"/>
            <w:tcBorders>
              <w:top w:val="nil"/>
            </w:tcBorders>
            <w:shd w:val="clear" w:color="auto" w:fill="F9BE8F"/>
          </w:tcPr>
          <w:p w14:paraId="515E265A">
            <w:pPr>
              <w:rPr>
                <w:sz w:val="2"/>
                <w:szCs w:val="2"/>
              </w:rPr>
            </w:pPr>
          </w:p>
        </w:tc>
        <w:tc>
          <w:tcPr>
            <w:tcW w:w="1177" w:type="dxa"/>
            <w:vMerge w:val="continue"/>
            <w:tcBorders>
              <w:top w:val="nil"/>
            </w:tcBorders>
            <w:shd w:val="clear" w:color="auto" w:fill="F9BE8F"/>
          </w:tcPr>
          <w:p w14:paraId="3FF8CC14">
            <w:pPr>
              <w:rPr>
                <w:sz w:val="2"/>
                <w:szCs w:val="2"/>
              </w:rPr>
            </w:pPr>
          </w:p>
        </w:tc>
        <w:tc>
          <w:tcPr>
            <w:tcW w:w="531" w:type="dxa"/>
            <w:shd w:val="clear" w:color="auto" w:fill="F9BE8F"/>
          </w:tcPr>
          <w:p w14:paraId="02076327">
            <w:pPr>
              <w:pStyle w:val="14"/>
              <w:spacing w:line="224" w:lineRule="exact"/>
              <w:ind w:left="52" w:right="6"/>
              <w:jc w:val="center"/>
              <w:rPr>
                <w:sz w:val="20"/>
              </w:rPr>
            </w:pPr>
            <w:r>
              <w:rPr>
                <w:spacing w:val="-10"/>
                <w:sz w:val="20"/>
              </w:rPr>
              <w:t>2</w:t>
            </w:r>
          </w:p>
        </w:tc>
        <w:tc>
          <w:tcPr>
            <w:tcW w:w="1765" w:type="dxa"/>
            <w:shd w:val="clear" w:color="auto" w:fill="F9BE8F"/>
          </w:tcPr>
          <w:p w14:paraId="61FF42F9">
            <w:pPr>
              <w:pStyle w:val="14"/>
              <w:rPr>
                <w:sz w:val="16"/>
              </w:rPr>
            </w:pPr>
          </w:p>
        </w:tc>
        <w:tc>
          <w:tcPr>
            <w:tcW w:w="4096" w:type="dxa"/>
            <w:shd w:val="clear" w:color="auto" w:fill="F9BE8F"/>
          </w:tcPr>
          <w:p w14:paraId="0BD72612">
            <w:pPr>
              <w:pStyle w:val="14"/>
              <w:spacing w:line="224" w:lineRule="exact"/>
              <w:ind w:left="105"/>
              <w:rPr>
                <w:i/>
                <w:sz w:val="20"/>
              </w:rPr>
            </w:pPr>
            <w:r>
              <w:rPr>
                <w:sz w:val="20"/>
              </w:rPr>
              <w:t>Mata</w:t>
            </w:r>
            <w:r>
              <w:rPr>
                <w:spacing w:val="-4"/>
                <w:sz w:val="20"/>
              </w:rPr>
              <w:t xml:space="preserve"> </w:t>
            </w:r>
            <w:r>
              <w:rPr>
                <w:sz w:val="20"/>
              </w:rPr>
              <w:t>Kuliah</w:t>
            </w:r>
            <w:r>
              <w:rPr>
                <w:spacing w:val="-4"/>
                <w:sz w:val="20"/>
              </w:rPr>
              <w:t xml:space="preserve"> </w:t>
            </w:r>
            <w:r>
              <w:rPr>
                <w:i/>
                <w:sz w:val="20"/>
              </w:rPr>
              <w:t>Quality</w:t>
            </w:r>
            <w:r>
              <w:rPr>
                <w:i/>
                <w:spacing w:val="-5"/>
                <w:sz w:val="20"/>
              </w:rPr>
              <w:t xml:space="preserve"> </w:t>
            </w:r>
            <w:r>
              <w:rPr>
                <w:i/>
                <w:sz w:val="20"/>
              </w:rPr>
              <w:t>and</w:t>
            </w:r>
            <w:r>
              <w:rPr>
                <w:i/>
                <w:spacing w:val="-2"/>
                <w:sz w:val="20"/>
              </w:rPr>
              <w:t xml:space="preserve"> Safety</w:t>
            </w:r>
          </w:p>
        </w:tc>
        <w:tc>
          <w:tcPr>
            <w:tcW w:w="565" w:type="dxa"/>
            <w:shd w:val="clear" w:color="auto" w:fill="F9BE8F"/>
          </w:tcPr>
          <w:p w14:paraId="6686FC18">
            <w:pPr>
              <w:pStyle w:val="14"/>
              <w:spacing w:line="224" w:lineRule="exact"/>
              <w:ind w:left="104"/>
              <w:rPr>
                <w:sz w:val="20"/>
              </w:rPr>
            </w:pPr>
            <w:r>
              <w:rPr>
                <w:spacing w:val="-10"/>
                <w:sz w:val="20"/>
              </w:rPr>
              <w:t>2</w:t>
            </w:r>
          </w:p>
        </w:tc>
        <w:tc>
          <w:tcPr>
            <w:tcW w:w="370" w:type="dxa"/>
            <w:shd w:val="clear" w:color="auto" w:fill="F9BE8F"/>
          </w:tcPr>
          <w:p w14:paraId="3279D8FB">
            <w:pPr>
              <w:pStyle w:val="14"/>
              <w:rPr>
                <w:sz w:val="16"/>
              </w:rPr>
            </w:pPr>
          </w:p>
        </w:tc>
      </w:tr>
      <w:tr w14:paraId="2CD751F5">
        <w:trPr>
          <w:trHeight w:val="245" w:hRule="atLeast"/>
        </w:trPr>
        <w:tc>
          <w:tcPr>
            <w:tcW w:w="1282" w:type="dxa"/>
            <w:vMerge w:val="continue"/>
            <w:tcBorders>
              <w:top w:val="nil"/>
            </w:tcBorders>
            <w:shd w:val="clear" w:color="auto" w:fill="F9BE8F"/>
          </w:tcPr>
          <w:p w14:paraId="114CD5DB">
            <w:pPr>
              <w:rPr>
                <w:sz w:val="2"/>
                <w:szCs w:val="2"/>
              </w:rPr>
            </w:pPr>
          </w:p>
        </w:tc>
        <w:tc>
          <w:tcPr>
            <w:tcW w:w="1177" w:type="dxa"/>
            <w:vMerge w:val="continue"/>
            <w:tcBorders>
              <w:top w:val="nil"/>
            </w:tcBorders>
            <w:shd w:val="clear" w:color="auto" w:fill="F9BE8F"/>
          </w:tcPr>
          <w:p w14:paraId="0C99D1D9">
            <w:pPr>
              <w:rPr>
                <w:sz w:val="2"/>
                <w:szCs w:val="2"/>
              </w:rPr>
            </w:pPr>
          </w:p>
        </w:tc>
        <w:tc>
          <w:tcPr>
            <w:tcW w:w="531" w:type="dxa"/>
            <w:shd w:val="clear" w:color="auto" w:fill="F9BE8F"/>
          </w:tcPr>
          <w:p w14:paraId="1B2AFC1C">
            <w:pPr>
              <w:pStyle w:val="14"/>
              <w:spacing w:line="225" w:lineRule="exact"/>
              <w:ind w:left="52" w:right="6"/>
              <w:jc w:val="center"/>
              <w:rPr>
                <w:sz w:val="20"/>
              </w:rPr>
            </w:pPr>
            <w:r>
              <w:rPr>
                <w:spacing w:val="-10"/>
                <w:sz w:val="20"/>
              </w:rPr>
              <w:t>3</w:t>
            </w:r>
          </w:p>
        </w:tc>
        <w:tc>
          <w:tcPr>
            <w:tcW w:w="1765" w:type="dxa"/>
            <w:shd w:val="clear" w:color="auto" w:fill="F9BE8F"/>
          </w:tcPr>
          <w:p w14:paraId="6C0045AD">
            <w:pPr>
              <w:pStyle w:val="14"/>
              <w:rPr>
                <w:sz w:val="16"/>
              </w:rPr>
            </w:pPr>
          </w:p>
        </w:tc>
        <w:tc>
          <w:tcPr>
            <w:tcW w:w="4096" w:type="dxa"/>
            <w:shd w:val="clear" w:color="auto" w:fill="F9BE8F"/>
          </w:tcPr>
          <w:p w14:paraId="72AE7973">
            <w:pPr>
              <w:pStyle w:val="14"/>
              <w:spacing w:line="225" w:lineRule="exact"/>
              <w:ind w:left="105"/>
              <w:rPr>
                <w:sz w:val="20"/>
              </w:rPr>
            </w:pPr>
            <w:r>
              <w:rPr>
                <w:sz w:val="20"/>
              </w:rPr>
              <w:t>Mata</w:t>
            </w:r>
            <w:r>
              <w:rPr>
                <w:spacing w:val="-7"/>
                <w:sz w:val="20"/>
              </w:rPr>
              <w:t xml:space="preserve"> </w:t>
            </w:r>
            <w:r>
              <w:rPr>
                <w:sz w:val="20"/>
              </w:rPr>
              <w:t>Kuliah</w:t>
            </w:r>
            <w:r>
              <w:rPr>
                <w:spacing w:val="-7"/>
                <w:sz w:val="20"/>
              </w:rPr>
              <w:t xml:space="preserve"> </w:t>
            </w:r>
            <w:r>
              <w:rPr>
                <w:sz w:val="20"/>
              </w:rPr>
              <w:t>Metodologi</w:t>
            </w:r>
            <w:r>
              <w:rPr>
                <w:spacing w:val="-7"/>
                <w:sz w:val="20"/>
              </w:rPr>
              <w:t xml:space="preserve"> </w:t>
            </w:r>
            <w:r>
              <w:rPr>
                <w:sz w:val="20"/>
              </w:rPr>
              <w:t>Penelitian</w:t>
            </w:r>
            <w:r>
              <w:rPr>
                <w:spacing w:val="-7"/>
                <w:sz w:val="20"/>
              </w:rPr>
              <w:t xml:space="preserve"> </w:t>
            </w:r>
            <w:r>
              <w:rPr>
                <w:spacing w:val="-10"/>
                <w:sz w:val="20"/>
              </w:rPr>
              <w:t>2</w:t>
            </w:r>
          </w:p>
        </w:tc>
        <w:tc>
          <w:tcPr>
            <w:tcW w:w="565" w:type="dxa"/>
            <w:shd w:val="clear" w:color="auto" w:fill="F9BE8F"/>
          </w:tcPr>
          <w:p w14:paraId="44C6A039">
            <w:pPr>
              <w:pStyle w:val="14"/>
              <w:spacing w:line="225" w:lineRule="exact"/>
              <w:ind w:left="104"/>
              <w:rPr>
                <w:sz w:val="20"/>
              </w:rPr>
            </w:pPr>
            <w:r>
              <w:rPr>
                <w:spacing w:val="-10"/>
                <w:sz w:val="20"/>
              </w:rPr>
              <w:t>2</w:t>
            </w:r>
          </w:p>
        </w:tc>
        <w:tc>
          <w:tcPr>
            <w:tcW w:w="370" w:type="dxa"/>
            <w:shd w:val="clear" w:color="auto" w:fill="F9BE8F"/>
          </w:tcPr>
          <w:p w14:paraId="6A1CC702">
            <w:pPr>
              <w:pStyle w:val="14"/>
              <w:rPr>
                <w:sz w:val="16"/>
              </w:rPr>
            </w:pPr>
          </w:p>
        </w:tc>
      </w:tr>
      <w:tr w14:paraId="546FF6BA">
        <w:trPr>
          <w:trHeight w:val="484" w:hRule="atLeast"/>
        </w:trPr>
        <w:tc>
          <w:tcPr>
            <w:tcW w:w="1282" w:type="dxa"/>
            <w:vMerge w:val="continue"/>
            <w:tcBorders>
              <w:top w:val="nil"/>
            </w:tcBorders>
            <w:shd w:val="clear" w:color="auto" w:fill="F9BE8F"/>
          </w:tcPr>
          <w:p w14:paraId="4431E898">
            <w:pPr>
              <w:rPr>
                <w:sz w:val="2"/>
                <w:szCs w:val="2"/>
              </w:rPr>
            </w:pPr>
          </w:p>
        </w:tc>
        <w:tc>
          <w:tcPr>
            <w:tcW w:w="1177" w:type="dxa"/>
            <w:vMerge w:val="continue"/>
            <w:tcBorders>
              <w:top w:val="nil"/>
            </w:tcBorders>
            <w:shd w:val="clear" w:color="auto" w:fill="F9BE8F"/>
          </w:tcPr>
          <w:p w14:paraId="3FD1BE5C">
            <w:pPr>
              <w:rPr>
                <w:sz w:val="2"/>
                <w:szCs w:val="2"/>
              </w:rPr>
            </w:pPr>
          </w:p>
        </w:tc>
        <w:tc>
          <w:tcPr>
            <w:tcW w:w="531" w:type="dxa"/>
            <w:shd w:val="clear" w:color="auto" w:fill="F9BE8F"/>
          </w:tcPr>
          <w:p w14:paraId="0D13DC36">
            <w:pPr>
              <w:pStyle w:val="14"/>
              <w:spacing w:before="122"/>
              <w:ind w:left="52" w:right="6"/>
              <w:jc w:val="center"/>
              <w:rPr>
                <w:sz w:val="20"/>
              </w:rPr>
            </w:pPr>
            <w:r>
              <w:rPr>
                <w:spacing w:val="-10"/>
                <w:sz w:val="20"/>
              </w:rPr>
              <w:t>4</w:t>
            </w:r>
          </w:p>
        </w:tc>
        <w:tc>
          <w:tcPr>
            <w:tcW w:w="1765" w:type="dxa"/>
            <w:shd w:val="clear" w:color="auto" w:fill="F9BE8F"/>
          </w:tcPr>
          <w:p w14:paraId="6AB00D65">
            <w:pPr>
              <w:pStyle w:val="14"/>
              <w:rPr>
                <w:sz w:val="20"/>
              </w:rPr>
            </w:pPr>
          </w:p>
        </w:tc>
        <w:tc>
          <w:tcPr>
            <w:tcW w:w="4096" w:type="dxa"/>
            <w:shd w:val="clear" w:color="auto" w:fill="F9BE8F"/>
          </w:tcPr>
          <w:p w14:paraId="44E324F0">
            <w:pPr>
              <w:pStyle w:val="14"/>
              <w:spacing w:before="26" w:line="225" w:lineRule="auto"/>
              <w:ind w:left="105"/>
              <w:rPr>
                <w:sz w:val="20"/>
              </w:rPr>
            </w:pPr>
            <w:r>
              <w:rPr>
                <w:sz w:val="20"/>
              </w:rPr>
              <w:t>Mata</w:t>
            </w:r>
            <w:r>
              <w:rPr>
                <w:spacing w:val="-8"/>
                <w:sz w:val="20"/>
              </w:rPr>
              <w:t xml:space="preserve"> </w:t>
            </w:r>
            <w:r>
              <w:rPr>
                <w:sz w:val="20"/>
              </w:rPr>
              <w:t>Kuliah</w:t>
            </w:r>
            <w:r>
              <w:rPr>
                <w:spacing w:val="-9"/>
                <w:sz w:val="20"/>
              </w:rPr>
              <w:t xml:space="preserve"> </w:t>
            </w:r>
            <w:r>
              <w:rPr>
                <w:sz w:val="20"/>
              </w:rPr>
              <w:t>Epidemiologi</w:t>
            </w:r>
            <w:r>
              <w:rPr>
                <w:spacing w:val="-9"/>
                <w:sz w:val="20"/>
              </w:rPr>
              <w:t xml:space="preserve"> </w:t>
            </w:r>
            <w:r>
              <w:rPr>
                <w:sz w:val="20"/>
              </w:rPr>
              <w:t>Klinik</w:t>
            </w:r>
            <w:r>
              <w:rPr>
                <w:spacing w:val="-10"/>
                <w:sz w:val="20"/>
              </w:rPr>
              <w:t xml:space="preserve"> </w:t>
            </w:r>
            <w:r>
              <w:rPr>
                <w:sz w:val="20"/>
              </w:rPr>
              <w:t>dan</w:t>
            </w:r>
            <w:r>
              <w:rPr>
                <w:spacing w:val="-9"/>
                <w:sz w:val="20"/>
              </w:rPr>
              <w:t xml:space="preserve"> </w:t>
            </w:r>
            <w:r>
              <w:rPr>
                <w:sz w:val="20"/>
              </w:rPr>
              <w:t>Evidence Based Medicine 2</w:t>
            </w:r>
          </w:p>
        </w:tc>
        <w:tc>
          <w:tcPr>
            <w:tcW w:w="565" w:type="dxa"/>
            <w:shd w:val="clear" w:color="auto" w:fill="F9BE8F"/>
          </w:tcPr>
          <w:p w14:paraId="7B215AB3">
            <w:pPr>
              <w:pStyle w:val="14"/>
              <w:spacing w:before="122"/>
              <w:ind w:left="104"/>
              <w:rPr>
                <w:sz w:val="20"/>
              </w:rPr>
            </w:pPr>
            <w:r>
              <w:rPr>
                <w:spacing w:val="-10"/>
                <w:sz w:val="20"/>
              </w:rPr>
              <w:t>3</w:t>
            </w:r>
          </w:p>
        </w:tc>
        <w:tc>
          <w:tcPr>
            <w:tcW w:w="370" w:type="dxa"/>
            <w:shd w:val="clear" w:color="auto" w:fill="F9BE8F"/>
          </w:tcPr>
          <w:p w14:paraId="477ECF64">
            <w:pPr>
              <w:pStyle w:val="14"/>
              <w:rPr>
                <w:sz w:val="20"/>
              </w:rPr>
            </w:pPr>
          </w:p>
        </w:tc>
      </w:tr>
      <w:tr w14:paraId="59657D75">
        <w:trPr>
          <w:trHeight w:val="244" w:hRule="atLeast"/>
        </w:trPr>
        <w:tc>
          <w:tcPr>
            <w:tcW w:w="1282" w:type="dxa"/>
            <w:vMerge w:val="continue"/>
            <w:tcBorders>
              <w:top w:val="nil"/>
            </w:tcBorders>
            <w:shd w:val="clear" w:color="auto" w:fill="F9BE8F"/>
          </w:tcPr>
          <w:p w14:paraId="540BC634">
            <w:pPr>
              <w:rPr>
                <w:sz w:val="2"/>
                <w:szCs w:val="2"/>
              </w:rPr>
            </w:pPr>
          </w:p>
        </w:tc>
        <w:tc>
          <w:tcPr>
            <w:tcW w:w="1177" w:type="dxa"/>
            <w:vMerge w:val="continue"/>
            <w:tcBorders>
              <w:top w:val="nil"/>
            </w:tcBorders>
            <w:shd w:val="clear" w:color="auto" w:fill="F9BE8F"/>
          </w:tcPr>
          <w:p w14:paraId="2CC0C5D1">
            <w:pPr>
              <w:rPr>
                <w:sz w:val="2"/>
                <w:szCs w:val="2"/>
              </w:rPr>
            </w:pPr>
          </w:p>
        </w:tc>
        <w:tc>
          <w:tcPr>
            <w:tcW w:w="531" w:type="dxa"/>
            <w:shd w:val="clear" w:color="auto" w:fill="F9BE8F"/>
          </w:tcPr>
          <w:p w14:paraId="16368B67">
            <w:pPr>
              <w:pStyle w:val="14"/>
              <w:spacing w:line="224" w:lineRule="exact"/>
              <w:ind w:left="52" w:right="6"/>
              <w:jc w:val="center"/>
              <w:rPr>
                <w:sz w:val="20"/>
              </w:rPr>
            </w:pPr>
            <w:r>
              <w:rPr>
                <w:spacing w:val="-10"/>
                <w:sz w:val="20"/>
              </w:rPr>
              <w:t>5</w:t>
            </w:r>
          </w:p>
        </w:tc>
        <w:tc>
          <w:tcPr>
            <w:tcW w:w="1765" w:type="dxa"/>
            <w:shd w:val="clear" w:color="auto" w:fill="F9BE8F"/>
          </w:tcPr>
          <w:p w14:paraId="33DF3C65">
            <w:pPr>
              <w:pStyle w:val="14"/>
              <w:rPr>
                <w:sz w:val="16"/>
              </w:rPr>
            </w:pPr>
          </w:p>
        </w:tc>
        <w:tc>
          <w:tcPr>
            <w:tcW w:w="4096" w:type="dxa"/>
            <w:shd w:val="clear" w:color="auto" w:fill="F9BE8F"/>
          </w:tcPr>
          <w:p w14:paraId="2063FE51">
            <w:pPr>
              <w:pStyle w:val="14"/>
              <w:spacing w:line="224" w:lineRule="exact"/>
              <w:ind w:left="105"/>
              <w:rPr>
                <w:sz w:val="20"/>
              </w:rPr>
            </w:pPr>
            <w:r>
              <w:rPr>
                <w:sz w:val="20"/>
              </w:rPr>
              <w:t>Mata</w:t>
            </w:r>
            <w:r>
              <w:rPr>
                <w:spacing w:val="-5"/>
                <w:sz w:val="20"/>
              </w:rPr>
              <w:t xml:space="preserve"> </w:t>
            </w:r>
            <w:r>
              <w:rPr>
                <w:sz w:val="20"/>
              </w:rPr>
              <w:t>Kuliah</w:t>
            </w:r>
            <w:r>
              <w:rPr>
                <w:spacing w:val="-6"/>
                <w:sz w:val="20"/>
              </w:rPr>
              <w:t xml:space="preserve"> </w:t>
            </w:r>
            <w:r>
              <w:rPr>
                <w:sz w:val="20"/>
              </w:rPr>
              <w:t>Statistik</w:t>
            </w:r>
            <w:r>
              <w:rPr>
                <w:spacing w:val="-6"/>
                <w:sz w:val="20"/>
              </w:rPr>
              <w:t xml:space="preserve"> </w:t>
            </w:r>
            <w:r>
              <w:rPr>
                <w:spacing w:val="-10"/>
                <w:sz w:val="20"/>
              </w:rPr>
              <w:t>2</w:t>
            </w:r>
          </w:p>
        </w:tc>
        <w:tc>
          <w:tcPr>
            <w:tcW w:w="565" w:type="dxa"/>
            <w:shd w:val="clear" w:color="auto" w:fill="F9BE8F"/>
          </w:tcPr>
          <w:p w14:paraId="4766D387">
            <w:pPr>
              <w:pStyle w:val="14"/>
              <w:spacing w:line="224" w:lineRule="exact"/>
              <w:ind w:left="104"/>
              <w:rPr>
                <w:sz w:val="20"/>
              </w:rPr>
            </w:pPr>
            <w:r>
              <w:rPr>
                <w:spacing w:val="-10"/>
                <w:sz w:val="20"/>
              </w:rPr>
              <w:t>2</w:t>
            </w:r>
          </w:p>
        </w:tc>
        <w:tc>
          <w:tcPr>
            <w:tcW w:w="370" w:type="dxa"/>
            <w:shd w:val="clear" w:color="auto" w:fill="F9BE8F"/>
          </w:tcPr>
          <w:p w14:paraId="763A8462">
            <w:pPr>
              <w:pStyle w:val="14"/>
              <w:rPr>
                <w:sz w:val="16"/>
              </w:rPr>
            </w:pPr>
          </w:p>
        </w:tc>
      </w:tr>
      <w:tr w14:paraId="231FAA5C">
        <w:trPr>
          <w:trHeight w:val="244" w:hRule="atLeast"/>
        </w:trPr>
        <w:tc>
          <w:tcPr>
            <w:tcW w:w="1282" w:type="dxa"/>
            <w:vMerge w:val="continue"/>
            <w:tcBorders>
              <w:top w:val="nil"/>
            </w:tcBorders>
            <w:shd w:val="clear" w:color="auto" w:fill="F9BE8F"/>
          </w:tcPr>
          <w:p w14:paraId="3F159719">
            <w:pPr>
              <w:rPr>
                <w:sz w:val="2"/>
                <w:szCs w:val="2"/>
              </w:rPr>
            </w:pPr>
          </w:p>
        </w:tc>
        <w:tc>
          <w:tcPr>
            <w:tcW w:w="1177" w:type="dxa"/>
            <w:vMerge w:val="continue"/>
            <w:tcBorders>
              <w:top w:val="nil"/>
            </w:tcBorders>
            <w:shd w:val="clear" w:color="auto" w:fill="F9BE8F"/>
          </w:tcPr>
          <w:p w14:paraId="458390A9">
            <w:pPr>
              <w:rPr>
                <w:sz w:val="2"/>
                <w:szCs w:val="2"/>
              </w:rPr>
            </w:pPr>
          </w:p>
        </w:tc>
        <w:tc>
          <w:tcPr>
            <w:tcW w:w="531" w:type="dxa"/>
            <w:shd w:val="clear" w:color="auto" w:fill="F9BE8F"/>
          </w:tcPr>
          <w:p w14:paraId="50DEC594">
            <w:pPr>
              <w:pStyle w:val="14"/>
              <w:spacing w:line="224" w:lineRule="exact"/>
              <w:ind w:left="52" w:right="6"/>
              <w:jc w:val="center"/>
              <w:rPr>
                <w:sz w:val="20"/>
              </w:rPr>
            </w:pPr>
            <w:r>
              <w:rPr>
                <w:spacing w:val="-10"/>
                <w:sz w:val="20"/>
              </w:rPr>
              <w:t>6</w:t>
            </w:r>
          </w:p>
        </w:tc>
        <w:tc>
          <w:tcPr>
            <w:tcW w:w="1765" w:type="dxa"/>
            <w:shd w:val="clear" w:color="auto" w:fill="F9BE8F"/>
          </w:tcPr>
          <w:p w14:paraId="0C1A102A">
            <w:pPr>
              <w:pStyle w:val="14"/>
              <w:rPr>
                <w:sz w:val="16"/>
              </w:rPr>
            </w:pPr>
          </w:p>
        </w:tc>
        <w:tc>
          <w:tcPr>
            <w:tcW w:w="4096" w:type="dxa"/>
            <w:shd w:val="clear" w:color="auto" w:fill="F9BE8F"/>
          </w:tcPr>
          <w:p w14:paraId="47CD5272">
            <w:pPr>
              <w:pStyle w:val="14"/>
              <w:spacing w:line="224" w:lineRule="exact"/>
              <w:ind w:left="105"/>
              <w:rPr>
                <w:sz w:val="20"/>
              </w:rPr>
            </w:pPr>
            <w:r>
              <w:rPr>
                <w:sz w:val="20"/>
              </w:rPr>
              <w:t>Mata</w:t>
            </w:r>
            <w:r>
              <w:rPr>
                <w:spacing w:val="-6"/>
                <w:sz w:val="20"/>
              </w:rPr>
              <w:t xml:space="preserve"> </w:t>
            </w:r>
            <w:r>
              <w:rPr>
                <w:sz w:val="20"/>
              </w:rPr>
              <w:t>Kuliah</w:t>
            </w:r>
            <w:r>
              <w:rPr>
                <w:spacing w:val="-6"/>
                <w:sz w:val="20"/>
              </w:rPr>
              <w:t xml:space="preserve"> </w:t>
            </w:r>
            <w:r>
              <w:rPr>
                <w:sz w:val="20"/>
              </w:rPr>
              <w:t>Biologi</w:t>
            </w:r>
            <w:r>
              <w:rPr>
                <w:spacing w:val="-6"/>
                <w:sz w:val="20"/>
              </w:rPr>
              <w:t xml:space="preserve"> </w:t>
            </w:r>
            <w:r>
              <w:rPr>
                <w:spacing w:val="-2"/>
                <w:sz w:val="20"/>
              </w:rPr>
              <w:t>Molekuler</w:t>
            </w:r>
          </w:p>
        </w:tc>
        <w:tc>
          <w:tcPr>
            <w:tcW w:w="565" w:type="dxa"/>
            <w:shd w:val="clear" w:color="auto" w:fill="F9BE8F"/>
          </w:tcPr>
          <w:p w14:paraId="6EAEC60F">
            <w:pPr>
              <w:pStyle w:val="14"/>
              <w:spacing w:line="224" w:lineRule="exact"/>
              <w:ind w:left="104"/>
              <w:rPr>
                <w:sz w:val="20"/>
              </w:rPr>
            </w:pPr>
            <w:r>
              <w:rPr>
                <w:spacing w:val="-10"/>
                <w:sz w:val="20"/>
              </w:rPr>
              <w:t>2</w:t>
            </w:r>
          </w:p>
        </w:tc>
        <w:tc>
          <w:tcPr>
            <w:tcW w:w="370" w:type="dxa"/>
            <w:shd w:val="clear" w:color="auto" w:fill="F9BE8F"/>
          </w:tcPr>
          <w:p w14:paraId="190DE40D">
            <w:pPr>
              <w:pStyle w:val="14"/>
              <w:rPr>
                <w:sz w:val="16"/>
              </w:rPr>
            </w:pPr>
          </w:p>
        </w:tc>
      </w:tr>
      <w:tr w14:paraId="611D8CF3">
        <w:trPr>
          <w:trHeight w:val="489" w:hRule="atLeast"/>
        </w:trPr>
        <w:tc>
          <w:tcPr>
            <w:tcW w:w="1282" w:type="dxa"/>
            <w:vMerge w:val="continue"/>
            <w:tcBorders>
              <w:top w:val="nil"/>
            </w:tcBorders>
            <w:shd w:val="clear" w:color="auto" w:fill="F9BE8F"/>
          </w:tcPr>
          <w:p w14:paraId="0E387227">
            <w:pPr>
              <w:rPr>
                <w:sz w:val="2"/>
                <w:szCs w:val="2"/>
              </w:rPr>
            </w:pPr>
          </w:p>
        </w:tc>
        <w:tc>
          <w:tcPr>
            <w:tcW w:w="1177" w:type="dxa"/>
            <w:vMerge w:val="restart"/>
            <w:shd w:val="clear" w:color="auto" w:fill="F9BE8F"/>
          </w:tcPr>
          <w:p w14:paraId="7D46A30B">
            <w:pPr>
              <w:pStyle w:val="14"/>
              <w:spacing w:before="118"/>
              <w:ind w:left="227" w:right="170" w:hanging="5"/>
              <w:jc w:val="center"/>
              <w:rPr>
                <w:b/>
                <w:sz w:val="20"/>
              </w:rPr>
            </w:pPr>
            <w:r>
              <w:rPr>
                <w:b/>
                <w:spacing w:val="-2"/>
                <w:sz w:val="20"/>
              </w:rPr>
              <w:t>Wajib Program Studi</w:t>
            </w:r>
          </w:p>
        </w:tc>
        <w:tc>
          <w:tcPr>
            <w:tcW w:w="531" w:type="dxa"/>
            <w:shd w:val="clear" w:color="auto" w:fill="F9BE8F"/>
          </w:tcPr>
          <w:p w14:paraId="08A1CA42">
            <w:pPr>
              <w:pStyle w:val="14"/>
              <w:spacing w:before="125"/>
              <w:ind w:left="52" w:right="6"/>
              <w:jc w:val="center"/>
              <w:rPr>
                <w:sz w:val="20"/>
              </w:rPr>
            </w:pPr>
            <w:r>
              <w:rPr>
                <w:spacing w:val="-10"/>
                <w:sz w:val="20"/>
              </w:rPr>
              <w:t>7</w:t>
            </w:r>
          </w:p>
        </w:tc>
        <w:tc>
          <w:tcPr>
            <w:tcW w:w="1765" w:type="dxa"/>
            <w:shd w:val="clear" w:color="auto" w:fill="F9BE8F"/>
          </w:tcPr>
          <w:p w14:paraId="64E399FF">
            <w:pPr>
              <w:pStyle w:val="14"/>
              <w:rPr>
                <w:sz w:val="20"/>
              </w:rPr>
            </w:pPr>
          </w:p>
        </w:tc>
        <w:tc>
          <w:tcPr>
            <w:tcW w:w="4096" w:type="dxa"/>
            <w:shd w:val="clear" w:color="auto" w:fill="F9BE8F"/>
          </w:tcPr>
          <w:p w14:paraId="11A3558D">
            <w:pPr>
              <w:pStyle w:val="14"/>
              <w:spacing w:before="7"/>
              <w:ind w:left="105" w:right="68"/>
              <w:rPr>
                <w:sz w:val="20"/>
              </w:rPr>
            </w:pPr>
            <w:r>
              <w:rPr>
                <w:sz w:val="20"/>
              </w:rPr>
              <w:t>Mata</w:t>
            </w:r>
            <w:r>
              <w:rPr>
                <w:spacing w:val="-11"/>
                <w:sz w:val="20"/>
              </w:rPr>
              <w:t xml:space="preserve"> </w:t>
            </w:r>
            <w:r>
              <w:rPr>
                <w:sz w:val="20"/>
              </w:rPr>
              <w:t>Kuliah</w:t>
            </w:r>
            <w:r>
              <w:rPr>
                <w:spacing w:val="-12"/>
                <w:sz w:val="20"/>
              </w:rPr>
              <w:t xml:space="preserve"> </w:t>
            </w:r>
            <w:r>
              <w:rPr>
                <w:sz w:val="20"/>
              </w:rPr>
              <w:t>Perkembangan</w:t>
            </w:r>
            <w:r>
              <w:rPr>
                <w:spacing w:val="-10"/>
                <w:sz w:val="20"/>
              </w:rPr>
              <w:t xml:space="preserve"> </w:t>
            </w:r>
            <w:r>
              <w:rPr>
                <w:sz w:val="20"/>
              </w:rPr>
              <w:t>Mutakhir</w:t>
            </w:r>
            <w:r>
              <w:rPr>
                <w:spacing w:val="-11"/>
                <w:sz w:val="20"/>
              </w:rPr>
              <w:t xml:space="preserve"> </w:t>
            </w:r>
            <w:r>
              <w:rPr>
                <w:sz w:val="20"/>
              </w:rPr>
              <w:t>Ilmu Bedah &amp; Humaniora</w:t>
            </w:r>
          </w:p>
        </w:tc>
        <w:tc>
          <w:tcPr>
            <w:tcW w:w="565" w:type="dxa"/>
            <w:shd w:val="clear" w:color="auto" w:fill="F9BE8F"/>
          </w:tcPr>
          <w:p w14:paraId="7739D2B6">
            <w:pPr>
              <w:pStyle w:val="14"/>
              <w:spacing w:before="125"/>
              <w:ind w:left="104"/>
              <w:rPr>
                <w:sz w:val="20"/>
              </w:rPr>
            </w:pPr>
            <w:r>
              <w:rPr>
                <w:spacing w:val="-10"/>
                <w:sz w:val="20"/>
              </w:rPr>
              <w:t>1</w:t>
            </w:r>
          </w:p>
        </w:tc>
        <w:tc>
          <w:tcPr>
            <w:tcW w:w="370" w:type="dxa"/>
            <w:shd w:val="clear" w:color="auto" w:fill="F9BE8F"/>
          </w:tcPr>
          <w:p w14:paraId="059694C4">
            <w:pPr>
              <w:pStyle w:val="14"/>
              <w:rPr>
                <w:sz w:val="20"/>
              </w:rPr>
            </w:pPr>
          </w:p>
        </w:tc>
      </w:tr>
      <w:tr w14:paraId="6B6991D8">
        <w:trPr>
          <w:trHeight w:val="426" w:hRule="atLeast"/>
        </w:trPr>
        <w:tc>
          <w:tcPr>
            <w:tcW w:w="1282" w:type="dxa"/>
            <w:vMerge w:val="continue"/>
            <w:tcBorders>
              <w:top w:val="nil"/>
            </w:tcBorders>
            <w:shd w:val="clear" w:color="auto" w:fill="F9BE8F"/>
          </w:tcPr>
          <w:p w14:paraId="7C238E48">
            <w:pPr>
              <w:rPr>
                <w:sz w:val="2"/>
                <w:szCs w:val="2"/>
              </w:rPr>
            </w:pPr>
          </w:p>
        </w:tc>
        <w:tc>
          <w:tcPr>
            <w:tcW w:w="1177" w:type="dxa"/>
            <w:vMerge w:val="continue"/>
            <w:tcBorders>
              <w:top w:val="nil"/>
            </w:tcBorders>
            <w:shd w:val="clear" w:color="auto" w:fill="F9BE8F"/>
          </w:tcPr>
          <w:p w14:paraId="3136726B">
            <w:pPr>
              <w:rPr>
                <w:sz w:val="2"/>
                <w:szCs w:val="2"/>
              </w:rPr>
            </w:pPr>
          </w:p>
        </w:tc>
        <w:tc>
          <w:tcPr>
            <w:tcW w:w="531" w:type="dxa"/>
            <w:shd w:val="clear" w:color="auto" w:fill="F9BE8F"/>
          </w:tcPr>
          <w:p w14:paraId="1D52D26C">
            <w:pPr>
              <w:pStyle w:val="14"/>
              <w:spacing w:before="86"/>
              <w:ind w:left="52" w:right="6"/>
              <w:jc w:val="center"/>
              <w:rPr>
                <w:sz w:val="20"/>
              </w:rPr>
            </w:pPr>
            <w:r>
              <w:rPr>
                <w:spacing w:val="-10"/>
                <w:sz w:val="20"/>
              </w:rPr>
              <w:t>8</w:t>
            </w:r>
          </w:p>
        </w:tc>
        <w:tc>
          <w:tcPr>
            <w:tcW w:w="1765" w:type="dxa"/>
            <w:shd w:val="clear" w:color="auto" w:fill="F9BE8F"/>
          </w:tcPr>
          <w:p w14:paraId="11F7B453">
            <w:pPr>
              <w:pStyle w:val="14"/>
              <w:rPr>
                <w:sz w:val="20"/>
              </w:rPr>
            </w:pPr>
          </w:p>
        </w:tc>
        <w:tc>
          <w:tcPr>
            <w:tcW w:w="4096" w:type="dxa"/>
            <w:shd w:val="clear" w:color="auto" w:fill="F9BE8F"/>
          </w:tcPr>
          <w:p w14:paraId="7818534B">
            <w:pPr>
              <w:pStyle w:val="14"/>
              <w:spacing w:line="203" w:lineRule="exact"/>
              <w:ind w:left="105"/>
              <w:rPr>
                <w:sz w:val="20"/>
              </w:rPr>
            </w:pPr>
            <w:r>
              <w:rPr>
                <w:sz w:val="20"/>
              </w:rPr>
              <w:t>Mata</w:t>
            </w:r>
            <w:r>
              <w:rPr>
                <w:spacing w:val="-7"/>
                <w:sz w:val="20"/>
              </w:rPr>
              <w:t xml:space="preserve"> </w:t>
            </w:r>
            <w:r>
              <w:rPr>
                <w:sz w:val="20"/>
              </w:rPr>
              <w:t>Kuliah</w:t>
            </w:r>
            <w:r>
              <w:rPr>
                <w:spacing w:val="-7"/>
                <w:sz w:val="20"/>
              </w:rPr>
              <w:t xml:space="preserve"> </w:t>
            </w:r>
            <w:r>
              <w:rPr>
                <w:sz w:val="20"/>
              </w:rPr>
              <w:t>Kolaborasi</w:t>
            </w:r>
            <w:r>
              <w:rPr>
                <w:spacing w:val="-8"/>
                <w:sz w:val="20"/>
              </w:rPr>
              <w:t xml:space="preserve"> </w:t>
            </w:r>
            <w:r>
              <w:rPr>
                <w:sz w:val="20"/>
              </w:rPr>
              <w:t>Multidisiplin</w:t>
            </w:r>
            <w:r>
              <w:rPr>
                <w:spacing w:val="-4"/>
                <w:sz w:val="20"/>
              </w:rPr>
              <w:t xml:space="preserve"> dalam</w:t>
            </w:r>
          </w:p>
          <w:p w14:paraId="3CB8C096">
            <w:pPr>
              <w:pStyle w:val="14"/>
              <w:spacing w:line="204" w:lineRule="exact"/>
              <w:ind w:left="105"/>
              <w:rPr>
                <w:sz w:val="20"/>
              </w:rPr>
            </w:pPr>
            <w:r>
              <w:rPr>
                <w:spacing w:val="-2"/>
                <w:sz w:val="20"/>
              </w:rPr>
              <w:t>Bedah</w:t>
            </w:r>
          </w:p>
        </w:tc>
        <w:tc>
          <w:tcPr>
            <w:tcW w:w="565" w:type="dxa"/>
            <w:shd w:val="clear" w:color="auto" w:fill="F9BE8F"/>
          </w:tcPr>
          <w:p w14:paraId="177E6C74">
            <w:pPr>
              <w:pStyle w:val="14"/>
              <w:spacing w:before="86"/>
              <w:ind w:left="104"/>
              <w:rPr>
                <w:sz w:val="20"/>
              </w:rPr>
            </w:pPr>
            <w:r>
              <w:rPr>
                <w:spacing w:val="-10"/>
                <w:sz w:val="20"/>
              </w:rPr>
              <w:t>1</w:t>
            </w:r>
          </w:p>
        </w:tc>
        <w:tc>
          <w:tcPr>
            <w:tcW w:w="370" w:type="dxa"/>
            <w:shd w:val="clear" w:color="auto" w:fill="F9BE8F"/>
          </w:tcPr>
          <w:p w14:paraId="60D4095B">
            <w:pPr>
              <w:pStyle w:val="14"/>
              <w:rPr>
                <w:sz w:val="20"/>
              </w:rPr>
            </w:pPr>
          </w:p>
        </w:tc>
      </w:tr>
      <w:tr w14:paraId="0DB444C6">
        <w:trPr>
          <w:trHeight w:val="506" w:hRule="atLeast"/>
        </w:trPr>
        <w:tc>
          <w:tcPr>
            <w:tcW w:w="1282" w:type="dxa"/>
            <w:vMerge w:val="continue"/>
            <w:tcBorders>
              <w:top w:val="nil"/>
            </w:tcBorders>
            <w:shd w:val="clear" w:color="auto" w:fill="F9BE8F"/>
          </w:tcPr>
          <w:p w14:paraId="4B4E4634">
            <w:pPr>
              <w:rPr>
                <w:sz w:val="2"/>
                <w:szCs w:val="2"/>
              </w:rPr>
            </w:pPr>
          </w:p>
        </w:tc>
        <w:tc>
          <w:tcPr>
            <w:tcW w:w="1177" w:type="dxa"/>
            <w:vMerge w:val="restart"/>
            <w:shd w:val="clear" w:color="auto" w:fill="F9BE8F"/>
          </w:tcPr>
          <w:p w14:paraId="235EA0FA">
            <w:pPr>
              <w:pStyle w:val="14"/>
              <w:rPr>
                <w:sz w:val="20"/>
              </w:rPr>
            </w:pPr>
          </w:p>
          <w:p w14:paraId="12FED0A6">
            <w:pPr>
              <w:pStyle w:val="14"/>
              <w:spacing w:before="73"/>
              <w:rPr>
                <w:sz w:val="20"/>
              </w:rPr>
            </w:pPr>
          </w:p>
          <w:p w14:paraId="7FD02369">
            <w:pPr>
              <w:pStyle w:val="14"/>
              <w:ind w:left="148"/>
              <w:rPr>
                <w:b/>
                <w:sz w:val="20"/>
              </w:rPr>
            </w:pPr>
            <w:r>
              <w:rPr>
                <w:b/>
                <w:spacing w:val="-2"/>
                <w:sz w:val="20"/>
              </w:rPr>
              <w:t>Peminatan</w:t>
            </w:r>
          </w:p>
        </w:tc>
        <w:tc>
          <w:tcPr>
            <w:tcW w:w="531" w:type="dxa"/>
            <w:shd w:val="clear" w:color="auto" w:fill="F9BE8F"/>
          </w:tcPr>
          <w:p w14:paraId="29239F28">
            <w:pPr>
              <w:pStyle w:val="14"/>
              <w:spacing w:before="134"/>
              <w:ind w:left="52" w:right="6"/>
              <w:jc w:val="center"/>
              <w:rPr>
                <w:sz w:val="20"/>
              </w:rPr>
            </w:pPr>
            <w:r>
              <w:rPr>
                <w:spacing w:val="-10"/>
                <w:sz w:val="20"/>
              </w:rPr>
              <w:t>9</w:t>
            </w:r>
          </w:p>
        </w:tc>
        <w:tc>
          <w:tcPr>
            <w:tcW w:w="1765" w:type="dxa"/>
            <w:shd w:val="clear" w:color="auto" w:fill="F9BE8F"/>
          </w:tcPr>
          <w:p w14:paraId="3EFFEB7F">
            <w:pPr>
              <w:pStyle w:val="14"/>
              <w:spacing w:before="132"/>
              <w:ind w:left="106"/>
              <w:rPr>
                <w:sz w:val="20"/>
              </w:rPr>
            </w:pPr>
            <w:r>
              <w:rPr>
                <w:spacing w:val="-2"/>
                <w:sz w:val="20"/>
              </w:rPr>
              <w:t>BVE91101</w:t>
            </w:r>
          </w:p>
        </w:tc>
        <w:tc>
          <w:tcPr>
            <w:tcW w:w="4096" w:type="dxa"/>
            <w:shd w:val="clear" w:color="auto" w:fill="F9BE8F"/>
          </w:tcPr>
          <w:p w14:paraId="1A44FDB8">
            <w:pPr>
              <w:pStyle w:val="14"/>
              <w:spacing w:line="248" w:lineRule="exact"/>
              <w:ind w:left="105"/>
              <w:rPr>
                <w:sz w:val="22"/>
              </w:rPr>
            </w:pPr>
            <w:r>
              <w:rPr>
                <w:sz w:val="22"/>
              </w:rPr>
              <w:t>Ilmu</w:t>
            </w:r>
            <w:r>
              <w:rPr>
                <w:spacing w:val="-4"/>
                <w:sz w:val="22"/>
              </w:rPr>
              <w:t xml:space="preserve"> </w:t>
            </w:r>
            <w:r>
              <w:rPr>
                <w:sz w:val="22"/>
              </w:rPr>
              <w:t>dan</w:t>
            </w:r>
            <w:r>
              <w:rPr>
                <w:spacing w:val="-3"/>
                <w:sz w:val="22"/>
              </w:rPr>
              <w:t xml:space="preserve"> </w:t>
            </w:r>
            <w:r>
              <w:rPr>
                <w:sz w:val="22"/>
              </w:rPr>
              <w:t>Keterampilan</w:t>
            </w:r>
            <w:r>
              <w:rPr>
                <w:spacing w:val="-4"/>
                <w:sz w:val="22"/>
              </w:rPr>
              <w:t xml:space="preserve"> </w:t>
            </w:r>
            <w:r>
              <w:rPr>
                <w:sz w:val="22"/>
              </w:rPr>
              <w:t>Dasar</w:t>
            </w:r>
            <w:r>
              <w:rPr>
                <w:spacing w:val="-2"/>
                <w:sz w:val="22"/>
              </w:rPr>
              <w:t xml:space="preserve"> </w:t>
            </w:r>
            <w:r>
              <w:rPr>
                <w:spacing w:val="-4"/>
                <w:sz w:val="22"/>
              </w:rPr>
              <w:t>Bedah</w:t>
            </w:r>
          </w:p>
          <w:p w14:paraId="73BFD780">
            <w:pPr>
              <w:pStyle w:val="14"/>
              <w:spacing w:line="238" w:lineRule="exact"/>
              <w:ind w:left="105"/>
              <w:rPr>
                <w:sz w:val="22"/>
              </w:rPr>
            </w:pPr>
            <w:r>
              <w:rPr>
                <w:sz w:val="22"/>
              </w:rPr>
              <w:t>Vaskular</w:t>
            </w:r>
            <w:r>
              <w:rPr>
                <w:spacing w:val="-3"/>
                <w:sz w:val="22"/>
              </w:rPr>
              <w:t xml:space="preserve"> </w:t>
            </w:r>
            <w:r>
              <w:rPr>
                <w:sz w:val="22"/>
              </w:rPr>
              <w:t>dan</w:t>
            </w:r>
            <w:r>
              <w:rPr>
                <w:spacing w:val="-3"/>
                <w:sz w:val="22"/>
              </w:rPr>
              <w:t xml:space="preserve"> </w:t>
            </w:r>
            <w:r>
              <w:rPr>
                <w:spacing w:val="-2"/>
                <w:sz w:val="22"/>
              </w:rPr>
              <w:t>Endovaskular</w:t>
            </w:r>
          </w:p>
        </w:tc>
        <w:tc>
          <w:tcPr>
            <w:tcW w:w="565" w:type="dxa"/>
            <w:shd w:val="clear" w:color="auto" w:fill="F9BE8F"/>
          </w:tcPr>
          <w:p w14:paraId="311E4A29">
            <w:pPr>
              <w:pStyle w:val="14"/>
              <w:spacing w:before="194"/>
              <w:ind w:left="104"/>
              <w:rPr>
                <w:sz w:val="20"/>
              </w:rPr>
            </w:pPr>
            <w:r>
              <w:rPr>
                <w:spacing w:val="-10"/>
                <w:sz w:val="20"/>
              </w:rPr>
              <w:t>2</w:t>
            </w:r>
          </w:p>
        </w:tc>
        <w:tc>
          <w:tcPr>
            <w:tcW w:w="370" w:type="dxa"/>
            <w:shd w:val="clear" w:color="auto" w:fill="F9BE8F"/>
          </w:tcPr>
          <w:p w14:paraId="77D002A5">
            <w:pPr>
              <w:pStyle w:val="14"/>
              <w:rPr>
                <w:sz w:val="20"/>
              </w:rPr>
            </w:pPr>
          </w:p>
        </w:tc>
      </w:tr>
      <w:tr w14:paraId="048A77E4">
        <w:trPr>
          <w:trHeight w:val="253" w:hRule="atLeast"/>
        </w:trPr>
        <w:tc>
          <w:tcPr>
            <w:tcW w:w="1282" w:type="dxa"/>
            <w:vMerge w:val="continue"/>
            <w:tcBorders>
              <w:top w:val="nil"/>
            </w:tcBorders>
            <w:shd w:val="clear" w:color="auto" w:fill="F9BE8F"/>
          </w:tcPr>
          <w:p w14:paraId="427379B5">
            <w:pPr>
              <w:rPr>
                <w:sz w:val="2"/>
                <w:szCs w:val="2"/>
              </w:rPr>
            </w:pPr>
          </w:p>
        </w:tc>
        <w:tc>
          <w:tcPr>
            <w:tcW w:w="1177" w:type="dxa"/>
            <w:vMerge w:val="continue"/>
            <w:tcBorders>
              <w:top w:val="nil"/>
            </w:tcBorders>
            <w:shd w:val="clear" w:color="auto" w:fill="F9BE8F"/>
          </w:tcPr>
          <w:p w14:paraId="20AE3B37">
            <w:pPr>
              <w:rPr>
                <w:sz w:val="2"/>
                <w:szCs w:val="2"/>
              </w:rPr>
            </w:pPr>
          </w:p>
        </w:tc>
        <w:tc>
          <w:tcPr>
            <w:tcW w:w="531" w:type="dxa"/>
            <w:shd w:val="clear" w:color="auto" w:fill="F9BE8F"/>
          </w:tcPr>
          <w:p w14:paraId="679A4D98">
            <w:pPr>
              <w:pStyle w:val="14"/>
              <w:spacing w:before="2"/>
              <w:ind w:left="52"/>
              <w:jc w:val="center"/>
              <w:rPr>
                <w:sz w:val="20"/>
              </w:rPr>
            </w:pPr>
            <w:r>
              <w:rPr>
                <w:spacing w:val="-5"/>
                <w:sz w:val="20"/>
              </w:rPr>
              <w:t>10</w:t>
            </w:r>
          </w:p>
        </w:tc>
        <w:tc>
          <w:tcPr>
            <w:tcW w:w="1765" w:type="dxa"/>
            <w:shd w:val="clear" w:color="auto" w:fill="F9BE8F"/>
          </w:tcPr>
          <w:p w14:paraId="056C3A00">
            <w:pPr>
              <w:pStyle w:val="14"/>
              <w:spacing w:before="5" w:line="229" w:lineRule="exact"/>
              <w:ind w:left="106"/>
              <w:rPr>
                <w:sz w:val="20"/>
              </w:rPr>
            </w:pPr>
            <w:r>
              <w:rPr>
                <w:spacing w:val="-2"/>
                <w:sz w:val="20"/>
              </w:rPr>
              <w:t>BVE91102</w:t>
            </w:r>
          </w:p>
        </w:tc>
        <w:tc>
          <w:tcPr>
            <w:tcW w:w="4096" w:type="dxa"/>
            <w:shd w:val="clear" w:color="auto" w:fill="F9BE8F"/>
          </w:tcPr>
          <w:p w14:paraId="308775F0">
            <w:pPr>
              <w:pStyle w:val="14"/>
              <w:spacing w:line="234" w:lineRule="exact"/>
              <w:ind w:left="105"/>
              <w:rPr>
                <w:sz w:val="22"/>
              </w:rPr>
            </w:pPr>
            <w:r>
              <w:rPr>
                <w:sz w:val="22"/>
              </w:rPr>
              <w:t>Kaki</w:t>
            </w:r>
            <w:r>
              <w:rPr>
                <w:spacing w:val="-2"/>
                <w:sz w:val="22"/>
              </w:rPr>
              <w:t xml:space="preserve"> </w:t>
            </w:r>
            <w:r>
              <w:rPr>
                <w:sz w:val="22"/>
              </w:rPr>
              <w:t>Diabetik</w:t>
            </w:r>
            <w:r>
              <w:rPr>
                <w:spacing w:val="-5"/>
                <w:sz w:val="22"/>
              </w:rPr>
              <w:t xml:space="preserve"> </w:t>
            </w:r>
            <w:r>
              <w:rPr>
                <w:sz w:val="22"/>
              </w:rPr>
              <w:t>dan</w:t>
            </w:r>
            <w:r>
              <w:rPr>
                <w:spacing w:val="-3"/>
                <w:sz w:val="22"/>
              </w:rPr>
              <w:t xml:space="preserve"> </w:t>
            </w:r>
            <w:r>
              <w:rPr>
                <w:sz w:val="22"/>
              </w:rPr>
              <w:t>Luka</w:t>
            </w:r>
            <w:r>
              <w:rPr>
                <w:spacing w:val="-4"/>
                <w:sz w:val="22"/>
              </w:rPr>
              <w:t xml:space="preserve"> </w:t>
            </w:r>
            <w:r>
              <w:rPr>
                <w:spacing w:val="-2"/>
                <w:sz w:val="22"/>
              </w:rPr>
              <w:t>Kronik</w:t>
            </w:r>
          </w:p>
        </w:tc>
        <w:tc>
          <w:tcPr>
            <w:tcW w:w="565" w:type="dxa"/>
            <w:shd w:val="clear" w:color="auto" w:fill="F9BE8F"/>
          </w:tcPr>
          <w:p w14:paraId="7D626901">
            <w:pPr>
              <w:pStyle w:val="14"/>
              <w:spacing w:before="2"/>
              <w:ind w:left="104"/>
              <w:rPr>
                <w:sz w:val="20"/>
              </w:rPr>
            </w:pPr>
            <w:r>
              <w:rPr>
                <w:spacing w:val="-10"/>
                <w:sz w:val="20"/>
              </w:rPr>
              <w:t>1</w:t>
            </w:r>
          </w:p>
        </w:tc>
        <w:tc>
          <w:tcPr>
            <w:tcW w:w="370" w:type="dxa"/>
            <w:shd w:val="clear" w:color="auto" w:fill="F9BE8F"/>
          </w:tcPr>
          <w:p w14:paraId="2228D37A">
            <w:pPr>
              <w:pStyle w:val="14"/>
              <w:rPr>
                <w:sz w:val="18"/>
              </w:rPr>
            </w:pPr>
          </w:p>
        </w:tc>
      </w:tr>
      <w:tr w14:paraId="1F0585EF">
        <w:trPr>
          <w:trHeight w:val="254" w:hRule="atLeast"/>
        </w:trPr>
        <w:tc>
          <w:tcPr>
            <w:tcW w:w="1282" w:type="dxa"/>
            <w:vMerge w:val="continue"/>
            <w:tcBorders>
              <w:top w:val="nil"/>
            </w:tcBorders>
            <w:shd w:val="clear" w:color="auto" w:fill="F9BE8F"/>
          </w:tcPr>
          <w:p w14:paraId="4CCB622A">
            <w:pPr>
              <w:rPr>
                <w:sz w:val="2"/>
                <w:szCs w:val="2"/>
              </w:rPr>
            </w:pPr>
          </w:p>
        </w:tc>
        <w:tc>
          <w:tcPr>
            <w:tcW w:w="1177" w:type="dxa"/>
            <w:vMerge w:val="continue"/>
            <w:tcBorders>
              <w:top w:val="nil"/>
            </w:tcBorders>
            <w:shd w:val="clear" w:color="auto" w:fill="F9BE8F"/>
          </w:tcPr>
          <w:p w14:paraId="10413904">
            <w:pPr>
              <w:rPr>
                <w:sz w:val="2"/>
                <w:szCs w:val="2"/>
              </w:rPr>
            </w:pPr>
          </w:p>
        </w:tc>
        <w:tc>
          <w:tcPr>
            <w:tcW w:w="531" w:type="dxa"/>
            <w:shd w:val="clear" w:color="auto" w:fill="F9BE8F"/>
          </w:tcPr>
          <w:p w14:paraId="43EC71BD">
            <w:pPr>
              <w:pStyle w:val="14"/>
              <w:ind w:left="52"/>
              <w:jc w:val="center"/>
              <w:rPr>
                <w:sz w:val="20"/>
              </w:rPr>
            </w:pPr>
            <w:r>
              <w:rPr>
                <w:spacing w:val="-5"/>
                <w:sz w:val="20"/>
              </w:rPr>
              <w:t>11</w:t>
            </w:r>
          </w:p>
        </w:tc>
        <w:tc>
          <w:tcPr>
            <w:tcW w:w="1765" w:type="dxa"/>
            <w:shd w:val="clear" w:color="auto" w:fill="F9BE8F"/>
          </w:tcPr>
          <w:p w14:paraId="4591DC52">
            <w:pPr>
              <w:pStyle w:val="14"/>
              <w:spacing w:before="5" w:line="229" w:lineRule="exact"/>
              <w:ind w:left="106"/>
              <w:rPr>
                <w:sz w:val="20"/>
              </w:rPr>
            </w:pPr>
            <w:r>
              <w:rPr>
                <w:spacing w:val="-2"/>
                <w:sz w:val="20"/>
              </w:rPr>
              <w:t>BVE91103</w:t>
            </w:r>
          </w:p>
        </w:tc>
        <w:tc>
          <w:tcPr>
            <w:tcW w:w="4096" w:type="dxa"/>
            <w:shd w:val="clear" w:color="auto" w:fill="F9BE8F"/>
          </w:tcPr>
          <w:p w14:paraId="23348DD3">
            <w:pPr>
              <w:pStyle w:val="14"/>
              <w:spacing w:line="234" w:lineRule="exact"/>
              <w:ind w:left="105"/>
              <w:rPr>
                <w:sz w:val="22"/>
              </w:rPr>
            </w:pPr>
            <w:r>
              <w:rPr>
                <w:sz w:val="22"/>
              </w:rPr>
              <w:t>Trauma</w:t>
            </w:r>
            <w:r>
              <w:rPr>
                <w:spacing w:val="-5"/>
                <w:sz w:val="22"/>
              </w:rPr>
              <w:t xml:space="preserve"> </w:t>
            </w:r>
            <w:r>
              <w:rPr>
                <w:sz w:val="22"/>
              </w:rPr>
              <w:t>Vaskular</w:t>
            </w:r>
            <w:r>
              <w:rPr>
                <w:spacing w:val="-3"/>
                <w:sz w:val="22"/>
              </w:rPr>
              <w:t xml:space="preserve"> </w:t>
            </w:r>
            <w:r>
              <w:rPr>
                <w:spacing w:val="-10"/>
                <w:sz w:val="22"/>
              </w:rPr>
              <w:t>1</w:t>
            </w:r>
          </w:p>
        </w:tc>
        <w:tc>
          <w:tcPr>
            <w:tcW w:w="565" w:type="dxa"/>
            <w:shd w:val="clear" w:color="auto" w:fill="F9BE8F"/>
          </w:tcPr>
          <w:p w14:paraId="6E6AB611">
            <w:pPr>
              <w:pStyle w:val="14"/>
              <w:ind w:left="104"/>
              <w:rPr>
                <w:sz w:val="20"/>
              </w:rPr>
            </w:pPr>
            <w:r>
              <w:rPr>
                <w:spacing w:val="-10"/>
                <w:sz w:val="20"/>
              </w:rPr>
              <w:t>1</w:t>
            </w:r>
          </w:p>
        </w:tc>
        <w:tc>
          <w:tcPr>
            <w:tcW w:w="370" w:type="dxa"/>
            <w:shd w:val="clear" w:color="auto" w:fill="F9BE8F"/>
          </w:tcPr>
          <w:p w14:paraId="1E73681A">
            <w:pPr>
              <w:pStyle w:val="14"/>
              <w:rPr>
                <w:sz w:val="18"/>
              </w:rPr>
            </w:pPr>
          </w:p>
        </w:tc>
      </w:tr>
      <w:tr w14:paraId="6E52C228">
        <w:trPr>
          <w:trHeight w:val="234" w:hRule="atLeast"/>
        </w:trPr>
        <w:tc>
          <w:tcPr>
            <w:tcW w:w="1282" w:type="dxa"/>
            <w:vMerge w:val="continue"/>
            <w:tcBorders>
              <w:top w:val="nil"/>
            </w:tcBorders>
            <w:shd w:val="clear" w:color="auto" w:fill="F9BE8F"/>
          </w:tcPr>
          <w:p w14:paraId="22435E76">
            <w:pPr>
              <w:rPr>
                <w:sz w:val="2"/>
                <w:szCs w:val="2"/>
              </w:rPr>
            </w:pPr>
          </w:p>
        </w:tc>
        <w:tc>
          <w:tcPr>
            <w:tcW w:w="1177" w:type="dxa"/>
            <w:vMerge w:val="continue"/>
            <w:tcBorders>
              <w:top w:val="nil"/>
            </w:tcBorders>
            <w:shd w:val="clear" w:color="auto" w:fill="F9BE8F"/>
          </w:tcPr>
          <w:p w14:paraId="7DB08359">
            <w:pPr>
              <w:rPr>
                <w:sz w:val="2"/>
                <w:szCs w:val="2"/>
              </w:rPr>
            </w:pPr>
          </w:p>
        </w:tc>
        <w:tc>
          <w:tcPr>
            <w:tcW w:w="531" w:type="dxa"/>
            <w:tcBorders>
              <w:bottom w:val="single" w:color="C2D59B" w:sz="12" w:space="0"/>
            </w:tcBorders>
            <w:shd w:val="clear" w:color="auto" w:fill="F9BE8F"/>
          </w:tcPr>
          <w:p w14:paraId="23738E32">
            <w:pPr>
              <w:pStyle w:val="14"/>
              <w:spacing w:line="214" w:lineRule="exact"/>
              <w:ind w:left="52"/>
              <w:jc w:val="center"/>
              <w:rPr>
                <w:sz w:val="20"/>
              </w:rPr>
            </w:pPr>
            <w:r>
              <w:rPr>
                <w:spacing w:val="-5"/>
                <w:sz w:val="20"/>
              </w:rPr>
              <w:t>12</w:t>
            </w:r>
          </w:p>
        </w:tc>
        <w:tc>
          <w:tcPr>
            <w:tcW w:w="1765" w:type="dxa"/>
            <w:tcBorders>
              <w:bottom w:val="single" w:color="C2D59B" w:sz="12" w:space="0"/>
            </w:tcBorders>
            <w:shd w:val="clear" w:color="auto" w:fill="F9BE8F"/>
          </w:tcPr>
          <w:p w14:paraId="3B27C3E6">
            <w:pPr>
              <w:pStyle w:val="14"/>
              <w:spacing w:before="5" w:line="209" w:lineRule="exact"/>
              <w:ind w:left="106"/>
              <w:rPr>
                <w:sz w:val="20"/>
              </w:rPr>
            </w:pPr>
            <w:r>
              <w:rPr>
                <w:spacing w:val="-2"/>
                <w:sz w:val="20"/>
              </w:rPr>
              <w:t>BVE91104</w:t>
            </w:r>
          </w:p>
        </w:tc>
        <w:tc>
          <w:tcPr>
            <w:tcW w:w="4096" w:type="dxa"/>
            <w:tcBorders>
              <w:bottom w:val="single" w:color="C2D59B" w:sz="12" w:space="0"/>
            </w:tcBorders>
            <w:shd w:val="clear" w:color="auto" w:fill="F9BE8F"/>
          </w:tcPr>
          <w:p w14:paraId="40CB88B6">
            <w:pPr>
              <w:pStyle w:val="14"/>
              <w:spacing w:line="215" w:lineRule="exact"/>
              <w:ind w:left="105"/>
              <w:rPr>
                <w:sz w:val="22"/>
              </w:rPr>
            </w:pPr>
            <w:r>
              <w:rPr>
                <w:sz w:val="22"/>
              </w:rPr>
              <w:t>Akses</w:t>
            </w:r>
            <w:r>
              <w:rPr>
                <w:spacing w:val="-5"/>
                <w:sz w:val="22"/>
              </w:rPr>
              <w:t xml:space="preserve"> </w:t>
            </w:r>
            <w:r>
              <w:rPr>
                <w:sz w:val="22"/>
              </w:rPr>
              <w:t>Vaskular</w:t>
            </w:r>
            <w:r>
              <w:rPr>
                <w:spacing w:val="-3"/>
                <w:sz w:val="22"/>
              </w:rPr>
              <w:t xml:space="preserve"> </w:t>
            </w:r>
            <w:r>
              <w:rPr>
                <w:spacing w:val="-10"/>
                <w:sz w:val="22"/>
              </w:rPr>
              <w:t>1</w:t>
            </w:r>
          </w:p>
        </w:tc>
        <w:tc>
          <w:tcPr>
            <w:tcW w:w="565" w:type="dxa"/>
            <w:tcBorders>
              <w:bottom w:val="single" w:color="C2D59B" w:sz="12" w:space="0"/>
            </w:tcBorders>
            <w:shd w:val="clear" w:color="auto" w:fill="F9BE8F"/>
          </w:tcPr>
          <w:p w14:paraId="1BEC3BF1">
            <w:pPr>
              <w:pStyle w:val="14"/>
              <w:spacing w:line="214" w:lineRule="exact"/>
              <w:ind w:left="104"/>
              <w:rPr>
                <w:sz w:val="20"/>
              </w:rPr>
            </w:pPr>
            <w:r>
              <w:rPr>
                <w:spacing w:val="-10"/>
                <w:sz w:val="20"/>
              </w:rPr>
              <w:t>2</w:t>
            </w:r>
          </w:p>
        </w:tc>
        <w:tc>
          <w:tcPr>
            <w:tcW w:w="370" w:type="dxa"/>
            <w:tcBorders>
              <w:bottom w:val="single" w:color="C2D59B" w:sz="18" w:space="0"/>
            </w:tcBorders>
            <w:shd w:val="clear" w:color="auto" w:fill="F9BE8F"/>
          </w:tcPr>
          <w:p w14:paraId="56AF94F2">
            <w:pPr>
              <w:pStyle w:val="14"/>
              <w:spacing w:line="214" w:lineRule="exact"/>
              <w:ind w:left="45"/>
              <w:jc w:val="center"/>
              <w:rPr>
                <w:sz w:val="20"/>
              </w:rPr>
            </w:pPr>
            <w:r>
              <w:rPr>
                <w:spacing w:val="-5"/>
                <w:sz w:val="20"/>
              </w:rPr>
              <w:t>20</w:t>
            </w:r>
          </w:p>
        </w:tc>
      </w:tr>
      <w:tr w14:paraId="3FBC1707">
        <w:trPr>
          <w:trHeight w:val="226" w:hRule="atLeast"/>
        </w:trPr>
        <w:tc>
          <w:tcPr>
            <w:tcW w:w="1282" w:type="dxa"/>
            <w:vMerge w:val="restart"/>
            <w:shd w:val="clear" w:color="auto" w:fill="C2D59B"/>
          </w:tcPr>
          <w:p w14:paraId="752EACBE">
            <w:pPr>
              <w:pStyle w:val="14"/>
              <w:rPr>
                <w:sz w:val="20"/>
              </w:rPr>
            </w:pPr>
          </w:p>
          <w:p w14:paraId="308D9349">
            <w:pPr>
              <w:pStyle w:val="14"/>
              <w:rPr>
                <w:sz w:val="20"/>
              </w:rPr>
            </w:pPr>
          </w:p>
          <w:p w14:paraId="2A11D3F4">
            <w:pPr>
              <w:pStyle w:val="14"/>
              <w:rPr>
                <w:sz w:val="20"/>
              </w:rPr>
            </w:pPr>
          </w:p>
          <w:p w14:paraId="5CCC0AAB">
            <w:pPr>
              <w:pStyle w:val="14"/>
              <w:rPr>
                <w:sz w:val="20"/>
              </w:rPr>
            </w:pPr>
          </w:p>
          <w:p w14:paraId="1BD0AFCE">
            <w:pPr>
              <w:pStyle w:val="14"/>
              <w:spacing w:before="174"/>
              <w:rPr>
                <w:sz w:val="20"/>
              </w:rPr>
            </w:pPr>
          </w:p>
          <w:p w14:paraId="1898C15C">
            <w:pPr>
              <w:pStyle w:val="14"/>
              <w:ind w:left="611" w:right="59" w:hanging="492"/>
              <w:rPr>
                <w:b/>
                <w:sz w:val="20"/>
              </w:rPr>
            </w:pPr>
            <w:r>
              <w:rPr>
                <w:b/>
                <w:spacing w:val="-2"/>
                <w:sz w:val="20"/>
              </w:rPr>
              <w:t xml:space="preserve">SEMESTER </w:t>
            </w:r>
            <w:r>
              <w:rPr>
                <w:b/>
                <w:spacing w:val="-10"/>
                <w:sz w:val="20"/>
              </w:rPr>
              <w:t>2</w:t>
            </w:r>
          </w:p>
        </w:tc>
        <w:tc>
          <w:tcPr>
            <w:tcW w:w="1177" w:type="dxa"/>
            <w:vMerge w:val="restart"/>
            <w:shd w:val="clear" w:color="auto" w:fill="C2D59B"/>
          </w:tcPr>
          <w:p w14:paraId="7E4049FC">
            <w:pPr>
              <w:pStyle w:val="14"/>
              <w:rPr>
                <w:sz w:val="20"/>
              </w:rPr>
            </w:pPr>
          </w:p>
          <w:p w14:paraId="1E50C724">
            <w:pPr>
              <w:pStyle w:val="14"/>
              <w:rPr>
                <w:sz w:val="20"/>
              </w:rPr>
            </w:pPr>
          </w:p>
          <w:p w14:paraId="11CB6041">
            <w:pPr>
              <w:pStyle w:val="14"/>
              <w:rPr>
                <w:sz w:val="20"/>
              </w:rPr>
            </w:pPr>
          </w:p>
          <w:p w14:paraId="37E02434">
            <w:pPr>
              <w:pStyle w:val="14"/>
              <w:rPr>
                <w:sz w:val="20"/>
              </w:rPr>
            </w:pPr>
          </w:p>
          <w:p w14:paraId="6E75070F">
            <w:pPr>
              <w:pStyle w:val="14"/>
              <w:rPr>
                <w:sz w:val="20"/>
              </w:rPr>
            </w:pPr>
          </w:p>
          <w:p w14:paraId="031F7776">
            <w:pPr>
              <w:pStyle w:val="14"/>
              <w:spacing w:before="6"/>
              <w:rPr>
                <w:sz w:val="20"/>
              </w:rPr>
            </w:pPr>
          </w:p>
          <w:p w14:paraId="445DD480">
            <w:pPr>
              <w:pStyle w:val="14"/>
              <w:spacing w:before="1"/>
              <w:ind w:left="148"/>
              <w:rPr>
                <w:b/>
                <w:sz w:val="20"/>
              </w:rPr>
            </w:pPr>
            <w:r>
              <w:rPr>
                <w:b/>
                <w:spacing w:val="-2"/>
                <w:sz w:val="20"/>
              </w:rPr>
              <w:t>Peminatan</w:t>
            </w:r>
          </w:p>
        </w:tc>
        <w:tc>
          <w:tcPr>
            <w:tcW w:w="531" w:type="dxa"/>
            <w:shd w:val="clear" w:color="auto" w:fill="C2D59B"/>
          </w:tcPr>
          <w:p w14:paraId="1B12CD85">
            <w:pPr>
              <w:pStyle w:val="14"/>
              <w:spacing w:line="207" w:lineRule="exact"/>
              <w:ind w:left="52"/>
              <w:jc w:val="center"/>
              <w:rPr>
                <w:sz w:val="20"/>
              </w:rPr>
            </w:pPr>
            <w:r>
              <w:rPr>
                <w:spacing w:val="-5"/>
                <w:sz w:val="20"/>
              </w:rPr>
              <w:t>13</w:t>
            </w:r>
          </w:p>
        </w:tc>
        <w:tc>
          <w:tcPr>
            <w:tcW w:w="1765" w:type="dxa"/>
            <w:shd w:val="clear" w:color="auto" w:fill="C2D59B"/>
          </w:tcPr>
          <w:p w14:paraId="1C82BDC7">
            <w:pPr>
              <w:pStyle w:val="14"/>
              <w:spacing w:line="207" w:lineRule="exact"/>
              <w:ind w:left="106"/>
              <w:rPr>
                <w:sz w:val="20"/>
              </w:rPr>
            </w:pPr>
            <w:r>
              <w:rPr>
                <w:spacing w:val="-2"/>
                <w:sz w:val="20"/>
              </w:rPr>
              <w:t>BVE92105</w:t>
            </w:r>
          </w:p>
        </w:tc>
        <w:tc>
          <w:tcPr>
            <w:tcW w:w="4096" w:type="dxa"/>
            <w:shd w:val="clear" w:color="auto" w:fill="C2D59B"/>
          </w:tcPr>
          <w:p w14:paraId="395E9438">
            <w:pPr>
              <w:pStyle w:val="14"/>
              <w:spacing w:line="207" w:lineRule="exact"/>
              <w:ind w:left="105"/>
              <w:rPr>
                <w:sz w:val="20"/>
              </w:rPr>
            </w:pPr>
            <w:r>
              <w:rPr>
                <w:sz w:val="20"/>
              </w:rPr>
              <w:t>Teknik</w:t>
            </w:r>
            <w:r>
              <w:rPr>
                <w:spacing w:val="-9"/>
                <w:sz w:val="20"/>
              </w:rPr>
              <w:t xml:space="preserve"> </w:t>
            </w:r>
            <w:r>
              <w:rPr>
                <w:sz w:val="20"/>
              </w:rPr>
              <w:t>Diagnosis</w:t>
            </w:r>
            <w:r>
              <w:rPr>
                <w:spacing w:val="-8"/>
                <w:sz w:val="20"/>
              </w:rPr>
              <w:t xml:space="preserve"> </w:t>
            </w:r>
            <w:r>
              <w:rPr>
                <w:sz w:val="20"/>
              </w:rPr>
              <w:t>Penyakit</w:t>
            </w:r>
            <w:r>
              <w:rPr>
                <w:spacing w:val="-7"/>
                <w:sz w:val="20"/>
              </w:rPr>
              <w:t xml:space="preserve"> </w:t>
            </w:r>
            <w:r>
              <w:rPr>
                <w:spacing w:val="-2"/>
                <w:sz w:val="20"/>
              </w:rPr>
              <w:t>Vaskular</w:t>
            </w:r>
          </w:p>
        </w:tc>
        <w:tc>
          <w:tcPr>
            <w:tcW w:w="565" w:type="dxa"/>
            <w:shd w:val="clear" w:color="auto" w:fill="C2D59B"/>
          </w:tcPr>
          <w:p w14:paraId="11DDBDB4">
            <w:pPr>
              <w:pStyle w:val="14"/>
              <w:spacing w:line="207" w:lineRule="exact"/>
              <w:ind w:left="104"/>
              <w:rPr>
                <w:sz w:val="20"/>
              </w:rPr>
            </w:pPr>
            <w:r>
              <w:rPr>
                <w:spacing w:val="-10"/>
                <w:sz w:val="20"/>
              </w:rPr>
              <w:t>2</w:t>
            </w:r>
          </w:p>
        </w:tc>
        <w:tc>
          <w:tcPr>
            <w:tcW w:w="370" w:type="dxa"/>
            <w:shd w:val="clear" w:color="auto" w:fill="C2D59B"/>
          </w:tcPr>
          <w:p w14:paraId="68D1151D">
            <w:pPr>
              <w:pStyle w:val="14"/>
              <w:rPr>
                <w:sz w:val="16"/>
              </w:rPr>
            </w:pPr>
          </w:p>
        </w:tc>
      </w:tr>
      <w:tr w14:paraId="30B2813B">
        <w:trPr>
          <w:trHeight w:val="244" w:hRule="atLeast"/>
        </w:trPr>
        <w:tc>
          <w:tcPr>
            <w:tcW w:w="1282" w:type="dxa"/>
            <w:vMerge w:val="continue"/>
            <w:tcBorders>
              <w:top w:val="nil"/>
            </w:tcBorders>
            <w:shd w:val="clear" w:color="auto" w:fill="C2D59B"/>
          </w:tcPr>
          <w:p w14:paraId="752D8265">
            <w:pPr>
              <w:rPr>
                <w:sz w:val="2"/>
                <w:szCs w:val="2"/>
              </w:rPr>
            </w:pPr>
          </w:p>
        </w:tc>
        <w:tc>
          <w:tcPr>
            <w:tcW w:w="1177" w:type="dxa"/>
            <w:vMerge w:val="continue"/>
            <w:tcBorders>
              <w:top w:val="nil"/>
            </w:tcBorders>
            <w:shd w:val="clear" w:color="auto" w:fill="C2D59B"/>
          </w:tcPr>
          <w:p w14:paraId="600E32DF">
            <w:pPr>
              <w:rPr>
                <w:sz w:val="2"/>
                <w:szCs w:val="2"/>
              </w:rPr>
            </w:pPr>
          </w:p>
        </w:tc>
        <w:tc>
          <w:tcPr>
            <w:tcW w:w="531" w:type="dxa"/>
            <w:shd w:val="clear" w:color="auto" w:fill="C2D59B"/>
          </w:tcPr>
          <w:p w14:paraId="391762A1">
            <w:pPr>
              <w:pStyle w:val="14"/>
              <w:spacing w:line="224" w:lineRule="exact"/>
              <w:ind w:left="52"/>
              <w:jc w:val="center"/>
              <w:rPr>
                <w:sz w:val="20"/>
              </w:rPr>
            </w:pPr>
            <w:r>
              <w:rPr>
                <w:spacing w:val="-5"/>
                <w:sz w:val="20"/>
              </w:rPr>
              <w:t>14</w:t>
            </w:r>
          </w:p>
        </w:tc>
        <w:tc>
          <w:tcPr>
            <w:tcW w:w="1765" w:type="dxa"/>
            <w:shd w:val="clear" w:color="auto" w:fill="C2D59B"/>
          </w:tcPr>
          <w:p w14:paraId="5BF78143">
            <w:pPr>
              <w:pStyle w:val="14"/>
              <w:spacing w:line="224" w:lineRule="exact"/>
              <w:ind w:left="106"/>
              <w:rPr>
                <w:sz w:val="20"/>
              </w:rPr>
            </w:pPr>
            <w:r>
              <w:rPr>
                <w:spacing w:val="-2"/>
                <w:sz w:val="20"/>
              </w:rPr>
              <w:t>BVE92106</w:t>
            </w:r>
          </w:p>
        </w:tc>
        <w:tc>
          <w:tcPr>
            <w:tcW w:w="4096" w:type="dxa"/>
            <w:shd w:val="clear" w:color="auto" w:fill="C2D59B"/>
          </w:tcPr>
          <w:p w14:paraId="2048C148">
            <w:pPr>
              <w:pStyle w:val="14"/>
              <w:spacing w:line="224" w:lineRule="exact"/>
              <w:ind w:left="105"/>
              <w:rPr>
                <w:sz w:val="20"/>
              </w:rPr>
            </w:pPr>
            <w:r>
              <w:rPr>
                <w:spacing w:val="-2"/>
                <w:sz w:val="20"/>
              </w:rPr>
              <w:t>Limfedema</w:t>
            </w:r>
          </w:p>
        </w:tc>
        <w:tc>
          <w:tcPr>
            <w:tcW w:w="565" w:type="dxa"/>
            <w:shd w:val="clear" w:color="auto" w:fill="C2D59B"/>
          </w:tcPr>
          <w:p w14:paraId="043F7CA0">
            <w:pPr>
              <w:pStyle w:val="14"/>
              <w:spacing w:line="224" w:lineRule="exact"/>
              <w:ind w:left="104"/>
              <w:rPr>
                <w:sz w:val="20"/>
              </w:rPr>
            </w:pPr>
            <w:r>
              <w:rPr>
                <w:spacing w:val="-10"/>
                <w:sz w:val="20"/>
              </w:rPr>
              <w:t>2</w:t>
            </w:r>
          </w:p>
        </w:tc>
        <w:tc>
          <w:tcPr>
            <w:tcW w:w="370" w:type="dxa"/>
            <w:shd w:val="clear" w:color="auto" w:fill="C2D59B"/>
          </w:tcPr>
          <w:p w14:paraId="72033800">
            <w:pPr>
              <w:pStyle w:val="14"/>
              <w:rPr>
                <w:sz w:val="16"/>
              </w:rPr>
            </w:pPr>
          </w:p>
        </w:tc>
      </w:tr>
      <w:tr w14:paraId="0260A4E9">
        <w:trPr>
          <w:trHeight w:val="244" w:hRule="atLeast"/>
        </w:trPr>
        <w:tc>
          <w:tcPr>
            <w:tcW w:w="1282" w:type="dxa"/>
            <w:vMerge w:val="continue"/>
            <w:tcBorders>
              <w:top w:val="nil"/>
            </w:tcBorders>
            <w:shd w:val="clear" w:color="auto" w:fill="C2D59B"/>
          </w:tcPr>
          <w:p w14:paraId="23837A25">
            <w:pPr>
              <w:rPr>
                <w:sz w:val="2"/>
                <w:szCs w:val="2"/>
              </w:rPr>
            </w:pPr>
          </w:p>
        </w:tc>
        <w:tc>
          <w:tcPr>
            <w:tcW w:w="1177" w:type="dxa"/>
            <w:vMerge w:val="continue"/>
            <w:tcBorders>
              <w:top w:val="nil"/>
            </w:tcBorders>
            <w:shd w:val="clear" w:color="auto" w:fill="C2D59B"/>
          </w:tcPr>
          <w:p w14:paraId="54F524E6">
            <w:pPr>
              <w:rPr>
                <w:sz w:val="2"/>
                <w:szCs w:val="2"/>
              </w:rPr>
            </w:pPr>
          </w:p>
        </w:tc>
        <w:tc>
          <w:tcPr>
            <w:tcW w:w="531" w:type="dxa"/>
            <w:shd w:val="clear" w:color="auto" w:fill="C2D59B"/>
          </w:tcPr>
          <w:p w14:paraId="288B2647">
            <w:pPr>
              <w:pStyle w:val="14"/>
              <w:spacing w:line="224" w:lineRule="exact"/>
              <w:ind w:left="52"/>
              <w:jc w:val="center"/>
              <w:rPr>
                <w:sz w:val="20"/>
              </w:rPr>
            </w:pPr>
            <w:r>
              <w:rPr>
                <w:spacing w:val="-5"/>
                <w:sz w:val="20"/>
              </w:rPr>
              <w:t>15</w:t>
            </w:r>
          </w:p>
        </w:tc>
        <w:tc>
          <w:tcPr>
            <w:tcW w:w="1765" w:type="dxa"/>
            <w:shd w:val="clear" w:color="auto" w:fill="C2D59B"/>
          </w:tcPr>
          <w:p w14:paraId="33E83C3C">
            <w:pPr>
              <w:pStyle w:val="14"/>
              <w:spacing w:line="224" w:lineRule="exact"/>
              <w:ind w:left="106"/>
              <w:rPr>
                <w:sz w:val="20"/>
              </w:rPr>
            </w:pPr>
            <w:r>
              <w:rPr>
                <w:spacing w:val="-2"/>
                <w:sz w:val="20"/>
              </w:rPr>
              <w:t>BVE92107</w:t>
            </w:r>
          </w:p>
        </w:tc>
        <w:tc>
          <w:tcPr>
            <w:tcW w:w="4096" w:type="dxa"/>
            <w:shd w:val="clear" w:color="auto" w:fill="C2D59B"/>
          </w:tcPr>
          <w:p w14:paraId="120AC063">
            <w:pPr>
              <w:pStyle w:val="14"/>
              <w:spacing w:line="224" w:lineRule="exact"/>
              <w:ind w:left="105"/>
              <w:rPr>
                <w:sz w:val="20"/>
              </w:rPr>
            </w:pPr>
            <w:r>
              <w:rPr>
                <w:sz w:val="20"/>
              </w:rPr>
              <w:t>Penyakit</w:t>
            </w:r>
            <w:r>
              <w:rPr>
                <w:spacing w:val="-9"/>
                <w:sz w:val="20"/>
              </w:rPr>
              <w:t xml:space="preserve"> </w:t>
            </w:r>
            <w:r>
              <w:rPr>
                <w:sz w:val="20"/>
              </w:rPr>
              <w:t>Vaskular</w:t>
            </w:r>
            <w:r>
              <w:rPr>
                <w:spacing w:val="-7"/>
                <w:sz w:val="20"/>
              </w:rPr>
              <w:t xml:space="preserve"> </w:t>
            </w:r>
            <w:r>
              <w:rPr>
                <w:spacing w:val="-2"/>
                <w:sz w:val="20"/>
              </w:rPr>
              <w:t>Nonaterosklerosis</w:t>
            </w:r>
          </w:p>
        </w:tc>
        <w:tc>
          <w:tcPr>
            <w:tcW w:w="565" w:type="dxa"/>
            <w:shd w:val="clear" w:color="auto" w:fill="C2D59B"/>
          </w:tcPr>
          <w:p w14:paraId="3680EA0B">
            <w:pPr>
              <w:pStyle w:val="14"/>
              <w:spacing w:line="224" w:lineRule="exact"/>
              <w:ind w:left="104"/>
              <w:rPr>
                <w:sz w:val="20"/>
              </w:rPr>
            </w:pPr>
            <w:r>
              <w:rPr>
                <w:spacing w:val="-10"/>
                <w:sz w:val="20"/>
              </w:rPr>
              <w:t>1</w:t>
            </w:r>
          </w:p>
        </w:tc>
        <w:tc>
          <w:tcPr>
            <w:tcW w:w="370" w:type="dxa"/>
            <w:shd w:val="clear" w:color="auto" w:fill="C2D59B"/>
          </w:tcPr>
          <w:p w14:paraId="38A1707A">
            <w:pPr>
              <w:pStyle w:val="14"/>
              <w:rPr>
                <w:sz w:val="16"/>
              </w:rPr>
            </w:pPr>
          </w:p>
        </w:tc>
      </w:tr>
      <w:tr w14:paraId="67C0BA5A">
        <w:trPr>
          <w:trHeight w:val="484" w:hRule="atLeast"/>
        </w:trPr>
        <w:tc>
          <w:tcPr>
            <w:tcW w:w="1282" w:type="dxa"/>
            <w:vMerge w:val="continue"/>
            <w:tcBorders>
              <w:top w:val="nil"/>
            </w:tcBorders>
            <w:shd w:val="clear" w:color="auto" w:fill="C2D59B"/>
          </w:tcPr>
          <w:p w14:paraId="6462FBFB">
            <w:pPr>
              <w:rPr>
                <w:sz w:val="2"/>
                <w:szCs w:val="2"/>
              </w:rPr>
            </w:pPr>
          </w:p>
        </w:tc>
        <w:tc>
          <w:tcPr>
            <w:tcW w:w="1177" w:type="dxa"/>
            <w:vMerge w:val="continue"/>
            <w:tcBorders>
              <w:top w:val="nil"/>
            </w:tcBorders>
            <w:shd w:val="clear" w:color="auto" w:fill="C2D59B"/>
          </w:tcPr>
          <w:p w14:paraId="645C6CC9">
            <w:pPr>
              <w:rPr>
                <w:sz w:val="2"/>
                <w:szCs w:val="2"/>
              </w:rPr>
            </w:pPr>
          </w:p>
        </w:tc>
        <w:tc>
          <w:tcPr>
            <w:tcW w:w="531" w:type="dxa"/>
            <w:shd w:val="clear" w:color="auto" w:fill="C2D59B"/>
          </w:tcPr>
          <w:p w14:paraId="22AB31B9">
            <w:pPr>
              <w:pStyle w:val="14"/>
              <w:spacing w:before="122"/>
              <w:ind w:left="52"/>
              <w:jc w:val="center"/>
              <w:rPr>
                <w:sz w:val="20"/>
              </w:rPr>
            </w:pPr>
            <w:r>
              <w:rPr>
                <w:spacing w:val="-5"/>
                <w:sz w:val="20"/>
              </w:rPr>
              <w:t>16</w:t>
            </w:r>
          </w:p>
        </w:tc>
        <w:tc>
          <w:tcPr>
            <w:tcW w:w="1765" w:type="dxa"/>
            <w:shd w:val="clear" w:color="auto" w:fill="C2D59B"/>
          </w:tcPr>
          <w:p w14:paraId="4ED818AA">
            <w:pPr>
              <w:pStyle w:val="14"/>
              <w:spacing w:before="182"/>
              <w:ind w:left="106"/>
              <w:rPr>
                <w:sz w:val="20"/>
              </w:rPr>
            </w:pPr>
            <w:r>
              <w:rPr>
                <w:spacing w:val="-2"/>
                <w:sz w:val="20"/>
              </w:rPr>
              <w:t>BVE92108</w:t>
            </w:r>
          </w:p>
        </w:tc>
        <w:tc>
          <w:tcPr>
            <w:tcW w:w="4096" w:type="dxa"/>
            <w:shd w:val="clear" w:color="auto" w:fill="C2D59B"/>
          </w:tcPr>
          <w:p w14:paraId="7F005F33">
            <w:pPr>
              <w:pStyle w:val="14"/>
              <w:spacing w:before="4" w:line="230" w:lineRule="atLeast"/>
              <w:ind w:left="105"/>
              <w:rPr>
                <w:sz w:val="20"/>
              </w:rPr>
            </w:pPr>
            <w:r>
              <w:rPr>
                <w:sz w:val="20"/>
              </w:rPr>
              <w:t>Insufisiensi</w:t>
            </w:r>
            <w:r>
              <w:rPr>
                <w:spacing w:val="-11"/>
                <w:sz w:val="20"/>
              </w:rPr>
              <w:t xml:space="preserve"> </w:t>
            </w:r>
            <w:r>
              <w:rPr>
                <w:sz w:val="20"/>
              </w:rPr>
              <w:t>Vena</w:t>
            </w:r>
            <w:r>
              <w:rPr>
                <w:spacing w:val="-10"/>
                <w:sz w:val="20"/>
              </w:rPr>
              <w:t xml:space="preserve"> </w:t>
            </w:r>
            <w:r>
              <w:rPr>
                <w:sz w:val="20"/>
              </w:rPr>
              <w:t>Kronik</w:t>
            </w:r>
            <w:r>
              <w:rPr>
                <w:spacing w:val="-11"/>
                <w:sz w:val="20"/>
              </w:rPr>
              <w:t xml:space="preserve"> </w:t>
            </w:r>
            <w:r>
              <w:rPr>
                <w:sz w:val="20"/>
              </w:rPr>
              <w:t>dan</w:t>
            </w:r>
            <w:r>
              <w:rPr>
                <w:spacing w:val="-10"/>
                <w:sz w:val="20"/>
              </w:rPr>
              <w:t xml:space="preserve"> </w:t>
            </w:r>
            <w:r>
              <w:rPr>
                <w:sz w:val="20"/>
              </w:rPr>
              <w:t>Penyakit Tromboemboli Vena 1</w:t>
            </w:r>
          </w:p>
        </w:tc>
        <w:tc>
          <w:tcPr>
            <w:tcW w:w="565" w:type="dxa"/>
            <w:shd w:val="clear" w:color="auto" w:fill="C2D59B"/>
          </w:tcPr>
          <w:p w14:paraId="41CD94C2">
            <w:pPr>
              <w:pStyle w:val="14"/>
              <w:spacing w:before="182"/>
              <w:ind w:left="104"/>
              <w:rPr>
                <w:sz w:val="20"/>
              </w:rPr>
            </w:pPr>
            <w:r>
              <w:rPr>
                <w:spacing w:val="-10"/>
                <w:sz w:val="20"/>
              </w:rPr>
              <w:t>2</w:t>
            </w:r>
          </w:p>
        </w:tc>
        <w:tc>
          <w:tcPr>
            <w:tcW w:w="370" w:type="dxa"/>
            <w:shd w:val="clear" w:color="auto" w:fill="C2D59B"/>
          </w:tcPr>
          <w:p w14:paraId="353F3CEB">
            <w:pPr>
              <w:pStyle w:val="14"/>
              <w:rPr>
                <w:sz w:val="20"/>
              </w:rPr>
            </w:pPr>
          </w:p>
        </w:tc>
      </w:tr>
      <w:tr w14:paraId="339B56F0">
        <w:trPr>
          <w:trHeight w:val="244" w:hRule="atLeast"/>
        </w:trPr>
        <w:tc>
          <w:tcPr>
            <w:tcW w:w="1282" w:type="dxa"/>
            <w:vMerge w:val="continue"/>
            <w:tcBorders>
              <w:top w:val="nil"/>
            </w:tcBorders>
            <w:shd w:val="clear" w:color="auto" w:fill="C2D59B"/>
          </w:tcPr>
          <w:p w14:paraId="53CF18C7">
            <w:pPr>
              <w:rPr>
                <w:sz w:val="2"/>
                <w:szCs w:val="2"/>
              </w:rPr>
            </w:pPr>
          </w:p>
        </w:tc>
        <w:tc>
          <w:tcPr>
            <w:tcW w:w="1177" w:type="dxa"/>
            <w:vMerge w:val="continue"/>
            <w:tcBorders>
              <w:top w:val="nil"/>
            </w:tcBorders>
            <w:shd w:val="clear" w:color="auto" w:fill="C2D59B"/>
          </w:tcPr>
          <w:p w14:paraId="10A2A8A1">
            <w:pPr>
              <w:rPr>
                <w:sz w:val="2"/>
                <w:szCs w:val="2"/>
              </w:rPr>
            </w:pPr>
          </w:p>
        </w:tc>
        <w:tc>
          <w:tcPr>
            <w:tcW w:w="531" w:type="dxa"/>
            <w:shd w:val="clear" w:color="auto" w:fill="C2D59B"/>
          </w:tcPr>
          <w:p w14:paraId="0A35491D">
            <w:pPr>
              <w:pStyle w:val="14"/>
              <w:spacing w:line="224" w:lineRule="exact"/>
              <w:ind w:left="52"/>
              <w:jc w:val="center"/>
              <w:rPr>
                <w:sz w:val="20"/>
              </w:rPr>
            </w:pPr>
            <w:r>
              <w:rPr>
                <w:spacing w:val="-5"/>
                <w:sz w:val="20"/>
              </w:rPr>
              <w:t>17</w:t>
            </w:r>
          </w:p>
        </w:tc>
        <w:tc>
          <w:tcPr>
            <w:tcW w:w="1765" w:type="dxa"/>
            <w:shd w:val="clear" w:color="auto" w:fill="C2D59B"/>
          </w:tcPr>
          <w:p w14:paraId="6DED40C6">
            <w:pPr>
              <w:pStyle w:val="14"/>
              <w:spacing w:line="224" w:lineRule="exact"/>
              <w:ind w:left="106"/>
              <w:rPr>
                <w:sz w:val="20"/>
              </w:rPr>
            </w:pPr>
            <w:r>
              <w:rPr>
                <w:spacing w:val="-2"/>
                <w:sz w:val="20"/>
              </w:rPr>
              <w:t>BVE92109</w:t>
            </w:r>
          </w:p>
        </w:tc>
        <w:tc>
          <w:tcPr>
            <w:tcW w:w="4096" w:type="dxa"/>
            <w:shd w:val="clear" w:color="auto" w:fill="C2D59B"/>
          </w:tcPr>
          <w:p w14:paraId="61F0F5B1">
            <w:pPr>
              <w:pStyle w:val="14"/>
              <w:spacing w:line="224" w:lineRule="exact"/>
              <w:ind w:left="105"/>
              <w:rPr>
                <w:sz w:val="20"/>
              </w:rPr>
            </w:pPr>
            <w:r>
              <w:rPr>
                <w:sz w:val="20"/>
              </w:rPr>
              <w:t>Anomali</w:t>
            </w:r>
            <w:r>
              <w:rPr>
                <w:spacing w:val="-8"/>
                <w:sz w:val="20"/>
              </w:rPr>
              <w:t xml:space="preserve"> </w:t>
            </w:r>
            <w:r>
              <w:rPr>
                <w:sz w:val="20"/>
              </w:rPr>
              <w:t>Vaskular</w:t>
            </w:r>
            <w:r>
              <w:rPr>
                <w:spacing w:val="-7"/>
                <w:sz w:val="20"/>
              </w:rPr>
              <w:t xml:space="preserve"> </w:t>
            </w:r>
            <w:r>
              <w:rPr>
                <w:spacing w:val="-10"/>
                <w:sz w:val="20"/>
              </w:rPr>
              <w:t>1</w:t>
            </w:r>
          </w:p>
        </w:tc>
        <w:tc>
          <w:tcPr>
            <w:tcW w:w="565" w:type="dxa"/>
            <w:shd w:val="clear" w:color="auto" w:fill="C2D59B"/>
          </w:tcPr>
          <w:p w14:paraId="49AAFD5E">
            <w:pPr>
              <w:pStyle w:val="14"/>
              <w:spacing w:line="224" w:lineRule="exact"/>
              <w:ind w:left="104"/>
              <w:rPr>
                <w:sz w:val="20"/>
              </w:rPr>
            </w:pPr>
            <w:r>
              <w:rPr>
                <w:spacing w:val="-10"/>
                <w:sz w:val="20"/>
              </w:rPr>
              <w:t>2</w:t>
            </w:r>
          </w:p>
        </w:tc>
        <w:tc>
          <w:tcPr>
            <w:tcW w:w="370" w:type="dxa"/>
            <w:shd w:val="clear" w:color="auto" w:fill="C2D59B"/>
          </w:tcPr>
          <w:p w14:paraId="2E500715">
            <w:pPr>
              <w:pStyle w:val="14"/>
              <w:rPr>
                <w:sz w:val="16"/>
              </w:rPr>
            </w:pPr>
          </w:p>
        </w:tc>
      </w:tr>
      <w:tr w14:paraId="3E4D961C">
        <w:trPr>
          <w:trHeight w:val="241" w:hRule="atLeast"/>
        </w:trPr>
        <w:tc>
          <w:tcPr>
            <w:tcW w:w="1282" w:type="dxa"/>
            <w:vMerge w:val="continue"/>
            <w:tcBorders>
              <w:top w:val="nil"/>
            </w:tcBorders>
            <w:shd w:val="clear" w:color="auto" w:fill="C2D59B"/>
          </w:tcPr>
          <w:p w14:paraId="702BA347">
            <w:pPr>
              <w:rPr>
                <w:sz w:val="2"/>
                <w:szCs w:val="2"/>
              </w:rPr>
            </w:pPr>
          </w:p>
        </w:tc>
        <w:tc>
          <w:tcPr>
            <w:tcW w:w="1177" w:type="dxa"/>
            <w:vMerge w:val="continue"/>
            <w:tcBorders>
              <w:top w:val="nil"/>
            </w:tcBorders>
            <w:shd w:val="clear" w:color="auto" w:fill="C2D59B"/>
          </w:tcPr>
          <w:p w14:paraId="5744161C">
            <w:pPr>
              <w:rPr>
                <w:sz w:val="2"/>
                <w:szCs w:val="2"/>
              </w:rPr>
            </w:pPr>
          </w:p>
        </w:tc>
        <w:tc>
          <w:tcPr>
            <w:tcW w:w="531" w:type="dxa"/>
            <w:tcBorders>
              <w:bottom w:val="single" w:color="000000" w:sz="6" w:space="0"/>
            </w:tcBorders>
            <w:shd w:val="clear" w:color="auto" w:fill="C2D59B"/>
          </w:tcPr>
          <w:p w14:paraId="71454838">
            <w:pPr>
              <w:pStyle w:val="14"/>
              <w:spacing w:line="222" w:lineRule="exact"/>
              <w:ind w:left="52"/>
              <w:jc w:val="center"/>
              <w:rPr>
                <w:sz w:val="20"/>
              </w:rPr>
            </w:pPr>
            <w:r>
              <w:rPr>
                <w:spacing w:val="-5"/>
                <w:sz w:val="20"/>
              </w:rPr>
              <w:t>18</w:t>
            </w:r>
          </w:p>
        </w:tc>
        <w:tc>
          <w:tcPr>
            <w:tcW w:w="1765" w:type="dxa"/>
            <w:tcBorders>
              <w:bottom w:val="single" w:color="000000" w:sz="6" w:space="0"/>
            </w:tcBorders>
            <w:shd w:val="clear" w:color="auto" w:fill="C2D59B"/>
          </w:tcPr>
          <w:p w14:paraId="6E1571AE">
            <w:pPr>
              <w:pStyle w:val="14"/>
              <w:spacing w:line="222" w:lineRule="exact"/>
              <w:ind w:left="106"/>
              <w:rPr>
                <w:sz w:val="20"/>
              </w:rPr>
            </w:pPr>
            <w:r>
              <w:rPr>
                <w:spacing w:val="-2"/>
                <w:sz w:val="20"/>
              </w:rPr>
              <w:t>BVE92110</w:t>
            </w:r>
          </w:p>
        </w:tc>
        <w:tc>
          <w:tcPr>
            <w:tcW w:w="4096" w:type="dxa"/>
            <w:tcBorders>
              <w:bottom w:val="single" w:color="000000" w:sz="6" w:space="0"/>
            </w:tcBorders>
            <w:shd w:val="clear" w:color="auto" w:fill="C2D59B"/>
          </w:tcPr>
          <w:p w14:paraId="0AD98934">
            <w:pPr>
              <w:pStyle w:val="14"/>
              <w:spacing w:line="222" w:lineRule="exact"/>
              <w:ind w:left="105"/>
              <w:rPr>
                <w:sz w:val="20"/>
              </w:rPr>
            </w:pPr>
            <w:r>
              <w:rPr>
                <w:sz w:val="20"/>
              </w:rPr>
              <w:t>Penyakit</w:t>
            </w:r>
            <w:r>
              <w:rPr>
                <w:spacing w:val="-9"/>
                <w:sz w:val="20"/>
              </w:rPr>
              <w:t xml:space="preserve"> </w:t>
            </w:r>
            <w:r>
              <w:rPr>
                <w:sz w:val="20"/>
              </w:rPr>
              <w:t>Aneurisma</w:t>
            </w:r>
            <w:r>
              <w:rPr>
                <w:spacing w:val="-11"/>
                <w:sz w:val="20"/>
              </w:rPr>
              <w:t xml:space="preserve"> </w:t>
            </w:r>
            <w:r>
              <w:rPr>
                <w:spacing w:val="-10"/>
                <w:sz w:val="20"/>
              </w:rPr>
              <w:t>1</w:t>
            </w:r>
          </w:p>
        </w:tc>
        <w:tc>
          <w:tcPr>
            <w:tcW w:w="565" w:type="dxa"/>
            <w:tcBorders>
              <w:bottom w:val="single" w:color="000000" w:sz="6" w:space="0"/>
            </w:tcBorders>
            <w:shd w:val="clear" w:color="auto" w:fill="C2D59B"/>
          </w:tcPr>
          <w:p w14:paraId="1339DEC5">
            <w:pPr>
              <w:pStyle w:val="14"/>
              <w:spacing w:line="222" w:lineRule="exact"/>
              <w:ind w:left="104"/>
              <w:rPr>
                <w:sz w:val="20"/>
              </w:rPr>
            </w:pPr>
            <w:r>
              <w:rPr>
                <w:spacing w:val="-10"/>
                <w:sz w:val="20"/>
              </w:rPr>
              <w:t>1</w:t>
            </w:r>
          </w:p>
        </w:tc>
        <w:tc>
          <w:tcPr>
            <w:tcW w:w="370" w:type="dxa"/>
            <w:tcBorders>
              <w:bottom w:val="single" w:color="000000" w:sz="6" w:space="0"/>
            </w:tcBorders>
            <w:shd w:val="clear" w:color="auto" w:fill="C2D59B"/>
          </w:tcPr>
          <w:p w14:paraId="3E145DDE">
            <w:pPr>
              <w:pStyle w:val="14"/>
              <w:rPr>
                <w:sz w:val="16"/>
              </w:rPr>
            </w:pPr>
          </w:p>
        </w:tc>
      </w:tr>
      <w:tr w14:paraId="735BBFAA">
        <w:trPr>
          <w:trHeight w:val="241" w:hRule="atLeast"/>
        </w:trPr>
        <w:tc>
          <w:tcPr>
            <w:tcW w:w="1282" w:type="dxa"/>
            <w:vMerge w:val="continue"/>
            <w:tcBorders>
              <w:top w:val="nil"/>
            </w:tcBorders>
            <w:shd w:val="clear" w:color="auto" w:fill="C2D59B"/>
          </w:tcPr>
          <w:p w14:paraId="2F3D74B9">
            <w:pPr>
              <w:rPr>
                <w:sz w:val="2"/>
                <w:szCs w:val="2"/>
              </w:rPr>
            </w:pPr>
          </w:p>
        </w:tc>
        <w:tc>
          <w:tcPr>
            <w:tcW w:w="1177" w:type="dxa"/>
            <w:vMerge w:val="continue"/>
            <w:tcBorders>
              <w:top w:val="nil"/>
            </w:tcBorders>
            <w:shd w:val="clear" w:color="auto" w:fill="C2D59B"/>
          </w:tcPr>
          <w:p w14:paraId="18A34AB7">
            <w:pPr>
              <w:rPr>
                <w:sz w:val="2"/>
                <w:szCs w:val="2"/>
              </w:rPr>
            </w:pPr>
          </w:p>
        </w:tc>
        <w:tc>
          <w:tcPr>
            <w:tcW w:w="531" w:type="dxa"/>
            <w:tcBorders>
              <w:top w:val="single" w:color="000000" w:sz="6" w:space="0"/>
            </w:tcBorders>
            <w:shd w:val="clear" w:color="auto" w:fill="C2D59B"/>
          </w:tcPr>
          <w:p w14:paraId="4639B2A0">
            <w:pPr>
              <w:pStyle w:val="14"/>
              <w:spacing w:line="222" w:lineRule="exact"/>
              <w:ind w:left="52"/>
              <w:jc w:val="center"/>
              <w:rPr>
                <w:sz w:val="20"/>
              </w:rPr>
            </w:pPr>
            <w:r>
              <w:rPr>
                <w:spacing w:val="-5"/>
                <w:sz w:val="20"/>
              </w:rPr>
              <w:t>19</w:t>
            </w:r>
          </w:p>
        </w:tc>
        <w:tc>
          <w:tcPr>
            <w:tcW w:w="1765" w:type="dxa"/>
            <w:tcBorders>
              <w:top w:val="single" w:color="000000" w:sz="6" w:space="0"/>
            </w:tcBorders>
            <w:shd w:val="clear" w:color="auto" w:fill="C2D59B"/>
          </w:tcPr>
          <w:p w14:paraId="5B24B438">
            <w:pPr>
              <w:pStyle w:val="14"/>
              <w:spacing w:line="222" w:lineRule="exact"/>
              <w:ind w:left="106"/>
              <w:rPr>
                <w:sz w:val="20"/>
              </w:rPr>
            </w:pPr>
            <w:r>
              <w:rPr>
                <w:spacing w:val="-2"/>
                <w:sz w:val="20"/>
              </w:rPr>
              <w:t>BVE92111</w:t>
            </w:r>
          </w:p>
        </w:tc>
        <w:tc>
          <w:tcPr>
            <w:tcW w:w="4096" w:type="dxa"/>
            <w:tcBorders>
              <w:top w:val="single" w:color="000000" w:sz="6" w:space="0"/>
            </w:tcBorders>
            <w:shd w:val="clear" w:color="auto" w:fill="C2D59B"/>
          </w:tcPr>
          <w:p w14:paraId="1819136B">
            <w:pPr>
              <w:pStyle w:val="14"/>
              <w:spacing w:line="222" w:lineRule="exact"/>
              <w:ind w:left="105"/>
              <w:rPr>
                <w:sz w:val="20"/>
              </w:rPr>
            </w:pPr>
            <w:r>
              <w:rPr>
                <w:sz w:val="20"/>
              </w:rPr>
              <w:t>Simpatektomi</w:t>
            </w:r>
            <w:r>
              <w:rPr>
                <w:spacing w:val="-10"/>
                <w:sz w:val="20"/>
              </w:rPr>
              <w:t xml:space="preserve"> </w:t>
            </w:r>
            <w:r>
              <w:rPr>
                <w:sz w:val="20"/>
              </w:rPr>
              <w:t>pada</w:t>
            </w:r>
            <w:r>
              <w:rPr>
                <w:spacing w:val="-8"/>
                <w:sz w:val="20"/>
              </w:rPr>
              <w:t xml:space="preserve"> </w:t>
            </w:r>
            <w:r>
              <w:rPr>
                <w:sz w:val="20"/>
              </w:rPr>
              <w:t>Penyakit</w:t>
            </w:r>
            <w:r>
              <w:rPr>
                <w:spacing w:val="-7"/>
                <w:sz w:val="20"/>
              </w:rPr>
              <w:t xml:space="preserve"> </w:t>
            </w:r>
            <w:r>
              <w:rPr>
                <w:sz w:val="20"/>
              </w:rPr>
              <w:t>Vaskular</w:t>
            </w:r>
            <w:r>
              <w:rPr>
                <w:spacing w:val="-8"/>
                <w:sz w:val="20"/>
              </w:rPr>
              <w:t xml:space="preserve"> </w:t>
            </w:r>
            <w:r>
              <w:rPr>
                <w:spacing w:val="-10"/>
                <w:sz w:val="20"/>
              </w:rPr>
              <w:t>1</w:t>
            </w:r>
          </w:p>
        </w:tc>
        <w:tc>
          <w:tcPr>
            <w:tcW w:w="565" w:type="dxa"/>
            <w:tcBorders>
              <w:top w:val="single" w:color="000000" w:sz="6" w:space="0"/>
            </w:tcBorders>
            <w:shd w:val="clear" w:color="auto" w:fill="C2D59B"/>
          </w:tcPr>
          <w:p w14:paraId="575DE7A9">
            <w:pPr>
              <w:pStyle w:val="14"/>
              <w:spacing w:line="222" w:lineRule="exact"/>
              <w:ind w:left="104"/>
              <w:rPr>
                <w:sz w:val="20"/>
              </w:rPr>
            </w:pPr>
            <w:r>
              <w:rPr>
                <w:spacing w:val="-10"/>
                <w:sz w:val="20"/>
              </w:rPr>
              <w:t>1</w:t>
            </w:r>
          </w:p>
        </w:tc>
        <w:tc>
          <w:tcPr>
            <w:tcW w:w="370" w:type="dxa"/>
            <w:tcBorders>
              <w:top w:val="single" w:color="000000" w:sz="6" w:space="0"/>
            </w:tcBorders>
            <w:shd w:val="clear" w:color="auto" w:fill="C2D59B"/>
          </w:tcPr>
          <w:p w14:paraId="4B94C385">
            <w:pPr>
              <w:pStyle w:val="14"/>
              <w:rPr>
                <w:sz w:val="16"/>
              </w:rPr>
            </w:pPr>
          </w:p>
        </w:tc>
      </w:tr>
      <w:tr w14:paraId="697AD719">
        <w:trPr>
          <w:trHeight w:val="244" w:hRule="atLeast"/>
        </w:trPr>
        <w:tc>
          <w:tcPr>
            <w:tcW w:w="1282" w:type="dxa"/>
            <w:vMerge w:val="continue"/>
            <w:tcBorders>
              <w:top w:val="nil"/>
            </w:tcBorders>
            <w:shd w:val="clear" w:color="auto" w:fill="C2D59B"/>
          </w:tcPr>
          <w:p w14:paraId="0CFED171">
            <w:pPr>
              <w:rPr>
                <w:sz w:val="2"/>
                <w:szCs w:val="2"/>
              </w:rPr>
            </w:pPr>
          </w:p>
        </w:tc>
        <w:tc>
          <w:tcPr>
            <w:tcW w:w="1177" w:type="dxa"/>
            <w:vMerge w:val="continue"/>
            <w:tcBorders>
              <w:top w:val="nil"/>
            </w:tcBorders>
            <w:shd w:val="clear" w:color="auto" w:fill="C2D59B"/>
          </w:tcPr>
          <w:p w14:paraId="5602A64D">
            <w:pPr>
              <w:rPr>
                <w:sz w:val="2"/>
                <w:szCs w:val="2"/>
              </w:rPr>
            </w:pPr>
          </w:p>
        </w:tc>
        <w:tc>
          <w:tcPr>
            <w:tcW w:w="531" w:type="dxa"/>
            <w:shd w:val="clear" w:color="auto" w:fill="C2D59B"/>
          </w:tcPr>
          <w:p w14:paraId="3E00B9B5">
            <w:pPr>
              <w:pStyle w:val="14"/>
              <w:spacing w:line="224" w:lineRule="exact"/>
              <w:ind w:left="52"/>
              <w:jc w:val="center"/>
              <w:rPr>
                <w:sz w:val="20"/>
              </w:rPr>
            </w:pPr>
            <w:r>
              <w:rPr>
                <w:spacing w:val="-5"/>
                <w:sz w:val="20"/>
              </w:rPr>
              <w:t>20</w:t>
            </w:r>
          </w:p>
        </w:tc>
        <w:tc>
          <w:tcPr>
            <w:tcW w:w="1765" w:type="dxa"/>
            <w:shd w:val="clear" w:color="auto" w:fill="C2D59B"/>
          </w:tcPr>
          <w:p w14:paraId="6E29FE0C">
            <w:pPr>
              <w:pStyle w:val="14"/>
              <w:spacing w:line="224" w:lineRule="exact"/>
              <w:ind w:left="106"/>
              <w:rPr>
                <w:sz w:val="20"/>
              </w:rPr>
            </w:pPr>
            <w:r>
              <w:rPr>
                <w:spacing w:val="-2"/>
                <w:sz w:val="20"/>
              </w:rPr>
              <w:t>BVE92112</w:t>
            </w:r>
          </w:p>
        </w:tc>
        <w:tc>
          <w:tcPr>
            <w:tcW w:w="4096" w:type="dxa"/>
            <w:shd w:val="clear" w:color="auto" w:fill="C2D59B"/>
          </w:tcPr>
          <w:p w14:paraId="0AF4A214">
            <w:pPr>
              <w:pStyle w:val="14"/>
              <w:spacing w:line="224" w:lineRule="exact"/>
              <w:ind w:left="105"/>
              <w:rPr>
                <w:sz w:val="20"/>
              </w:rPr>
            </w:pPr>
            <w:r>
              <w:rPr>
                <w:sz w:val="20"/>
              </w:rPr>
              <w:t>Trauma</w:t>
            </w:r>
            <w:r>
              <w:rPr>
                <w:spacing w:val="-9"/>
                <w:sz w:val="20"/>
              </w:rPr>
              <w:t xml:space="preserve"> </w:t>
            </w:r>
            <w:r>
              <w:rPr>
                <w:sz w:val="20"/>
              </w:rPr>
              <w:t>Vaskular</w:t>
            </w:r>
            <w:r>
              <w:rPr>
                <w:spacing w:val="-7"/>
                <w:sz w:val="20"/>
              </w:rPr>
              <w:t xml:space="preserve"> </w:t>
            </w:r>
            <w:r>
              <w:rPr>
                <w:spacing w:val="-10"/>
                <w:sz w:val="20"/>
              </w:rPr>
              <w:t>2</w:t>
            </w:r>
          </w:p>
        </w:tc>
        <w:tc>
          <w:tcPr>
            <w:tcW w:w="565" w:type="dxa"/>
            <w:shd w:val="clear" w:color="auto" w:fill="C2D59B"/>
          </w:tcPr>
          <w:p w14:paraId="73C09377">
            <w:pPr>
              <w:pStyle w:val="14"/>
              <w:spacing w:line="224" w:lineRule="exact"/>
              <w:ind w:left="104"/>
              <w:rPr>
                <w:sz w:val="20"/>
              </w:rPr>
            </w:pPr>
            <w:r>
              <w:rPr>
                <w:spacing w:val="-10"/>
                <w:sz w:val="20"/>
              </w:rPr>
              <w:t>2</w:t>
            </w:r>
          </w:p>
        </w:tc>
        <w:tc>
          <w:tcPr>
            <w:tcW w:w="370" w:type="dxa"/>
            <w:shd w:val="clear" w:color="auto" w:fill="C2D59B"/>
          </w:tcPr>
          <w:p w14:paraId="2C9B900D">
            <w:pPr>
              <w:pStyle w:val="14"/>
              <w:rPr>
                <w:sz w:val="16"/>
              </w:rPr>
            </w:pPr>
          </w:p>
        </w:tc>
      </w:tr>
      <w:tr w14:paraId="0DF3A42D">
        <w:trPr>
          <w:trHeight w:val="254" w:hRule="atLeast"/>
        </w:trPr>
        <w:tc>
          <w:tcPr>
            <w:tcW w:w="1282" w:type="dxa"/>
            <w:vMerge w:val="continue"/>
            <w:tcBorders>
              <w:top w:val="nil"/>
            </w:tcBorders>
            <w:shd w:val="clear" w:color="auto" w:fill="C2D59B"/>
          </w:tcPr>
          <w:p w14:paraId="30C7CD36">
            <w:pPr>
              <w:rPr>
                <w:sz w:val="2"/>
                <w:szCs w:val="2"/>
              </w:rPr>
            </w:pPr>
          </w:p>
        </w:tc>
        <w:tc>
          <w:tcPr>
            <w:tcW w:w="1177" w:type="dxa"/>
            <w:vMerge w:val="continue"/>
            <w:tcBorders>
              <w:top w:val="nil"/>
            </w:tcBorders>
            <w:shd w:val="clear" w:color="auto" w:fill="C2D59B"/>
          </w:tcPr>
          <w:p w14:paraId="59A0B8CA">
            <w:pPr>
              <w:rPr>
                <w:sz w:val="2"/>
                <w:szCs w:val="2"/>
              </w:rPr>
            </w:pPr>
          </w:p>
        </w:tc>
        <w:tc>
          <w:tcPr>
            <w:tcW w:w="531" w:type="dxa"/>
            <w:shd w:val="clear" w:color="auto" w:fill="C2D59B"/>
          </w:tcPr>
          <w:p w14:paraId="7CE2141D">
            <w:pPr>
              <w:pStyle w:val="14"/>
              <w:ind w:left="52"/>
              <w:jc w:val="center"/>
              <w:rPr>
                <w:sz w:val="20"/>
              </w:rPr>
            </w:pPr>
            <w:r>
              <w:rPr>
                <w:spacing w:val="-5"/>
                <w:sz w:val="20"/>
              </w:rPr>
              <w:t>21</w:t>
            </w:r>
          </w:p>
        </w:tc>
        <w:tc>
          <w:tcPr>
            <w:tcW w:w="1765" w:type="dxa"/>
            <w:shd w:val="clear" w:color="auto" w:fill="C2D59B"/>
          </w:tcPr>
          <w:p w14:paraId="1BACEBAA">
            <w:pPr>
              <w:pStyle w:val="14"/>
              <w:ind w:left="106"/>
              <w:rPr>
                <w:sz w:val="20"/>
              </w:rPr>
            </w:pPr>
            <w:r>
              <w:rPr>
                <w:spacing w:val="-2"/>
                <w:sz w:val="20"/>
              </w:rPr>
              <w:t>BVE92113</w:t>
            </w:r>
          </w:p>
        </w:tc>
        <w:tc>
          <w:tcPr>
            <w:tcW w:w="4096" w:type="dxa"/>
            <w:shd w:val="clear" w:color="auto" w:fill="C2D59B"/>
          </w:tcPr>
          <w:p w14:paraId="2D784DE7">
            <w:pPr>
              <w:pStyle w:val="14"/>
              <w:spacing w:line="234" w:lineRule="exact"/>
              <w:ind w:left="105"/>
              <w:rPr>
                <w:sz w:val="22"/>
              </w:rPr>
            </w:pPr>
            <w:r>
              <w:rPr>
                <w:sz w:val="22"/>
              </w:rPr>
              <w:t>Akses</w:t>
            </w:r>
            <w:r>
              <w:rPr>
                <w:spacing w:val="-5"/>
                <w:sz w:val="22"/>
              </w:rPr>
              <w:t xml:space="preserve"> </w:t>
            </w:r>
            <w:r>
              <w:rPr>
                <w:sz w:val="22"/>
              </w:rPr>
              <w:t>Vaskular</w:t>
            </w:r>
            <w:r>
              <w:rPr>
                <w:spacing w:val="-3"/>
                <w:sz w:val="22"/>
              </w:rPr>
              <w:t xml:space="preserve"> </w:t>
            </w:r>
            <w:r>
              <w:rPr>
                <w:spacing w:val="-10"/>
                <w:sz w:val="22"/>
              </w:rPr>
              <w:t>2</w:t>
            </w:r>
          </w:p>
        </w:tc>
        <w:tc>
          <w:tcPr>
            <w:tcW w:w="565" w:type="dxa"/>
            <w:shd w:val="clear" w:color="auto" w:fill="C2D59B"/>
          </w:tcPr>
          <w:p w14:paraId="0E023328">
            <w:pPr>
              <w:pStyle w:val="14"/>
              <w:ind w:left="104"/>
              <w:rPr>
                <w:sz w:val="20"/>
              </w:rPr>
            </w:pPr>
            <w:r>
              <w:rPr>
                <w:spacing w:val="-10"/>
                <w:sz w:val="20"/>
              </w:rPr>
              <w:t>2</w:t>
            </w:r>
          </w:p>
        </w:tc>
        <w:tc>
          <w:tcPr>
            <w:tcW w:w="370" w:type="dxa"/>
            <w:shd w:val="clear" w:color="auto" w:fill="C2D59B"/>
          </w:tcPr>
          <w:p w14:paraId="4D3036BE">
            <w:pPr>
              <w:pStyle w:val="14"/>
              <w:rPr>
                <w:sz w:val="18"/>
              </w:rPr>
            </w:pPr>
          </w:p>
        </w:tc>
      </w:tr>
      <w:tr w14:paraId="390DF59B">
        <w:trPr>
          <w:trHeight w:val="241" w:hRule="atLeast"/>
        </w:trPr>
        <w:tc>
          <w:tcPr>
            <w:tcW w:w="1282" w:type="dxa"/>
            <w:vMerge w:val="continue"/>
            <w:tcBorders>
              <w:top w:val="nil"/>
            </w:tcBorders>
            <w:shd w:val="clear" w:color="auto" w:fill="C2D59B"/>
          </w:tcPr>
          <w:p w14:paraId="12902094">
            <w:pPr>
              <w:rPr>
                <w:sz w:val="2"/>
                <w:szCs w:val="2"/>
              </w:rPr>
            </w:pPr>
          </w:p>
        </w:tc>
        <w:tc>
          <w:tcPr>
            <w:tcW w:w="1177" w:type="dxa"/>
            <w:vMerge w:val="continue"/>
            <w:tcBorders>
              <w:top w:val="nil"/>
            </w:tcBorders>
            <w:shd w:val="clear" w:color="auto" w:fill="C2D59B"/>
          </w:tcPr>
          <w:p w14:paraId="5F6C89AF">
            <w:pPr>
              <w:rPr>
                <w:sz w:val="2"/>
                <w:szCs w:val="2"/>
              </w:rPr>
            </w:pPr>
          </w:p>
        </w:tc>
        <w:tc>
          <w:tcPr>
            <w:tcW w:w="531" w:type="dxa"/>
            <w:shd w:val="clear" w:color="auto" w:fill="C2D59B"/>
          </w:tcPr>
          <w:p w14:paraId="2375A109">
            <w:pPr>
              <w:pStyle w:val="14"/>
              <w:spacing w:line="222" w:lineRule="exact"/>
              <w:ind w:left="52"/>
              <w:jc w:val="center"/>
              <w:rPr>
                <w:sz w:val="20"/>
              </w:rPr>
            </w:pPr>
            <w:r>
              <w:rPr>
                <w:spacing w:val="-5"/>
                <w:sz w:val="20"/>
              </w:rPr>
              <w:t>22</w:t>
            </w:r>
          </w:p>
        </w:tc>
        <w:tc>
          <w:tcPr>
            <w:tcW w:w="1765" w:type="dxa"/>
            <w:shd w:val="clear" w:color="auto" w:fill="C2D59B"/>
          </w:tcPr>
          <w:p w14:paraId="5E6F43F5">
            <w:pPr>
              <w:pStyle w:val="14"/>
              <w:spacing w:line="222" w:lineRule="exact"/>
              <w:ind w:left="106"/>
              <w:rPr>
                <w:sz w:val="20"/>
              </w:rPr>
            </w:pPr>
            <w:r>
              <w:rPr>
                <w:spacing w:val="-2"/>
                <w:sz w:val="20"/>
              </w:rPr>
              <w:t>BVE92114</w:t>
            </w:r>
          </w:p>
        </w:tc>
        <w:tc>
          <w:tcPr>
            <w:tcW w:w="4096" w:type="dxa"/>
            <w:shd w:val="clear" w:color="auto" w:fill="C2D59B"/>
          </w:tcPr>
          <w:p w14:paraId="6E037553">
            <w:pPr>
              <w:pStyle w:val="14"/>
              <w:spacing w:line="222" w:lineRule="exact"/>
              <w:ind w:left="105"/>
              <w:rPr>
                <w:sz w:val="20"/>
              </w:rPr>
            </w:pPr>
            <w:r>
              <w:rPr>
                <w:sz w:val="20"/>
              </w:rPr>
              <w:t>Komplikasi</w:t>
            </w:r>
            <w:r>
              <w:rPr>
                <w:spacing w:val="-7"/>
                <w:sz w:val="20"/>
              </w:rPr>
              <w:t xml:space="preserve"> </w:t>
            </w:r>
            <w:r>
              <w:rPr>
                <w:sz w:val="20"/>
              </w:rPr>
              <w:t>Terapi</w:t>
            </w:r>
            <w:r>
              <w:rPr>
                <w:spacing w:val="-6"/>
                <w:sz w:val="20"/>
              </w:rPr>
              <w:t xml:space="preserve"> </w:t>
            </w:r>
            <w:r>
              <w:rPr>
                <w:spacing w:val="-2"/>
                <w:sz w:val="20"/>
              </w:rPr>
              <w:t>Vaskular</w:t>
            </w:r>
          </w:p>
        </w:tc>
        <w:tc>
          <w:tcPr>
            <w:tcW w:w="565" w:type="dxa"/>
            <w:shd w:val="clear" w:color="auto" w:fill="C2D59B"/>
          </w:tcPr>
          <w:p w14:paraId="73EDB055">
            <w:pPr>
              <w:pStyle w:val="14"/>
              <w:spacing w:line="222" w:lineRule="exact"/>
              <w:ind w:left="104"/>
              <w:rPr>
                <w:sz w:val="20"/>
              </w:rPr>
            </w:pPr>
            <w:r>
              <w:rPr>
                <w:spacing w:val="-10"/>
                <w:sz w:val="20"/>
              </w:rPr>
              <w:t>1</w:t>
            </w:r>
          </w:p>
        </w:tc>
        <w:tc>
          <w:tcPr>
            <w:tcW w:w="370" w:type="dxa"/>
            <w:shd w:val="clear" w:color="auto" w:fill="C2D59B"/>
          </w:tcPr>
          <w:p w14:paraId="40E95EC9">
            <w:pPr>
              <w:pStyle w:val="14"/>
              <w:rPr>
                <w:sz w:val="16"/>
              </w:rPr>
            </w:pPr>
          </w:p>
        </w:tc>
      </w:tr>
      <w:tr w14:paraId="6E727552">
        <w:trPr>
          <w:trHeight w:val="245" w:hRule="atLeast"/>
        </w:trPr>
        <w:tc>
          <w:tcPr>
            <w:tcW w:w="1282" w:type="dxa"/>
            <w:vMerge w:val="continue"/>
            <w:tcBorders>
              <w:top w:val="nil"/>
            </w:tcBorders>
            <w:shd w:val="clear" w:color="auto" w:fill="C2D59B"/>
          </w:tcPr>
          <w:p w14:paraId="7BA0C15F">
            <w:pPr>
              <w:rPr>
                <w:sz w:val="2"/>
                <w:szCs w:val="2"/>
              </w:rPr>
            </w:pPr>
          </w:p>
        </w:tc>
        <w:tc>
          <w:tcPr>
            <w:tcW w:w="1177" w:type="dxa"/>
            <w:vMerge w:val="continue"/>
            <w:tcBorders>
              <w:top w:val="nil"/>
            </w:tcBorders>
            <w:shd w:val="clear" w:color="auto" w:fill="C2D59B"/>
          </w:tcPr>
          <w:p w14:paraId="61864915">
            <w:pPr>
              <w:rPr>
                <w:sz w:val="2"/>
                <w:szCs w:val="2"/>
              </w:rPr>
            </w:pPr>
          </w:p>
        </w:tc>
        <w:tc>
          <w:tcPr>
            <w:tcW w:w="531" w:type="dxa"/>
            <w:shd w:val="clear" w:color="auto" w:fill="C2D59B"/>
          </w:tcPr>
          <w:p w14:paraId="6B2F569F">
            <w:pPr>
              <w:pStyle w:val="14"/>
              <w:spacing w:line="225" w:lineRule="exact"/>
              <w:ind w:left="52"/>
              <w:jc w:val="center"/>
              <w:rPr>
                <w:sz w:val="20"/>
              </w:rPr>
            </w:pPr>
            <w:r>
              <w:rPr>
                <w:spacing w:val="-5"/>
                <w:sz w:val="20"/>
              </w:rPr>
              <w:t>23</w:t>
            </w:r>
          </w:p>
        </w:tc>
        <w:tc>
          <w:tcPr>
            <w:tcW w:w="1765" w:type="dxa"/>
            <w:shd w:val="clear" w:color="auto" w:fill="C2D59B"/>
          </w:tcPr>
          <w:p w14:paraId="0D22D01F">
            <w:pPr>
              <w:pStyle w:val="14"/>
              <w:spacing w:line="225" w:lineRule="exact"/>
              <w:ind w:left="106"/>
              <w:rPr>
                <w:sz w:val="20"/>
              </w:rPr>
            </w:pPr>
            <w:r>
              <w:rPr>
                <w:spacing w:val="-2"/>
                <w:sz w:val="20"/>
              </w:rPr>
              <w:t>BVE92115</w:t>
            </w:r>
          </w:p>
        </w:tc>
        <w:tc>
          <w:tcPr>
            <w:tcW w:w="4096" w:type="dxa"/>
            <w:shd w:val="clear" w:color="auto" w:fill="C2D59B"/>
          </w:tcPr>
          <w:p w14:paraId="0F7DE42D">
            <w:pPr>
              <w:pStyle w:val="14"/>
              <w:spacing w:line="225" w:lineRule="exact"/>
              <w:ind w:left="105"/>
              <w:rPr>
                <w:sz w:val="20"/>
              </w:rPr>
            </w:pPr>
            <w:r>
              <w:rPr>
                <w:sz w:val="20"/>
              </w:rPr>
              <w:t>Karya</w:t>
            </w:r>
            <w:r>
              <w:rPr>
                <w:spacing w:val="-6"/>
                <w:sz w:val="20"/>
              </w:rPr>
              <w:t xml:space="preserve"> </w:t>
            </w:r>
            <w:r>
              <w:rPr>
                <w:sz w:val="20"/>
              </w:rPr>
              <w:t>Ilmiah</w:t>
            </w:r>
            <w:r>
              <w:rPr>
                <w:spacing w:val="-7"/>
                <w:sz w:val="20"/>
              </w:rPr>
              <w:t xml:space="preserve"> </w:t>
            </w:r>
            <w:r>
              <w:rPr>
                <w:spacing w:val="-10"/>
                <w:sz w:val="20"/>
              </w:rPr>
              <w:t>1</w:t>
            </w:r>
          </w:p>
        </w:tc>
        <w:tc>
          <w:tcPr>
            <w:tcW w:w="565" w:type="dxa"/>
            <w:shd w:val="clear" w:color="auto" w:fill="C2D59B"/>
          </w:tcPr>
          <w:p w14:paraId="0538E7DD">
            <w:pPr>
              <w:pStyle w:val="14"/>
              <w:spacing w:line="225" w:lineRule="exact"/>
              <w:ind w:left="104"/>
              <w:rPr>
                <w:sz w:val="20"/>
              </w:rPr>
            </w:pPr>
            <w:r>
              <w:rPr>
                <w:spacing w:val="-10"/>
                <w:sz w:val="20"/>
              </w:rPr>
              <w:t>4</w:t>
            </w:r>
          </w:p>
        </w:tc>
        <w:tc>
          <w:tcPr>
            <w:tcW w:w="370" w:type="dxa"/>
            <w:shd w:val="clear" w:color="auto" w:fill="C2D59B"/>
          </w:tcPr>
          <w:p w14:paraId="0F8140BE">
            <w:pPr>
              <w:pStyle w:val="14"/>
              <w:spacing w:line="225" w:lineRule="exact"/>
              <w:ind w:left="45"/>
              <w:jc w:val="center"/>
              <w:rPr>
                <w:sz w:val="20"/>
              </w:rPr>
            </w:pPr>
            <w:r>
              <w:rPr>
                <w:spacing w:val="-5"/>
                <w:sz w:val="20"/>
              </w:rPr>
              <w:t>20</w:t>
            </w:r>
          </w:p>
        </w:tc>
      </w:tr>
      <w:tr w14:paraId="53F9D040">
        <w:trPr>
          <w:trHeight w:val="486" w:hRule="atLeast"/>
        </w:trPr>
        <w:tc>
          <w:tcPr>
            <w:tcW w:w="1282" w:type="dxa"/>
            <w:vMerge w:val="restart"/>
            <w:shd w:val="clear" w:color="auto" w:fill="C2D59B"/>
          </w:tcPr>
          <w:p w14:paraId="1D8D6AAA">
            <w:pPr>
              <w:pStyle w:val="14"/>
              <w:rPr>
                <w:sz w:val="20"/>
              </w:rPr>
            </w:pPr>
          </w:p>
          <w:p w14:paraId="363B9535">
            <w:pPr>
              <w:pStyle w:val="14"/>
              <w:rPr>
                <w:sz w:val="20"/>
              </w:rPr>
            </w:pPr>
          </w:p>
          <w:p w14:paraId="73151C4A">
            <w:pPr>
              <w:pStyle w:val="14"/>
              <w:rPr>
                <w:sz w:val="20"/>
              </w:rPr>
            </w:pPr>
          </w:p>
          <w:p w14:paraId="1F0FA3A6">
            <w:pPr>
              <w:pStyle w:val="14"/>
              <w:rPr>
                <w:sz w:val="20"/>
              </w:rPr>
            </w:pPr>
          </w:p>
          <w:p w14:paraId="6E93C8FE">
            <w:pPr>
              <w:pStyle w:val="14"/>
              <w:spacing w:before="151"/>
              <w:rPr>
                <w:sz w:val="20"/>
              </w:rPr>
            </w:pPr>
          </w:p>
          <w:p w14:paraId="7C8B58D1">
            <w:pPr>
              <w:pStyle w:val="14"/>
              <w:ind w:left="611" w:right="59" w:hanging="492"/>
              <w:rPr>
                <w:b/>
                <w:sz w:val="20"/>
              </w:rPr>
            </w:pPr>
            <w:r>
              <w:rPr>
                <w:b/>
                <w:spacing w:val="-2"/>
                <w:sz w:val="20"/>
              </w:rPr>
              <w:t xml:space="preserve">SEMESTER </w:t>
            </w:r>
            <w:r>
              <w:rPr>
                <w:b/>
                <w:spacing w:val="-10"/>
                <w:sz w:val="20"/>
              </w:rPr>
              <w:t>3</w:t>
            </w:r>
          </w:p>
        </w:tc>
        <w:tc>
          <w:tcPr>
            <w:tcW w:w="1177" w:type="dxa"/>
            <w:vMerge w:val="restart"/>
            <w:shd w:val="clear" w:color="auto" w:fill="C2D59B"/>
          </w:tcPr>
          <w:p w14:paraId="61CAD500">
            <w:pPr>
              <w:pStyle w:val="14"/>
              <w:rPr>
                <w:sz w:val="20"/>
              </w:rPr>
            </w:pPr>
          </w:p>
          <w:p w14:paraId="30E686A3">
            <w:pPr>
              <w:pStyle w:val="14"/>
              <w:rPr>
                <w:sz w:val="20"/>
              </w:rPr>
            </w:pPr>
          </w:p>
          <w:p w14:paraId="14112FAE">
            <w:pPr>
              <w:pStyle w:val="14"/>
              <w:rPr>
                <w:sz w:val="20"/>
              </w:rPr>
            </w:pPr>
          </w:p>
          <w:p w14:paraId="722AF560">
            <w:pPr>
              <w:pStyle w:val="14"/>
              <w:rPr>
                <w:sz w:val="20"/>
              </w:rPr>
            </w:pPr>
          </w:p>
          <w:p w14:paraId="786D6F35">
            <w:pPr>
              <w:pStyle w:val="14"/>
              <w:spacing w:before="208"/>
              <w:rPr>
                <w:sz w:val="20"/>
              </w:rPr>
            </w:pPr>
          </w:p>
          <w:p w14:paraId="1C95FD93">
            <w:pPr>
              <w:pStyle w:val="14"/>
              <w:ind w:left="148"/>
              <w:rPr>
                <w:b/>
                <w:sz w:val="20"/>
              </w:rPr>
            </w:pPr>
            <w:r>
              <w:rPr>
                <w:b/>
                <w:spacing w:val="-2"/>
                <w:sz w:val="20"/>
              </w:rPr>
              <w:t>Peminatan</w:t>
            </w:r>
          </w:p>
        </w:tc>
        <w:tc>
          <w:tcPr>
            <w:tcW w:w="531" w:type="dxa"/>
            <w:shd w:val="clear" w:color="auto" w:fill="C2D59B"/>
          </w:tcPr>
          <w:p w14:paraId="71E20EBD">
            <w:pPr>
              <w:pStyle w:val="14"/>
              <w:spacing w:before="120"/>
              <w:ind w:left="52"/>
              <w:jc w:val="center"/>
              <w:rPr>
                <w:sz w:val="20"/>
              </w:rPr>
            </w:pPr>
            <w:r>
              <w:rPr>
                <w:spacing w:val="-5"/>
                <w:sz w:val="20"/>
              </w:rPr>
              <w:t>24</w:t>
            </w:r>
          </w:p>
        </w:tc>
        <w:tc>
          <w:tcPr>
            <w:tcW w:w="1765" w:type="dxa"/>
            <w:shd w:val="clear" w:color="auto" w:fill="C2D59B"/>
          </w:tcPr>
          <w:p w14:paraId="0C1637AA">
            <w:pPr>
              <w:pStyle w:val="14"/>
              <w:spacing w:before="185"/>
              <w:ind w:left="106"/>
              <w:rPr>
                <w:sz w:val="20"/>
              </w:rPr>
            </w:pPr>
            <w:r>
              <w:rPr>
                <w:spacing w:val="-2"/>
                <w:sz w:val="20"/>
              </w:rPr>
              <w:t>BVE91116</w:t>
            </w:r>
          </w:p>
        </w:tc>
        <w:tc>
          <w:tcPr>
            <w:tcW w:w="4096" w:type="dxa"/>
            <w:shd w:val="clear" w:color="auto" w:fill="C2D59B"/>
          </w:tcPr>
          <w:p w14:paraId="4AF52154">
            <w:pPr>
              <w:pStyle w:val="14"/>
              <w:spacing w:before="5" w:line="230" w:lineRule="atLeast"/>
              <w:ind w:left="105"/>
              <w:rPr>
                <w:sz w:val="20"/>
              </w:rPr>
            </w:pPr>
            <w:r>
              <w:rPr>
                <w:sz w:val="20"/>
              </w:rPr>
              <w:t>Penyakit</w:t>
            </w:r>
            <w:r>
              <w:rPr>
                <w:spacing w:val="-13"/>
                <w:sz w:val="20"/>
              </w:rPr>
              <w:t xml:space="preserve"> </w:t>
            </w:r>
            <w:r>
              <w:rPr>
                <w:sz w:val="20"/>
              </w:rPr>
              <w:t>Arteri</w:t>
            </w:r>
            <w:r>
              <w:rPr>
                <w:spacing w:val="-12"/>
                <w:sz w:val="20"/>
              </w:rPr>
              <w:t xml:space="preserve"> </w:t>
            </w:r>
            <w:r>
              <w:rPr>
                <w:sz w:val="20"/>
              </w:rPr>
              <w:t>Karotis,</w:t>
            </w:r>
            <w:r>
              <w:rPr>
                <w:spacing w:val="-13"/>
                <w:sz w:val="20"/>
              </w:rPr>
              <w:t xml:space="preserve"> </w:t>
            </w:r>
            <w:r>
              <w:rPr>
                <w:sz w:val="20"/>
              </w:rPr>
              <w:t>Vertebrobasilar, Subklavia dan Inominata 1</w:t>
            </w:r>
          </w:p>
        </w:tc>
        <w:tc>
          <w:tcPr>
            <w:tcW w:w="565" w:type="dxa"/>
            <w:shd w:val="clear" w:color="auto" w:fill="C2D59B"/>
          </w:tcPr>
          <w:p w14:paraId="1206DA66">
            <w:pPr>
              <w:pStyle w:val="14"/>
              <w:spacing w:before="185"/>
              <w:ind w:left="104"/>
              <w:rPr>
                <w:sz w:val="20"/>
              </w:rPr>
            </w:pPr>
            <w:r>
              <w:rPr>
                <w:spacing w:val="-10"/>
                <w:sz w:val="20"/>
              </w:rPr>
              <w:t>2</w:t>
            </w:r>
          </w:p>
        </w:tc>
        <w:tc>
          <w:tcPr>
            <w:tcW w:w="370" w:type="dxa"/>
            <w:shd w:val="clear" w:color="auto" w:fill="C2D59B"/>
          </w:tcPr>
          <w:p w14:paraId="3BA29C8E">
            <w:pPr>
              <w:pStyle w:val="14"/>
              <w:rPr>
                <w:sz w:val="20"/>
              </w:rPr>
            </w:pPr>
          </w:p>
        </w:tc>
      </w:tr>
      <w:tr w14:paraId="0921C80D">
        <w:trPr>
          <w:trHeight w:val="244" w:hRule="atLeast"/>
        </w:trPr>
        <w:tc>
          <w:tcPr>
            <w:tcW w:w="1282" w:type="dxa"/>
            <w:vMerge w:val="continue"/>
            <w:tcBorders>
              <w:top w:val="nil"/>
            </w:tcBorders>
            <w:shd w:val="clear" w:color="auto" w:fill="C2D59B"/>
          </w:tcPr>
          <w:p w14:paraId="0E974AD4">
            <w:pPr>
              <w:rPr>
                <w:sz w:val="2"/>
                <w:szCs w:val="2"/>
              </w:rPr>
            </w:pPr>
          </w:p>
        </w:tc>
        <w:tc>
          <w:tcPr>
            <w:tcW w:w="1177" w:type="dxa"/>
            <w:vMerge w:val="continue"/>
            <w:tcBorders>
              <w:top w:val="nil"/>
            </w:tcBorders>
            <w:shd w:val="clear" w:color="auto" w:fill="C2D59B"/>
          </w:tcPr>
          <w:p w14:paraId="59BD6570">
            <w:pPr>
              <w:rPr>
                <w:sz w:val="2"/>
                <w:szCs w:val="2"/>
              </w:rPr>
            </w:pPr>
          </w:p>
        </w:tc>
        <w:tc>
          <w:tcPr>
            <w:tcW w:w="531" w:type="dxa"/>
            <w:shd w:val="clear" w:color="auto" w:fill="C2D59B"/>
          </w:tcPr>
          <w:p w14:paraId="562A44A0">
            <w:pPr>
              <w:pStyle w:val="14"/>
              <w:spacing w:line="224" w:lineRule="exact"/>
              <w:ind w:left="52"/>
              <w:jc w:val="center"/>
              <w:rPr>
                <w:sz w:val="20"/>
              </w:rPr>
            </w:pPr>
            <w:r>
              <w:rPr>
                <w:spacing w:val="-5"/>
                <w:sz w:val="20"/>
              </w:rPr>
              <w:t>25</w:t>
            </w:r>
          </w:p>
        </w:tc>
        <w:tc>
          <w:tcPr>
            <w:tcW w:w="1765" w:type="dxa"/>
            <w:shd w:val="clear" w:color="auto" w:fill="C2D59B"/>
          </w:tcPr>
          <w:p w14:paraId="63F3FAB5">
            <w:pPr>
              <w:pStyle w:val="14"/>
              <w:spacing w:line="224" w:lineRule="exact"/>
              <w:ind w:left="106"/>
              <w:rPr>
                <w:sz w:val="20"/>
              </w:rPr>
            </w:pPr>
            <w:r>
              <w:rPr>
                <w:spacing w:val="-2"/>
                <w:sz w:val="20"/>
              </w:rPr>
              <w:t>BVE91117</w:t>
            </w:r>
          </w:p>
        </w:tc>
        <w:tc>
          <w:tcPr>
            <w:tcW w:w="4096" w:type="dxa"/>
            <w:shd w:val="clear" w:color="auto" w:fill="C2D59B"/>
          </w:tcPr>
          <w:p w14:paraId="58DF0899">
            <w:pPr>
              <w:pStyle w:val="14"/>
              <w:spacing w:line="224" w:lineRule="exact"/>
              <w:ind w:left="105"/>
              <w:rPr>
                <w:sz w:val="20"/>
              </w:rPr>
            </w:pPr>
            <w:r>
              <w:rPr>
                <w:sz w:val="20"/>
              </w:rPr>
              <w:t>Kelainan</w:t>
            </w:r>
            <w:r>
              <w:rPr>
                <w:spacing w:val="-8"/>
                <w:sz w:val="20"/>
              </w:rPr>
              <w:t xml:space="preserve"> </w:t>
            </w:r>
            <w:r>
              <w:rPr>
                <w:sz w:val="20"/>
              </w:rPr>
              <w:t>Vaskular</w:t>
            </w:r>
            <w:r>
              <w:rPr>
                <w:spacing w:val="-5"/>
                <w:sz w:val="20"/>
              </w:rPr>
              <w:t xml:space="preserve"> </w:t>
            </w:r>
            <w:r>
              <w:rPr>
                <w:sz w:val="20"/>
              </w:rPr>
              <w:t>pada</w:t>
            </w:r>
            <w:r>
              <w:rPr>
                <w:spacing w:val="-6"/>
                <w:sz w:val="20"/>
              </w:rPr>
              <w:t xml:space="preserve"> </w:t>
            </w:r>
            <w:r>
              <w:rPr>
                <w:sz w:val="20"/>
              </w:rPr>
              <w:t>Disfungsi</w:t>
            </w:r>
            <w:r>
              <w:rPr>
                <w:spacing w:val="-7"/>
                <w:sz w:val="20"/>
              </w:rPr>
              <w:t xml:space="preserve"> </w:t>
            </w:r>
            <w:r>
              <w:rPr>
                <w:spacing w:val="-2"/>
                <w:sz w:val="20"/>
              </w:rPr>
              <w:t>Ereksi</w:t>
            </w:r>
          </w:p>
        </w:tc>
        <w:tc>
          <w:tcPr>
            <w:tcW w:w="565" w:type="dxa"/>
            <w:shd w:val="clear" w:color="auto" w:fill="C2D59B"/>
          </w:tcPr>
          <w:p w14:paraId="6B3A11DC">
            <w:pPr>
              <w:pStyle w:val="14"/>
              <w:spacing w:line="224" w:lineRule="exact"/>
              <w:ind w:left="104"/>
              <w:rPr>
                <w:sz w:val="20"/>
              </w:rPr>
            </w:pPr>
            <w:r>
              <w:rPr>
                <w:spacing w:val="-10"/>
                <w:sz w:val="20"/>
              </w:rPr>
              <w:t>1</w:t>
            </w:r>
          </w:p>
        </w:tc>
        <w:tc>
          <w:tcPr>
            <w:tcW w:w="370" w:type="dxa"/>
            <w:shd w:val="clear" w:color="auto" w:fill="C2D59B"/>
          </w:tcPr>
          <w:p w14:paraId="35460436">
            <w:pPr>
              <w:pStyle w:val="14"/>
              <w:rPr>
                <w:sz w:val="16"/>
              </w:rPr>
            </w:pPr>
          </w:p>
        </w:tc>
      </w:tr>
      <w:tr w14:paraId="00EC9B70">
        <w:trPr>
          <w:trHeight w:val="426" w:hRule="atLeast"/>
        </w:trPr>
        <w:tc>
          <w:tcPr>
            <w:tcW w:w="1282" w:type="dxa"/>
            <w:vMerge w:val="continue"/>
            <w:tcBorders>
              <w:top w:val="nil"/>
            </w:tcBorders>
            <w:shd w:val="clear" w:color="auto" w:fill="C2D59B"/>
          </w:tcPr>
          <w:p w14:paraId="702CB85D">
            <w:pPr>
              <w:rPr>
                <w:sz w:val="2"/>
                <w:szCs w:val="2"/>
              </w:rPr>
            </w:pPr>
          </w:p>
        </w:tc>
        <w:tc>
          <w:tcPr>
            <w:tcW w:w="1177" w:type="dxa"/>
            <w:vMerge w:val="continue"/>
            <w:tcBorders>
              <w:top w:val="nil"/>
            </w:tcBorders>
            <w:shd w:val="clear" w:color="auto" w:fill="C2D59B"/>
          </w:tcPr>
          <w:p w14:paraId="26D2DDDE">
            <w:pPr>
              <w:rPr>
                <w:sz w:val="2"/>
                <w:szCs w:val="2"/>
              </w:rPr>
            </w:pPr>
          </w:p>
        </w:tc>
        <w:tc>
          <w:tcPr>
            <w:tcW w:w="531" w:type="dxa"/>
            <w:shd w:val="clear" w:color="auto" w:fill="C2D59B"/>
          </w:tcPr>
          <w:p w14:paraId="3E274957">
            <w:pPr>
              <w:pStyle w:val="14"/>
              <w:spacing w:before="89"/>
              <w:ind w:left="52"/>
              <w:jc w:val="center"/>
              <w:rPr>
                <w:sz w:val="20"/>
              </w:rPr>
            </w:pPr>
            <w:r>
              <w:rPr>
                <w:spacing w:val="-5"/>
                <w:sz w:val="20"/>
              </w:rPr>
              <w:t>26</w:t>
            </w:r>
          </w:p>
        </w:tc>
        <w:tc>
          <w:tcPr>
            <w:tcW w:w="1765" w:type="dxa"/>
            <w:shd w:val="clear" w:color="auto" w:fill="C2D59B"/>
          </w:tcPr>
          <w:p w14:paraId="4ADFA460">
            <w:pPr>
              <w:pStyle w:val="14"/>
              <w:spacing w:before="89"/>
              <w:ind w:left="106"/>
              <w:rPr>
                <w:sz w:val="20"/>
              </w:rPr>
            </w:pPr>
            <w:r>
              <w:rPr>
                <w:spacing w:val="-2"/>
                <w:sz w:val="20"/>
              </w:rPr>
              <w:t>BVE91118</w:t>
            </w:r>
          </w:p>
        </w:tc>
        <w:tc>
          <w:tcPr>
            <w:tcW w:w="4096" w:type="dxa"/>
            <w:shd w:val="clear" w:color="auto" w:fill="C2D59B"/>
          </w:tcPr>
          <w:p w14:paraId="3F3E4E2F">
            <w:pPr>
              <w:pStyle w:val="14"/>
              <w:spacing w:line="203" w:lineRule="exact"/>
              <w:ind w:left="105"/>
              <w:rPr>
                <w:sz w:val="20"/>
              </w:rPr>
            </w:pPr>
            <w:r>
              <w:rPr>
                <w:sz w:val="20"/>
              </w:rPr>
              <w:t>Penyakit</w:t>
            </w:r>
            <w:r>
              <w:rPr>
                <w:spacing w:val="-4"/>
                <w:sz w:val="20"/>
              </w:rPr>
              <w:t xml:space="preserve"> </w:t>
            </w:r>
            <w:r>
              <w:rPr>
                <w:sz w:val="20"/>
              </w:rPr>
              <w:t>Arteri</w:t>
            </w:r>
            <w:r>
              <w:rPr>
                <w:spacing w:val="-6"/>
                <w:sz w:val="20"/>
              </w:rPr>
              <w:t xml:space="preserve"> </w:t>
            </w:r>
            <w:r>
              <w:rPr>
                <w:sz w:val="20"/>
              </w:rPr>
              <w:t>Renal</w:t>
            </w:r>
            <w:r>
              <w:rPr>
                <w:spacing w:val="-6"/>
                <w:sz w:val="20"/>
              </w:rPr>
              <w:t xml:space="preserve"> </w:t>
            </w:r>
            <w:r>
              <w:rPr>
                <w:sz w:val="20"/>
              </w:rPr>
              <w:t>Oklusif</w:t>
            </w:r>
            <w:r>
              <w:rPr>
                <w:spacing w:val="-7"/>
                <w:sz w:val="20"/>
              </w:rPr>
              <w:t xml:space="preserve"> </w:t>
            </w:r>
            <w:r>
              <w:rPr>
                <w:sz w:val="20"/>
              </w:rPr>
              <w:t>dan</w:t>
            </w:r>
            <w:r>
              <w:rPr>
                <w:spacing w:val="-6"/>
                <w:sz w:val="20"/>
              </w:rPr>
              <w:t xml:space="preserve"> </w:t>
            </w:r>
            <w:r>
              <w:rPr>
                <w:spacing w:val="-2"/>
                <w:sz w:val="20"/>
              </w:rPr>
              <w:t>Iskemi</w:t>
            </w:r>
          </w:p>
          <w:p w14:paraId="068D587C">
            <w:pPr>
              <w:pStyle w:val="14"/>
              <w:spacing w:line="204" w:lineRule="exact"/>
              <w:ind w:left="105"/>
              <w:rPr>
                <w:sz w:val="20"/>
              </w:rPr>
            </w:pPr>
            <w:r>
              <w:rPr>
                <w:sz w:val="20"/>
              </w:rPr>
              <w:t>Viseral</w:t>
            </w:r>
            <w:r>
              <w:rPr>
                <w:spacing w:val="-6"/>
                <w:sz w:val="20"/>
              </w:rPr>
              <w:t xml:space="preserve"> </w:t>
            </w:r>
            <w:r>
              <w:rPr>
                <w:spacing w:val="-10"/>
                <w:sz w:val="20"/>
              </w:rPr>
              <w:t>1</w:t>
            </w:r>
          </w:p>
        </w:tc>
        <w:tc>
          <w:tcPr>
            <w:tcW w:w="565" w:type="dxa"/>
            <w:shd w:val="clear" w:color="auto" w:fill="C2D59B"/>
          </w:tcPr>
          <w:p w14:paraId="75C3448A">
            <w:pPr>
              <w:pStyle w:val="14"/>
              <w:spacing w:before="89"/>
              <w:ind w:left="104"/>
              <w:rPr>
                <w:sz w:val="20"/>
              </w:rPr>
            </w:pPr>
            <w:r>
              <w:rPr>
                <w:spacing w:val="-10"/>
                <w:sz w:val="20"/>
              </w:rPr>
              <w:t>2</w:t>
            </w:r>
          </w:p>
        </w:tc>
        <w:tc>
          <w:tcPr>
            <w:tcW w:w="370" w:type="dxa"/>
            <w:shd w:val="clear" w:color="auto" w:fill="C2D59B"/>
          </w:tcPr>
          <w:p w14:paraId="6888119C">
            <w:pPr>
              <w:pStyle w:val="14"/>
              <w:rPr>
                <w:sz w:val="20"/>
              </w:rPr>
            </w:pPr>
          </w:p>
        </w:tc>
      </w:tr>
      <w:tr w14:paraId="76E57566">
        <w:trPr>
          <w:trHeight w:val="489" w:hRule="atLeast"/>
        </w:trPr>
        <w:tc>
          <w:tcPr>
            <w:tcW w:w="1282" w:type="dxa"/>
            <w:vMerge w:val="continue"/>
            <w:tcBorders>
              <w:top w:val="nil"/>
            </w:tcBorders>
            <w:shd w:val="clear" w:color="auto" w:fill="C2D59B"/>
          </w:tcPr>
          <w:p w14:paraId="3A92E964">
            <w:pPr>
              <w:rPr>
                <w:sz w:val="2"/>
                <w:szCs w:val="2"/>
              </w:rPr>
            </w:pPr>
          </w:p>
        </w:tc>
        <w:tc>
          <w:tcPr>
            <w:tcW w:w="1177" w:type="dxa"/>
            <w:vMerge w:val="continue"/>
            <w:tcBorders>
              <w:top w:val="nil"/>
            </w:tcBorders>
            <w:shd w:val="clear" w:color="auto" w:fill="C2D59B"/>
          </w:tcPr>
          <w:p w14:paraId="15BB87B6">
            <w:pPr>
              <w:rPr>
                <w:sz w:val="2"/>
                <w:szCs w:val="2"/>
              </w:rPr>
            </w:pPr>
          </w:p>
        </w:tc>
        <w:tc>
          <w:tcPr>
            <w:tcW w:w="531" w:type="dxa"/>
            <w:shd w:val="clear" w:color="auto" w:fill="C2D59B"/>
          </w:tcPr>
          <w:p w14:paraId="28989570">
            <w:pPr>
              <w:pStyle w:val="14"/>
              <w:spacing w:before="125"/>
              <w:ind w:left="52"/>
              <w:jc w:val="center"/>
              <w:rPr>
                <w:sz w:val="20"/>
              </w:rPr>
            </w:pPr>
            <w:r>
              <w:rPr>
                <w:spacing w:val="-5"/>
                <w:sz w:val="20"/>
              </w:rPr>
              <w:t>27</w:t>
            </w:r>
          </w:p>
        </w:tc>
        <w:tc>
          <w:tcPr>
            <w:tcW w:w="1765" w:type="dxa"/>
            <w:shd w:val="clear" w:color="auto" w:fill="C2D59B"/>
          </w:tcPr>
          <w:p w14:paraId="5F33EC48">
            <w:pPr>
              <w:pStyle w:val="14"/>
              <w:spacing w:before="187"/>
              <w:ind w:left="106"/>
              <w:rPr>
                <w:sz w:val="20"/>
              </w:rPr>
            </w:pPr>
            <w:r>
              <w:rPr>
                <w:spacing w:val="-2"/>
                <w:sz w:val="20"/>
              </w:rPr>
              <w:t>BVE91119</w:t>
            </w:r>
          </w:p>
        </w:tc>
        <w:tc>
          <w:tcPr>
            <w:tcW w:w="4096" w:type="dxa"/>
            <w:shd w:val="clear" w:color="auto" w:fill="C2D59B"/>
          </w:tcPr>
          <w:p w14:paraId="2BCC1924">
            <w:pPr>
              <w:pStyle w:val="14"/>
              <w:spacing w:before="9" w:line="230" w:lineRule="atLeast"/>
              <w:ind w:left="105"/>
              <w:rPr>
                <w:sz w:val="20"/>
              </w:rPr>
            </w:pPr>
            <w:r>
              <w:rPr>
                <w:sz w:val="20"/>
              </w:rPr>
              <w:t>Insufisiensi</w:t>
            </w:r>
            <w:r>
              <w:rPr>
                <w:spacing w:val="-11"/>
                <w:sz w:val="20"/>
              </w:rPr>
              <w:t xml:space="preserve"> </w:t>
            </w:r>
            <w:r>
              <w:rPr>
                <w:sz w:val="20"/>
              </w:rPr>
              <w:t>Vena</w:t>
            </w:r>
            <w:r>
              <w:rPr>
                <w:spacing w:val="-10"/>
                <w:sz w:val="20"/>
              </w:rPr>
              <w:t xml:space="preserve"> </w:t>
            </w:r>
            <w:r>
              <w:rPr>
                <w:sz w:val="20"/>
              </w:rPr>
              <w:t>Kronik</w:t>
            </w:r>
            <w:r>
              <w:rPr>
                <w:spacing w:val="-11"/>
                <w:sz w:val="20"/>
              </w:rPr>
              <w:t xml:space="preserve"> </w:t>
            </w:r>
            <w:r>
              <w:rPr>
                <w:sz w:val="20"/>
              </w:rPr>
              <w:t>dan</w:t>
            </w:r>
            <w:r>
              <w:rPr>
                <w:spacing w:val="-10"/>
                <w:sz w:val="20"/>
              </w:rPr>
              <w:t xml:space="preserve"> </w:t>
            </w:r>
            <w:r>
              <w:rPr>
                <w:sz w:val="20"/>
              </w:rPr>
              <w:t>Penyakit Tromboemboli Vena 2</w:t>
            </w:r>
          </w:p>
        </w:tc>
        <w:tc>
          <w:tcPr>
            <w:tcW w:w="565" w:type="dxa"/>
            <w:shd w:val="clear" w:color="auto" w:fill="C2D59B"/>
          </w:tcPr>
          <w:p w14:paraId="783E8A07">
            <w:pPr>
              <w:pStyle w:val="14"/>
              <w:spacing w:before="187"/>
              <w:ind w:left="104"/>
              <w:rPr>
                <w:sz w:val="20"/>
              </w:rPr>
            </w:pPr>
            <w:r>
              <w:rPr>
                <w:spacing w:val="-10"/>
                <w:sz w:val="20"/>
              </w:rPr>
              <w:t>2</w:t>
            </w:r>
          </w:p>
        </w:tc>
        <w:tc>
          <w:tcPr>
            <w:tcW w:w="370" w:type="dxa"/>
            <w:shd w:val="clear" w:color="auto" w:fill="C2D59B"/>
          </w:tcPr>
          <w:p w14:paraId="18C37452">
            <w:pPr>
              <w:pStyle w:val="14"/>
              <w:rPr>
                <w:sz w:val="20"/>
              </w:rPr>
            </w:pPr>
          </w:p>
        </w:tc>
      </w:tr>
      <w:tr w14:paraId="73AB9C52">
        <w:trPr>
          <w:trHeight w:val="242" w:hRule="atLeast"/>
        </w:trPr>
        <w:tc>
          <w:tcPr>
            <w:tcW w:w="1282" w:type="dxa"/>
            <w:vMerge w:val="continue"/>
            <w:tcBorders>
              <w:top w:val="nil"/>
            </w:tcBorders>
            <w:shd w:val="clear" w:color="auto" w:fill="C2D59B"/>
          </w:tcPr>
          <w:p w14:paraId="7CD9F08A">
            <w:pPr>
              <w:rPr>
                <w:sz w:val="2"/>
                <w:szCs w:val="2"/>
              </w:rPr>
            </w:pPr>
          </w:p>
        </w:tc>
        <w:tc>
          <w:tcPr>
            <w:tcW w:w="1177" w:type="dxa"/>
            <w:vMerge w:val="continue"/>
            <w:tcBorders>
              <w:top w:val="nil"/>
            </w:tcBorders>
            <w:shd w:val="clear" w:color="auto" w:fill="C2D59B"/>
          </w:tcPr>
          <w:p w14:paraId="42132857">
            <w:pPr>
              <w:rPr>
                <w:sz w:val="2"/>
                <w:szCs w:val="2"/>
              </w:rPr>
            </w:pPr>
          </w:p>
        </w:tc>
        <w:tc>
          <w:tcPr>
            <w:tcW w:w="531" w:type="dxa"/>
            <w:shd w:val="clear" w:color="auto" w:fill="C2D59B"/>
          </w:tcPr>
          <w:p w14:paraId="1C8D91AE">
            <w:pPr>
              <w:pStyle w:val="14"/>
              <w:spacing w:line="222" w:lineRule="exact"/>
              <w:ind w:left="52"/>
              <w:jc w:val="center"/>
              <w:rPr>
                <w:sz w:val="20"/>
              </w:rPr>
            </w:pPr>
            <w:r>
              <w:rPr>
                <w:spacing w:val="-5"/>
                <w:sz w:val="20"/>
              </w:rPr>
              <w:t>28</w:t>
            </w:r>
          </w:p>
        </w:tc>
        <w:tc>
          <w:tcPr>
            <w:tcW w:w="1765" w:type="dxa"/>
            <w:shd w:val="clear" w:color="auto" w:fill="C2D59B"/>
          </w:tcPr>
          <w:p w14:paraId="461DA196">
            <w:pPr>
              <w:pStyle w:val="14"/>
              <w:spacing w:line="222" w:lineRule="exact"/>
              <w:ind w:left="106"/>
              <w:rPr>
                <w:sz w:val="20"/>
              </w:rPr>
            </w:pPr>
            <w:r>
              <w:rPr>
                <w:spacing w:val="-2"/>
                <w:sz w:val="20"/>
              </w:rPr>
              <w:t>BVE91120</w:t>
            </w:r>
          </w:p>
        </w:tc>
        <w:tc>
          <w:tcPr>
            <w:tcW w:w="4096" w:type="dxa"/>
            <w:shd w:val="clear" w:color="auto" w:fill="C2D59B"/>
          </w:tcPr>
          <w:p w14:paraId="680F29C7">
            <w:pPr>
              <w:pStyle w:val="14"/>
              <w:spacing w:line="222" w:lineRule="exact"/>
              <w:ind w:left="105"/>
              <w:rPr>
                <w:sz w:val="20"/>
              </w:rPr>
            </w:pPr>
            <w:r>
              <w:rPr>
                <w:sz w:val="20"/>
              </w:rPr>
              <w:t>Penyakit</w:t>
            </w:r>
            <w:r>
              <w:rPr>
                <w:spacing w:val="-10"/>
                <w:sz w:val="20"/>
              </w:rPr>
              <w:t xml:space="preserve"> </w:t>
            </w:r>
            <w:r>
              <w:rPr>
                <w:sz w:val="20"/>
              </w:rPr>
              <w:t>Aneurisma</w:t>
            </w:r>
            <w:r>
              <w:rPr>
                <w:spacing w:val="-11"/>
                <w:sz w:val="20"/>
              </w:rPr>
              <w:t xml:space="preserve"> </w:t>
            </w:r>
            <w:r>
              <w:rPr>
                <w:spacing w:val="-10"/>
                <w:sz w:val="20"/>
              </w:rPr>
              <w:t>2</w:t>
            </w:r>
          </w:p>
        </w:tc>
        <w:tc>
          <w:tcPr>
            <w:tcW w:w="565" w:type="dxa"/>
            <w:shd w:val="clear" w:color="auto" w:fill="C2D59B"/>
          </w:tcPr>
          <w:p w14:paraId="40923DE8">
            <w:pPr>
              <w:pStyle w:val="14"/>
              <w:spacing w:line="222" w:lineRule="exact"/>
              <w:ind w:left="104"/>
              <w:rPr>
                <w:sz w:val="20"/>
              </w:rPr>
            </w:pPr>
            <w:r>
              <w:rPr>
                <w:spacing w:val="-10"/>
                <w:sz w:val="20"/>
              </w:rPr>
              <w:t>2</w:t>
            </w:r>
          </w:p>
        </w:tc>
        <w:tc>
          <w:tcPr>
            <w:tcW w:w="370" w:type="dxa"/>
            <w:shd w:val="clear" w:color="auto" w:fill="C2D59B"/>
          </w:tcPr>
          <w:p w14:paraId="5476BD4D">
            <w:pPr>
              <w:pStyle w:val="14"/>
              <w:rPr>
                <w:sz w:val="16"/>
              </w:rPr>
            </w:pPr>
          </w:p>
        </w:tc>
      </w:tr>
      <w:tr w14:paraId="28694298">
        <w:trPr>
          <w:trHeight w:val="244" w:hRule="atLeast"/>
        </w:trPr>
        <w:tc>
          <w:tcPr>
            <w:tcW w:w="1282" w:type="dxa"/>
            <w:vMerge w:val="continue"/>
            <w:tcBorders>
              <w:top w:val="nil"/>
            </w:tcBorders>
            <w:shd w:val="clear" w:color="auto" w:fill="C2D59B"/>
          </w:tcPr>
          <w:p w14:paraId="6F5A145C">
            <w:pPr>
              <w:rPr>
                <w:sz w:val="2"/>
                <w:szCs w:val="2"/>
              </w:rPr>
            </w:pPr>
          </w:p>
        </w:tc>
        <w:tc>
          <w:tcPr>
            <w:tcW w:w="1177" w:type="dxa"/>
            <w:vMerge w:val="continue"/>
            <w:tcBorders>
              <w:top w:val="nil"/>
            </w:tcBorders>
            <w:shd w:val="clear" w:color="auto" w:fill="C2D59B"/>
          </w:tcPr>
          <w:p w14:paraId="1761A5C8">
            <w:pPr>
              <w:rPr>
                <w:sz w:val="2"/>
                <w:szCs w:val="2"/>
              </w:rPr>
            </w:pPr>
          </w:p>
        </w:tc>
        <w:tc>
          <w:tcPr>
            <w:tcW w:w="531" w:type="dxa"/>
            <w:shd w:val="clear" w:color="auto" w:fill="C2D59B"/>
          </w:tcPr>
          <w:p w14:paraId="29CDC05A">
            <w:pPr>
              <w:pStyle w:val="14"/>
              <w:spacing w:line="224" w:lineRule="exact"/>
              <w:ind w:left="52"/>
              <w:jc w:val="center"/>
              <w:rPr>
                <w:sz w:val="20"/>
              </w:rPr>
            </w:pPr>
            <w:r>
              <w:rPr>
                <w:spacing w:val="-5"/>
                <w:sz w:val="20"/>
              </w:rPr>
              <w:t>29</w:t>
            </w:r>
          </w:p>
        </w:tc>
        <w:tc>
          <w:tcPr>
            <w:tcW w:w="1765" w:type="dxa"/>
            <w:shd w:val="clear" w:color="auto" w:fill="C2D59B"/>
          </w:tcPr>
          <w:p w14:paraId="57E3A637">
            <w:pPr>
              <w:pStyle w:val="14"/>
              <w:spacing w:line="224" w:lineRule="exact"/>
              <w:ind w:left="106"/>
              <w:rPr>
                <w:sz w:val="20"/>
              </w:rPr>
            </w:pPr>
            <w:r>
              <w:rPr>
                <w:spacing w:val="-2"/>
                <w:sz w:val="20"/>
              </w:rPr>
              <w:t>BVE91121</w:t>
            </w:r>
          </w:p>
        </w:tc>
        <w:tc>
          <w:tcPr>
            <w:tcW w:w="4096" w:type="dxa"/>
            <w:shd w:val="clear" w:color="auto" w:fill="C2D59B"/>
          </w:tcPr>
          <w:p w14:paraId="0A97B3C9">
            <w:pPr>
              <w:pStyle w:val="14"/>
              <w:spacing w:line="224" w:lineRule="exact"/>
              <w:ind w:left="105"/>
              <w:rPr>
                <w:sz w:val="20"/>
              </w:rPr>
            </w:pPr>
            <w:r>
              <w:rPr>
                <w:sz w:val="20"/>
              </w:rPr>
              <w:t>Hipertensi</w:t>
            </w:r>
            <w:r>
              <w:rPr>
                <w:spacing w:val="-6"/>
                <w:sz w:val="20"/>
              </w:rPr>
              <w:t xml:space="preserve"> </w:t>
            </w:r>
            <w:r>
              <w:rPr>
                <w:sz w:val="20"/>
              </w:rPr>
              <w:t>Portal</w:t>
            </w:r>
            <w:r>
              <w:rPr>
                <w:spacing w:val="-6"/>
                <w:sz w:val="20"/>
              </w:rPr>
              <w:t xml:space="preserve"> </w:t>
            </w:r>
            <w:r>
              <w:rPr>
                <w:spacing w:val="-10"/>
                <w:sz w:val="20"/>
              </w:rPr>
              <w:t>1</w:t>
            </w:r>
          </w:p>
        </w:tc>
        <w:tc>
          <w:tcPr>
            <w:tcW w:w="565" w:type="dxa"/>
            <w:shd w:val="clear" w:color="auto" w:fill="C2D59B"/>
          </w:tcPr>
          <w:p w14:paraId="4F539ED1">
            <w:pPr>
              <w:pStyle w:val="14"/>
              <w:spacing w:line="224" w:lineRule="exact"/>
              <w:ind w:left="104"/>
              <w:rPr>
                <w:sz w:val="20"/>
              </w:rPr>
            </w:pPr>
            <w:r>
              <w:rPr>
                <w:spacing w:val="-10"/>
                <w:sz w:val="20"/>
              </w:rPr>
              <w:t>1</w:t>
            </w:r>
          </w:p>
        </w:tc>
        <w:tc>
          <w:tcPr>
            <w:tcW w:w="370" w:type="dxa"/>
            <w:shd w:val="clear" w:color="auto" w:fill="C2D59B"/>
          </w:tcPr>
          <w:p w14:paraId="26A98407">
            <w:pPr>
              <w:pStyle w:val="14"/>
              <w:rPr>
                <w:sz w:val="16"/>
              </w:rPr>
            </w:pPr>
          </w:p>
        </w:tc>
      </w:tr>
      <w:tr w14:paraId="125BEA7D">
        <w:trPr>
          <w:trHeight w:val="244" w:hRule="atLeast"/>
        </w:trPr>
        <w:tc>
          <w:tcPr>
            <w:tcW w:w="1282" w:type="dxa"/>
            <w:vMerge w:val="continue"/>
            <w:tcBorders>
              <w:top w:val="nil"/>
            </w:tcBorders>
            <w:shd w:val="clear" w:color="auto" w:fill="C2D59B"/>
          </w:tcPr>
          <w:p w14:paraId="79ED4715">
            <w:pPr>
              <w:rPr>
                <w:sz w:val="2"/>
                <w:szCs w:val="2"/>
              </w:rPr>
            </w:pPr>
          </w:p>
        </w:tc>
        <w:tc>
          <w:tcPr>
            <w:tcW w:w="1177" w:type="dxa"/>
            <w:vMerge w:val="continue"/>
            <w:tcBorders>
              <w:top w:val="nil"/>
            </w:tcBorders>
            <w:shd w:val="clear" w:color="auto" w:fill="C2D59B"/>
          </w:tcPr>
          <w:p w14:paraId="71C4BFEE">
            <w:pPr>
              <w:rPr>
                <w:sz w:val="2"/>
                <w:szCs w:val="2"/>
              </w:rPr>
            </w:pPr>
          </w:p>
        </w:tc>
        <w:tc>
          <w:tcPr>
            <w:tcW w:w="531" w:type="dxa"/>
            <w:shd w:val="clear" w:color="auto" w:fill="C2D59B"/>
          </w:tcPr>
          <w:p w14:paraId="17B90948">
            <w:pPr>
              <w:pStyle w:val="14"/>
              <w:spacing w:line="224" w:lineRule="exact"/>
              <w:ind w:left="52"/>
              <w:jc w:val="center"/>
              <w:rPr>
                <w:sz w:val="20"/>
              </w:rPr>
            </w:pPr>
            <w:r>
              <w:rPr>
                <w:spacing w:val="-5"/>
                <w:sz w:val="20"/>
              </w:rPr>
              <w:t>30</w:t>
            </w:r>
          </w:p>
        </w:tc>
        <w:tc>
          <w:tcPr>
            <w:tcW w:w="1765" w:type="dxa"/>
            <w:shd w:val="clear" w:color="auto" w:fill="C2D59B"/>
          </w:tcPr>
          <w:p w14:paraId="2253602D">
            <w:pPr>
              <w:pStyle w:val="14"/>
              <w:spacing w:line="224" w:lineRule="exact"/>
              <w:ind w:left="106"/>
              <w:rPr>
                <w:sz w:val="20"/>
              </w:rPr>
            </w:pPr>
            <w:r>
              <w:rPr>
                <w:spacing w:val="-2"/>
                <w:sz w:val="20"/>
              </w:rPr>
              <w:t>BVE91122</w:t>
            </w:r>
          </w:p>
        </w:tc>
        <w:tc>
          <w:tcPr>
            <w:tcW w:w="4096" w:type="dxa"/>
            <w:shd w:val="clear" w:color="auto" w:fill="C2D59B"/>
          </w:tcPr>
          <w:p w14:paraId="1CD8E41D">
            <w:pPr>
              <w:pStyle w:val="14"/>
              <w:spacing w:line="224" w:lineRule="exact"/>
              <w:ind w:left="105"/>
              <w:rPr>
                <w:sz w:val="20"/>
              </w:rPr>
            </w:pPr>
            <w:r>
              <w:rPr>
                <w:sz w:val="20"/>
              </w:rPr>
              <w:t>Trauma</w:t>
            </w:r>
            <w:r>
              <w:rPr>
                <w:spacing w:val="-9"/>
                <w:sz w:val="20"/>
              </w:rPr>
              <w:t xml:space="preserve"> </w:t>
            </w:r>
            <w:r>
              <w:rPr>
                <w:sz w:val="20"/>
              </w:rPr>
              <w:t>Vaskular</w:t>
            </w:r>
            <w:r>
              <w:rPr>
                <w:spacing w:val="-7"/>
                <w:sz w:val="20"/>
              </w:rPr>
              <w:t xml:space="preserve"> </w:t>
            </w:r>
            <w:r>
              <w:rPr>
                <w:spacing w:val="-10"/>
                <w:sz w:val="20"/>
              </w:rPr>
              <w:t>3</w:t>
            </w:r>
          </w:p>
        </w:tc>
        <w:tc>
          <w:tcPr>
            <w:tcW w:w="565" w:type="dxa"/>
            <w:shd w:val="clear" w:color="auto" w:fill="C2D59B"/>
          </w:tcPr>
          <w:p w14:paraId="4F1F32C1">
            <w:pPr>
              <w:pStyle w:val="14"/>
              <w:spacing w:line="224" w:lineRule="exact"/>
              <w:ind w:left="104"/>
              <w:rPr>
                <w:sz w:val="20"/>
              </w:rPr>
            </w:pPr>
            <w:r>
              <w:rPr>
                <w:spacing w:val="-10"/>
                <w:sz w:val="20"/>
              </w:rPr>
              <w:t>2</w:t>
            </w:r>
          </w:p>
        </w:tc>
        <w:tc>
          <w:tcPr>
            <w:tcW w:w="370" w:type="dxa"/>
            <w:shd w:val="clear" w:color="auto" w:fill="C2D59B"/>
          </w:tcPr>
          <w:p w14:paraId="502FAAE2">
            <w:pPr>
              <w:pStyle w:val="14"/>
              <w:rPr>
                <w:sz w:val="16"/>
              </w:rPr>
            </w:pPr>
          </w:p>
        </w:tc>
      </w:tr>
      <w:tr w14:paraId="075600A2">
        <w:trPr>
          <w:trHeight w:val="251" w:hRule="atLeast"/>
        </w:trPr>
        <w:tc>
          <w:tcPr>
            <w:tcW w:w="1282" w:type="dxa"/>
            <w:vMerge w:val="continue"/>
            <w:tcBorders>
              <w:top w:val="nil"/>
            </w:tcBorders>
            <w:shd w:val="clear" w:color="auto" w:fill="C2D59B"/>
          </w:tcPr>
          <w:p w14:paraId="66D4EC69">
            <w:pPr>
              <w:rPr>
                <w:sz w:val="2"/>
                <w:szCs w:val="2"/>
              </w:rPr>
            </w:pPr>
          </w:p>
        </w:tc>
        <w:tc>
          <w:tcPr>
            <w:tcW w:w="1177" w:type="dxa"/>
            <w:vMerge w:val="continue"/>
            <w:tcBorders>
              <w:top w:val="nil"/>
            </w:tcBorders>
            <w:shd w:val="clear" w:color="auto" w:fill="C2D59B"/>
          </w:tcPr>
          <w:p w14:paraId="5F9AA0E6">
            <w:pPr>
              <w:rPr>
                <w:sz w:val="2"/>
                <w:szCs w:val="2"/>
              </w:rPr>
            </w:pPr>
          </w:p>
        </w:tc>
        <w:tc>
          <w:tcPr>
            <w:tcW w:w="531" w:type="dxa"/>
            <w:shd w:val="clear" w:color="auto" w:fill="C2D59B"/>
          </w:tcPr>
          <w:p w14:paraId="2875513F">
            <w:pPr>
              <w:pStyle w:val="14"/>
              <w:spacing w:line="232" w:lineRule="exact"/>
              <w:ind w:left="52" w:right="48"/>
              <w:jc w:val="center"/>
              <w:rPr>
                <w:sz w:val="22"/>
              </w:rPr>
            </w:pPr>
            <w:r>
              <w:rPr>
                <w:spacing w:val="-5"/>
                <w:sz w:val="22"/>
              </w:rPr>
              <w:t>31</w:t>
            </w:r>
          </w:p>
        </w:tc>
        <w:tc>
          <w:tcPr>
            <w:tcW w:w="1765" w:type="dxa"/>
            <w:shd w:val="clear" w:color="auto" w:fill="C2D59B"/>
          </w:tcPr>
          <w:p w14:paraId="6EC26159">
            <w:pPr>
              <w:pStyle w:val="14"/>
              <w:spacing w:line="232" w:lineRule="exact"/>
              <w:ind w:left="106"/>
              <w:rPr>
                <w:sz w:val="22"/>
              </w:rPr>
            </w:pPr>
            <w:r>
              <w:rPr>
                <w:spacing w:val="-2"/>
                <w:sz w:val="22"/>
              </w:rPr>
              <w:t>BVE91123</w:t>
            </w:r>
          </w:p>
        </w:tc>
        <w:tc>
          <w:tcPr>
            <w:tcW w:w="4096" w:type="dxa"/>
            <w:shd w:val="clear" w:color="auto" w:fill="C2D59B"/>
          </w:tcPr>
          <w:p w14:paraId="0BDBE5AA">
            <w:pPr>
              <w:pStyle w:val="14"/>
              <w:spacing w:line="232" w:lineRule="exact"/>
              <w:ind w:left="105"/>
              <w:rPr>
                <w:sz w:val="22"/>
              </w:rPr>
            </w:pPr>
            <w:r>
              <w:rPr>
                <w:sz w:val="22"/>
              </w:rPr>
              <w:t>Terapi</w:t>
            </w:r>
            <w:r>
              <w:rPr>
                <w:spacing w:val="-5"/>
                <w:sz w:val="22"/>
              </w:rPr>
              <w:t xml:space="preserve"> </w:t>
            </w:r>
            <w:r>
              <w:rPr>
                <w:sz w:val="22"/>
              </w:rPr>
              <w:t>Endovaskular</w:t>
            </w:r>
            <w:r>
              <w:rPr>
                <w:spacing w:val="-5"/>
                <w:sz w:val="22"/>
              </w:rPr>
              <w:t xml:space="preserve"> </w:t>
            </w:r>
            <w:r>
              <w:rPr>
                <w:spacing w:val="-10"/>
                <w:sz w:val="22"/>
              </w:rPr>
              <w:t>1</w:t>
            </w:r>
          </w:p>
        </w:tc>
        <w:tc>
          <w:tcPr>
            <w:tcW w:w="565" w:type="dxa"/>
            <w:shd w:val="clear" w:color="auto" w:fill="C2D59B"/>
          </w:tcPr>
          <w:p w14:paraId="0CCD1645">
            <w:pPr>
              <w:pStyle w:val="14"/>
              <w:ind w:left="104"/>
              <w:rPr>
                <w:sz w:val="20"/>
              </w:rPr>
            </w:pPr>
            <w:r>
              <w:rPr>
                <w:spacing w:val="-10"/>
                <w:sz w:val="20"/>
              </w:rPr>
              <w:t>4</w:t>
            </w:r>
          </w:p>
        </w:tc>
        <w:tc>
          <w:tcPr>
            <w:tcW w:w="370" w:type="dxa"/>
            <w:shd w:val="clear" w:color="auto" w:fill="C2D59B"/>
          </w:tcPr>
          <w:p w14:paraId="14105D11">
            <w:pPr>
              <w:pStyle w:val="14"/>
              <w:rPr>
                <w:sz w:val="18"/>
              </w:rPr>
            </w:pPr>
          </w:p>
        </w:tc>
      </w:tr>
      <w:tr w14:paraId="495027B0">
        <w:trPr>
          <w:trHeight w:val="234" w:hRule="atLeast"/>
        </w:trPr>
        <w:tc>
          <w:tcPr>
            <w:tcW w:w="1282" w:type="dxa"/>
            <w:vMerge w:val="continue"/>
            <w:tcBorders>
              <w:top w:val="nil"/>
            </w:tcBorders>
            <w:shd w:val="clear" w:color="auto" w:fill="C2D59B"/>
          </w:tcPr>
          <w:p w14:paraId="768685A4">
            <w:pPr>
              <w:rPr>
                <w:sz w:val="2"/>
                <w:szCs w:val="2"/>
              </w:rPr>
            </w:pPr>
          </w:p>
        </w:tc>
        <w:tc>
          <w:tcPr>
            <w:tcW w:w="1177" w:type="dxa"/>
            <w:vMerge w:val="continue"/>
            <w:tcBorders>
              <w:top w:val="nil"/>
            </w:tcBorders>
            <w:shd w:val="clear" w:color="auto" w:fill="C2D59B"/>
          </w:tcPr>
          <w:p w14:paraId="5FA7B5BE">
            <w:pPr>
              <w:rPr>
                <w:sz w:val="2"/>
                <w:szCs w:val="2"/>
              </w:rPr>
            </w:pPr>
          </w:p>
        </w:tc>
        <w:tc>
          <w:tcPr>
            <w:tcW w:w="531" w:type="dxa"/>
            <w:shd w:val="clear" w:color="auto" w:fill="C2D59B"/>
          </w:tcPr>
          <w:p w14:paraId="0B2929B7">
            <w:pPr>
              <w:pStyle w:val="14"/>
              <w:spacing w:line="214" w:lineRule="exact"/>
              <w:ind w:left="52"/>
              <w:jc w:val="center"/>
              <w:rPr>
                <w:sz w:val="20"/>
              </w:rPr>
            </w:pPr>
            <w:r>
              <w:rPr>
                <w:spacing w:val="-5"/>
                <w:sz w:val="20"/>
              </w:rPr>
              <w:t>32</w:t>
            </w:r>
          </w:p>
        </w:tc>
        <w:tc>
          <w:tcPr>
            <w:tcW w:w="1765" w:type="dxa"/>
            <w:shd w:val="clear" w:color="auto" w:fill="C2D59B"/>
          </w:tcPr>
          <w:p w14:paraId="6425DE34">
            <w:pPr>
              <w:pStyle w:val="14"/>
              <w:spacing w:line="214" w:lineRule="exact"/>
              <w:ind w:left="106"/>
              <w:rPr>
                <w:sz w:val="20"/>
              </w:rPr>
            </w:pPr>
            <w:r>
              <w:rPr>
                <w:spacing w:val="-2"/>
                <w:sz w:val="20"/>
              </w:rPr>
              <w:t>BVE91124</w:t>
            </w:r>
          </w:p>
        </w:tc>
        <w:tc>
          <w:tcPr>
            <w:tcW w:w="4096" w:type="dxa"/>
            <w:shd w:val="clear" w:color="auto" w:fill="C2D59B"/>
          </w:tcPr>
          <w:p w14:paraId="043EC0D2">
            <w:pPr>
              <w:pStyle w:val="14"/>
              <w:spacing w:line="214" w:lineRule="exact"/>
              <w:ind w:left="105"/>
              <w:rPr>
                <w:sz w:val="20"/>
              </w:rPr>
            </w:pPr>
            <w:r>
              <w:rPr>
                <w:sz w:val="20"/>
              </w:rPr>
              <w:t>Karya</w:t>
            </w:r>
            <w:r>
              <w:rPr>
                <w:spacing w:val="-6"/>
                <w:sz w:val="20"/>
              </w:rPr>
              <w:t xml:space="preserve"> </w:t>
            </w:r>
            <w:r>
              <w:rPr>
                <w:sz w:val="20"/>
              </w:rPr>
              <w:t>Ilmiah</w:t>
            </w:r>
            <w:r>
              <w:rPr>
                <w:spacing w:val="-7"/>
                <w:sz w:val="20"/>
              </w:rPr>
              <w:t xml:space="preserve"> </w:t>
            </w:r>
            <w:r>
              <w:rPr>
                <w:spacing w:val="-10"/>
                <w:sz w:val="20"/>
              </w:rPr>
              <w:t>2</w:t>
            </w:r>
          </w:p>
        </w:tc>
        <w:tc>
          <w:tcPr>
            <w:tcW w:w="565" w:type="dxa"/>
            <w:shd w:val="clear" w:color="auto" w:fill="C2D59B"/>
          </w:tcPr>
          <w:p w14:paraId="600B3D37">
            <w:pPr>
              <w:pStyle w:val="14"/>
              <w:spacing w:line="214" w:lineRule="exact"/>
              <w:ind w:left="104"/>
              <w:rPr>
                <w:sz w:val="20"/>
              </w:rPr>
            </w:pPr>
            <w:r>
              <w:rPr>
                <w:spacing w:val="-10"/>
                <w:sz w:val="20"/>
              </w:rPr>
              <w:t>4</w:t>
            </w:r>
          </w:p>
        </w:tc>
        <w:tc>
          <w:tcPr>
            <w:tcW w:w="370" w:type="dxa"/>
            <w:shd w:val="clear" w:color="auto" w:fill="C2D59B"/>
          </w:tcPr>
          <w:p w14:paraId="6357C0A2">
            <w:pPr>
              <w:pStyle w:val="14"/>
              <w:spacing w:line="214" w:lineRule="exact"/>
              <w:ind w:left="45"/>
              <w:jc w:val="center"/>
              <w:rPr>
                <w:sz w:val="20"/>
              </w:rPr>
            </w:pPr>
            <w:r>
              <w:rPr>
                <w:spacing w:val="-5"/>
                <w:sz w:val="20"/>
              </w:rPr>
              <w:t>20</w:t>
            </w:r>
          </w:p>
        </w:tc>
      </w:tr>
      <w:tr w14:paraId="77FA90F5">
        <w:trPr>
          <w:trHeight w:val="234" w:hRule="atLeast"/>
        </w:trPr>
        <w:tc>
          <w:tcPr>
            <w:tcW w:w="1282" w:type="dxa"/>
            <w:vMerge w:val="restart"/>
            <w:shd w:val="clear" w:color="auto" w:fill="CCC0D9"/>
          </w:tcPr>
          <w:p w14:paraId="5BF239EF">
            <w:pPr>
              <w:pStyle w:val="14"/>
              <w:rPr>
                <w:sz w:val="20"/>
              </w:rPr>
            </w:pPr>
          </w:p>
          <w:p w14:paraId="26588380">
            <w:pPr>
              <w:pStyle w:val="14"/>
              <w:rPr>
                <w:sz w:val="20"/>
              </w:rPr>
            </w:pPr>
          </w:p>
          <w:p w14:paraId="69DB8A4C">
            <w:pPr>
              <w:pStyle w:val="14"/>
              <w:spacing w:before="3"/>
              <w:rPr>
                <w:sz w:val="20"/>
              </w:rPr>
            </w:pPr>
          </w:p>
          <w:p w14:paraId="6FE2DE8E">
            <w:pPr>
              <w:pStyle w:val="14"/>
              <w:spacing w:before="1"/>
              <w:ind w:left="611" w:right="59" w:hanging="492"/>
              <w:rPr>
                <w:b/>
                <w:sz w:val="20"/>
              </w:rPr>
            </w:pPr>
            <w:r>
              <w:rPr>
                <w:b/>
                <w:spacing w:val="-2"/>
                <w:sz w:val="20"/>
              </w:rPr>
              <w:t xml:space="preserve">SEMESTER </w:t>
            </w:r>
            <w:r>
              <w:rPr>
                <w:b/>
                <w:spacing w:val="-10"/>
                <w:sz w:val="20"/>
              </w:rPr>
              <w:t>4</w:t>
            </w:r>
          </w:p>
        </w:tc>
        <w:tc>
          <w:tcPr>
            <w:tcW w:w="1177" w:type="dxa"/>
            <w:vMerge w:val="restart"/>
            <w:shd w:val="clear" w:color="auto" w:fill="CCC0D9"/>
          </w:tcPr>
          <w:p w14:paraId="04E4C714">
            <w:pPr>
              <w:pStyle w:val="14"/>
              <w:rPr>
                <w:sz w:val="20"/>
              </w:rPr>
            </w:pPr>
          </w:p>
          <w:p w14:paraId="62AD8994">
            <w:pPr>
              <w:pStyle w:val="14"/>
              <w:rPr>
                <w:sz w:val="20"/>
              </w:rPr>
            </w:pPr>
          </w:p>
          <w:p w14:paraId="75DE9343">
            <w:pPr>
              <w:pStyle w:val="14"/>
              <w:spacing w:before="63"/>
              <w:rPr>
                <w:sz w:val="20"/>
              </w:rPr>
            </w:pPr>
          </w:p>
          <w:p w14:paraId="7BD5E772">
            <w:pPr>
              <w:pStyle w:val="14"/>
              <w:spacing w:before="1"/>
              <w:ind w:left="148"/>
              <w:rPr>
                <w:b/>
                <w:sz w:val="20"/>
              </w:rPr>
            </w:pPr>
            <w:r>
              <w:rPr>
                <w:b/>
                <w:spacing w:val="-2"/>
                <w:sz w:val="20"/>
              </w:rPr>
              <w:t>Peminatan</w:t>
            </w:r>
          </w:p>
        </w:tc>
        <w:tc>
          <w:tcPr>
            <w:tcW w:w="531" w:type="dxa"/>
            <w:tcBorders>
              <w:top w:val="single" w:color="C2D59B" w:sz="12" w:space="0"/>
            </w:tcBorders>
            <w:shd w:val="clear" w:color="auto" w:fill="CCC0D9"/>
          </w:tcPr>
          <w:p w14:paraId="7F721441">
            <w:pPr>
              <w:pStyle w:val="14"/>
              <w:spacing w:line="215" w:lineRule="exact"/>
              <w:ind w:left="52"/>
              <w:jc w:val="center"/>
              <w:rPr>
                <w:sz w:val="20"/>
              </w:rPr>
            </w:pPr>
            <w:r>
              <w:rPr>
                <w:spacing w:val="-5"/>
                <w:sz w:val="20"/>
              </w:rPr>
              <w:t>33</w:t>
            </w:r>
          </w:p>
        </w:tc>
        <w:tc>
          <w:tcPr>
            <w:tcW w:w="1765" w:type="dxa"/>
            <w:tcBorders>
              <w:top w:val="single" w:color="C2D59B" w:sz="12" w:space="0"/>
            </w:tcBorders>
            <w:shd w:val="clear" w:color="auto" w:fill="CCC0D9"/>
          </w:tcPr>
          <w:p w14:paraId="06C2ABC9">
            <w:pPr>
              <w:pStyle w:val="14"/>
              <w:spacing w:line="215" w:lineRule="exact"/>
              <w:ind w:left="106"/>
              <w:rPr>
                <w:sz w:val="20"/>
              </w:rPr>
            </w:pPr>
            <w:r>
              <w:rPr>
                <w:spacing w:val="-2"/>
                <w:sz w:val="20"/>
              </w:rPr>
              <w:t>BVE92125</w:t>
            </w:r>
          </w:p>
        </w:tc>
        <w:tc>
          <w:tcPr>
            <w:tcW w:w="4096" w:type="dxa"/>
            <w:tcBorders>
              <w:top w:val="single" w:color="C2D59B" w:sz="12" w:space="0"/>
            </w:tcBorders>
            <w:shd w:val="clear" w:color="auto" w:fill="CCC0D9"/>
          </w:tcPr>
          <w:p w14:paraId="326C6A74">
            <w:pPr>
              <w:pStyle w:val="14"/>
              <w:spacing w:line="215" w:lineRule="exact"/>
              <w:ind w:left="105"/>
              <w:rPr>
                <w:sz w:val="20"/>
              </w:rPr>
            </w:pPr>
            <w:r>
              <w:rPr>
                <w:sz w:val="20"/>
              </w:rPr>
              <w:t>Anomali</w:t>
            </w:r>
            <w:r>
              <w:rPr>
                <w:spacing w:val="-7"/>
                <w:sz w:val="20"/>
              </w:rPr>
              <w:t xml:space="preserve"> </w:t>
            </w:r>
            <w:r>
              <w:rPr>
                <w:sz w:val="20"/>
              </w:rPr>
              <w:t>Vaskular</w:t>
            </w:r>
            <w:r>
              <w:rPr>
                <w:spacing w:val="-6"/>
                <w:sz w:val="20"/>
              </w:rPr>
              <w:t xml:space="preserve"> </w:t>
            </w:r>
            <w:r>
              <w:rPr>
                <w:spacing w:val="-10"/>
                <w:sz w:val="20"/>
              </w:rPr>
              <w:t>2</w:t>
            </w:r>
          </w:p>
        </w:tc>
        <w:tc>
          <w:tcPr>
            <w:tcW w:w="565" w:type="dxa"/>
            <w:tcBorders>
              <w:top w:val="single" w:color="C2D59B" w:sz="12" w:space="0"/>
            </w:tcBorders>
            <w:shd w:val="clear" w:color="auto" w:fill="CCC0D9"/>
          </w:tcPr>
          <w:p w14:paraId="76284C16">
            <w:pPr>
              <w:pStyle w:val="14"/>
              <w:spacing w:line="215" w:lineRule="exact"/>
              <w:ind w:left="104"/>
              <w:rPr>
                <w:sz w:val="20"/>
              </w:rPr>
            </w:pPr>
            <w:r>
              <w:rPr>
                <w:spacing w:val="-10"/>
                <w:sz w:val="20"/>
              </w:rPr>
              <w:t>2</w:t>
            </w:r>
          </w:p>
        </w:tc>
        <w:tc>
          <w:tcPr>
            <w:tcW w:w="370" w:type="dxa"/>
            <w:tcBorders>
              <w:top w:val="single" w:color="C2D59B" w:sz="12" w:space="0"/>
            </w:tcBorders>
            <w:shd w:val="clear" w:color="auto" w:fill="CCC0D9"/>
          </w:tcPr>
          <w:p w14:paraId="58F4DC94">
            <w:pPr>
              <w:pStyle w:val="14"/>
              <w:rPr>
                <w:sz w:val="16"/>
              </w:rPr>
            </w:pPr>
          </w:p>
        </w:tc>
      </w:tr>
      <w:tr w14:paraId="56EF8B65">
        <w:trPr>
          <w:trHeight w:val="489" w:hRule="atLeast"/>
        </w:trPr>
        <w:tc>
          <w:tcPr>
            <w:tcW w:w="1282" w:type="dxa"/>
            <w:vMerge w:val="continue"/>
            <w:tcBorders>
              <w:top w:val="nil"/>
            </w:tcBorders>
            <w:shd w:val="clear" w:color="auto" w:fill="CCC0D9"/>
          </w:tcPr>
          <w:p w14:paraId="4C114E43">
            <w:pPr>
              <w:rPr>
                <w:sz w:val="2"/>
                <w:szCs w:val="2"/>
              </w:rPr>
            </w:pPr>
          </w:p>
        </w:tc>
        <w:tc>
          <w:tcPr>
            <w:tcW w:w="1177" w:type="dxa"/>
            <w:vMerge w:val="continue"/>
            <w:tcBorders>
              <w:top w:val="nil"/>
            </w:tcBorders>
            <w:shd w:val="clear" w:color="auto" w:fill="CCC0D9"/>
          </w:tcPr>
          <w:p w14:paraId="1D24BC06">
            <w:pPr>
              <w:rPr>
                <w:sz w:val="2"/>
                <w:szCs w:val="2"/>
              </w:rPr>
            </w:pPr>
          </w:p>
        </w:tc>
        <w:tc>
          <w:tcPr>
            <w:tcW w:w="531" w:type="dxa"/>
            <w:shd w:val="clear" w:color="auto" w:fill="CCC0D9"/>
          </w:tcPr>
          <w:p w14:paraId="28D1773D">
            <w:pPr>
              <w:pStyle w:val="14"/>
              <w:spacing w:before="125"/>
              <w:ind w:left="52"/>
              <w:jc w:val="center"/>
              <w:rPr>
                <w:sz w:val="20"/>
              </w:rPr>
            </w:pPr>
            <w:r>
              <w:rPr>
                <w:spacing w:val="-5"/>
                <w:sz w:val="20"/>
              </w:rPr>
              <w:t>34</w:t>
            </w:r>
          </w:p>
        </w:tc>
        <w:tc>
          <w:tcPr>
            <w:tcW w:w="1765" w:type="dxa"/>
            <w:shd w:val="clear" w:color="auto" w:fill="CCC0D9"/>
          </w:tcPr>
          <w:p w14:paraId="6C2C8B11">
            <w:pPr>
              <w:pStyle w:val="14"/>
              <w:spacing w:before="185"/>
              <w:ind w:left="106"/>
              <w:rPr>
                <w:sz w:val="20"/>
              </w:rPr>
            </w:pPr>
            <w:r>
              <w:rPr>
                <w:spacing w:val="-2"/>
                <w:sz w:val="20"/>
              </w:rPr>
              <w:t>BVE92126</w:t>
            </w:r>
          </w:p>
        </w:tc>
        <w:tc>
          <w:tcPr>
            <w:tcW w:w="4096" w:type="dxa"/>
            <w:shd w:val="clear" w:color="auto" w:fill="CCC0D9"/>
          </w:tcPr>
          <w:p w14:paraId="322BFD76">
            <w:pPr>
              <w:pStyle w:val="14"/>
              <w:spacing w:before="7"/>
              <w:ind w:left="105"/>
              <w:rPr>
                <w:sz w:val="20"/>
              </w:rPr>
            </w:pPr>
            <w:r>
              <w:rPr>
                <w:sz w:val="20"/>
              </w:rPr>
              <w:t>Penyakit</w:t>
            </w:r>
            <w:r>
              <w:rPr>
                <w:spacing w:val="-13"/>
                <w:sz w:val="20"/>
              </w:rPr>
              <w:t xml:space="preserve"> </w:t>
            </w:r>
            <w:r>
              <w:rPr>
                <w:sz w:val="20"/>
              </w:rPr>
              <w:t>Arteri</w:t>
            </w:r>
            <w:r>
              <w:rPr>
                <w:spacing w:val="-12"/>
                <w:sz w:val="20"/>
              </w:rPr>
              <w:t xml:space="preserve"> </w:t>
            </w:r>
            <w:r>
              <w:rPr>
                <w:sz w:val="20"/>
              </w:rPr>
              <w:t>Karotis,</w:t>
            </w:r>
            <w:r>
              <w:rPr>
                <w:spacing w:val="-13"/>
                <w:sz w:val="20"/>
              </w:rPr>
              <w:t xml:space="preserve"> </w:t>
            </w:r>
            <w:r>
              <w:rPr>
                <w:sz w:val="20"/>
              </w:rPr>
              <w:t>Vertebrobasilar, Subklavia dan Inominata 2</w:t>
            </w:r>
          </w:p>
        </w:tc>
        <w:tc>
          <w:tcPr>
            <w:tcW w:w="565" w:type="dxa"/>
            <w:shd w:val="clear" w:color="auto" w:fill="CCC0D9"/>
          </w:tcPr>
          <w:p w14:paraId="286581E9">
            <w:pPr>
              <w:pStyle w:val="14"/>
              <w:spacing w:before="185"/>
              <w:ind w:left="104"/>
              <w:rPr>
                <w:sz w:val="20"/>
              </w:rPr>
            </w:pPr>
            <w:r>
              <w:rPr>
                <w:spacing w:val="-10"/>
                <w:sz w:val="20"/>
              </w:rPr>
              <w:t>1</w:t>
            </w:r>
          </w:p>
        </w:tc>
        <w:tc>
          <w:tcPr>
            <w:tcW w:w="370" w:type="dxa"/>
            <w:shd w:val="clear" w:color="auto" w:fill="CCC0D9"/>
          </w:tcPr>
          <w:p w14:paraId="4FEE3B57">
            <w:pPr>
              <w:pStyle w:val="14"/>
              <w:rPr>
                <w:sz w:val="20"/>
              </w:rPr>
            </w:pPr>
          </w:p>
        </w:tc>
      </w:tr>
      <w:tr w14:paraId="5B036C1A">
        <w:trPr>
          <w:trHeight w:val="424" w:hRule="atLeast"/>
        </w:trPr>
        <w:tc>
          <w:tcPr>
            <w:tcW w:w="1282" w:type="dxa"/>
            <w:vMerge w:val="continue"/>
            <w:tcBorders>
              <w:top w:val="nil"/>
            </w:tcBorders>
            <w:shd w:val="clear" w:color="auto" w:fill="CCC0D9"/>
          </w:tcPr>
          <w:p w14:paraId="25F6478C">
            <w:pPr>
              <w:rPr>
                <w:sz w:val="2"/>
                <w:szCs w:val="2"/>
              </w:rPr>
            </w:pPr>
          </w:p>
        </w:tc>
        <w:tc>
          <w:tcPr>
            <w:tcW w:w="1177" w:type="dxa"/>
            <w:vMerge w:val="continue"/>
            <w:tcBorders>
              <w:top w:val="nil"/>
            </w:tcBorders>
            <w:shd w:val="clear" w:color="auto" w:fill="CCC0D9"/>
          </w:tcPr>
          <w:p w14:paraId="06660156">
            <w:pPr>
              <w:rPr>
                <w:sz w:val="2"/>
                <w:szCs w:val="2"/>
              </w:rPr>
            </w:pPr>
          </w:p>
        </w:tc>
        <w:tc>
          <w:tcPr>
            <w:tcW w:w="531" w:type="dxa"/>
            <w:shd w:val="clear" w:color="auto" w:fill="CCC0D9"/>
          </w:tcPr>
          <w:p w14:paraId="1944D938">
            <w:pPr>
              <w:pStyle w:val="14"/>
              <w:spacing w:before="84"/>
              <w:ind w:left="52"/>
              <w:jc w:val="center"/>
              <w:rPr>
                <w:sz w:val="20"/>
              </w:rPr>
            </w:pPr>
            <w:r>
              <w:rPr>
                <w:spacing w:val="-5"/>
                <w:sz w:val="20"/>
              </w:rPr>
              <w:t>35</w:t>
            </w:r>
          </w:p>
        </w:tc>
        <w:tc>
          <w:tcPr>
            <w:tcW w:w="1765" w:type="dxa"/>
            <w:shd w:val="clear" w:color="auto" w:fill="CCC0D9"/>
          </w:tcPr>
          <w:p w14:paraId="7470A150">
            <w:pPr>
              <w:pStyle w:val="14"/>
              <w:spacing w:before="84"/>
              <w:ind w:left="106"/>
              <w:rPr>
                <w:sz w:val="20"/>
              </w:rPr>
            </w:pPr>
            <w:r>
              <w:rPr>
                <w:spacing w:val="-2"/>
                <w:sz w:val="20"/>
              </w:rPr>
              <w:t>BVE92127</w:t>
            </w:r>
          </w:p>
        </w:tc>
        <w:tc>
          <w:tcPr>
            <w:tcW w:w="4096" w:type="dxa"/>
            <w:shd w:val="clear" w:color="auto" w:fill="CCC0D9"/>
          </w:tcPr>
          <w:p w14:paraId="2F2FAD95">
            <w:pPr>
              <w:pStyle w:val="14"/>
              <w:spacing w:line="200" w:lineRule="exact"/>
              <w:ind w:left="105"/>
              <w:rPr>
                <w:sz w:val="20"/>
              </w:rPr>
            </w:pPr>
            <w:r>
              <w:rPr>
                <w:sz w:val="20"/>
              </w:rPr>
              <w:t>Penyakit</w:t>
            </w:r>
            <w:r>
              <w:rPr>
                <w:spacing w:val="-4"/>
                <w:sz w:val="20"/>
              </w:rPr>
              <w:t xml:space="preserve"> </w:t>
            </w:r>
            <w:r>
              <w:rPr>
                <w:sz w:val="20"/>
              </w:rPr>
              <w:t>Arteri</w:t>
            </w:r>
            <w:r>
              <w:rPr>
                <w:spacing w:val="-6"/>
                <w:sz w:val="20"/>
              </w:rPr>
              <w:t xml:space="preserve"> </w:t>
            </w:r>
            <w:r>
              <w:rPr>
                <w:sz w:val="20"/>
              </w:rPr>
              <w:t>Renal</w:t>
            </w:r>
            <w:r>
              <w:rPr>
                <w:spacing w:val="-6"/>
                <w:sz w:val="20"/>
              </w:rPr>
              <w:t xml:space="preserve"> </w:t>
            </w:r>
            <w:r>
              <w:rPr>
                <w:sz w:val="20"/>
              </w:rPr>
              <w:t>Oklusif</w:t>
            </w:r>
            <w:r>
              <w:rPr>
                <w:spacing w:val="-7"/>
                <w:sz w:val="20"/>
              </w:rPr>
              <w:t xml:space="preserve"> </w:t>
            </w:r>
            <w:r>
              <w:rPr>
                <w:sz w:val="20"/>
              </w:rPr>
              <w:t>dan</w:t>
            </w:r>
            <w:r>
              <w:rPr>
                <w:spacing w:val="-6"/>
                <w:sz w:val="20"/>
              </w:rPr>
              <w:t xml:space="preserve"> </w:t>
            </w:r>
            <w:r>
              <w:rPr>
                <w:spacing w:val="-2"/>
                <w:sz w:val="20"/>
              </w:rPr>
              <w:t>Iskemi</w:t>
            </w:r>
          </w:p>
          <w:p w14:paraId="22A156BE">
            <w:pPr>
              <w:pStyle w:val="14"/>
              <w:spacing w:line="204" w:lineRule="exact"/>
              <w:ind w:left="105"/>
              <w:rPr>
                <w:sz w:val="20"/>
              </w:rPr>
            </w:pPr>
            <w:r>
              <w:rPr>
                <w:sz w:val="20"/>
              </w:rPr>
              <w:t>Viseral</w:t>
            </w:r>
            <w:r>
              <w:rPr>
                <w:spacing w:val="-6"/>
                <w:sz w:val="20"/>
              </w:rPr>
              <w:t xml:space="preserve"> </w:t>
            </w:r>
            <w:r>
              <w:rPr>
                <w:spacing w:val="-10"/>
                <w:sz w:val="20"/>
              </w:rPr>
              <w:t>2</w:t>
            </w:r>
          </w:p>
        </w:tc>
        <w:tc>
          <w:tcPr>
            <w:tcW w:w="565" w:type="dxa"/>
            <w:shd w:val="clear" w:color="auto" w:fill="CCC0D9"/>
          </w:tcPr>
          <w:p w14:paraId="069F1000">
            <w:pPr>
              <w:pStyle w:val="14"/>
              <w:spacing w:before="84"/>
              <w:ind w:left="104"/>
              <w:rPr>
                <w:sz w:val="20"/>
              </w:rPr>
            </w:pPr>
            <w:r>
              <w:rPr>
                <w:spacing w:val="-10"/>
                <w:sz w:val="20"/>
              </w:rPr>
              <w:t>2</w:t>
            </w:r>
          </w:p>
        </w:tc>
        <w:tc>
          <w:tcPr>
            <w:tcW w:w="370" w:type="dxa"/>
            <w:shd w:val="clear" w:color="auto" w:fill="CCC0D9"/>
          </w:tcPr>
          <w:p w14:paraId="342F75F8">
            <w:pPr>
              <w:pStyle w:val="14"/>
              <w:rPr>
                <w:sz w:val="20"/>
              </w:rPr>
            </w:pPr>
          </w:p>
        </w:tc>
      </w:tr>
      <w:tr w14:paraId="4864D783">
        <w:trPr>
          <w:trHeight w:val="244" w:hRule="atLeast"/>
        </w:trPr>
        <w:tc>
          <w:tcPr>
            <w:tcW w:w="1282" w:type="dxa"/>
            <w:vMerge w:val="continue"/>
            <w:tcBorders>
              <w:top w:val="nil"/>
            </w:tcBorders>
            <w:shd w:val="clear" w:color="auto" w:fill="CCC0D9"/>
          </w:tcPr>
          <w:p w14:paraId="141ACCF6">
            <w:pPr>
              <w:rPr>
                <w:sz w:val="2"/>
                <w:szCs w:val="2"/>
              </w:rPr>
            </w:pPr>
          </w:p>
        </w:tc>
        <w:tc>
          <w:tcPr>
            <w:tcW w:w="1177" w:type="dxa"/>
            <w:vMerge w:val="continue"/>
            <w:tcBorders>
              <w:top w:val="nil"/>
            </w:tcBorders>
            <w:shd w:val="clear" w:color="auto" w:fill="CCC0D9"/>
          </w:tcPr>
          <w:p w14:paraId="5F399242">
            <w:pPr>
              <w:rPr>
                <w:sz w:val="2"/>
                <w:szCs w:val="2"/>
              </w:rPr>
            </w:pPr>
          </w:p>
        </w:tc>
        <w:tc>
          <w:tcPr>
            <w:tcW w:w="531" w:type="dxa"/>
            <w:shd w:val="clear" w:color="auto" w:fill="CCC0D9"/>
          </w:tcPr>
          <w:p w14:paraId="5115772E">
            <w:pPr>
              <w:pStyle w:val="14"/>
              <w:spacing w:line="224" w:lineRule="exact"/>
              <w:ind w:left="52"/>
              <w:jc w:val="center"/>
              <w:rPr>
                <w:sz w:val="20"/>
              </w:rPr>
            </w:pPr>
            <w:r>
              <w:rPr>
                <w:spacing w:val="-5"/>
                <w:sz w:val="20"/>
              </w:rPr>
              <w:t>36</w:t>
            </w:r>
          </w:p>
        </w:tc>
        <w:tc>
          <w:tcPr>
            <w:tcW w:w="1765" w:type="dxa"/>
            <w:shd w:val="clear" w:color="auto" w:fill="CCC0D9"/>
          </w:tcPr>
          <w:p w14:paraId="03297B89">
            <w:pPr>
              <w:pStyle w:val="14"/>
              <w:spacing w:line="224" w:lineRule="exact"/>
              <w:ind w:left="106"/>
              <w:rPr>
                <w:sz w:val="20"/>
              </w:rPr>
            </w:pPr>
            <w:r>
              <w:rPr>
                <w:spacing w:val="-2"/>
                <w:sz w:val="20"/>
              </w:rPr>
              <w:t>BVE92128</w:t>
            </w:r>
          </w:p>
        </w:tc>
        <w:tc>
          <w:tcPr>
            <w:tcW w:w="4096" w:type="dxa"/>
            <w:shd w:val="clear" w:color="auto" w:fill="CCC0D9"/>
          </w:tcPr>
          <w:p w14:paraId="7E0A39E9">
            <w:pPr>
              <w:pStyle w:val="14"/>
              <w:spacing w:line="224" w:lineRule="exact"/>
              <w:ind w:left="105"/>
              <w:rPr>
                <w:sz w:val="20"/>
              </w:rPr>
            </w:pPr>
            <w:r>
              <w:rPr>
                <w:sz w:val="20"/>
              </w:rPr>
              <w:t>Penyakit</w:t>
            </w:r>
            <w:r>
              <w:rPr>
                <w:spacing w:val="-10"/>
                <w:sz w:val="20"/>
              </w:rPr>
              <w:t xml:space="preserve"> </w:t>
            </w:r>
            <w:r>
              <w:rPr>
                <w:sz w:val="20"/>
              </w:rPr>
              <w:t>Aneurisma</w:t>
            </w:r>
            <w:r>
              <w:rPr>
                <w:spacing w:val="-11"/>
                <w:sz w:val="20"/>
              </w:rPr>
              <w:t xml:space="preserve"> </w:t>
            </w:r>
            <w:r>
              <w:rPr>
                <w:spacing w:val="-10"/>
                <w:sz w:val="20"/>
              </w:rPr>
              <w:t>3</w:t>
            </w:r>
          </w:p>
        </w:tc>
        <w:tc>
          <w:tcPr>
            <w:tcW w:w="565" w:type="dxa"/>
            <w:shd w:val="clear" w:color="auto" w:fill="CCC0D9"/>
          </w:tcPr>
          <w:p w14:paraId="12D1D7CE">
            <w:pPr>
              <w:pStyle w:val="14"/>
              <w:spacing w:line="224" w:lineRule="exact"/>
              <w:ind w:left="104"/>
              <w:rPr>
                <w:sz w:val="20"/>
              </w:rPr>
            </w:pPr>
            <w:r>
              <w:rPr>
                <w:spacing w:val="-10"/>
                <w:sz w:val="20"/>
              </w:rPr>
              <w:t>2</w:t>
            </w:r>
          </w:p>
        </w:tc>
        <w:tc>
          <w:tcPr>
            <w:tcW w:w="370" w:type="dxa"/>
            <w:shd w:val="clear" w:color="auto" w:fill="CCC0D9"/>
          </w:tcPr>
          <w:p w14:paraId="59E282C4">
            <w:pPr>
              <w:pStyle w:val="14"/>
              <w:rPr>
                <w:sz w:val="16"/>
              </w:rPr>
            </w:pPr>
          </w:p>
        </w:tc>
      </w:tr>
      <w:tr w14:paraId="378FB784">
        <w:trPr>
          <w:trHeight w:val="314" w:hRule="atLeast"/>
        </w:trPr>
        <w:tc>
          <w:tcPr>
            <w:tcW w:w="1282" w:type="dxa"/>
            <w:vMerge w:val="continue"/>
            <w:tcBorders>
              <w:top w:val="nil"/>
            </w:tcBorders>
            <w:shd w:val="clear" w:color="auto" w:fill="CCC0D9"/>
          </w:tcPr>
          <w:p w14:paraId="761865DA">
            <w:pPr>
              <w:rPr>
                <w:sz w:val="2"/>
                <w:szCs w:val="2"/>
              </w:rPr>
            </w:pPr>
          </w:p>
        </w:tc>
        <w:tc>
          <w:tcPr>
            <w:tcW w:w="1177" w:type="dxa"/>
            <w:vMerge w:val="continue"/>
            <w:tcBorders>
              <w:top w:val="nil"/>
            </w:tcBorders>
            <w:shd w:val="clear" w:color="auto" w:fill="CCC0D9"/>
          </w:tcPr>
          <w:p w14:paraId="1D3A3FDD">
            <w:pPr>
              <w:rPr>
                <w:sz w:val="2"/>
                <w:szCs w:val="2"/>
              </w:rPr>
            </w:pPr>
          </w:p>
        </w:tc>
        <w:tc>
          <w:tcPr>
            <w:tcW w:w="531" w:type="dxa"/>
            <w:shd w:val="clear" w:color="auto" w:fill="CCC0D9"/>
          </w:tcPr>
          <w:p w14:paraId="3044D8DB">
            <w:pPr>
              <w:pStyle w:val="14"/>
              <w:spacing w:before="38"/>
              <w:ind w:left="52"/>
              <w:jc w:val="center"/>
              <w:rPr>
                <w:sz w:val="20"/>
              </w:rPr>
            </w:pPr>
            <w:r>
              <w:rPr>
                <w:spacing w:val="-5"/>
                <w:sz w:val="20"/>
              </w:rPr>
              <w:t>37</w:t>
            </w:r>
          </w:p>
        </w:tc>
        <w:tc>
          <w:tcPr>
            <w:tcW w:w="1765" w:type="dxa"/>
            <w:shd w:val="clear" w:color="auto" w:fill="CCC0D9"/>
          </w:tcPr>
          <w:p w14:paraId="0B243959">
            <w:pPr>
              <w:pStyle w:val="14"/>
              <w:spacing w:before="55"/>
              <w:ind w:left="106"/>
              <w:rPr>
                <w:sz w:val="20"/>
              </w:rPr>
            </w:pPr>
            <w:r>
              <w:rPr>
                <w:spacing w:val="-2"/>
                <w:sz w:val="20"/>
              </w:rPr>
              <w:t>BVE92129</w:t>
            </w:r>
          </w:p>
        </w:tc>
        <w:tc>
          <w:tcPr>
            <w:tcW w:w="4096" w:type="dxa"/>
            <w:shd w:val="clear" w:color="auto" w:fill="CCC0D9"/>
          </w:tcPr>
          <w:p w14:paraId="71CA5F8B">
            <w:pPr>
              <w:pStyle w:val="14"/>
              <w:spacing w:before="55"/>
              <w:ind w:left="105"/>
              <w:rPr>
                <w:sz w:val="20"/>
              </w:rPr>
            </w:pPr>
            <w:r>
              <w:rPr>
                <w:sz w:val="20"/>
              </w:rPr>
              <w:t>Hipertensi</w:t>
            </w:r>
            <w:r>
              <w:rPr>
                <w:spacing w:val="-6"/>
                <w:sz w:val="20"/>
              </w:rPr>
              <w:t xml:space="preserve"> </w:t>
            </w:r>
            <w:r>
              <w:rPr>
                <w:sz w:val="20"/>
              </w:rPr>
              <w:t>Portal</w:t>
            </w:r>
            <w:r>
              <w:rPr>
                <w:spacing w:val="-6"/>
                <w:sz w:val="20"/>
              </w:rPr>
              <w:t xml:space="preserve"> </w:t>
            </w:r>
            <w:r>
              <w:rPr>
                <w:spacing w:val="-10"/>
                <w:sz w:val="20"/>
              </w:rPr>
              <w:t>2</w:t>
            </w:r>
          </w:p>
        </w:tc>
        <w:tc>
          <w:tcPr>
            <w:tcW w:w="565" w:type="dxa"/>
            <w:shd w:val="clear" w:color="auto" w:fill="CCC0D9"/>
          </w:tcPr>
          <w:p w14:paraId="1DC3D838">
            <w:pPr>
              <w:pStyle w:val="14"/>
              <w:spacing w:before="55"/>
              <w:ind w:left="104"/>
              <w:rPr>
                <w:sz w:val="20"/>
              </w:rPr>
            </w:pPr>
            <w:r>
              <w:rPr>
                <w:spacing w:val="-10"/>
                <w:sz w:val="20"/>
              </w:rPr>
              <w:t>1</w:t>
            </w:r>
          </w:p>
        </w:tc>
        <w:tc>
          <w:tcPr>
            <w:tcW w:w="370" w:type="dxa"/>
            <w:shd w:val="clear" w:color="auto" w:fill="CCC0D9"/>
          </w:tcPr>
          <w:p w14:paraId="7ABD8B7C">
            <w:pPr>
              <w:pStyle w:val="14"/>
              <w:rPr>
                <w:sz w:val="20"/>
              </w:rPr>
            </w:pPr>
          </w:p>
        </w:tc>
      </w:tr>
    </w:tbl>
    <w:p w14:paraId="613A80D9">
      <w:pPr>
        <w:pStyle w:val="14"/>
        <w:spacing w:after="0"/>
        <w:rPr>
          <w:sz w:val="20"/>
        </w:rPr>
        <w:sectPr>
          <w:footerReference r:id="rId7" w:type="default"/>
          <w:pgSz w:w="11930" w:h="16860"/>
          <w:pgMar w:top="1340" w:right="708" w:bottom="1160" w:left="1275" w:header="0" w:footer="968" w:gutter="0"/>
          <w:cols w:space="720" w:num="1"/>
        </w:sectPr>
      </w:pPr>
    </w:p>
    <w:tbl>
      <w:tblPr>
        <w:tblStyle w:val="6"/>
        <w:tblW w:w="0" w:type="auto"/>
        <w:tblInd w:w="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2"/>
        <w:gridCol w:w="1177"/>
        <w:gridCol w:w="531"/>
        <w:gridCol w:w="1765"/>
        <w:gridCol w:w="4096"/>
        <w:gridCol w:w="565"/>
        <w:gridCol w:w="370"/>
      </w:tblGrid>
      <w:tr w14:paraId="3999B5FD">
        <w:trPr>
          <w:trHeight w:val="314" w:hRule="atLeast"/>
        </w:trPr>
        <w:tc>
          <w:tcPr>
            <w:tcW w:w="1282" w:type="dxa"/>
            <w:vMerge w:val="restart"/>
            <w:shd w:val="clear" w:color="auto" w:fill="CCC0D9"/>
          </w:tcPr>
          <w:p w14:paraId="5144C83C">
            <w:pPr>
              <w:pStyle w:val="14"/>
              <w:rPr>
                <w:sz w:val="18"/>
              </w:rPr>
            </w:pPr>
          </w:p>
        </w:tc>
        <w:tc>
          <w:tcPr>
            <w:tcW w:w="1177" w:type="dxa"/>
            <w:vMerge w:val="restart"/>
            <w:shd w:val="clear" w:color="auto" w:fill="CCC0D9"/>
          </w:tcPr>
          <w:p w14:paraId="1DE917F9">
            <w:pPr>
              <w:pStyle w:val="14"/>
              <w:rPr>
                <w:sz w:val="18"/>
              </w:rPr>
            </w:pPr>
          </w:p>
        </w:tc>
        <w:tc>
          <w:tcPr>
            <w:tcW w:w="531" w:type="dxa"/>
            <w:shd w:val="clear" w:color="auto" w:fill="CCC0D9"/>
          </w:tcPr>
          <w:p w14:paraId="703CCF96">
            <w:pPr>
              <w:pStyle w:val="14"/>
              <w:spacing w:before="36"/>
              <w:ind w:right="131"/>
              <w:jc w:val="right"/>
              <w:rPr>
                <w:sz w:val="20"/>
              </w:rPr>
            </w:pPr>
            <w:r>
              <w:rPr>
                <w:spacing w:val="-5"/>
                <w:sz w:val="20"/>
              </w:rPr>
              <w:t>38</w:t>
            </w:r>
          </w:p>
        </w:tc>
        <w:tc>
          <w:tcPr>
            <w:tcW w:w="1765" w:type="dxa"/>
            <w:shd w:val="clear" w:color="auto" w:fill="CCC0D9"/>
          </w:tcPr>
          <w:p w14:paraId="2B5445C0">
            <w:pPr>
              <w:pStyle w:val="14"/>
              <w:spacing w:before="56"/>
              <w:ind w:left="106"/>
              <w:rPr>
                <w:sz w:val="20"/>
              </w:rPr>
            </w:pPr>
            <w:r>
              <w:rPr>
                <w:spacing w:val="-2"/>
                <w:sz w:val="20"/>
              </w:rPr>
              <w:t>BVE92130</w:t>
            </w:r>
          </w:p>
        </w:tc>
        <w:tc>
          <w:tcPr>
            <w:tcW w:w="4096" w:type="dxa"/>
            <w:shd w:val="clear" w:color="auto" w:fill="CCC0D9"/>
          </w:tcPr>
          <w:p w14:paraId="2BCFF4D3">
            <w:pPr>
              <w:pStyle w:val="14"/>
              <w:spacing w:before="56"/>
              <w:ind w:left="105"/>
              <w:rPr>
                <w:sz w:val="20"/>
              </w:rPr>
            </w:pPr>
            <w:r>
              <w:rPr>
                <w:sz w:val="20"/>
              </w:rPr>
              <w:t>Simpatektomi</w:t>
            </w:r>
            <w:r>
              <w:rPr>
                <w:spacing w:val="-10"/>
                <w:sz w:val="20"/>
              </w:rPr>
              <w:t xml:space="preserve"> </w:t>
            </w:r>
            <w:r>
              <w:rPr>
                <w:sz w:val="20"/>
              </w:rPr>
              <w:t>pada</w:t>
            </w:r>
            <w:r>
              <w:rPr>
                <w:spacing w:val="-8"/>
                <w:sz w:val="20"/>
              </w:rPr>
              <w:t xml:space="preserve"> </w:t>
            </w:r>
            <w:r>
              <w:rPr>
                <w:sz w:val="20"/>
              </w:rPr>
              <w:t>Penyakit</w:t>
            </w:r>
            <w:r>
              <w:rPr>
                <w:spacing w:val="-7"/>
                <w:sz w:val="20"/>
              </w:rPr>
              <w:t xml:space="preserve"> </w:t>
            </w:r>
            <w:r>
              <w:rPr>
                <w:sz w:val="20"/>
              </w:rPr>
              <w:t>Vaskular</w:t>
            </w:r>
            <w:r>
              <w:rPr>
                <w:spacing w:val="-8"/>
                <w:sz w:val="20"/>
              </w:rPr>
              <w:t xml:space="preserve"> </w:t>
            </w:r>
            <w:r>
              <w:rPr>
                <w:spacing w:val="-10"/>
                <w:sz w:val="20"/>
              </w:rPr>
              <w:t>2</w:t>
            </w:r>
          </w:p>
        </w:tc>
        <w:tc>
          <w:tcPr>
            <w:tcW w:w="565" w:type="dxa"/>
            <w:shd w:val="clear" w:color="auto" w:fill="CCC0D9"/>
          </w:tcPr>
          <w:p w14:paraId="04B702B3">
            <w:pPr>
              <w:pStyle w:val="14"/>
              <w:spacing w:before="56"/>
              <w:ind w:left="104"/>
              <w:rPr>
                <w:sz w:val="20"/>
              </w:rPr>
            </w:pPr>
            <w:r>
              <w:rPr>
                <w:spacing w:val="-10"/>
                <w:sz w:val="20"/>
              </w:rPr>
              <w:t>1</w:t>
            </w:r>
          </w:p>
        </w:tc>
        <w:tc>
          <w:tcPr>
            <w:tcW w:w="370" w:type="dxa"/>
            <w:shd w:val="clear" w:color="auto" w:fill="CCC0D9"/>
          </w:tcPr>
          <w:p w14:paraId="0EACC315">
            <w:pPr>
              <w:pStyle w:val="14"/>
              <w:rPr>
                <w:sz w:val="18"/>
              </w:rPr>
            </w:pPr>
          </w:p>
        </w:tc>
      </w:tr>
      <w:tr w14:paraId="02AB766B">
        <w:trPr>
          <w:trHeight w:val="311" w:hRule="atLeast"/>
        </w:trPr>
        <w:tc>
          <w:tcPr>
            <w:tcW w:w="1282" w:type="dxa"/>
            <w:vMerge w:val="continue"/>
            <w:tcBorders>
              <w:top w:val="nil"/>
            </w:tcBorders>
            <w:shd w:val="clear" w:color="auto" w:fill="CCC0D9"/>
          </w:tcPr>
          <w:p w14:paraId="461E91F5">
            <w:pPr>
              <w:rPr>
                <w:sz w:val="2"/>
                <w:szCs w:val="2"/>
              </w:rPr>
            </w:pPr>
          </w:p>
        </w:tc>
        <w:tc>
          <w:tcPr>
            <w:tcW w:w="1177" w:type="dxa"/>
            <w:vMerge w:val="continue"/>
            <w:tcBorders>
              <w:top w:val="nil"/>
            </w:tcBorders>
            <w:shd w:val="clear" w:color="auto" w:fill="CCC0D9"/>
          </w:tcPr>
          <w:p w14:paraId="4AF19BD8">
            <w:pPr>
              <w:rPr>
                <w:sz w:val="2"/>
                <w:szCs w:val="2"/>
              </w:rPr>
            </w:pPr>
          </w:p>
        </w:tc>
        <w:tc>
          <w:tcPr>
            <w:tcW w:w="531" w:type="dxa"/>
            <w:shd w:val="clear" w:color="auto" w:fill="CCC0D9"/>
          </w:tcPr>
          <w:p w14:paraId="5BCE5BB1">
            <w:pPr>
              <w:pStyle w:val="14"/>
              <w:spacing w:before="36"/>
              <w:ind w:right="131"/>
              <w:jc w:val="right"/>
              <w:rPr>
                <w:sz w:val="20"/>
              </w:rPr>
            </w:pPr>
            <w:r>
              <w:rPr>
                <w:spacing w:val="-5"/>
                <w:sz w:val="20"/>
              </w:rPr>
              <w:t>39</w:t>
            </w:r>
          </w:p>
        </w:tc>
        <w:tc>
          <w:tcPr>
            <w:tcW w:w="1765" w:type="dxa"/>
            <w:shd w:val="clear" w:color="auto" w:fill="CCC0D9"/>
          </w:tcPr>
          <w:p w14:paraId="7021A364">
            <w:pPr>
              <w:pStyle w:val="14"/>
              <w:spacing w:before="53"/>
              <w:ind w:left="106"/>
              <w:rPr>
                <w:sz w:val="20"/>
              </w:rPr>
            </w:pPr>
            <w:r>
              <w:rPr>
                <w:spacing w:val="-2"/>
                <w:sz w:val="20"/>
              </w:rPr>
              <w:t>BVE92131</w:t>
            </w:r>
          </w:p>
        </w:tc>
        <w:tc>
          <w:tcPr>
            <w:tcW w:w="4096" w:type="dxa"/>
            <w:shd w:val="clear" w:color="auto" w:fill="CCC0D9"/>
          </w:tcPr>
          <w:p w14:paraId="35665CAB">
            <w:pPr>
              <w:pStyle w:val="14"/>
              <w:spacing w:before="53"/>
              <w:ind w:left="105"/>
              <w:rPr>
                <w:sz w:val="20"/>
              </w:rPr>
            </w:pPr>
            <w:r>
              <w:rPr>
                <w:sz w:val="20"/>
              </w:rPr>
              <w:t>Terapi</w:t>
            </w:r>
            <w:r>
              <w:rPr>
                <w:spacing w:val="-10"/>
                <w:sz w:val="20"/>
              </w:rPr>
              <w:t xml:space="preserve"> </w:t>
            </w:r>
            <w:r>
              <w:rPr>
                <w:sz w:val="20"/>
              </w:rPr>
              <w:t>Endovaskular</w:t>
            </w:r>
            <w:r>
              <w:rPr>
                <w:spacing w:val="-8"/>
                <w:sz w:val="20"/>
              </w:rPr>
              <w:t xml:space="preserve"> </w:t>
            </w:r>
            <w:r>
              <w:rPr>
                <w:spacing w:val="-10"/>
                <w:sz w:val="20"/>
              </w:rPr>
              <w:t>2</w:t>
            </w:r>
          </w:p>
        </w:tc>
        <w:tc>
          <w:tcPr>
            <w:tcW w:w="565" w:type="dxa"/>
            <w:shd w:val="clear" w:color="auto" w:fill="CCC0D9"/>
          </w:tcPr>
          <w:p w14:paraId="398DA33A">
            <w:pPr>
              <w:pStyle w:val="14"/>
              <w:spacing w:before="53"/>
              <w:ind w:left="104"/>
              <w:rPr>
                <w:sz w:val="20"/>
              </w:rPr>
            </w:pPr>
            <w:r>
              <w:rPr>
                <w:spacing w:val="-10"/>
                <w:sz w:val="20"/>
              </w:rPr>
              <w:t>2</w:t>
            </w:r>
          </w:p>
        </w:tc>
        <w:tc>
          <w:tcPr>
            <w:tcW w:w="370" w:type="dxa"/>
            <w:shd w:val="clear" w:color="auto" w:fill="CCC0D9"/>
          </w:tcPr>
          <w:p w14:paraId="277589AD">
            <w:pPr>
              <w:pStyle w:val="14"/>
              <w:rPr>
                <w:sz w:val="18"/>
              </w:rPr>
            </w:pPr>
          </w:p>
        </w:tc>
      </w:tr>
      <w:tr w14:paraId="2D30E68F">
        <w:trPr>
          <w:trHeight w:val="314" w:hRule="atLeast"/>
        </w:trPr>
        <w:tc>
          <w:tcPr>
            <w:tcW w:w="1282" w:type="dxa"/>
            <w:vMerge w:val="continue"/>
            <w:tcBorders>
              <w:top w:val="nil"/>
            </w:tcBorders>
            <w:shd w:val="clear" w:color="auto" w:fill="CCC0D9"/>
          </w:tcPr>
          <w:p w14:paraId="606C80FD">
            <w:pPr>
              <w:rPr>
                <w:sz w:val="2"/>
                <w:szCs w:val="2"/>
              </w:rPr>
            </w:pPr>
          </w:p>
        </w:tc>
        <w:tc>
          <w:tcPr>
            <w:tcW w:w="1177" w:type="dxa"/>
            <w:vMerge w:val="continue"/>
            <w:tcBorders>
              <w:top w:val="nil"/>
            </w:tcBorders>
            <w:shd w:val="clear" w:color="auto" w:fill="CCC0D9"/>
          </w:tcPr>
          <w:p w14:paraId="6BBC8442">
            <w:pPr>
              <w:rPr>
                <w:sz w:val="2"/>
                <w:szCs w:val="2"/>
              </w:rPr>
            </w:pPr>
          </w:p>
        </w:tc>
        <w:tc>
          <w:tcPr>
            <w:tcW w:w="531" w:type="dxa"/>
            <w:shd w:val="clear" w:color="auto" w:fill="CCC0D9"/>
          </w:tcPr>
          <w:p w14:paraId="6B260317">
            <w:pPr>
              <w:pStyle w:val="14"/>
              <w:spacing w:before="38"/>
              <w:ind w:left="104"/>
              <w:rPr>
                <w:sz w:val="20"/>
              </w:rPr>
            </w:pPr>
            <w:r>
              <w:rPr>
                <w:spacing w:val="-5"/>
                <w:sz w:val="20"/>
              </w:rPr>
              <w:t>40</w:t>
            </w:r>
          </w:p>
        </w:tc>
        <w:tc>
          <w:tcPr>
            <w:tcW w:w="1765" w:type="dxa"/>
            <w:shd w:val="clear" w:color="auto" w:fill="CCC0D9"/>
          </w:tcPr>
          <w:p w14:paraId="75C14C3B">
            <w:pPr>
              <w:pStyle w:val="14"/>
              <w:spacing w:before="55"/>
              <w:ind w:left="106"/>
              <w:rPr>
                <w:sz w:val="20"/>
              </w:rPr>
            </w:pPr>
            <w:r>
              <w:rPr>
                <w:spacing w:val="-2"/>
                <w:sz w:val="20"/>
              </w:rPr>
              <w:t>BVE92132</w:t>
            </w:r>
          </w:p>
        </w:tc>
        <w:tc>
          <w:tcPr>
            <w:tcW w:w="4096" w:type="dxa"/>
            <w:shd w:val="clear" w:color="auto" w:fill="CCC0D9"/>
          </w:tcPr>
          <w:p w14:paraId="7D78CFF2">
            <w:pPr>
              <w:pStyle w:val="14"/>
              <w:spacing w:before="55"/>
              <w:ind w:left="105"/>
              <w:rPr>
                <w:sz w:val="20"/>
              </w:rPr>
            </w:pPr>
            <w:r>
              <w:rPr>
                <w:spacing w:val="-2"/>
                <w:sz w:val="20"/>
              </w:rPr>
              <w:t>Penelitian</w:t>
            </w:r>
          </w:p>
        </w:tc>
        <w:tc>
          <w:tcPr>
            <w:tcW w:w="565" w:type="dxa"/>
            <w:shd w:val="clear" w:color="auto" w:fill="CCC0D9"/>
          </w:tcPr>
          <w:p w14:paraId="0B2CF178">
            <w:pPr>
              <w:pStyle w:val="14"/>
              <w:spacing w:before="55"/>
              <w:ind w:left="104"/>
              <w:rPr>
                <w:sz w:val="20"/>
              </w:rPr>
            </w:pPr>
            <w:r>
              <w:rPr>
                <w:spacing w:val="-10"/>
                <w:sz w:val="20"/>
              </w:rPr>
              <w:t>7</w:t>
            </w:r>
          </w:p>
        </w:tc>
        <w:tc>
          <w:tcPr>
            <w:tcW w:w="370" w:type="dxa"/>
            <w:shd w:val="clear" w:color="auto" w:fill="CCC0D9"/>
          </w:tcPr>
          <w:p w14:paraId="57CE1E3F">
            <w:pPr>
              <w:pStyle w:val="14"/>
              <w:spacing w:before="38"/>
              <w:ind w:left="45"/>
              <w:jc w:val="center"/>
              <w:rPr>
                <w:sz w:val="20"/>
              </w:rPr>
            </w:pPr>
            <w:r>
              <w:rPr>
                <w:spacing w:val="-5"/>
                <w:sz w:val="20"/>
              </w:rPr>
              <w:t>18</w:t>
            </w:r>
          </w:p>
        </w:tc>
      </w:tr>
      <w:tr w14:paraId="28CFD92E">
        <w:trPr>
          <w:trHeight w:val="376" w:hRule="atLeast"/>
        </w:trPr>
        <w:tc>
          <w:tcPr>
            <w:tcW w:w="9416" w:type="dxa"/>
            <w:gridSpan w:val="6"/>
          </w:tcPr>
          <w:p w14:paraId="69615252">
            <w:pPr>
              <w:pStyle w:val="14"/>
              <w:spacing w:before="65"/>
              <w:ind w:left="47"/>
              <w:jc w:val="center"/>
              <w:rPr>
                <w:b/>
                <w:sz w:val="20"/>
              </w:rPr>
            </w:pPr>
            <w:r>
              <w:rPr>
                <w:b/>
                <w:sz w:val="20"/>
              </w:rPr>
              <w:t>TOTAL</w:t>
            </w:r>
            <w:r>
              <w:rPr>
                <w:b/>
                <w:spacing w:val="-10"/>
                <w:sz w:val="20"/>
              </w:rPr>
              <w:t xml:space="preserve"> </w:t>
            </w:r>
            <w:r>
              <w:rPr>
                <w:b/>
                <w:spacing w:val="-5"/>
                <w:sz w:val="20"/>
              </w:rPr>
              <w:t>SKS</w:t>
            </w:r>
          </w:p>
        </w:tc>
        <w:tc>
          <w:tcPr>
            <w:tcW w:w="370" w:type="dxa"/>
          </w:tcPr>
          <w:p w14:paraId="52E5D126">
            <w:pPr>
              <w:pStyle w:val="14"/>
              <w:spacing w:before="74"/>
              <w:ind w:left="45"/>
              <w:jc w:val="center"/>
              <w:rPr>
                <w:b/>
                <w:sz w:val="20"/>
              </w:rPr>
            </w:pPr>
            <w:r>
              <w:rPr>
                <w:b/>
                <w:spacing w:val="-5"/>
                <w:sz w:val="20"/>
              </w:rPr>
              <w:t>78</w:t>
            </w:r>
          </w:p>
        </w:tc>
      </w:tr>
    </w:tbl>
    <w:p w14:paraId="2438529F">
      <w:pPr>
        <w:pStyle w:val="7"/>
        <w:spacing w:before="25"/>
      </w:pPr>
    </w:p>
    <w:p w14:paraId="1AB95065">
      <w:pPr>
        <w:pStyle w:val="7"/>
        <w:spacing w:before="1" w:after="4"/>
        <w:ind w:left="4440" w:right="394" w:hanging="3949"/>
      </w:pPr>
      <w:r>
        <w:t>Tabel</w:t>
      </w:r>
      <w:r>
        <w:rPr>
          <w:spacing w:val="-6"/>
        </w:rPr>
        <w:t xml:space="preserve"> </w:t>
      </w:r>
      <w:r>
        <w:t>1.4.</w:t>
      </w:r>
      <w:r>
        <w:rPr>
          <w:spacing w:val="-7"/>
        </w:rPr>
        <w:t xml:space="preserve"> </w:t>
      </w:r>
      <w:r>
        <w:t>Pemetaan</w:t>
      </w:r>
      <w:r>
        <w:rPr>
          <w:spacing w:val="-6"/>
        </w:rPr>
        <w:t xml:space="preserve"> </w:t>
      </w:r>
      <w:r>
        <w:t>pencapaian</w:t>
      </w:r>
      <w:r>
        <w:rPr>
          <w:spacing w:val="-6"/>
        </w:rPr>
        <w:t xml:space="preserve"> </w:t>
      </w:r>
      <w:r>
        <w:t>area</w:t>
      </w:r>
      <w:r>
        <w:rPr>
          <w:spacing w:val="-4"/>
        </w:rPr>
        <w:t xml:space="preserve"> </w:t>
      </w:r>
      <w:r>
        <w:t>kompetensi</w:t>
      </w:r>
      <w:r>
        <w:rPr>
          <w:spacing w:val="-5"/>
        </w:rPr>
        <w:t xml:space="preserve"> </w:t>
      </w:r>
      <w:r>
        <w:t>terhadap</w:t>
      </w:r>
      <w:r>
        <w:rPr>
          <w:spacing w:val="-4"/>
        </w:rPr>
        <w:t xml:space="preserve"> </w:t>
      </w:r>
      <w:r>
        <w:t>modul</w:t>
      </w:r>
      <w:r>
        <w:rPr>
          <w:spacing w:val="-4"/>
        </w:rPr>
        <w:t xml:space="preserve"> </w:t>
      </w:r>
      <w:r>
        <w:t>dalam</w:t>
      </w:r>
      <w:r>
        <w:rPr>
          <w:spacing w:val="-5"/>
        </w:rPr>
        <w:t xml:space="preserve"> </w:t>
      </w:r>
      <w:r>
        <w:t>peminatan</w:t>
      </w:r>
      <w:r>
        <w:rPr>
          <w:spacing w:val="-4"/>
        </w:rPr>
        <w:t xml:space="preserve"> </w:t>
      </w:r>
      <w:r>
        <w:t>bedah</w:t>
      </w:r>
      <w:r>
        <w:rPr>
          <w:spacing w:val="-7"/>
        </w:rPr>
        <w:t xml:space="preserve"> </w:t>
      </w:r>
      <w:r>
        <w:t>vaskular</w:t>
      </w:r>
      <w:r>
        <w:rPr>
          <w:spacing w:val="-3"/>
        </w:rPr>
        <w:t xml:space="preserve"> </w:t>
      </w:r>
      <w:r>
        <w:t xml:space="preserve">dan </w:t>
      </w:r>
      <w:r>
        <w:rPr>
          <w:spacing w:val="-2"/>
        </w:rPr>
        <w:t>endovaskular</w:t>
      </w:r>
    </w:p>
    <w:tbl>
      <w:tblPr>
        <w:tblStyle w:val="6"/>
        <w:tblW w:w="0" w:type="auto"/>
        <w:tblInd w:w="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4880"/>
        <w:gridCol w:w="933"/>
        <w:gridCol w:w="424"/>
        <w:gridCol w:w="381"/>
        <w:gridCol w:w="332"/>
        <w:gridCol w:w="334"/>
        <w:gridCol w:w="334"/>
        <w:gridCol w:w="332"/>
        <w:gridCol w:w="330"/>
        <w:gridCol w:w="337"/>
        <w:gridCol w:w="304"/>
        <w:gridCol w:w="280"/>
      </w:tblGrid>
      <w:tr w14:paraId="30221900">
        <w:trPr>
          <w:trHeight w:val="359" w:hRule="atLeast"/>
        </w:trPr>
        <w:tc>
          <w:tcPr>
            <w:tcW w:w="566" w:type="dxa"/>
            <w:tcBorders>
              <w:bottom w:val="double" w:color="000000" w:sz="4" w:space="0"/>
            </w:tcBorders>
            <w:shd w:val="clear" w:color="auto" w:fill="BBD4EC"/>
          </w:tcPr>
          <w:p w14:paraId="3D77966D">
            <w:pPr>
              <w:pStyle w:val="14"/>
              <w:spacing w:before="71"/>
              <w:ind w:left="12"/>
              <w:jc w:val="center"/>
              <w:rPr>
                <w:b/>
                <w:sz w:val="18"/>
              </w:rPr>
            </w:pPr>
            <w:r>
              <w:rPr>
                <w:b/>
                <w:spacing w:val="-5"/>
                <w:w w:val="105"/>
                <w:sz w:val="18"/>
              </w:rPr>
              <w:t>No</w:t>
            </w:r>
          </w:p>
        </w:tc>
        <w:tc>
          <w:tcPr>
            <w:tcW w:w="4880" w:type="dxa"/>
            <w:tcBorders>
              <w:bottom w:val="double" w:color="000000" w:sz="4" w:space="0"/>
            </w:tcBorders>
            <w:shd w:val="clear" w:color="auto" w:fill="BBD4EC"/>
          </w:tcPr>
          <w:p w14:paraId="061729A9">
            <w:pPr>
              <w:pStyle w:val="14"/>
              <w:spacing w:before="71"/>
              <w:ind w:left="117"/>
              <w:jc w:val="center"/>
              <w:rPr>
                <w:b/>
                <w:sz w:val="18"/>
              </w:rPr>
            </w:pPr>
            <w:r>
              <w:rPr>
                <w:b/>
                <w:w w:val="105"/>
                <w:sz w:val="18"/>
              </w:rPr>
              <w:t>Nama</w:t>
            </w:r>
            <w:r>
              <w:rPr>
                <w:b/>
                <w:spacing w:val="-4"/>
                <w:w w:val="105"/>
                <w:sz w:val="18"/>
              </w:rPr>
              <w:t xml:space="preserve"> </w:t>
            </w:r>
            <w:r>
              <w:rPr>
                <w:b/>
                <w:spacing w:val="-2"/>
                <w:w w:val="105"/>
                <w:sz w:val="18"/>
              </w:rPr>
              <w:t>Modul</w:t>
            </w:r>
          </w:p>
        </w:tc>
        <w:tc>
          <w:tcPr>
            <w:tcW w:w="933" w:type="dxa"/>
            <w:tcBorders>
              <w:bottom w:val="double" w:color="000000" w:sz="4" w:space="0"/>
            </w:tcBorders>
            <w:shd w:val="clear" w:color="auto" w:fill="BBD4EC"/>
          </w:tcPr>
          <w:p w14:paraId="5A334001">
            <w:pPr>
              <w:pStyle w:val="14"/>
              <w:spacing w:before="71"/>
              <w:ind w:left="22" w:right="84"/>
              <w:jc w:val="center"/>
              <w:rPr>
                <w:b/>
                <w:sz w:val="18"/>
              </w:rPr>
            </w:pPr>
            <w:r>
              <w:rPr>
                <w:b/>
                <w:spacing w:val="-2"/>
                <w:w w:val="105"/>
                <w:sz w:val="18"/>
              </w:rPr>
              <w:t>Semester</w:t>
            </w:r>
          </w:p>
        </w:tc>
        <w:tc>
          <w:tcPr>
            <w:tcW w:w="3388" w:type="dxa"/>
            <w:gridSpan w:val="10"/>
            <w:tcBorders>
              <w:bottom w:val="double" w:color="000000" w:sz="4" w:space="0"/>
            </w:tcBorders>
            <w:shd w:val="clear" w:color="auto" w:fill="BBD4EC"/>
          </w:tcPr>
          <w:p w14:paraId="78D07A77">
            <w:pPr>
              <w:pStyle w:val="14"/>
              <w:spacing w:before="71"/>
              <w:ind w:left="995"/>
              <w:rPr>
                <w:b/>
                <w:sz w:val="18"/>
              </w:rPr>
            </w:pPr>
            <w:r>
              <w:rPr>
                <w:b/>
                <w:w w:val="105"/>
                <w:sz w:val="18"/>
              </w:rPr>
              <w:t>Area</w:t>
            </w:r>
            <w:r>
              <w:rPr>
                <w:b/>
                <w:spacing w:val="-7"/>
                <w:w w:val="105"/>
                <w:sz w:val="18"/>
              </w:rPr>
              <w:t xml:space="preserve"> </w:t>
            </w:r>
            <w:r>
              <w:rPr>
                <w:b/>
                <w:spacing w:val="-2"/>
                <w:w w:val="105"/>
                <w:sz w:val="18"/>
              </w:rPr>
              <w:t>Kompetensi</w:t>
            </w:r>
          </w:p>
        </w:tc>
      </w:tr>
      <w:tr w14:paraId="4B09462A">
        <w:trPr>
          <w:trHeight w:val="328" w:hRule="atLeast"/>
        </w:trPr>
        <w:tc>
          <w:tcPr>
            <w:tcW w:w="6379" w:type="dxa"/>
            <w:gridSpan w:val="3"/>
            <w:tcBorders>
              <w:top w:val="double" w:color="000000" w:sz="4" w:space="0"/>
            </w:tcBorders>
          </w:tcPr>
          <w:p w14:paraId="6EF38933">
            <w:pPr>
              <w:pStyle w:val="14"/>
              <w:rPr>
                <w:sz w:val="18"/>
              </w:rPr>
            </w:pPr>
          </w:p>
        </w:tc>
        <w:tc>
          <w:tcPr>
            <w:tcW w:w="424" w:type="dxa"/>
            <w:tcBorders>
              <w:top w:val="double" w:color="000000" w:sz="4" w:space="0"/>
            </w:tcBorders>
          </w:tcPr>
          <w:p w14:paraId="3814C59C">
            <w:pPr>
              <w:pStyle w:val="14"/>
              <w:spacing w:before="59"/>
              <w:ind w:left="219"/>
              <w:rPr>
                <w:b/>
                <w:sz w:val="18"/>
              </w:rPr>
            </w:pPr>
            <w:r>
              <w:rPr>
                <w:b/>
                <w:spacing w:val="-10"/>
                <w:sz w:val="18"/>
              </w:rPr>
              <w:t>1</w:t>
            </w:r>
          </w:p>
        </w:tc>
        <w:tc>
          <w:tcPr>
            <w:tcW w:w="381" w:type="dxa"/>
            <w:tcBorders>
              <w:top w:val="double" w:color="000000" w:sz="4" w:space="0"/>
            </w:tcBorders>
          </w:tcPr>
          <w:p w14:paraId="734B9A3D">
            <w:pPr>
              <w:pStyle w:val="14"/>
              <w:spacing w:before="59"/>
              <w:ind w:left="21"/>
              <w:jc w:val="center"/>
              <w:rPr>
                <w:b/>
                <w:sz w:val="18"/>
              </w:rPr>
            </w:pPr>
            <w:r>
              <w:rPr>
                <w:b/>
                <w:spacing w:val="-10"/>
                <w:sz w:val="18"/>
              </w:rPr>
              <w:t>2</w:t>
            </w:r>
          </w:p>
        </w:tc>
        <w:tc>
          <w:tcPr>
            <w:tcW w:w="332" w:type="dxa"/>
            <w:tcBorders>
              <w:top w:val="double" w:color="000000" w:sz="4" w:space="0"/>
            </w:tcBorders>
          </w:tcPr>
          <w:p w14:paraId="09597F68">
            <w:pPr>
              <w:pStyle w:val="14"/>
              <w:spacing w:before="59"/>
              <w:ind w:left="127"/>
              <w:rPr>
                <w:b/>
                <w:sz w:val="18"/>
              </w:rPr>
            </w:pPr>
            <w:r>
              <w:rPr>
                <w:b/>
                <w:spacing w:val="-10"/>
                <w:sz w:val="18"/>
              </w:rPr>
              <w:t>3</w:t>
            </w:r>
          </w:p>
        </w:tc>
        <w:tc>
          <w:tcPr>
            <w:tcW w:w="334" w:type="dxa"/>
            <w:tcBorders>
              <w:top w:val="double" w:color="000000" w:sz="4" w:space="0"/>
            </w:tcBorders>
          </w:tcPr>
          <w:p w14:paraId="1F772099">
            <w:pPr>
              <w:pStyle w:val="14"/>
              <w:spacing w:before="59"/>
              <w:ind w:left="129"/>
              <w:rPr>
                <w:b/>
                <w:sz w:val="18"/>
              </w:rPr>
            </w:pPr>
            <w:r>
              <w:rPr>
                <w:b/>
                <w:spacing w:val="-10"/>
                <w:sz w:val="18"/>
              </w:rPr>
              <w:t>4</w:t>
            </w:r>
          </w:p>
        </w:tc>
        <w:tc>
          <w:tcPr>
            <w:tcW w:w="334" w:type="dxa"/>
            <w:tcBorders>
              <w:top w:val="double" w:color="000000" w:sz="4" w:space="0"/>
            </w:tcBorders>
          </w:tcPr>
          <w:p w14:paraId="79516A01">
            <w:pPr>
              <w:pStyle w:val="14"/>
              <w:spacing w:before="59"/>
              <w:ind w:left="128"/>
              <w:rPr>
                <w:b/>
                <w:sz w:val="18"/>
              </w:rPr>
            </w:pPr>
            <w:r>
              <w:rPr>
                <w:b/>
                <w:spacing w:val="-10"/>
                <w:sz w:val="18"/>
              </w:rPr>
              <w:t>5</w:t>
            </w:r>
          </w:p>
        </w:tc>
        <w:tc>
          <w:tcPr>
            <w:tcW w:w="332" w:type="dxa"/>
            <w:tcBorders>
              <w:top w:val="double" w:color="000000" w:sz="4" w:space="0"/>
            </w:tcBorders>
          </w:tcPr>
          <w:p w14:paraId="36A600D6">
            <w:pPr>
              <w:pStyle w:val="14"/>
              <w:spacing w:before="59"/>
              <w:ind w:left="128"/>
              <w:rPr>
                <w:b/>
                <w:sz w:val="18"/>
              </w:rPr>
            </w:pPr>
            <w:r>
              <w:rPr>
                <w:b/>
                <w:spacing w:val="-10"/>
                <w:sz w:val="18"/>
              </w:rPr>
              <w:t>6</w:t>
            </w:r>
          </w:p>
        </w:tc>
        <w:tc>
          <w:tcPr>
            <w:tcW w:w="330" w:type="dxa"/>
            <w:tcBorders>
              <w:top w:val="double" w:color="000000" w:sz="4" w:space="0"/>
            </w:tcBorders>
          </w:tcPr>
          <w:p w14:paraId="3F1D04F4">
            <w:pPr>
              <w:pStyle w:val="14"/>
              <w:spacing w:before="59"/>
              <w:ind w:left="187"/>
              <w:rPr>
                <w:b/>
                <w:sz w:val="18"/>
              </w:rPr>
            </w:pPr>
            <w:r>
              <w:rPr>
                <w:b/>
                <w:spacing w:val="-10"/>
                <w:sz w:val="18"/>
              </w:rPr>
              <w:t>7</w:t>
            </w:r>
          </w:p>
        </w:tc>
        <w:tc>
          <w:tcPr>
            <w:tcW w:w="337" w:type="dxa"/>
            <w:tcBorders>
              <w:top w:val="double" w:color="000000" w:sz="4" w:space="0"/>
            </w:tcBorders>
          </w:tcPr>
          <w:p w14:paraId="09924979">
            <w:pPr>
              <w:pStyle w:val="14"/>
              <w:spacing w:before="59"/>
              <w:ind w:left="191"/>
              <w:rPr>
                <w:b/>
                <w:sz w:val="18"/>
              </w:rPr>
            </w:pPr>
            <w:r>
              <w:rPr>
                <w:b/>
                <w:spacing w:val="-10"/>
                <w:sz w:val="18"/>
              </w:rPr>
              <w:t>8</w:t>
            </w:r>
          </w:p>
        </w:tc>
        <w:tc>
          <w:tcPr>
            <w:tcW w:w="304" w:type="dxa"/>
            <w:tcBorders>
              <w:top w:val="double" w:color="000000" w:sz="4" w:space="0"/>
            </w:tcBorders>
          </w:tcPr>
          <w:p w14:paraId="46EEEE2A">
            <w:pPr>
              <w:pStyle w:val="14"/>
              <w:spacing w:before="59"/>
              <w:ind w:left="173"/>
              <w:rPr>
                <w:b/>
                <w:sz w:val="18"/>
              </w:rPr>
            </w:pPr>
            <w:r>
              <w:rPr>
                <w:b/>
                <w:spacing w:val="-10"/>
                <w:sz w:val="18"/>
              </w:rPr>
              <w:t>9</w:t>
            </w:r>
          </w:p>
        </w:tc>
        <w:tc>
          <w:tcPr>
            <w:tcW w:w="280" w:type="dxa"/>
            <w:tcBorders>
              <w:top w:val="double" w:color="000000" w:sz="4" w:space="0"/>
            </w:tcBorders>
          </w:tcPr>
          <w:p w14:paraId="36D5D16B">
            <w:pPr>
              <w:pStyle w:val="14"/>
              <w:spacing w:before="59"/>
              <w:ind w:left="88"/>
              <w:rPr>
                <w:b/>
                <w:sz w:val="18"/>
              </w:rPr>
            </w:pPr>
            <w:r>
              <w:rPr>
                <w:b/>
                <w:spacing w:val="-10"/>
                <w:w w:val="105"/>
                <w:sz w:val="18"/>
              </w:rPr>
              <w:t>10</w:t>
            </w:r>
          </w:p>
        </w:tc>
      </w:tr>
      <w:tr w14:paraId="1F9E5B41">
        <w:trPr>
          <w:trHeight w:val="264" w:hRule="atLeast"/>
        </w:trPr>
        <w:tc>
          <w:tcPr>
            <w:tcW w:w="566" w:type="dxa"/>
          </w:tcPr>
          <w:p w14:paraId="25D4AE92">
            <w:pPr>
              <w:pStyle w:val="14"/>
              <w:spacing w:before="16"/>
              <w:ind w:left="28"/>
              <w:jc w:val="center"/>
              <w:rPr>
                <w:sz w:val="18"/>
              </w:rPr>
            </w:pPr>
            <w:r>
              <w:rPr>
                <w:spacing w:val="-10"/>
                <w:sz w:val="18"/>
              </w:rPr>
              <w:t>1</w:t>
            </w:r>
          </w:p>
        </w:tc>
        <w:tc>
          <w:tcPr>
            <w:tcW w:w="4880" w:type="dxa"/>
          </w:tcPr>
          <w:p w14:paraId="2402D36B">
            <w:pPr>
              <w:pStyle w:val="14"/>
              <w:spacing w:before="7"/>
              <w:ind w:left="113"/>
              <w:rPr>
                <w:sz w:val="18"/>
              </w:rPr>
            </w:pPr>
            <w:r>
              <w:rPr>
                <w:sz w:val="18"/>
              </w:rPr>
              <w:t>Ilmu</w:t>
            </w:r>
            <w:r>
              <w:rPr>
                <w:spacing w:val="-9"/>
                <w:sz w:val="18"/>
              </w:rPr>
              <w:t xml:space="preserve"> </w:t>
            </w:r>
            <w:r>
              <w:rPr>
                <w:sz w:val="18"/>
              </w:rPr>
              <w:t>dan</w:t>
            </w:r>
            <w:r>
              <w:rPr>
                <w:spacing w:val="-5"/>
                <w:sz w:val="18"/>
              </w:rPr>
              <w:t xml:space="preserve"> </w:t>
            </w:r>
            <w:r>
              <w:rPr>
                <w:sz w:val="18"/>
              </w:rPr>
              <w:t>Keterampilan</w:t>
            </w:r>
            <w:r>
              <w:rPr>
                <w:spacing w:val="-4"/>
                <w:sz w:val="18"/>
              </w:rPr>
              <w:t xml:space="preserve"> </w:t>
            </w:r>
            <w:r>
              <w:rPr>
                <w:sz w:val="18"/>
              </w:rPr>
              <w:t>Dasar</w:t>
            </w:r>
            <w:r>
              <w:rPr>
                <w:spacing w:val="-5"/>
                <w:sz w:val="18"/>
              </w:rPr>
              <w:t xml:space="preserve"> </w:t>
            </w:r>
            <w:r>
              <w:rPr>
                <w:sz w:val="18"/>
              </w:rPr>
              <w:t>Bedah</w:t>
            </w:r>
            <w:r>
              <w:rPr>
                <w:spacing w:val="-5"/>
                <w:sz w:val="18"/>
              </w:rPr>
              <w:t xml:space="preserve"> </w:t>
            </w:r>
            <w:r>
              <w:rPr>
                <w:sz w:val="18"/>
              </w:rPr>
              <w:t>Vaskular</w:t>
            </w:r>
            <w:r>
              <w:rPr>
                <w:spacing w:val="-4"/>
                <w:sz w:val="18"/>
              </w:rPr>
              <w:t xml:space="preserve"> </w:t>
            </w:r>
            <w:r>
              <w:rPr>
                <w:spacing w:val="-5"/>
                <w:sz w:val="18"/>
              </w:rPr>
              <w:t>dan</w:t>
            </w:r>
          </w:p>
        </w:tc>
        <w:tc>
          <w:tcPr>
            <w:tcW w:w="933" w:type="dxa"/>
          </w:tcPr>
          <w:p w14:paraId="516470F7">
            <w:pPr>
              <w:pStyle w:val="14"/>
              <w:spacing w:before="16"/>
              <w:ind w:left="22"/>
              <w:jc w:val="center"/>
              <w:rPr>
                <w:sz w:val="18"/>
              </w:rPr>
            </w:pPr>
            <w:r>
              <w:rPr>
                <w:spacing w:val="-10"/>
                <w:sz w:val="18"/>
              </w:rPr>
              <w:t>1</w:t>
            </w:r>
          </w:p>
        </w:tc>
        <w:tc>
          <w:tcPr>
            <w:tcW w:w="424" w:type="dxa"/>
            <w:shd w:val="clear" w:color="auto" w:fill="FFFF00"/>
          </w:tcPr>
          <w:p w14:paraId="4886EE8D">
            <w:pPr>
              <w:pStyle w:val="14"/>
              <w:rPr>
                <w:sz w:val="18"/>
              </w:rPr>
            </w:pPr>
          </w:p>
        </w:tc>
        <w:tc>
          <w:tcPr>
            <w:tcW w:w="381" w:type="dxa"/>
            <w:shd w:val="clear" w:color="auto" w:fill="FFFF00"/>
          </w:tcPr>
          <w:p w14:paraId="5F132B65">
            <w:pPr>
              <w:pStyle w:val="14"/>
              <w:rPr>
                <w:sz w:val="18"/>
              </w:rPr>
            </w:pPr>
          </w:p>
        </w:tc>
        <w:tc>
          <w:tcPr>
            <w:tcW w:w="332" w:type="dxa"/>
            <w:shd w:val="clear" w:color="auto" w:fill="FFFF00"/>
          </w:tcPr>
          <w:p w14:paraId="77B0F8FB">
            <w:pPr>
              <w:pStyle w:val="14"/>
              <w:rPr>
                <w:sz w:val="18"/>
              </w:rPr>
            </w:pPr>
          </w:p>
        </w:tc>
        <w:tc>
          <w:tcPr>
            <w:tcW w:w="334" w:type="dxa"/>
            <w:shd w:val="clear" w:color="auto" w:fill="FFFF00"/>
          </w:tcPr>
          <w:p w14:paraId="31F33776">
            <w:pPr>
              <w:pStyle w:val="14"/>
              <w:rPr>
                <w:sz w:val="18"/>
              </w:rPr>
            </w:pPr>
          </w:p>
        </w:tc>
        <w:tc>
          <w:tcPr>
            <w:tcW w:w="334" w:type="dxa"/>
            <w:shd w:val="clear" w:color="auto" w:fill="FFFF00"/>
          </w:tcPr>
          <w:p w14:paraId="60137662">
            <w:pPr>
              <w:pStyle w:val="14"/>
              <w:rPr>
                <w:sz w:val="18"/>
              </w:rPr>
            </w:pPr>
          </w:p>
        </w:tc>
        <w:tc>
          <w:tcPr>
            <w:tcW w:w="332" w:type="dxa"/>
            <w:shd w:val="clear" w:color="auto" w:fill="FFFF00"/>
          </w:tcPr>
          <w:p w14:paraId="0FA1DF3B">
            <w:pPr>
              <w:pStyle w:val="14"/>
              <w:rPr>
                <w:sz w:val="18"/>
              </w:rPr>
            </w:pPr>
          </w:p>
        </w:tc>
        <w:tc>
          <w:tcPr>
            <w:tcW w:w="330" w:type="dxa"/>
            <w:shd w:val="clear" w:color="auto" w:fill="FFFF00"/>
          </w:tcPr>
          <w:p w14:paraId="1530250C">
            <w:pPr>
              <w:pStyle w:val="14"/>
              <w:rPr>
                <w:sz w:val="18"/>
              </w:rPr>
            </w:pPr>
          </w:p>
        </w:tc>
        <w:tc>
          <w:tcPr>
            <w:tcW w:w="337" w:type="dxa"/>
            <w:shd w:val="clear" w:color="auto" w:fill="FFFF00"/>
          </w:tcPr>
          <w:p w14:paraId="188C160C">
            <w:pPr>
              <w:pStyle w:val="14"/>
              <w:rPr>
                <w:sz w:val="18"/>
              </w:rPr>
            </w:pPr>
          </w:p>
        </w:tc>
        <w:tc>
          <w:tcPr>
            <w:tcW w:w="304" w:type="dxa"/>
            <w:shd w:val="clear" w:color="auto" w:fill="FFFF00"/>
          </w:tcPr>
          <w:p w14:paraId="6C1A0174">
            <w:pPr>
              <w:pStyle w:val="14"/>
              <w:rPr>
                <w:sz w:val="18"/>
              </w:rPr>
            </w:pPr>
          </w:p>
        </w:tc>
        <w:tc>
          <w:tcPr>
            <w:tcW w:w="280" w:type="dxa"/>
          </w:tcPr>
          <w:p w14:paraId="55D52DFC">
            <w:pPr>
              <w:pStyle w:val="14"/>
              <w:rPr>
                <w:sz w:val="18"/>
              </w:rPr>
            </w:pPr>
          </w:p>
        </w:tc>
      </w:tr>
      <w:tr w14:paraId="30D68F9E">
        <w:trPr>
          <w:trHeight w:val="265" w:hRule="atLeast"/>
        </w:trPr>
        <w:tc>
          <w:tcPr>
            <w:tcW w:w="566" w:type="dxa"/>
          </w:tcPr>
          <w:p w14:paraId="77BF7C10">
            <w:pPr>
              <w:pStyle w:val="14"/>
              <w:spacing w:before="19"/>
              <w:ind w:left="28"/>
              <w:jc w:val="center"/>
              <w:rPr>
                <w:sz w:val="18"/>
              </w:rPr>
            </w:pPr>
            <w:r>
              <w:rPr>
                <w:spacing w:val="-10"/>
                <w:sz w:val="18"/>
              </w:rPr>
              <w:t>2</w:t>
            </w:r>
          </w:p>
        </w:tc>
        <w:tc>
          <w:tcPr>
            <w:tcW w:w="4880" w:type="dxa"/>
          </w:tcPr>
          <w:p w14:paraId="20A0CB23">
            <w:pPr>
              <w:pStyle w:val="14"/>
              <w:spacing w:before="19"/>
              <w:ind w:left="113"/>
              <w:rPr>
                <w:sz w:val="18"/>
              </w:rPr>
            </w:pPr>
            <w:r>
              <w:rPr>
                <w:sz w:val="18"/>
              </w:rPr>
              <w:t>Kaki</w:t>
            </w:r>
            <w:r>
              <w:rPr>
                <w:spacing w:val="-4"/>
                <w:sz w:val="18"/>
              </w:rPr>
              <w:t xml:space="preserve"> </w:t>
            </w:r>
            <w:r>
              <w:rPr>
                <w:sz w:val="18"/>
              </w:rPr>
              <w:t>Diabetik</w:t>
            </w:r>
            <w:r>
              <w:rPr>
                <w:spacing w:val="-5"/>
                <w:sz w:val="18"/>
              </w:rPr>
              <w:t xml:space="preserve"> </w:t>
            </w:r>
            <w:r>
              <w:rPr>
                <w:sz w:val="18"/>
              </w:rPr>
              <w:t>dan</w:t>
            </w:r>
            <w:r>
              <w:rPr>
                <w:spacing w:val="-3"/>
                <w:sz w:val="18"/>
              </w:rPr>
              <w:t xml:space="preserve"> </w:t>
            </w:r>
            <w:r>
              <w:rPr>
                <w:sz w:val="18"/>
              </w:rPr>
              <w:t>Luka</w:t>
            </w:r>
            <w:r>
              <w:rPr>
                <w:spacing w:val="-4"/>
                <w:sz w:val="18"/>
              </w:rPr>
              <w:t xml:space="preserve"> </w:t>
            </w:r>
            <w:r>
              <w:rPr>
                <w:spacing w:val="-2"/>
                <w:sz w:val="18"/>
              </w:rPr>
              <w:t>Kronik</w:t>
            </w:r>
          </w:p>
        </w:tc>
        <w:tc>
          <w:tcPr>
            <w:tcW w:w="933" w:type="dxa"/>
          </w:tcPr>
          <w:p w14:paraId="1346544A">
            <w:pPr>
              <w:pStyle w:val="14"/>
              <w:spacing w:before="19"/>
              <w:ind w:left="22"/>
              <w:jc w:val="center"/>
              <w:rPr>
                <w:sz w:val="18"/>
              </w:rPr>
            </w:pPr>
            <w:r>
              <w:rPr>
                <w:spacing w:val="-10"/>
                <w:sz w:val="18"/>
              </w:rPr>
              <w:t>1</w:t>
            </w:r>
          </w:p>
        </w:tc>
        <w:tc>
          <w:tcPr>
            <w:tcW w:w="424" w:type="dxa"/>
            <w:shd w:val="clear" w:color="auto" w:fill="FFFF00"/>
          </w:tcPr>
          <w:p w14:paraId="245EA538">
            <w:pPr>
              <w:pStyle w:val="14"/>
              <w:rPr>
                <w:sz w:val="18"/>
              </w:rPr>
            </w:pPr>
          </w:p>
        </w:tc>
        <w:tc>
          <w:tcPr>
            <w:tcW w:w="381" w:type="dxa"/>
            <w:shd w:val="clear" w:color="auto" w:fill="FFFF00"/>
          </w:tcPr>
          <w:p w14:paraId="24AB71C2">
            <w:pPr>
              <w:pStyle w:val="14"/>
              <w:rPr>
                <w:sz w:val="18"/>
              </w:rPr>
            </w:pPr>
          </w:p>
        </w:tc>
        <w:tc>
          <w:tcPr>
            <w:tcW w:w="332" w:type="dxa"/>
            <w:shd w:val="clear" w:color="auto" w:fill="FFFF00"/>
          </w:tcPr>
          <w:p w14:paraId="2C1671D8">
            <w:pPr>
              <w:pStyle w:val="14"/>
              <w:rPr>
                <w:sz w:val="18"/>
              </w:rPr>
            </w:pPr>
          </w:p>
        </w:tc>
        <w:tc>
          <w:tcPr>
            <w:tcW w:w="334" w:type="dxa"/>
            <w:shd w:val="clear" w:color="auto" w:fill="FFFF00"/>
          </w:tcPr>
          <w:p w14:paraId="6A04FCC2">
            <w:pPr>
              <w:pStyle w:val="14"/>
              <w:rPr>
                <w:sz w:val="18"/>
              </w:rPr>
            </w:pPr>
          </w:p>
        </w:tc>
        <w:tc>
          <w:tcPr>
            <w:tcW w:w="334" w:type="dxa"/>
            <w:shd w:val="clear" w:color="auto" w:fill="FFFF00"/>
          </w:tcPr>
          <w:p w14:paraId="55C4CF6A">
            <w:pPr>
              <w:pStyle w:val="14"/>
              <w:rPr>
                <w:sz w:val="18"/>
              </w:rPr>
            </w:pPr>
          </w:p>
        </w:tc>
        <w:tc>
          <w:tcPr>
            <w:tcW w:w="332" w:type="dxa"/>
            <w:shd w:val="clear" w:color="auto" w:fill="FFFF00"/>
          </w:tcPr>
          <w:p w14:paraId="03E3DACB">
            <w:pPr>
              <w:pStyle w:val="14"/>
              <w:rPr>
                <w:sz w:val="18"/>
              </w:rPr>
            </w:pPr>
          </w:p>
        </w:tc>
        <w:tc>
          <w:tcPr>
            <w:tcW w:w="330" w:type="dxa"/>
            <w:shd w:val="clear" w:color="auto" w:fill="FFFF00"/>
          </w:tcPr>
          <w:p w14:paraId="0946DF2A">
            <w:pPr>
              <w:pStyle w:val="14"/>
              <w:rPr>
                <w:sz w:val="18"/>
              </w:rPr>
            </w:pPr>
          </w:p>
        </w:tc>
        <w:tc>
          <w:tcPr>
            <w:tcW w:w="337" w:type="dxa"/>
            <w:shd w:val="clear" w:color="auto" w:fill="FFFF00"/>
          </w:tcPr>
          <w:p w14:paraId="7FE81FDC">
            <w:pPr>
              <w:pStyle w:val="14"/>
              <w:rPr>
                <w:sz w:val="18"/>
              </w:rPr>
            </w:pPr>
          </w:p>
        </w:tc>
        <w:tc>
          <w:tcPr>
            <w:tcW w:w="304" w:type="dxa"/>
            <w:shd w:val="clear" w:color="auto" w:fill="FFFF00"/>
          </w:tcPr>
          <w:p w14:paraId="7919CCC2">
            <w:pPr>
              <w:pStyle w:val="14"/>
              <w:rPr>
                <w:sz w:val="18"/>
              </w:rPr>
            </w:pPr>
          </w:p>
        </w:tc>
        <w:tc>
          <w:tcPr>
            <w:tcW w:w="280" w:type="dxa"/>
          </w:tcPr>
          <w:p w14:paraId="52720540">
            <w:pPr>
              <w:pStyle w:val="14"/>
              <w:rPr>
                <w:sz w:val="18"/>
              </w:rPr>
            </w:pPr>
          </w:p>
        </w:tc>
      </w:tr>
      <w:tr w14:paraId="7AF55E4D">
        <w:trPr>
          <w:trHeight w:val="285" w:hRule="atLeast"/>
        </w:trPr>
        <w:tc>
          <w:tcPr>
            <w:tcW w:w="566" w:type="dxa"/>
          </w:tcPr>
          <w:p w14:paraId="76483CE8">
            <w:pPr>
              <w:pStyle w:val="14"/>
              <w:spacing w:before="31"/>
              <w:ind w:left="28"/>
              <w:jc w:val="center"/>
              <w:rPr>
                <w:sz w:val="18"/>
              </w:rPr>
            </w:pPr>
            <w:r>
              <w:rPr>
                <w:spacing w:val="-10"/>
                <w:sz w:val="18"/>
              </w:rPr>
              <w:t>3</w:t>
            </w:r>
          </w:p>
        </w:tc>
        <w:tc>
          <w:tcPr>
            <w:tcW w:w="4880" w:type="dxa"/>
          </w:tcPr>
          <w:p w14:paraId="2C470EEA">
            <w:pPr>
              <w:pStyle w:val="14"/>
              <w:spacing w:before="31"/>
              <w:ind w:left="113"/>
              <w:rPr>
                <w:sz w:val="18"/>
              </w:rPr>
            </w:pPr>
            <w:r>
              <w:rPr>
                <w:sz w:val="18"/>
              </w:rPr>
              <w:t>Penyakit</w:t>
            </w:r>
            <w:r>
              <w:rPr>
                <w:spacing w:val="-2"/>
                <w:sz w:val="18"/>
              </w:rPr>
              <w:t xml:space="preserve"> </w:t>
            </w:r>
            <w:r>
              <w:rPr>
                <w:sz w:val="18"/>
              </w:rPr>
              <w:t>Arteri</w:t>
            </w:r>
            <w:r>
              <w:rPr>
                <w:spacing w:val="-5"/>
                <w:sz w:val="18"/>
              </w:rPr>
              <w:t xml:space="preserve"> </w:t>
            </w:r>
            <w:r>
              <w:rPr>
                <w:sz w:val="18"/>
              </w:rPr>
              <w:t>Oklusif</w:t>
            </w:r>
            <w:r>
              <w:rPr>
                <w:spacing w:val="-4"/>
                <w:sz w:val="18"/>
              </w:rPr>
              <w:t xml:space="preserve"> </w:t>
            </w:r>
            <w:r>
              <w:rPr>
                <w:sz w:val="18"/>
              </w:rPr>
              <w:t>Akut</w:t>
            </w:r>
            <w:r>
              <w:rPr>
                <w:spacing w:val="-5"/>
                <w:sz w:val="18"/>
              </w:rPr>
              <w:t xml:space="preserve"> </w:t>
            </w:r>
            <w:r>
              <w:rPr>
                <w:sz w:val="18"/>
              </w:rPr>
              <w:t>dan</w:t>
            </w:r>
            <w:r>
              <w:rPr>
                <w:spacing w:val="-3"/>
                <w:sz w:val="18"/>
              </w:rPr>
              <w:t xml:space="preserve"> </w:t>
            </w:r>
            <w:r>
              <w:rPr>
                <w:spacing w:val="-2"/>
                <w:sz w:val="18"/>
              </w:rPr>
              <w:t>Kronik</w:t>
            </w:r>
          </w:p>
        </w:tc>
        <w:tc>
          <w:tcPr>
            <w:tcW w:w="933" w:type="dxa"/>
          </w:tcPr>
          <w:p w14:paraId="2734E5AA">
            <w:pPr>
              <w:pStyle w:val="14"/>
              <w:spacing w:before="31"/>
              <w:ind w:left="22"/>
              <w:jc w:val="center"/>
              <w:rPr>
                <w:sz w:val="18"/>
              </w:rPr>
            </w:pPr>
            <w:r>
              <w:rPr>
                <w:spacing w:val="-10"/>
                <w:sz w:val="18"/>
              </w:rPr>
              <w:t>1</w:t>
            </w:r>
          </w:p>
        </w:tc>
        <w:tc>
          <w:tcPr>
            <w:tcW w:w="424" w:type="dxa"/>
            <w:shd w:val="clear" w:color="auto" w:fill="FFFF00"/>
          </w:tcPr>
          <w:p w14:paraId="11114561">
            <w:pPr>
              <w:pStyle w:val="14"/>
              <w:rPr>
                <w:sz w:val="18"/>
              </w:rPr>
            </w:pPr>
          </w:p>
        </w:tc>
        <w:tc>
          <w:tcPr>
            <w:tcW w:w="381" w:type="dxa"/>
            <w:shd w:val="clear" w:color="auto" w:fill="FFFF00"/>
          </w:tcPr>
          <w:p w14:paraId="1531AE74">
            <w:pPr>
              <w:pStyle w:val="14"/>
              <w:rPr>
                <w:sz w:val="18"/>
              </w:rPr>
            </w:pPr>
          </w:p>
        </w:tc>
        <w:tc>
          <w:tcPr>
            <w:tcW w:w="332" w:type="dxa"/>
            <w:shd w:val="clear" w:color="auto" w:fill="FFFF00"/>
          </w:tcPr>
          <w:p w14:paraId="6FE01F7C">
            <w:pPr>
              <w:pStyle w:val="14"/>
              <w:rPr>
                <w:sz w:val="18"/>
              </w:rPr>
            </w:pPr>
          </w:p>
        </w:tc>
        <w:tc>
          <w:tcPr>
            <w:tcW w:w="334" w:type="dxa"/>
            <w:shd w:val="clear" w:color="auto" w:fill="FFFF00"/>
          </w:tcPr>
          <w:p w14:paraId="106C6532">
            <w:pPr>
              <w:pStyle w:val="14"/>
              <w:rPr>
                <w:sz w:val="18"/>
              </w:rPr>
            </w:pPr>
          </w:p>
        </w:tc>
        <w:tc>
          <w:tcPr>
            <w:tcW w:w="334" w:type="dxa"/>
            <w:shd w:val="clear" w:color="auto" w:fill="FFFF00"/>
          </w:tcPr>
          <w:p w14:paraId="6B759196">
            <w:pPr>
              <w:pStyle w:val="14"/>
              <w:rPr>
                <w:sz w:val="18"/>
              </w:rPr>
            </w:pPr>
          </w:p>
        </w:tc>
        <w:tc>
          <w:tcPr>
            <w:tcW w:w="332" w:type="dxa"/>
            <w:shd w:val="clear" w:color="auto" w:fill="FFFF00"/>
          </w:tcPr>
          <w:p w14:paraId="15F26753">
            <w:pPr>
              <w:pStyle w:val="14"/>
              <w:rPr>
                <w:sz w:val="18"/>
              </w:rPr>
            </w:pPr>
          </w:p>
        </w:tc>
        <w:tc>
          <w:tcPr>
            <w:tcW w:w="330" w:type="dxa"/>
            <w:shd w:val="clear" w:color="auto" w:fill="FFFF00"/>
          </w:tcPr>
          <w:p w14:paraId="0017961A">
            <w:pPr>
              <w:pStyle w:val="14"/>
              <w:rPr>
                <w:sz w:val="18"/>
              </w:rPr>
            </w:pPr>
          </w:p>
        </w:tc>
        <w:tc>
          <w:tcPr>
            <w:tcW w:w="337" w:type="dxa"/>
            <w:shd w:val="clear" w:color="auto" w:fill="FFFF00"/>
          </w:tcPr>
          <w:p w14:paraId="0FAC4F02">
            <w:pPr>
              <w:pStyle w:val="14"/>
              <w:rPr>
                <w:sz w:val="18"/>
              </w:rPr>
            </w:pPr>
          </w:p>
        </w:tc>
        <w:tc>
          <w:tcPr>
            <w:tcW w:w="304" w:type="dxa"/>
            <w:shd w:val="clear" w:color="auto" w:fill="FFFF00"/>
          </w:tcPr>
          <w:p w14:paraId="18A9C48A">
            <w:pPr>
              <w:pStyle w:val="14"/>
              <w:rPr>
                <w:sz w:val="18"/>
              </w:rPr>
            </w:pPr>
          </w:p>
        </w:tc>
        <w:tc>
          <w:tcPr>
            <w:tcW w:w="280" w:type="dxa"/>
          </w:tcPr>
          <w:p w14:paraId="162EF0E5">
            <w:pPr>
              <w:pStyle w:val="14"/>
              <w:rPr>
                <w:sz w:val="18"/>
              </w:rPr>
            </w:pPr>
          </w:p>
        </w:tc>
      </w:tr>
      <w:tr w14:paraId="52417F43">
        <w:trPr>
          <w:trHeight w:val="263" w:hRule="atLeast"/>
        </w:trPr>
        <w:tc>
          <w:tcPr>
            <w:tcW w:w="566" w:type="dxa"/>
          </w:tcPr>
          <w:p w14:paraId="1E2A6635">
            <w:pPr>
              <w:pStyle w:val="14"/>
              <w:spacing w:before="19"/>
              <w:ind w:left="28"/>
              <w:jc w:val="center"/>
              <w:rPr>
                <w:sz w:val="18"/>
              </w:rPr>
            </w:pPr>
            <w:r>
              <w:rPr>
                <w:spacing w:val="-10"/>
                <w:sz w:val="18"/>
              </w:rPr>
              <w:t>4</w:t>
            </w:r>
          </w:p>
        </w:tc>
        <w:tc>
          <w:tcPr>
            <w:tcW w:w="4880" w:type="dxa"/>
          </w:tcPr>
          <w:p w14:paraId="1475E09D">
            <w:pPr>
              <w:pStyle w:val="14"/>
              <w:spacing w:before="19"/>
              <w:ind w:left="113"/>
              <w:rPr>
                <w:sz w:val="18"/>
              </w:rPr>
            </w:pPr>
            <w:r>
              <w:rPr>
                <w:sz w:val="18"/>
              </w:rPr>
              <w:t>Penyakit</w:t>
            </w:r>
            <w:r>
              <w:rPr>
                <w:spacing w:val="-9"/>
                <w:sz w:val="18"/>
              </w:rPr>
              <w:t xml:space="preserve"> </w:t>
            </w:r>
            <w:r>
              <w:rPr>
                <w:sz w:val="18"/>
              </w:rPr>
              <w:t>Vaskular</w:t>
            </w:r>
            <w:r>
              <w:rPr>
                <w:spacing w:val="-5"/>
                <w:sz w:val="18"/>
              </w:rPr>
              <w:t xml:space="preserve"> </w:t>
            </w:r>
            <w:r>
              <w:rPr>
                <w:sz w:val="18"/>
              </w:rPr>
              <w:t>Non-aterosklerosis</w:t>
            </w:r>
            <w:r>
              <w:rPr>
                <w:spacing w:val="-9"/>
                <w:sz w:val="18"/>
              </w:rPr>
              <w:t xml:space="preserve"> </w:t>
            </w:r>
            <w:r>
              <w:rPr>
                <w:spacing w:val="-10"/>
                <w:sz w:val="18"/>
              </w:rPr>
              <w:t>1</w:t>
            </w:r>
          </w:p>
        </w:tc>
        <w:tc>
          <w:tcPr>
            <w:tcW w:w="933" w:type="dxa"/>
          </w:tcPr>
          <w:p w14:paraId="5983AB3A">
            <w:pPr>
              <w:pStyle w:val="14"/>
              <w:spacing w:before="19"/>
              <w:ind w:left="22"/>
              <w:jc w:val="center"/>
              <w:rPr>
                <w:sz w:val="18"/>
              </w:rPr>
            </w:pPr>
            <w:r>
              <w:rPr>
                <w:spacing w:val="-10"/>
                <w:sz w:val="18"/>
              </w:rPr>
              <w:t>1</w:t>
            </w:r>
          </w:p>
        </w:tc>
        <w:tc>
          <w:tcPr>
            <w:tcW w:w="424" w:type="dxa"/>
            <w:shd w:val="clear" w:color="auto" w:fill="FFFF00"/>
          </w:tcPr>
          <w:p w14:paraId="041CF5DB">
            <w:pPr>
              <w:pStyle w:val="14"/>
              <w:rPr>
                <w:sz w:val="18"/>
              </w:rPr>
            </w:pPr>
          </w:p>
        </w:tc>
        <w:tc>
          <w:tcPr>
            <w:tcW w:w="381" w:type="dxa"/>
            <w:shd w:val="clear" w:color="auto" w:fill="FFFF00"/>
          </w:tcPr>
          <w:p w14:paraId="104D6DB7">
            <w:pPr>
              <w:pStyle w:val="14"/>
              <w:rPr>
                <w:sz w:val="18"/>
              </w:rPr>
            </w:pPr>
          </w:p>
        </w:tc>
        <w:tc>
          <w:tcPr>
            <w:tcW w:w="332" w:type="dxa"/>
            <w:shd w:val="clear" w:color="auto" w:fill="FFFF00"/>
          </w:tcPr>
          <w:p w14:paraId="1BC17AB9">
            <w:pPr>
              <w:pStyle w:val="14"/>
              <w:rPr>
                <w:sz w:val="18"/>
              </w:rPr>
            </w:pPr>
          </w:p>
        </w:tc>
        <w:tc>
          <w:tcPr>
            <w:tcW w:w="334" w:type="dxa"/>
            <w:shd w:val="clear" w:color="auto" w:fill="FFFF00"/>
          </w:tcPr>
          <w:p w14:paraId="01EEA09D">
            <w:pPr>
              <w:pStyle w:val="14"/>
              <w:rPr>
                <w:sz w:val="18"/>
              </w:rPr>
            </w:pPr>
          </w:p>
        </w:tc>
        <w:tc>
          <w:tcPr>
            <w:tcW w:w="334" w:type="dxa"/>
            <w:shd w:val="clear" w:color="auto" w:fill="FFFF00"/>
          </w:tcPr>
          <w:p w14:paraId="4C9E6628">
            <w:pPr>
              <w:pStyle w:val="14"/>
              <w:rPr>
                <w:sz w:val="18"/>
              </w:rPr>
            </w:pPr>
          </w:p>
        </w:tc>
        <w:tc>
          <w:tcPr>
            <w:tcW w:w="332" w:type="dxa"/>
            <w:shd w:val="clear" w:color="auto" w:fill="FFFF00"/>
          </w:tcPr>
          <w:p w14:paraId="07743836">
            <w:pPr>
              <w:pStyle w:val="14"/>
              <w:rPr>
                <w:sz w:val="18"/>
              </w:rPr>
            </w:pPr>
          </w:p>
        </w:tc>
        <w:tc>
          <w:tcPr>
            <w:tcW w:w="330" w:type="dxa"/>
            <w:shd w:val="clear" w:color="auto" w:fill="FFFF00"/>
          </w:tcPr>
          <w:p w14:paraId="7B9910E8">
            <w:pPr>
              <w:pStyle w:val="14"/>
              <w:rPr>
                <w:sz w:val="18"/>
              </w:rPr>
            </w:pPr>
          </w:p>
        </w:tc>
        <w:tc>
          <w:tcPr>
            <w:tcW w:w="337" w:type="dxa"/>
            <w:shd w:val="clear" w:color="auto" w:fill="FFFF00"/>
          </w:tcPr>
          <w:p w14:paraId="45C21CBB">
            <w:pPr>
              <w:pStyle w:val="14"/>
              <w:rPr>
                <w:sz w:val="18"/>
              </w:rPr>
            </w:pPr>
          </w:p>
        </w:tc>
        <w:tc>
          <w:tcPr>
            <w:tcW w:w="304" w:type="dxa"/>
            <w:shd w:val="clear" w:color="auto" w:fill="FFFF00"/>
          </w:tcPr>
          <w:p w14:paraId="3509A9EB">
            <w:pPr>
              <w:pStyle w:val="14"/>
              <w:rPr>
                <w:sz w:val="18"/>
              </w:rPr>
            </w:pPr>
          </w:p>
        </w:tc>
        <w:tc>
          <w:tcPr>
            <w:tcW w:w="280" w:type="dxa"/>
          </w:tcPr>
          <w:p w14:paraId="080F4F6A">
            <w:pPr>
              <w:pStyle w:val="14"/>
              <w:rPr>
                <w:sz w:val="18"/>
              </w:rPr>
            </w:pPr>
          </w:p>
        </w:tc>
      </w:tr>
      <w:tr w14:paraId="6CCA633D">
        <w:trPr>
          <w:trHeight w:val="265" w:hRule="atLeast"/>
        </w:trPr>
        <w:tc>
          <w:tcPr>
            <w:tcW w:w="566" w:type="dxa"/>
          </w:tcPr>
          <w:p w14:paraId="34601F1D">
            <w:pPr>
              <w:pStyle w:val="14"/>
              <w:spacing w:before="19"/>
              <w:ind w:left="28"/>
              <w:jc w:val="center"/>
              <w:rPr>
                <w:sz w:val="18"/>
              </w:rPr>
            </w:pPr>
            <w:r>
              <w:rPr>
                <w:spacing w:val="-10"/>
                <w:sz w:val="18"/>
              </w:rPr>
              <w:t>5</w:t>
            </w:r>
          </w:p>
        </w:tc>
        <w:tc>
          <w:tcPr>
            <w:tcW w:w="4880" w:type="dxa"/>
          </w:tcPr>
          <w:p w14:paraId="245C4B32">
            <w:pPr>
              <w:pStyle w:val="14"/>
              <w:spacing w:before="19"/>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1</w:t>
            </w:r>
          </w:p>
        </w:tc>
        <w:tc>
          <w:tcPr>
            <w:tcW w:w="933" w:type="dxa"/>
          </w:tcPr>
          <w:p w14:paraId="54518E05">
            <w:pPr>
              <w:pStyle w:val="14"/>
              <w:spacing w:before="19"/>
              <w:ind w:left="22"/>
              <w:jc w:val="center"/>
              <w:rPr>
                <w:sz w:val="18"/>
              </w:rPr>
            </w:pPr>
            <w:r>
              <w:rPr>
                <w:spacing w:val="-10"/>
                <w:sz w:val="18"/>
              </w:rPr>
              <w:t>1</w:t>
            </w:r>
          </w:p>
        </w:tc>
        <w:tc>
          <w:tcPr>
            <w:tcW w:w="424" w:type="dxa"/>
            <w:shd w:val="clear" w:color="auto" w:fill="FFFF00"/>
          </w:tcPr>
          <w:p w14:paraId="3B3DD30F">
            <w:pPr>
              <w:pStyle w:val="14"/>
              <w:rPr>
                <w:sz w:val="18"/>
              </w:rPr>
            </w:pPr>
          </w:p>
        </w:tc>
        <w:tc>
          <w:tcPr>
            <w:tcW w:w="381" w:type="dxa"/>
            <w:shd w:val="clear" w:color="auto" w:fill="FFFF00"/>
          </w:tcPr>
          <w:p w14:paraId="1490AD75">
            <w:pPr>
              <w:pStyle w:val="14"/>
              <w:rPr>
                <w:sz w:val="18"/>
              </w:rPr>
            </w:pPr>
          </w:p>
        </w:tc>
        <w:tc>
          <w:tcPr>
            <w:tcW w:w="332" w:type="dxa"/>
            <w:shd w:val="clear" w:color="auto" w:fill="FFFF00"/>
          </w:tcPr>
          <w:p w14:paraId="5060F774">
            <w:pPr>
              <w:pStyle w:val="14"/>
              <w:rPr>
                <w:sz w:val="18"/>
              </w:rPr>
            </w:pPr>
          </w:p>
        </w:tc>
        <w:tc>
          <w:tcPr>
            <w:tcW w:w="334" w:type="dxa"/>
            <w:shd w:val="clear" w:color="auto" w:fill="FFFF00"/>
          </w:tcPr>
          <w:p w14:paraId="0F8017EB">
            <w:pPr>
              <w:pStyle w:val="14"/>
              <w:rPr>
                <w:sz w:val="18"/>
              </w:rPr>
            </w:pPr>
          </w:p>
        </w:tc>
        <w:tc>
          <w:tcPr>
            <w:tcW w:w="334" w:type="dxa"/>
            <w:shd w:val="clear" w:color="auto" w:fill="FFFF00"/>
          </w:tcPr>
          <w:p w14:paraId="64DB9705">
            <w:pPr>
              <w:pStyle w:val="14"/>
              <w:rPr>
                <w:sz w:val="18"/>
              </w:rPr>
            </w:pPr>
          </w:p>
        </w:tc>
        <w:tc>
          <w:tcPr>
            <w:tcW w:w="332" w:type="dxa"/>
            <w:shd w:val="clear" w:color="auto" w:fill="FFFF00"/>
          </w:tcPr>
          <w:p w14:paraId="2577A4E5">
            <w:pPr>
              <w:pStyle w:val="14"/>
              <w:rPr>
                <w:sz w:val="18"/>
              </w:rPr>
            </w:pPr>
          </w:p>
        </w:tc>
        <w:tc>
          <w:tcPr>
            <w:tcW w:w="330" w:type="dxa"/>
            <w:shd w:val="clear" w:color="auto" w:fill="FFFF00"/>
          </w:tcPr>
          <w:p w14:paraId="36415643">
            <w:pPr>
              <w:pStyle w:val="14"/>
              <w:rPr>
                <w:sz w:val="18"/>
              </w:rPr>
            </w:pPr>
          </w:p>
        </w:tc>
        <w:tc>
          <w:tcPr>
            <w:tcW w:w="337" w:type="dxa"/>
            <w:shd w:val="clear" w:color="auto" w:fill="FFFF00"/>
          </w:tcPr>
          <w:p w14:paraId="12207C9D">
            <w:pPr>
              <w:pStyle w:val="14"/>
              <w:rPr>
                <w:sz w:val="18"/>
              </w:rPr>
            </w:pPr>
          </w:p>
        </w:tc>
        <w:tc>
          <w:tcPr>
            <w:tcW w:w="304" w:type="dxa"/>
            <w:shd w:val="clear" w:color="auto" w:fill="FFFF00"/>
          </w:tcPr>
          <w:p w14:paraId="31A01A55">
            <w:pPr>
              <w:pStyle w:val="14"/>
              <w:rPr>
                <w:sz w:val="18"/>
              </w:rPr>
            </w:pPr>
          </w:p>
        </w:tc>
        <w:tc>
          <w:tcPr>
            <w:tcW w:w="280" w:type="dxa"/>
          </w:tcPr>
          <w:p w14:paraId="6DC59F18">
            <w:pPr>
              <w:pStyle w:val="14"/>
              <w:rPr>
                <w:sz w:val="18"/>
              </w:rPr>
            </w:pPr>
          </w:p>
        </w:tc>
      </w:tr>
      <w:tr w14:paraId="1A9C7D11">
        <w:trPr>
          <w:trHeight w:val="266" w:hRule="atLeast"/>
        </w:trPr>
        <w:tc>
          <w:tcPr>
            <w:tcW w:w="566" w:type="dxa"/>
          </w:tcPr>
          <w:p w14:paraId="54FFAC99">
            <w:pPr>
              <w:pStyle w:val="14"/>
              <w:spacing w:before="19"/>
              <w:ind w:left="28"/>
              <w:jc w:val="center"/>
              <w:rPr>
                <w:sz w:val="18"/>
              </w:rPr>
            </w:pPr>
            <w:r>
              <w:rPr>
                <w:spacing w:val="-10"/>
                <w:sz w:val="18"/>
              </w:rPr>
              <w:t>6</w:t>
            </w:r>
          </w:p>
        </w:tc>
        <w:tc>
          <w:tcPr>
            <w:tcW w:w="4880" w:type="dxa"/>
          </w:tcPr>
          <w:p w14:paraId="18F726AF">
            <w:pPr>
              <w:pStyle w:val="14"/>
              <w:spacing w:before="19"/>
              <w:ind w:left="113"/>
              <w:rPr>
                <w:sz w:val="18"/>
              </w:rPr>
            </w:pPr>
            <w:r>
              <w:rPr>
                <w:sz w:val="18"/>
              </w:rPr>
              <w:t>Akses</w:t>
            </w:r>
            <w:r>
              <w:rPr>
                <w:spacing w:val="-8"/>
                <w:sz w:val="18"/>
              </w:rPr>
              <w:t xml:space="preserve"> </w:t>
            </w:r>
            <w:r>
              <w:rPr>
                <w:sz w:val="18"/>
              </w:rPr>
              <w:t>Vaskular</w:t>
            </w:r>
            <w:r>
              <w:rPr>
                <w:spacing w:val="-4"/>
                <w:sz w:val="18"/>
              </w:rPr>
              <w:t xml:space="preserve"> </w:t>
            </w:r>
            <w:r>
              <w:rPr>
                <w:spacing w:val="-10"/>
                <w:sz w:val="18"/>
              </w:rPr>
              <w:t>1</w:t>
            </w:r>
          </w:p>
        </w:tc>
        <w:tc>
          <w:tcPr>
            <w:tcW w:w="933" w:type="dxa"/>
          </w:tcPr>
          <w:p w14:paraId="1E01D256">
            <w:pPr>
              <w:pStyle w:val="14"/>
              <w:spacing w:before="19"/>
              <w:ind w:left="22"/>
              <w:jc w:val="center"/>
              <w:rPr>
                <w:sz w:val="18"/>
              </w:rPr>
            </w:pPr>
            <w:r>
              <w:rPr>
                <w:spacing w:val="-10"/>
                <w:sz w:val="18"/>
              </w:rPr>
              <w:t>1</w:t>
            </w:r>
          </w:p>
        </w:tc>
        <w:tc>
          <w:tcPr>
            <w:tcW w:w="424" w:type="dxa"/>
            <w:shd w:val="clear" w:color="auto" w:fill="FFFF00"/>
          </w:tcPr>
          <w:p w14:paraId="0AD43559">
            <w:pPr>
              <w:pStyle w:val="14"/>
              <w:rPr>
                <w:sz w:val="18"/>
              </w:rPr>
            </w:pPr>
          </w:p>
        </w:tc>
        <w:tc>
          <w:tcPr>
            <w:tcW w:w="381" w:type="dxa"/>
            <w:shd w:val="clear" w:color="auto" w:fill="FFFF00"/>
          </w:tcPr>
          <w:p w14:paraId="1DD19CA8">
            <w:pPr>
              <w:pStyle w:val="14"/>
              <w:rPr>
                <w:sz w:val="18"/>
              </w:rPr>
            </w:pPr>
          </w:p>
        </w:tc>
        <w:tc>
          <w:tcPr>
            <w:tcW w:w="332" w:type="dxa"/>
            <w:shd w:val="clear" w:color="auto" w:fill="FFFF00"/>
          </w:tcPr>
          <w:p w14:paraId="465586D3">
            <w:pPr>
              <w:pStyle w:val="14"/>
              <w:rPr>
                <w:sz w:val="18"/>
              </w:rPr>
            </w:pPr>
          </w:p>
        </w:tc>
        <w:tc>
          <w:tcPr>
            <w:tcW w:w="334" w:type="dxa"/>
            <w:shd w:val="clear" w:color="auto" w:fill="FFFF00"/>
          </w:tcPr>
          <w:p w14:paraId="4CAE0C93">
            <w:pPr>
              <w:pStyle w:val="14"/>
              <w:rPr>
                <w:sz w:val="18"/>
              </w:rPr>
            </w:pPr>
          </w:p>
        </w:tc>
        <w:tc>
          <w:tcPr>
            <w:tcW w:w="334" w:type="dxa"/>
            <w:shd w:val="clear" w:color="auto" w:fill="FFFF00"/>
          </w:tcPr>
          <w:p w14:paraId="4B1933F8">
            <w:pPr>
              <w:pStyle w:val="14"/>
              <w:rPr>
                <w:sz w:val="18"/>
              </w:rPr>
            </w:pPr>
          </w:p>
        </w:tc>
        <w:tc>
          <w:tcPr>
            <w:tcW w:w="332" w:type="dxa"/>
            <w:shd w:val="clear" w:color="auto" w:fill="FFFF00"/>
          </w:tcPr>
          <w:p w14:paraId="599327E4">
            <w:pPr>
              <w:pStyle w:val="14"/>
              <w:rPr>
                <w:sz w:val="18"/>
              </w:rPr>
            </w:pPr>
          </w:p>
        </w:tc>
        <w:tc>
          <w:tcPr>
            <w:tcW w:w="330" w:type="dxa"/>
            <w:shd w:val="clear" w:color="auto" w:fill="FFFF00"/>
          </w:tcPr>
          <w:p w14:paraId="4D434441">
            <w:pPr>
              <w:pStyle w:val="14"/>
              <w:rPr>
                <w:sz w:val="18"/>
              </w:rPr>
            </w:pPr>
          </w:p>
        </w:tc>
        <w:tc>
          <w:tcPr>
            <w:tcW w:w="337" w:type="dxa"/>
            <w:shd w:val="clear" w:color="auto" w:fill="FFFF00"/>
          </w:tcPr>
          <w:p w14:paraId="7BFC27AF">
            <w:pPr>
              <w:pStyle w:val="14"/>
              <w:rPr>
                <w:sz w:val="18"/>
              </w:rPr>
            </w:pPr>
          </w:p>
        </w:tc>
        <w:tc>
          <w:tcPr>
            <w:tcW w:w="304" w:type="dxa"/>
            <w:shd w:val="clear" w:color="auto" w:fill="FFFF00"/>
          </w:tcPr>
          <w:p w14:paraId="5ACA1111">
            <w:pPr>
              <w:pStyle w:val="14"/>
              <w:rPr>
                <w:sz w:val="18"/>
              </w:rPr>
            </w:pPr>
          </w:p>
        </w:tc>
        <w:tc>
          <w:tcPr>
            <w:tcW w:w="280" w:type="dxa"/>
          </w:tcPr>
          <w:p w14:paraId="022E7AF1">
            <w:pPr>
              <w:pStyle w:val="14"/>
              <w:rPr>
                <w:sz w:val="18"/>
              </w:rPr>
            </w:pPr>
          </w:p>
        </w:tc>
      </w:tr>
      <w:tr w14:paraId="750C2000">
        <w:trPr>
          <w:trHeight w:val="256" w:hRule="atLeast"/>
        </w:trPr>
        <w:tc>
          <w:tcPr>
            <w:tcW w:w="566" w:type="dxa"/>
          </w:tcPr>
          <w:p w14:paraId="6D6AFD91">
            <w:pPr>
              <w:pStyle w:val="14"/>
              <w:spacing w:before="23"/>
              <w:ind w:left="28"/>
              <w:jc w:val="center"/>
              <w:rPr>
                <w:sz w:val="18"/>
              </w:rPr>
            </w:pPr>
            <w:r>
              <w:rPr>
                <w:spacing w:val="-10"/>
                <w:sz w:val="18"/>
              </w:rPr>
              <w:t>7</w:t>
            </w:r>
          </w:p>
        </w:tc>
        <w:tc>
          <w:tcPr>
            <w:tcW w:w="4880" w:type="dxa"/>
          </w:tcPr>
          <w:p w14:paraId="53A090A0">
            <w:pPr>
              <w:pStyle w:val="14"/>
              <w:spacing w:before="23"/>
              <w:ind w:left="113"/>
              <w:rPr>
                <w:sz w:val="18"/>
              </w:rPr>
            </w:pPr>
            <w:r>
              <w:rPr>
                <w:sz w:val="18"/>
              </w:rPr>
              <w:t>Karya</w:t>
            </w:r>
            <w:r>
              <w:rPr>
                <w:spacing w:val="-4"/>
                <w:sz w:val="18"/>
              </w:rPr>
              <w:t xml:space="preserve"> </w:t>
            </w:r>
            <w:r>
              <w:rPr>
                <w:sz w:val="18"/>
              </w:rPr>
              <w:t>Ilmiah</w:t>
            </w:r>
            <w:r>
              <w:rPr>
                <w:spacing w:val="-2"/>
                <w:sz w:val="18"/>
              </w:rPr>
              <w:t xml:space="preserve"> </w:t>
            </w:r>
            <w:r>
              <w:rPr>
                <w:spacing w:val="-10"/>
                <w:sz w:val="18"/>
              </w:rPr>
              <w:t>1</w:t>
            </w:r>
          </w:p>
        </w:tc>
        <w:tc>
          <w:tcPr>
            <w:tcW w:w="933" w:type="dxa"/>
          </w:tcPr>
          <w:p w14:paraId="55E1AE61">
            <w:pPr>
              <w:pStyle w:val="14"/>
              <w:spacing w:before="23"/>
              <w:ind w:left="22"/>
              <w:jc w:val="center"/>
              <w:rPr>
                <w:sz w:val="18"/>
              </w:rPr>
            </w:pPr>
            <w:r>
              <w:rPr>
                <w:spacing w:val="-10"/>
                <w:sz w:val="18"/>
              </w:rPr>
              <w:t>1</w:t>
            </w:r>
          </w:p>
        </w:tc>
        <w:tc>
          <w:tcPr>
            <w:tcW w:w="424" w:type="dxa"/>
            <w:shd w:val="clear" w:color="auto" w:fill="FFFF00"/>
          </w:tcPr>
          <w:p w14:paraId="2A78A87F">
            <w:pPr>
              <w:pStyle w:val="14"/>
              <w:rPr>
                <w:sz w:val="18"/>
              </w:rPr>
            </w:pPr>
          </w:p>
        </w:tc>
        <w:tc>
          <w:tcPr>
            <w:tcW w:w="381" w:type="dxa"/>
          </w:tcPr>
          <w:p w14:paraId="019E10D8">
            <w:pPr>
              <w:pStyle w:val="14"/>
              <w:rPr>
                <w:sz w:val="18"/>
              </w:rPr>
            </w:pPr>
          </w:p>
        </w:tc>
        <w:tc>
          <w:tcPr>
            <w:tcW w:w="332" w:type="dxa"/>
            <w:shd w:val="clear" w:color="auto" w:fill="FFFF00"/>
          </w:tcPr>
          <w:p w14:paraId="1FFDF635">
            <w:pPr>
              <w:pStyle w:val="14"/>
              <w:rPr>
                <w:sz w:val="18"/>
              </w:rPr>
            </w:pPr>
          </w:p>
        </w:tc>
        <w:tc>
          <w:tcPr>
            <w:tcW w:w="334" w:type="dxa"/>
            <w:shd w:val="clear" w:color="auto" w:fill="FFFF00"/>
          </w:tcPr>
          <w:p w14:paraId="763C2C7C">
            <w:pPr>
              <w:pStyle w:val="14"/>
              <w:rPr>
                <w:sz w:val="18"/>
              </w:rPr>
            </w:pPr>
          </w:p>
        </w:tc>
        <w:tc>
          <w:tcPr>
            <w:tcW w:w="334" w:type="dxa"/>
          </w:tcPr>
          <w:p w14:paraId="7DEFCB13">
            <w:pPr>
              <w:pStyle w:val="14"/>
              <w:rPr>
                <w:sz w:val="18"/>
              </w:rPr>
            </w:pPr>
          </w:p>
        </w:tc>
        <w:tc>
          <w:tcPr>
            <w:tcW w:w="332" w:type="dxa"/>
          </w:tcPr>
          <w:p w14:paraId="5CD5099B">
            <w:pPr>
              <w:pStyle w:val="14"/>
              <w:rPr>
                <w:sz w:val="18"/>
              </w:rPr>
            </w:pPr>
          </w:p>
        </w:tc>
        <w:tc>
          <w:tcPr>
            <w:tcW w:w="330" w:type="dxa"/>
            <w:shd w:val="clear" w:color="auto" w:fill="FFFF00"/>
          </w:tcPr>
          <w:p w14:paraId="11D479CC">
            <w:pPr>
              <w:pStyle w:val="14"/>
              <w:rPr>
                <w:sz w:val="18"/>
              </w:rPr>
            </w:pPr>
          </w:p>
        </w:tc>
        <w:tc>
          <w:tcPr>
            <w:tcW w:w="337" w:type="dxa"/>
            <w:shd w:val="clear" w:color="auto" w:fill="FFFF00"/>
          </w:tcPr>
          <w:p w14:paraId="0AF19127">
            <w:pPr>
              <w:pStyle w:val="14"/>
              <w:rPr>
                <w:sz w:val="18"/>
              </w:rPr>
            </w:pPr>
          </w:p>
        </w:tc>
        <w:tc>
          <w:tcPr>
            <w:tcW w:w="304" w:type="dxa"/>
          </w:tcPr>
          <w:p w14:paraId="4576CD19">
            <w:pPr>
              <w:pStyle w:val="14"/>
              <w:rPr>
                <w:sz w:val="18"/>
              </w:rPr>
            </w:pPr>
          </w:p>
        </w:tc>
        <w:tc>
          <w:tcPr>
            <w:tcW w:w="280" w:type="dxa"/>
            <w:shd w:val="clear" w:color="auto" w:fill="FFFF00"/>
          </w:tcPr>
          <w:p w14:paraId="708B4CED">
            <w:pPr>
              <w:pStyle w:val="14"/>
              <w:rPr>
                <w:sz w:val="18"/>
              </w:rPr>
            </w:pPr>
          </w:p>
        </w:tc>
      </w:tr>
      <w:tr w14:paraId="0BC23797">
        <w:trPr>
          <w:trHeight w:val="273" w:hRule="atLeast"/>
        </w:trPr>
        <w:tc>
          <w:tcPr>
            <w:tcW w:w="566" w:type="dxa"/>
          </w:tcPr>
          <w:p w14:paraId="516575DD">
            <w:pPr>
              <w:pStyle w:val="14"/>
              <w:spacing w:before="21"/>
              <w:ind w:left="28"/>
              <w:jc w:val="center"/>
              <w:rPr>
                <w:sz w:val="18"/>
              </w:rPr>
            </w:pPr>
            <w:r>
              <w:rPr>
                <w:spacing w:val="-10"/>
                <w:sz w:val="18"/>
              </w:rPr>
              <w:t>8</w:t>
            </w:r>
          </w:p>
        </w:tc>
        <w:tc>
          <w:tcPr>
            <w:tcW w:w="4880" w:type="dxa"/>
          </w:tcPr>
          <w:p w14:paraId="0C07134E">
            <w:pPr>
              <w:pStyle w:val="14"/>
              <w:spacing w:before="21"/>
              <w:ind w:left="113"/>
              <w:rPr>
                <w:sz w:val="18"/>
              </w:rPr>
            </w:pPr>
            <w:r>
              <w:rPr>
                <w:sz w:val="18"/>
              </w:rPr>
              <w:t>Teknik</w:t>
            </w:r>
            <w:r>
              <w:rPr>
                <w:spacing w:val="-8"/>
                <w:sz w:val="18"/>
              </w:rPr>
              <w:t xml:space="preserve"> </w:t>
            </w:r>
            <w:r>
              <w:rPr>
                <w:sz w:val="18"/>
              </w:rPr>
              <w:t>Diagnosis</w:t>
            </w:r>
            <w:r>
              <w:rPr>
                <w:spacing w:val="-5"/>
                <w:sz w:val="18"/>
              </w:rPr>
              <w:t xml:space="preserve"> </w:t>
            </w:r>
            <w:r>
              <w:rPr>
                <w:sz w:val="18"/>
              </w:rPr>
              <w:t>Penyakit</w:t>
            </w:r>
            <w:r>
              <w:rPr>
                <w:spacing w:val="-2"/>
                <w:sz w:val="18"/>
              </w:rPr>
              <w:t xml:space="preserve"> Vaskular</w:t>
            </w:r>
          </w:p>
        </w:tc>
        <w:tc>
          <w:tcPr>
            <w:tcW w:w="933" w:type="dxa"/>
          </w:tcPr>
          <w:p w14:paraId="2C771278">
            <w:pPr>
              <w:pStyle w:val="14"/>
              <w:spacing w:before="21"/>
              <w:ind w:left="22"/>
              <w:jc w:val="center"/>
              <w:rPr>
                <w:sz w:val="18"/>
              </w:rPr>
            </w:pPr>
            <w:r>
              <w:rPr>
                <w:spacing w:val="-10"/>
                <w:sz w:val="18"/>
              </w:rPr>
              <w:t>2</w:t>
            </w:r>
          </w:p>
        </w:tc>
        <w:tc>
          <w:tcPr>
            <w:tcW w:w="424" w:type="dxa"/>
            <w:shd w:val="clear" w:color="auto" w:fill="FFFF00"/>
          </w:tcPr>
          <w:p w14:paraId="7C8AAF48">
            <w:pPr>
              <w:pStyle w:val="14"/>
              <w:rPr>
                <w:sz w:val="18"/>
              </w:rPr>
            </w:pPr>
          </w:p>
        </w:tc>
        <w:tc>
          <w:tcPr>
            <w:tcW w:w="381" w:type="dxa"/>
            <w:shd w:val="clear" w:color="auto" w:fill="FFFF00"/>
          </w:tcPr>
          <w:p w14:paraId="3B05EBD0">
            <w:pPr>
              <w:pStyle w:val="14"/>
              <w:rPr>
                <w:sz w:val="18"/>
              </w:rPr>
            </w:pPr>
          </w:p>
        </w:tc>
        <w:tc>
          <w:tcPr>
            <w:tcW w:w="332" w:type="dxa"/>
            <w:shd w:val="clear" w:color="auto" w:fill="FFFF00"/>
          </w:tcPr>
          <w:p w14:paraId="1161C8D4">
            <w:pPr>
              <w:pStyle w:val="14"/>
              <w:rPr>
                <w:sz w:val="18"/>
              </w:rPr>
            </w:pPr>
          </w:p>
        </w:tc>
        <w:tc>
          <w:tcPr>
            <w:tcW w:w="334" w:type="dxa"/>
            <w:shd w:val="clear" w:color="auto" w:fill="FFFF00"/>
          </w:tcPr>
          <w:p w14:paraId="5ECD88F5">
            <w:pPr>
              <w:pStyle w:val="14"/>
              <w:rPr>
                <w:sz w:val="18"/>
              </w:rPr>
            </w:pPr>
          </w:p>
        </w:tc>
        <w:tc>
          <w:tcPr>
            <w:tcW w:w="334" w:type="dxa"/>
            <w:shd w:val="clear" w:color="auto" w:fill="FFFF00"/>
          </w:tcPr>
          <w:p w14:paraId="5EE8920B">
            <w:pPr>
              <w:pStyle w:val="14"/>
              <w:rPr>
                <w:sz w:val="18"/>
              </w:rPr>
            </w:pPr>
          </w:p>
        </w:tc>
        <w:tc>
          <w:tcPr>
            <w:tcW w:w="332" w:type="dxa"/>
            <w:shd w:val="clear" w:color="auto" w:fill="FFFF00"/>
          </w:tcPr>
          <w:p w14:paraId="2A9C34B4">
            <w:pPr>
              <w:pStyle w:val="14"/>
              <w:rPr>
                <w:sz w:val="18"/>
              </w:rPr>
            </w:pPr>
          </w:p>
        </w:tc>
        <w:tc>
          <w:tcPr>
            <w:tcW w:w="330" w:type="dxa"/>
            <w:shd w:val="clear" w:color="auto" w:fill="FFFF00"/>
          </w:tcPr>
          <w:p w14:paraId="7692FCC5">
            <w:pPr>
              <w:pStyle w:val="14"/>
              <w:rPr>
                <w:sz w:val="18"/>
              </w:rPr>
            </w:pPr>
          </w:p>
        </w:tc>
        <w:tc>
          <w:tcPr>
            <w:tcW w:w="337" w:type="dxa"/>
            <w:shd w:val="clear" w:color="auto" w:fill="FFFF00"/>
          </w:tcPr>
          <w:p w14:paraId="6C009A5D">
            <w:pPr>
              <w:pStyle w:val="14"/>
              <w:rPr>
                <w:sz w:val="18"/>
              </w:rPr>
            </w:pPr>
          </w:p>
        </w:tc>
        <w:tc>
          <w:tcPr>
            <w:tcW w:w="304" w:type="dxa"/>
            <w:shd w:val="clear" w:color="auto" w:fill="FFFF00"/>
          </w:tcPr>
          <w:p w14:paraId="49E47718">
            <w:pPr>
              <w:pStyle w:val="14"/>
              <w:rPr>
                <w:sz w:val="18"/>
              </w:rPr>
            </w:pPr>
          </w:p>
        </w:tc>
        <w:tc>
          <w:tcPr>
            <w:tcW w:w="280" w:type="dxa"/>
          </w:tcPr>
          <w:p w14:paraId="2932A57B">
            <w:pPr>
              <w:pStyle w:val="14"/>
              <w:rPr>
                <w:sz w:val="18"/>
              </w:rPr>
            </w:pPr>
          </w:p>
        </w:tc>
      </w:tr>
      <w:tr w14:paraId="6058D694">
        <w:trPr>
          <w:trHeight w:val="261" w:hRule="atLeast"/>
        </w:trPr>
        <w:tc>
          <w:tcPr>
            <w:tcW w:w="566" w:type="dxa"/>
          </w:tcPr>
          <w:p w14:paraId="7B120D60">
            <w:pPr>
              <w:pStyle w:val="14"/>
              <w:spacing w:before="14"/>
              <w:ind w:left="28"/>
              <w:jc w:val="center"/>
              <w:rPr>
                <w:sz w:val="18"/>
              </w:rPr>
            </w:pPr>
            <w:r>
              <w:rPr>
                <w:spacing w:val="-10"/>
                <w:sz w:val="18"/>
              </w:rPr>
              <w:t>9</w:t>
            </w:r>
          </w:p>
        </w:tc>
        <w:tc>
          <w:tcPr>
            <w:tcW w:w="4880" w:type="dxa"/>
          </w:tcPr>
          <w:p w14:paraId="478DE01C">
            <w:pPr>
              <w:pStyle w:val="14"/>
              <w:spacing w:before="14"/>
              <w:ind w:left="113"/>
              <w:rPr>
                <w:sz w:val="18"/>
              </w:rPr>
            </w:pPr>
            <w:r>
              <w:rPr>
                <w:spacing w:val="-2"/>
                <w:sz w:val="18"/>
              </w:rPr>
              <w:t>Limfedema</w:t>
            </w:r>
          </w:p>
        </w:tc>
        <w:tc>
          <w:tcPr>
            <w:tcW w:w="933" w:type="dxa"/>
          </w:tcPr>
          <w:p w14:paraId="52FE2A96">
            <w:pPr>
              <w:pStyle w:val="14"/>
              <w:spacing w:before="14"/>
              <w:ind w:left="22"/>
              <w:jc w:val="center"/>
              <w:rPr>
                <w:sz w:val="18"/>
              </w:rPr>
            </w:pPr>
            <w:r>
              <w:rPr>
                <w:spacing w:val="-10"/>
                <w:sz w:val="18"/>
              </w:rPr>
              <w:t>2</w:t>
            </w:r>
          </w:p>
        </w:tc>
        <w:tc>
          <w:tcPr>
            <w:tcW w:w="424" w:type="dxa"/>
            <w:shd w:val="clear" w:color="auto" w:fill="FFFF00"/>
          </w:tcPr>
          <w:p w14:paraId="68F630CD">
            <w:pPr>
              <w:pStyle w:val="14"/>
              <w:rPr>
                <w:sz w:val="18"/>
              </w:rPr>
            </w:pPr>
          </w:p>
        </w:tc>
        <w:tc>
          <w:tcPr>
            <w:tcW w:w="381" w:type="dxa"/>
            <w:shd w:val="clear" w:color="auto" w:fill="FFFF00"/>
          </w:tcPr>
          <w:p w14:paraId="0873FCAA">
            <w:pPr>
              <w:pStyle w:val="14"/>
              <w:rPr>
                <w:sz w:val="18"/>
              </w:rPr>
            </w:pPr>
          </w:p>
        </w:tc>
        <w:tc>
          <w:tcPr>
            <w:tcW w:w="332" w:type="dxa"/>
            <w:shd w:val="clear" w:color="auto" w:fill="FFFF00"/>
          </w:tcPr>
          <w:p w14:paraId="1802B740">
            <w:pPr>
              <w:pStyle w:val="14"/>
              <w:rPr>
                <w:sz w:val="18"/>
              </w:rPr>
            </w:pPr>
          </w:p>
        </w:tc>
        <w:tc>
          <w:tcPr>
            <w:tcW w:w="334" w:type="dxa"/>
            <w:shd w:val="clear" w:color="auto" w:fill="FFFF00"/>
          </w:tcPr>
          <w:p w14:paraId="065E6338">
            <w:pPr>
              <w:pStyle w:val="14"/>
              <w:rPr>
                <w:sz w:val="18"/>
              </w:rPr>
            </w:pPr>
          </w:p>
        </w:tc>
        <w:tc>
          <w:tcPr>
            <w:tcW w:w="334" w:type="dxa"/>
            <w:shd w:val="clear" w:color="auto" w:fill="FFFF00"/>
          </w:tcPr>
          <w:p w14:paraId="71CB1AD3">
            <w:pPr>
              <w:pStyle w:val="14"/>
              <w:rPr>
                <w:sz w:val="18"/>
              </w:rPr>
            </w:pPr>
          </w:p>
        </w:tc>
        <w:tc>
          <w:tcPr>
            <w:tcW w:w="332" w:type="dxa"/>
            <w:shd w:val="clear" w:color="auto" w:fill="FFFF00"/>
          </w:tcPr>
          <w:p w14:paraId="7F33EE4E">
            <w:pPr>
              <w:pStyle w:val="14"/>
              <w:rPr>
                <w:sz w:val="18"/>
              </w:rPr>
            </w:pPr>
          </w:p>
        </w:tc>
        <w:tc>
          <w:tcPr>
            <w:tcW w:w="330" w:type="dxa"/>
            <w:shd w:val="clear" w:color="auto" w:fill="FFFF00"/>
          </w:tcPr>
          <w:p w14:paraId="0F7A16C4">
            <w:pPr>
              <w:pStyle w:val="14"/>
              <w:rPr>
                <w:sz w:val="18"/>
              </w:rPr>
            </w:pPr>
          </w:p>
        </w:tc>
        <w:tc>
          <w:tcPr>
            <w:tcW w:w="337" w:type="dxa"/>
            <w:shd w:val="clear" w:color="auto" w:fill="FFFF00"/>
          </w:tcPr>
          <w:p w14:paraId="2AEAF6E8">
            <w:pPr>
              <w:pStyle w:val="14"/>
              <w:rPr>
                <w:sz w:val="18"/>
              </w:rPr>
            </w:pPr>
          </w:p>
        </w:tc>
        <w:tc>
          <w:tcPr>
            <w:tcW w:w="304" w:type="dxa"/>
            <w:shd w:val="clear" w:color="auto" w:fill="FFFF00"/>
          </w:tcPr>
          <w:p w14:paraId="2929F3DA">
            <w:pPr>
              <w:pStyle w:val="14"/>
              <w:rPr>
                <w:sz w:val="18"/>
              </w:rPr>
            </w:pPr>
          </w:p>
        </w:tc>
        <w:tc>
          <w:tcPr>
            <w:tcW w:w="280" w:type="dxa"/>
          </w:tcPr>
          <w:p w14:paraId="701A22B8">
            <w:pPr>
              <w:pStyle w:val="14"/>
              <w:rPr>
                <w:sz w:val="18"/>
              </w:rPr>
            </w:pPr>
          </w:p>
        </w:tc>
      </w:tr>
      <w:tr w14:paraId="4A1C7CB1">
        <w:trPr>
          <w:trHeight w:val="333" w:hRule="atLeast"/>
        </w:trPr>
        <w:tc>
          <w:tcPr>
            <w:tcW w:w="566" w:type="dxa"/>
          </w:tcPr>
          <w:p w14:paraId="5F96F206">
            <w:pPr>
              <w:pStyle w:val="14"/>
              <w:spacing w:before="119" w:line="193" w:lineRule="exact"/>
              <w:ind w:left="19"/>
              <w:jc w:val="center"/>
              <w:rPr>
                <w:sz w:val="18"/>
              </w:rPr>
            </w:pPr>
            <w:r>
              <w:rPr>
                <w:spacing w:val="-5"/>
                <w:sz w:val="18"/>
              </w:rPr>
              <w:t>10</w:t>
            </w:r>
          </w:p>
        </w:tc>
        <w:tc>
          <w:tcPr>
            <w:tcW w:w="4880" w:type="dxa"/>
          </w:tcPr>
          <w:p w14:paraId="23A8205E">
            <w:pPr>
              <w:pStyle w:val="14"/>
              <w:spacing w:before="119" w:line="193" w:lineRule="exact"/>
              <w:ind w:left="113"/>
              <w:rPr>
                <w:sz w:val="18"/>
              </w:rPr>
            </w:pPr>
            <w:r>
              <w:rPr>
                <w:sz w:val="18"/>
              </w:rPr>
              <w:t>Insufisiensi</w:t>
            </w:r>
            <w:r>
              <w:rPr>
                <w:spacing w:val="-9"/>
                <w:sz w:val="18"/>
              </w:rPr>
              <w:t xml:space="preserve"> </w:t>
            </w:r>
            <w:r>
              <w:rPr>
                <w:sz w:val="18"/>
              </w:rPr>
              <w:t>Vena</w:t>
            </w:r>
            <w:r>
              <w:rPr>
                <w:spacing w:val="-7"/>
                <w:sz w:val="18"/>
              </w:rPr>
              <w:t xml:space="preserve"> </w:t>
            </w:r>
            <w:r>
              <w:rPr>
                <w:sz w:val="18"/>
              </w:rPr>
              <w:t>Kronik</w:t>
            </w:r>
            <w:r>
              <w:rPr>
                <w:spacing w:val="-4"/>
                <w:sz w:val="18"/>
              </w:rPr>
              <w:t xml:space="preserve"> </w:t>
            </w:r>
            <w:r>
              <w:rPr>
                <w:sz w:val="18"/>
              </w:rPr>
              <w:t>dan</w:t>
            </w:r>
            <w:r>
              <w:rPr>
                <w:spacing w:val="-8"/>
                <w:sz w:val="18"/>
              </w:rPr>
              <w:t xml:space="preserve"> </w:t>
            </w:r>
            <w:r>
              <w:rPr>
                <w:sz w:val="18"/>
              </w:rPr>
              <w:t>Penyakit</w:t>
            </w:r>
            <w:r>
              <w:rPr>
                <w:spacing w:val="-3"/>
                <w:sz w:val="18"/>
              </w:rPr>
              <w:t xml:space="preserve"> </w:t>
            </w:r>
            <w:r>
              <w:rPr>
                <w:sz w:val="18"/>
              </w:rPr>
              <w:t>Tromboemboli</w:t>
            </w:r>
            <w:r>
              <w:rPr>
                <w:spacing w:val="-4"/>
                <w:sz w:val="18"/>
              </w:rPr>
              <w:t xml:space="preserve"> </w:t>
            </w:r>
            <w:r>
              <w:rPr>
                <w:sz w:val="18"/>
              </w:rPr>
              <w:t>Vena</w:t>
            </w:r>
            <w:r>
              <w:rPr>
                <w:spacing w:val="-4"/>
                <w:sz w:val="18"/>
              </w:rPr>
              <w:t xml:space="preserve"> </w:t>
            </w:r>
            <w:r>
              <w:rPr>
                <w:spacing w:val="-10"/>
                <w:sz w:val="18"/>
              </w:rPr>
              <w:t>1</w:t>
            </w:r>
          </w:p>
        </w:tc>
        <w:tc>
          <w:tcPr>
            <w:tcW w:w="933" w:type="dxa"/>
          </w:tcPr>
          <w:p w14:paraId="440B9B52">
            <w:pPr>
              <w:pStyle w:val="14"/>
              <w:spacing w:before="119" w:line="193" w:lineRule="exact"/>
              <w:ind w:left="22"/>
              <w:jc w:val="center"/>
              <w:rPr>
                <w:sz w:val="18"/>
              </w:rPr>
            </w:pPr>
            <w:r>
              <w:rPr>
                <w:spacing w:val="-10"/>
                <w:sz w:val="18"/>
              </w:rPr>
              <w:t>2</w:t>
            </w:r>
          </w:p>
        </w:tc>
        <w:tc>
          <w:tcPr>
            <w:tcW w:w="424" w:type="dxa"/>
            <w:shd w:val="clear" w:color="auto" w:fill="FFFF00"/>
          </w:tcPr>
          <w:p w14:paraId="72C98F1C">
            <w:pPr>
              <w:pStyle w:val="14"/>
              <w:rPr>
                <w:sz w:val="18"/>
              </w:rPr>
            </w:pPr>
          </w:p>
        </w:tc>
        <w:tc>
          <w:tcPr>
            <w:tcW w:w="381" w:type="dxa"/>
            <w:shd w:val="clear" w:color="auto" w:fill="FFFF00"/>
          </w:tcPr>
          <w:p w14:paraId="2DF70595">
            <w:pPr>
              <w:pStyle w:val="14"/>
              <w:rPr>
                <w:sz w:val="18"/>
              </w:rPr>
            </w:pPr>
          </w:p>
        </w:tc>
        <w:tc>
          <w:tcPr>
            <w:tcW w:w="332" w:type="dxa"/>
            <w:shd w:val="clear" w:color="auto" w:fill="FFFF00"/>
          </w:tcPr>
          <w:p w14:paraId="428D8E3A">
            <w:pPr>
              <w:pStyle w:val="14"/>
              <w:rPr>
                <w:sz w:val="18"/>
              </w:rPr>
            </w:pPr>
          </w:p>
        </w:tc>
        <w:tc>
          <w:tcPr>
            <w:tcW w:w="334" w:type="dxa"/>
            <w:shd w:val="clear" w:color="auto" w:fill="FFFF00"/>
          </w:tcPr>
          <w:p w14:paraId="0D6FC80B">
            <w:pPr>
              <w:pStyle w:val="14"/>
              <w:rPr>
                <w:sz w:val="18"/>
              </w:rPr>
            </w:pPr>
          </w:p>
        </w:tc>
        <w:tc>
          <w:tcPr>
            <w:tcW w:w="334" w:type="dxa"/>
            <w:shd w:val="clear" w:color="auto" w:fill="FFFF00"/>
          </w:tcPr>
          <w:p w14:paraId="72694F47">
            <w:pPr>
              <w:pStyle w:val="14"/>
              <w:rPr>
                <w:sz w:val="18"/>
              </w:rPr>
            </w:pPr>
          </w:p>
        </w:tc>
        <w:tc>
          <w:tcPr>
            <w:tcW w:w="332" w:type="dxa"/>
            <w:shd w:val="clear" w:color="auto" w:fill="FFFF00"/>
          </w:tcPr>
          <w:p w14:paraId="58F87F78">
            <w:pPr>
              <w:pStyle w:val="14"/>
              <w:rPr>
                <w:sz w:val="18"/>
              </w:rPr>
            </w:pPr>
          </w:p>
        </w:tc>
        <w:tc>
          <w:tcPr>
            <w:tcW w:w="330" w:type="dxa"/>
            <w:shd w:val="clear" w:color="auto" w:fill="FFFF00"/>
          </w:tcPr>
          <w:p w14:paraId="42D98165">
            <w:pPr>
              <w:pStyle w:val="14"/>
              <w:rPr>
                <w:sz w:val="18"/>
              </w:rPr>
            </w:pPr>
          </w:p>
        </w:tc>
        <w:tc>
          <w:tcPr>
            <w:tcW w:w="337" w:type="dxa"/>
            <w:shd w:val="clear" w:color="auto" w:fill="FFFF00"/>
          </w:tcPr>
          <w:p w14:paraId="699B721A">
            <w:pPr>
              <w:pStyle w:val="14"/>
              <w:rPr>
                <w:sz w:val="18"/>
              </w:rPr>
            </w:pPr>
          </w:p>
        </w:tc>
        <w:tc>
          <w:tcPr>
            <w:tcW w:w="304" w:type="dxa"/>
            <w:shd w:val="clear" w:color="auto" w:fill="FFFF00"/>
          </w:tcPr>
          <w:p w14:paraId="6B6849C2">
            <w:pPr>
              <w:pStyle w:val="14"/>
              <w:rPr>
                <w:sz w:val="18"/>
              </w:rPr>
            </w:pPr>
          </w:p>
        </w:tc>
        <w:tc>
          <w:tcPr>
            <w:tcW w:w="280" w:type="dxa"/>
          </w:tcPr>
          <w:p w14:paraId="21F580A7">
            <w:pPr>
              <w:pStyle w:val="14"/>
              <w:rPr>
                <w:sz w:val="18"/>
              </w:rPr>
            </w:pPr>
          </w:p>
        </w:tc>
      </w:tr>
      <w:tr w14:paraId="043F3858">
        <w:trPr>
          <w:trHeight w:val="290" w:hRule="atLeast"/>
        </w:trPr>
        <w:tc>
          <w:tcPr>
            <w:tcW w:w="566" w:type="dxa"/>
          </w:tcPr>
          <w:p w14:paraId="79CE50B2">
            <w:pPr>
              <w:pStyle w:val="14"/>
              <w:spacing w:before="28"/>
              <w:ind w:left="19"/>
              <w:jc w:val="center"/>
              <w:rPr>
                <w:sz w:val="18"/>
              </w:rPr>
            </w:pPr>
            <w:r>
              <w:rPr>
                <w:spacing w:val="-5"/>
                <w:sz w:val="18"/>
              </w:rPr>
              <w:t>11</w:t>
            </w:r>
          </w:p>
        </w:tc>
        <w:tc>
          <w:tcPr>
            <w:tcW w:w="4880" w:type="dxa"/>
          </w:tcPr>
          <w:p w14:paraId="7C7AC339">
            <w:pPr>
              <w:pStyle w:val="14"/>
              <w:spacing w:before="28"/>
              <w:ind w:left="113"/>
              <w:rPr>
                <w:sz w:val="18"/>
              </w:rPr>
            </w:pPr>
            <w:r>
              <w:rPr>
                <w:sz w:val="18"/>
              </w:rPr>
              <w:t>Anomali</w:t>
            </w:r>
            <w:r>
              <w:rPr>
                <w:spacing w:val="-9"/>
                <w:sz w:val="18"/>
              </w:rPr>
              <w:t xml:space="preserve"> </w:t>
            </w:r>
            <w:r>
              <w:rPr>
                <w:sz w:val="18"/>
              </w:rPr>
              <w:t>Vaskular</w:t>
            </w:r>
            <w:r>
              <w:rPr>
                <w:spacing w:val="-7"/>
                <w:sz w:val="18"/>
              </w:rPr>
              <w:t xml:space="preserve"> </w:t>
            </w:r>
            <w:r>
              <w:rPr>
                <w:spacing w:val="-10"/>
                <w:sz w:val="18"/>
              </w:rPr>
              <w:t>1</w:t>
            </w:r>
          </w:p>
        </w:tc>
        <w:tc>
          <w:tcPr>
            <w:tcW w:w="933" w:type="dxa"/>
          </w:tcPr>
          <w:p w14:paraId="2239EDAC">
            <w:pPr>
              <w:pStyle w:val="14"/>
              <w:spacing w:before="28"/>
              <w:ind w:left="22"/>
              <w:jc w:val="center"/>
              <w:rPr>
                <w:sz w:val="18"/>
              </w:rPr>
            </w:pPr>
            <w:r>
              <w:rPr>
                <w:spacing w:val="-10"/>
                <w:sz w:val="18"/>
              </w:rPr>
              <w:t>2</w:t>
            </w:r>
          </w:p>
        </w:tc>
        <w:tc>
          <w:tcPr>
            <w:tcW w:w="424" w:type="dxa"/>
            <w:shd w:val="clear" w:color="auto" w:fill="FFFF00"/>
          </w:tcPr>
          <w:p w14:paraId="0039B871">
            <w:pPr>
              <w:pStyle w:val="14"/>
              <w:rPr>
                <w:sz w:val="18"/>
              </w:rPr>
            </w:pPr>
          </w:p>
        </w:tc>
        <w:tc>
          <w:tcPr>
            <w:tcW w:w="381" w:type="dxa"/>
            <w:shd w:val="clear" w:color="auto" w:fill="FFFF00"/>
          </w:tcPr>
          <w:p w14:paraId="18892531">
            <w:pPr>
              <w:pStyle w:val="14"/>
              <w:rPr>
                <w:sz w:val="18"/>
              </w:rPr>
            </w:pPr>
          </w:p>
        </w:tc>
        <w:tc>
          <w:tcPr>
            <w:tcW w:w="332" w:type="dxa"/>
            <w:shd w:val="clear" w:color="auto" w:fill="FFFF00"/>
          </w:tcPr>
          <w:p w14:paraId="235FD6AB">
            <w:pPr>
              <w:pStyle w:val="14"/>
              <w:rPr>
                <w:sz w:val="18"/>
              </w:rPr>
            </w:pPr>
          </w:p>
        </w:tc>
        <w:tc>
          <w:tcPr>
            <w:tcW w:w="334" w:type="dxa"/>
            <w:shd w:val="clear" w:color="auto" w:fill="FFFF00"/>
          </w:tcPr>
          <w:p w14:paraId="32F3CF47">
            <w:pPr>
              <w:pStyle w:val="14"/>
              <w:rPr>
                <w:sz w:val="18"/>
              </w:rPr>
            </w:pPr>
          </w:p>
        </w:tc>
        <w:tc>
          <w:tcPr>
            <w:tcW w:w="334" w:type="dxa"/>
            <w:shd w:val="clear" w:color="auto" w:fill="FFFF00"/>
          </w:tcPr>
          <w:p w14:paraId="50C750D5">
            <w:pPr>
              <w:pStyle w:val="14"/>
              <w:rPr>
                <w:sz w:val="18"/>
              </w:rPr>
            </w:pPr>
          </w:p>
        </w:tc>
        <w:tc>
          <w:tcPr>
            <w:tcW w:w="332" w:type="dxa"/>
            <w:shd w:val="clear" w:color="auto" w:fill="FFFF00"/>
          </w:tcPr>
          <w:p w14:paraId="28BB6830">
            <w:pPr>
              <w:pStyle w:val="14"/>
              <w:rPr>
                <w:sz w:val="18"/>
              </w:rPr>
            </w:pPr>
          </w:p>
        </w:tc>
        <w:tc>
          <w:tcPr>
            <w:tcW w:w="330" w:type="dxa"/>
            <w:shd w:val="clear" w:color="auto" w:fill="FFFF00"/>
          </w:tcPr>
          <w:p w14:paraId="0932CA75">
            <w:pPr>
              <w:pStyle w:val="14"/>
              <w:rPr>
                <w:sz w:val="18"/>
              </w:rPr>
            </w:pPr>
          </w:p>
        </w:tc>
        <w:tc>
          <w:tcPr>
            <w:tcW w:w="337" w:type="dxa"/>
            <w:shd w:val="clear" w:color="auto" w:fill="FFFF00"/>
          </w:tcPr>
          <w:p w14:paraId="0DA140BA">
            <w:pPr>
              <w:pStyle w:val="14"/>
              <w:rPr>
                <w:sz w:val="18"/>
              </w:rPr>
            </w:pPr>
          </w:p>
        </w:tc>
        <w:tc>
          <w:tcPr>
            <w:tcW w:w="304" w:type="dxa"/>
            <w:shd w:val="clear" w:color="auto" w:fill="FFFF00"/>
          </w:tcPr>
          <w:p w14:paraId="15500EE8">
            <w:pPr>
              <w:pStyle w:val="14"/>
              <w:rPr>
                <w:sz w:val="18"/>
              </w:rPr>
            </w:pPr>
          </w:p>
        </w:tc>
        <w:tc>
          <w:tcPr>
            <w:tcW w:w="280" w:type="dxa"/>
          </w:tcPr>
          <w:p w14:paraId="125D0E6C">
            <w:pPr>
              <w:pStyle w:val="14"/>
              <w:rPr>
                <w:sz w:val="18"/>
              </w:rPr>
            </w:pPr>
          </w:p>
        </w:tc>
      </w:tr>
      <w:tr w14:paraId="056AA210">
        <w:trPr>
          <w:trHeight w:val="324" w:hRule="atLeast"/>
        </w:trPr>
        <w:tc>
          <w:tcPr>
            <w:tcW w:w="566" w:type="dxa"/>
          </w:tcPr>
          <w:p w14:paraId="0873A5A2">
            <w:pPr>
              <w:pStyle w:val="14"/>
              <w:spacing w:before="45"/>
              <w:ind w:left="19"/>
              <w:jc w:val="center"/>
              <w:rPr>
                <w:sz w:val="18"/>
              </w:rPr>
            </w:pPr>
            <w:r>
              <w:rPr>
                <w:spacing w:val="-5"/>
                <w:sz w:val="18"/>
              </w:rPr>
              <w:t>12</w:t>
            </w:r>
          </w:p>
        </w:tc>
        <w:tc>
          <w:tcPr>
            <w:tcW w:w="4880" w:type="dxa"/>
          </w:tcPr>
          <w:p w14:paraId="6B979391">
            <w:pPr>
              <w:pStyle w:val="14"/>
              <w:spacing w:before="45"/>
              <w:ind w:left="113"/>
              <w:rPr>
                <w:sz w:val="18"/>
              </w:rPr>
            </w:pPr>
            <w:r>
              <w:rPr>
                <w:sz w:val="18"/>
              </w:rPr>
              <w:t>Penyakit</w:t>
            </w:r>
            <w:r>
              <w:rPr>
                <w:spacing w:val="-9"/>
                <w:sz w:val="18"/>
              </w:rPr>
              <w:t xml:space="preserve"> </w:t>
            </w:r>
            <w:r>
              <w:rPr>
                <w:sz w:val="18"/>
              </w:rPr>
              <w:t>Aneurisma</w:t>
            </w:r>
            <w:r>
              <w:rPr>
                <w:spacing w:val="-8"/>
                <w:sz w:val="18"/>
              </w:rPr>
              <w:t xml:space="preserve"> </w:t>
            </w:r>
            <w:r>
              <w:rPr>
                <w:spacing w:val="-10"/>
                <w:sz w:val="18"/>
              </w:rPr>
              <w:t>1</w:t>
            </w:r>
          </w:p>
        </w:tc>
        <w:tc>
          <w:tcPr>
            <w:tcW w:w="933" w:type="dxa"/>
          </w:tcPr>
          <w:p w14:paraId="2545A5E4">
            <w:pPr>
              <w:pStyle w:val="14"/>
              <w:spacing w:before="45"/>
              <w:ind w:left="22"/>
              <w:jc w:val="center"/>
              <w:rPr>
                <w:sz w:val="18"/>
              </w:rPr>
            </w:pPr>
            <w:r>
              <w:rPr>
                <w:spacing w:val="-10"/>
                <w:sz w:val="18"/>
              </w:rPr>
              <w:t>2</w:t>
            </w:r>
          </w:p>
        </w:tc>
        <w:tc>
          <w:tcPr>
            <w:tcW w:w="424" w:type="dxa"/>
            <w:shd w:val="clear" w:color="auto" w:fill="FFFF00"/>
          </w:tcPr>
          <w:p w14:paraId="23FECA01">
            <w:pPr>
              <w:pStyle w:val="14"/>
              <w:rPr>
                <w:sz w:val="18"/>
              </w:rPr>
            </w:pPr>
          </w:p>
        </w:tc>
        <w:tc>
          <w:tcPr>
            <w:tcW w:w="381" w:type="dxa"/>
            <w:shd w:val="clear" w:color="auto" w:fill="FFFF00"/>
          </w:tcPr>
          <w:p w14:paraId="2268A03E">
            <w:pPr>
              <w:pStyle w:val="14"/>
              <w:rPr>
                <w:sz w:val="18"/>
              </w:rPr>
            </w:pPr>
          </w:p>
        </w:tc>
        <w:tc>
          <w:tcPr>
            <w:tcW w:w="332" w:type="dxa"/>
            <w:shd w:val="clear" w:color="auto" w:fill="FFFF00"/>
          </w:tcPr>
          <w:p w14:paraId="599D4F13">
            <w:pPr>
              <w:pStyle w:val="14"/>
              <w:rPr>
                <w:sz w:val="18"/>
              </w:rPr>
            </w:pPr>
          </w:p>
        </w:tc>
        <w:tc>
          <w:tcPr>
            <w:tcW w:w="334" w:type="dxa"/>
            <w:shd w:val="clear" w:color="auto" w:fill="FFFF00"/>
          </w:tcPr>
          <w:p w14:paraId="312BF016">
            <w:pPr>
              <w:pStyle w:val="14"/>
              <w:rPr>
                <w:sz w:val="18"/>
              </w:rPr>
            </w:pPr>
          </w:p>
        </w:tc>
        <w:tc>
          <w:tcPr>
            <w:tcW w:w="334" w:type="dxa"/>
            <w:shd w:val="clear" w:color="auto" w:fill="FFFF00"/>
          </w:tcPr>
          <w:p w14:paraId="1A06BB80">
            <w:pPr>
              <w:pStyle w:val="14"/>
              <w:rPr>
                <w:sz w:val="18"/>
              </w:rPr>
            </w:pPr>
          </w:p>
        </w:tc>
        <w:tc>
          <w:tcPr>
            <w:tcW w:w="332" w:type="dxa"/>
            <w:shd w:val="clear" w:color="auto" w:fill="FFFF00"/>
          </w:tcPr>
          <w:p w14:paraId="7FFEB17E">
            <w:pPr>
              <w:pStyle w:val="14"/>
              <w:rPr>
                <w:sz w:val="18"/>
              </w:rPr>
            </w:pPr>
          </w:p>
        </w:tc>
        <w:tc>
          <w:tcPr>
            <w:tcW w:w="330" w:type="dxa"/>
            <w:shd w:val="clear" w:color="auto" w:fill="FFFF00"/>
          </w:tcPr>
          <w:p w14:paraId="3F512E2B">
            <w:pPr>
              <w:pStyle w:val="14"/>
              <w:rPr>
                <w:sz w:val="18"/>
              </w:rPr>
            </w:pPr>
          </w:p>
        </w:tc>
        <w:tc>
          <w:tcPr>
            <w:tcW w:w="337" w:type="dxa"/>
            <w:shd w:val="clear" w:color="auto" w:fill="FFFF00"/>
          </w:tcPr>
          <w:p w14:paraId="78B72BD2">
            <w:pPr>
              <w:pStyle w:val="14"/>
              <w:rPr>
                <w:sz w:val="18"/>
              </w:rPr>
            </w:pPr>
          </w:p>
        </w:tc>
        <w:tc>
          <w:tcPr>
            <w:tcW w:w="304" w:type="dxa"/>
            <w:shd w:val="clear" w:color="auto" w:fill="FFFF00"/>
          </w:tcPr>
          <w:p w14:paraId="19A6A3E9">
            <w:pPr>
              <w:pStyle w:val="14"/>
              <w:rPr>
                <w:sz w:val="18"/>
              </w:rPr>
            </w:pPr>
          </w:p>
        </w:tc>
        <w:tc>
          <w:tcPr>
            <w:tcW w:w="280" w:type="dxa"/>
          </w:tcPr>
          <w:p w14:paraId="34A4156B">
            <w:pPr>
              <w:pStyle w:val="14"/>
              <w:rPr>
                <w:sz w:val="18"/>
              </w:rPr>
            </w:pPr>
          </w:p>
        </w:tc>
      </w:tr>
      <w:tr w14:paraId="77AE700D">
        <w:trPr>
          <w:trHeight w:val="328" w:hRule="atLeast"/>
        </w:trPr>
        <w:tc>
          <w:tcPr>
            <w:tcW w:w="566" w:type="dxa"/>
          </w:tcPr>
          <w:p w14:paraId="236B5E23">
            <w:pPr>
              <w:pStyle w:val="14"/>
              <w:spacing w:before="47"/>
              <w:ind w:left="19"/>
              <w:jc w:val="center"/>
              <w:rPr>
                <w:sz w:val="18"/>
              </w:rPr>
            </w:pPr>
            <w:r>
              <w:rPr>
                <w:spacing w:val="-5"/>
                <w:sz w:val="18"/>
              </w:rPr>
              <w:t>13</w:t>
            </w:r>
          </w:p>
        </w:tc>
        <w:tc>
          <w:tcPr>
            <w:tcW w:w="4880" w:type="dxa"/>
          </w:tcPr>
          <w:p w14:paraId="7A8DEB6A">
            <w:pPr>
              <w:pStyle w:val="14"/>
              <w:spacing w:before="47"/>
              <w:ind w:left="113"/>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7"/>
                <w:sz w:val="18"/>
              </w:rPr>
              <w:t xml:space="preserve"> </w:t>
            </w:r>
            <w:r>
              <w:rPr>
                <w:spacing w:val="-10"/>
                <w:sz w:val="18"/>
              </w:rPr>
              <w:t>1</w:t>
            </w:r>
          </w:p>
        </w:tc>
        <w:tc>
          <w:tcPr>
            <w:tcW w:w="933" w:type="dxa"/>
          </w:tcPr>
          <w:p w14:paraId="0106B98D">
            <w:pPr>
              <w:pStyle w:val="14"/>
              <w:spacing w:before="47"/>
              <w:ind w:left="22"/>
              <w:jc w:val="center"/>
              <w:rPr>
                <w:sz w:val="18"/>
              </w:rPr>
            </w:pPr>
            <w:r>
              <w:rPr>
                <w:spacing w:val="-10"/>
                <w:sz w:val="18"/>
              </w:rPr>
              <w:t>2</w:t>
            </w:r>
          </w:p>
        </w:tc>
        <w:tc>
          <w:tcPr>
            <w:tcW w:w="424" w:type="dxa"/>
            <w:shd w:val="clear" w:color="auto" w:fill="FFFF00"/>
          </w:tcPr>
          <w:p w14:paraId="78380B40">
            <w:pPr>
              <w:pStyle w:val="14"/>
              <w:rPr>
                <w:sz w:val="18"/>
              </w:rPr>
            </w:pPr>
          </w:p>
        </w:tc>
        <w:tc>
          <w:tcPr>
            <w:tcW w:w="381" w:type="dxa"/>
            <w:shd w:val="clear" w:color="auto" w:fill="FFFF00"/>
          </w:tcPr>
          <w:p w14:paraId="1B6ACD20">
            <w:pPr>
              <w:pStyle w:val="14"/>
              <w:rPr>
                <w:sz w:val="18"/>
              </w:rPr>
            </w:pPr>
          </w:p>
        </w:tc>
        <w:tc>
          <w:tcPr>
            <w:tcW w:w="332" w:type="dxa"/>
            <w:shd w:val="clear" w:color="auto" w:fill="FFFF00"/>
          </w:tcPr>
          <w:p w14:paraId="27AA6E97">
            <w:pPr>
              <w:pStyle w:val="14"/>
              <w:rPr>
                <w:sz w:val="18"/>
              </w:rPr>
            </w:pPr>
          </w:p>
        </w:tc>
        <w:tc>
          <w:tcPr>
            <w:tcW w:w="334" w:type="dxa"/>
            <w:shd w:val="clear" w:color="auto" w:fill="FFFF00"/>
          </w:tcPr>
          <w:p w14:paraId="77E05103">
            <w:pPr>
              <w:pStyle w:val="14"/>
              <w:rPr>
                <w:sz w:val="18"/>
              </w:rPr>
            </w:pPr>
          </w:p>
        </w:tc>
        <w:tc>
          <w:tcPr>
            <w:tcW w:w="334" w:type="dxa"/>
            <w:shd w:val="clear" w:color="auto" w:fill="FFFF00"/>
          </w:tcPr>
          <w:p w14:paraId="6F596740">
            <w:pPr>
              <w:pStyle w:val="14"/>
              <w:rPr>
                <w:sz w:val="18"/>
              </w:rPr>
            </w:pPr>
          </w:p>
        </w:tc>
        <w:tc>
          <w:tcPr>
            <w:tcW w:w="332" w:type="dxa"/>
            <w:shd w:val="clear" w:color="auto" w:fill="FFFF00"/>
          </w:tcPr>
          <w:p w14:paraId="4E02DBDE">
            <w:pPr>
              <w:pStyle w:val="14"/>
              <w:rPr>
                <w:sz w:val="18"/>
              </w:rPr>
            </w:pPr>
          </w:p>
        </w:tc>
        <w:tc>
          <w:tcPr>
            <w:tcW w:w="330" w:type="dxa"/>
            <w:shd w:val="clear" w:color="auto" w:fill="FFFF00"/>
          </w:tcPr>
          <w:p w14:paraId="79FE32D0">
            <w:pPr>
              <w:pStyle w:val="14"/>
              <w:rPr>
                <w:sz w:val="18"/>
              </w:rPr>
            </w:pPr>
          </w:p>
        </w:tc>
        <w:tc>
          <w:tcPr>
            <w:tcW w:w="337" w:type="dxa"/>
            <w:shd w:val="clear" w:color="auto" w:fill="FFFF00"/>
          </w:tcPr>
          <w:p w14:paraId="2A9DC274">
            <w:pPr>
              <w:pStyle w:val="14"/>
              <w:rPr>
                <w:sz w:val="18"/>
              </w:rPr>
            </w:pPr>
          </w:p>
        </w:tc>
        <w:tc>
          <w:tcPr>
            <w:tcW w:w="304" w:type="dxa"/>
            <w:shd w:val="clear" w:color="auto" w:fill="FFFF00"/>
          </w:tcPr>
          <w:p w14:paraId="7887D4B0">
            <w:pPr>
              <w:pStyle w:val="14"/>
              <w:rPr>
                <w:sz w:val="18"/>
              </w:rPr>
            </w:pPr>
          </w:p>
        </w:tc>
        <w:tc>
          <w:tcPr>
            <w:tcW w:w="280" w:type="dxa"/>
          </w:tcPr>
          <w:p w14:paraId="0F627C9B">
            <w:pPr>
              <w:pStyle w:val="14"/>
              <w:rPr>
                <w:sz w:val="18"/>
              </w:rPr>
            </w:pPr>
          </w:p>
        </w:tc>
      </w:tr>
      <w:tr w14:paraId="674FDF7E">
        <w:trPr>
          <w:trHeight w:val="275" w:hRule="atLeast"/>
        </w:trPr>
        <w:tc>
          <w:tcPr>
            <w:tcW w:w="566" w:type="dxa"/>
          </w:tcPr>
          <w:p w14:paraId="77538D5A">
            <w:pPr>
              <w:pStyle w:val="14"/>
              <w:spacing w:before="23"/>
              <w:ind w:left="19"/>
              <w:jc w:val="center"/>
              <w:rPr>
                <w:sz w:val="18"/>
              </w:rPr>
            </w:pPr>
            <w:r>
              <w:rPr>
                <w:spacing w:val="-5"/>
                <w:sz w:val="18"/>
              </w:rPr>
              <w:t>14</w:t>
            </w:r>
          </w:p>
        </w:tc>
        <w:tc>
          <w:tcPr>
            <w:tcW w:w="4880" w:type="dxa"/>
          </w:tcPr>
          <w:p w14:paraId="5EBFA191">
            <w:pPr>
              <w:pStyle w:val="14"/>
              <w:spacing w:before="23"/>
              <w:ind w:left="113"/>
              <w:rPr>
                <w:sz w:val="18"/>
              </w:rPr>
            </w:pPr>
            <w:r>
              <w:rPr>
                <w:sz w:val="18"/>
              </w:rPr>
              <w:t>Penyakit</w:t>
            </w:r>
            <w:r>
              <w:rPr>
                <w:spacing w:val="-9"/>
                <w:sz w:val="18"/>
              </w:rPr>
              <w:t xml:space="preserve"> </w:t>
            </w:r>
            <w:r>
              <w:rPr>
                <w:sz w:val="18"/>
              </w:rPr>
              <w:t>Vaskular</w:t>
            </w:r>
            <w:r>
              <w:rPr>
                <w:spacing w:val="-5"/>
                <w:sz w:val="18"/>
              </w:rPr>
              <w:t xml:space="preserve"> </w:t>
            </w:r>
            <w:r>
              <w:rPr>
                <w:sz w:val="18"/>
              </w:rPr>
              <w:t>Non-aterosklerosis</w:t>
            </w:r>
            <w:r>
              <w:rPr>
                <w:spacing w:val="-9"/>
                <w:sz w:val="18"/>
              </w:rPr>
              <w:t xml:space="preserve"> </w:t>
            </w:r>
            <w:r>
              <w:rPr>
                <w:spacing w:val="-10"/>
                <w:sz w:val="18"/>
              </w:rPr>
              <w:t>2</w:t>
            </w:r>
          </w:p>
        </w:tc>
        <w:tc>
          <w:tcPr>
            <w:tcW w:w="933" w:type="dxa"/>
          </w:tcPr>
          <w:p w14:paraId="6DB639CB">
            <w:pPr>
              <w:pStyle w:val="14"/>
              <w:spacing w:before="23"/>
              <w:ind w:left="22"/>
              <w:jc w:val="center"/>
              <w:rPr>
                <w:sz w:val="18"/>
              </w:rPr>
            </w:pPr>
            <w:r>
              <w:rPr>
                <w:spacing w:val="-10"/>
                <w:sz w:val="18"/>
              </w:rPr>
              <w:t>2</w:t>
            </w:r>
          </w:p>
        </w:tc>
        <w:tc>
          <w:tcPr>
            <w:tcW w:w="424" w:type="dxa"/>
            <w:shd w:val="clear" w:color="auto" w:fill="FFFF00"/>
          </w:tcPr>
          <w:p w14:paraId="14BBFB47">
            <w:pPr>
              <w:pStyle w:val="14"/>
              <w:rPr>
                <w:sz w:val="18"/>
              </w:rPr>
            </w:pPr>
          </w:p>
        </w:tc>
        <w:tc>
          <w:tcPr>
            <w:tcW w:w="381" w:type="dxa"/>
            <w:shd w:val="clear" w:color="auto" w:fill="FFFF00"/>
          </w:tcPr>
          <w:p w14:paraId="534F58C7">
            <w:pPr>
              <w:pStyle w:val="14"/>
              <w:rPr>
                <w:sz w:val="18"/>
              </w:rPr>
            </w:pPr>
          </w:p>
        </w:tc>
        <w:tc>
          <w:tcPr>
            <w:tcW w:w="332" w:type="dxa"/>
            <w:shd w:val="clear" w:color="auto" w:fill="FFFF00"/>
          </w:tcPr>
          <w:p w14:paraId="08CE6A98">
            <w:pPr>
              <w:pStyle w:val="14"/>
              <w:rPr>
                <w:sz w:val="18"/>
              </w:rPr>
            </w:pPr>
          </w:p>
        </w:tc>
        <w:tc>
          <w:tcPr>
            <w:tcW w:w="334" w:type="dxa"/>
            <w:shd w:val="clear" w:color="auto" w:fill="FFFF00"/>
          </w:tcPr>
          <w:p w14:paraId="2B511A37">
            <w:pPr>
              <w:pStyle w:val="14"/>
              <w:rPr>
                <w:sz w:val="18"/>
              </w:rPr>
            </w:pPr>
          </w:p>
        </w:tc>
        <w:tc>
          <w:tcPr>
            <w:tcW w:w="334" w:type="dxa"/>
            <w:shd w:val="clear" w:color="auto" w:fill="FFFF00"/>
          </w:tcPr>
          <w:p w14:paraId="2E065AB4">
            <w:pPr>
              <w:pStyle w:val="14"/>
              <w:rPr>
                <w:sz w:val="18"/>
              </w:rPr>
            </w:pPr>
          </w:p>
        </w:tc>
        <w:tc>
          <w:tcPr>
            <w:tcW w:w="332" w:type="dxa"/>
            <w:shd w:val="clear" w:color="auto" w:fill="FFFF00"/>
          </w:tcPr>
          <w:p w14:paraId="649D11FA">
            <w:pPr>
              <w:pStyle w:val="14"/>
              <w:rPr>
                <w:sz w:val="18"/>
              </w:rPr>
            </w:pPr>
          </w:p>
        </w:tc>
        <w:tc>
          <w:tcPr>
            <w:tcW w:w="330" w:type="dxa"/>
            <w:shd w:val="clear" w:color="auto" w:fill="FFFF00"/>
          </w:tcPr>
          <w:p w14:paraId="5C07D113">
            <w:pPr>
              <w:pStyle w:val="14"/>
              <w:rPr>
                <w:sz w:val="18"/>
              </w:rPr>
            </w:pPr>
          </w:p>
        </w:tc>
        <w:tc>
          <w:tcPr>
            <w:tcW w:w="337" w:type="dxa"/>
            <w:shd w:val="clear" w:color="auto" w:fill="FFFF00"/>
          </w:tcPr>
          <w:p w14:paraId="318DD084">
            <w:pPr>
              <w:pStyle w:val="14"/>
              <w:rPr>
                <w:sz w:val="18"/>
              </w:rPr>
            </w:pPr>
          </w:p>
        </w:tc>
        <w:tc>
          <w:tcPr>
            <w:tcW w:w="304" w:type="dxa"/>
            <w:shd w:val="clear" w:color="auto" w:fill="FFFF00"/>
          </w:tcPr>
          <w:p w14:paraId="5C1F1F63">
            <w:pPr>
              <w:pStyle w:val="14"/>
              <w:rPr>
                <w:sz w:val="18"/>
              </w:rPr>
            </w:pPr>
          </w:p>
        </w:tc>
        <w:tc>
          <w:tcPr>
            <w:tcW w:w="280" w:type="dxa"/>
          </w:tcPr>
          <w:p w14:paraId="0333E866">
            <w:pPr>
              <w:pStyle w:val="14"/>
              <w:rPr>
                <w:sz w:val="18"/>
              </w:rPr>
            </w:pPr>
          </w:p>
        </w:tc>
      </w:tr>
      <w:tr w14:paraId="1AF3F049">
        <w:trPr>
          <w:trHeight w:val="266" w:hRule="atLeast"/>
        </w:trPr>
        <w:tc>
          <w:tcPr>
            <w:tcW w:w="566" w:type="dxa"/>
          </w:tcPr>
          <w:p w14:paraId="2CA6F37F">
            <w:pPr>
              <w:pStyle w:val="14"/>
              <w:spacing w:before="16"/>
              <w:ind w:left="19"/>
              <w:jc w:val="center"/>
              <w:rPr>
                <w:sz w:val="18"/>
              </w:rPr>
            </w:pPr>
            <w:r>
              <w:rPr>
                <w:spacing w:val="-5"/>
                <w:sz w:val="18"/>
              </w:rPr>
              <w:t>15</w:t>
            </w:r>
          </w:p>
        </w:tc>
        <w:tc>
          <w:tcPr>
            <w:tcW w:w="4880" w:type="dxa"/>
          </w:tcPr>
          <w:p w14:paraId="42115B59">
            <w:pPr>
              <w:pStyle w:val="14"/>
              <w:spacing w:before="16"/>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2</w:t>
            </w:r>
          </w:p>
        </w:tc>
        <w:tc>
          <w:tcPr>
            <w:tcW w:w="933" w:type="dxa"/>
          </w:tcPr>
          <w:p w14:paraId="5951B3AE">
            <w:pPr>
              <w:pStyle w:val="14"/>
              <w:spacing w:before="16"/>
              <w:ind w:left="22"/>
              <w:jc w:val="center"/>
              <w:rPr>
                <w:sz w:val="18"/>
              </w:rPr>
            </w:pPr>
            <w:r>
              <w:rPr>
                <w:spacing w:val="-10"/>
                <w:sz w:val="18"/>
              </w:rPr>
              <w:t>2</w:t>
            </w:r>
          </w:p>
        </w:tc>
        <w:tc>
          <w:tcPr>
            <w:tcW w:w="424" w:type="dxa"/>
            <w:shd w:val="clear" w:color="auto" w:fill="FFFF00"/>
          </w:tcPr>
          <w:p w14:paraId="06A1B146">
            <w:pPr>
              <w:pStyle w:val="14"/>
              <w:rPr>
                <w:sz w:val="18"/>
              </w:rPr>
            </w:pPr>
          </w:p>
        </w:tc>
        <w:tc>
          <w:tcPr>
            <w:tcW w:w="381" w:type="dxa"/>
            <w:shd w:val="clear" w:color="auto" w:fill="FFFF00"/>
          </w:tcPr>
          <w:p w14:paraId="72D493F3">
            <w:pPr>
              <w:pStyle w:val="14"/>
              <w:rPr>
                <w:sz w:val="18"/>
              </w:rPr>
            </w:pPr>
          </w:p>
        </w:tc>
        <w:tc>
          <w:tcPr>
            <w:tcW w:w="332" w:type="dxa"/>
            <w:shd w:val="clear" w:color="auto" w:fill="FFFF00"/>
          </w:tcPr>
          <w:p w14:paraId="6FAB58BF">
            <w:pPr>
              <w:pStyle w:val="14"/>
              <w:rPr>
                <w:sz w:val="18"/>
              </w:rPr>
            </w:pPr>
          </w:p>
        </w:tc>
        <w:tc>
          <w:tcPr>
            <w:tcW w:w="334" w:type="dxa"/>
            <w:shd w:val="clear" w:color="auto" w:fill="FFFF00"/>
          </w:tcPr>
          <w:p w14:paraId="29114749">
            <w:pPr>
              <w:pStyle w:val="14"/>
              <w:rPr>
                <w:sz w:val="18"/>
              </w:rPr>
            </w:pPr>
          </w:p>
        </w:tc>
        <w:tc>
          <w:tcPr>
            <w:tcW w:w="334" w:type="dxa"/>
            <w:shd w:val="clear" w:color="auto" w:fill="FFFF00"/>
          </w:tcPr>
          <w:p w14:paraId="6AF8E559">
            <w:pPr>
              <w:pStyle w:val="14"/>
              <w:rPr>
                <w:sz w:val="18"/>
              </w:rPr>
            </w:pPr>
          </w:p>
        </w:tc>
        <w:tc>
          <w:tcPr>
            <w:tcW w:w="332" w:type="dxa"/>
            <w:shd w:val="clear" w:color="auto" w:fill="FFFF00"/>
          </w:tcPr>
          <w:p w14:paraId="5A6FF29C">
            <w:pPr>
              <w:pStyle w:val="14"/>
              <w:rPr>
                <w:sz w:val="18"/>
              </w:rPr>
            </w:pPr>
          </w:p>
        </w:tc>
        <w:tc>
          <w:tcPr>
            <w:tcW w:w="330" w:type="dxa"/>
            <w:shd w:val="clear" w:color="auto" w:fill="FFFF00"/>
          </w:tcPr>
          <w:p w14:paraId="15B88FD9">
            <w:pPr>
              <w:pStyle w:val="14"/>
              <w:rPr>
                <w:sz w:val="18"/>
              </w:rPr>
            </w:pPr>
          </w:p>
        </w:tc>
        <w:tc>
          <w:tcPr>
            <w:tcW w:w="337" w:type="dxa"/>
            <w:shd w:val="clear" w:color="auto" w:fill="FFFF00"/>
          </w:tcPr>
          <w:p w14:paraId="71E34186">
            <w:pPr>
              <w:pStyle w:val="14"/>
              <w:rPr>
                <w:sz w:val="18"/>
              </w:rPr>
            </w:pPr>
          </w:p>
        </w:tc>
        <w:tc>
          <w:tcPr>
            <w:tcW w:w="304" w:type="dxa"/>
            <w:shd w:val="clear" w:color="auto" w:fill="FFFF00"/>
          </w:tcPr>
          <w:p w14:paraId="76BB9DFB">
            <w:pPr>
              <w:pStyle w:val="14"/>
              <w:rPr>
                <w:sz w:val="18"/>
              </w:rPr>
            </w:pPr>
          </w:p>
        </w:tc>
        <w:tc>
          <w:tcPr>
            <w:tcW w:w="280" w:type="dxa"/>
          </w:tcPr>
          <w:p w14:paraId="36E4FE49">
            <w:pPr>
              <w:pStyle w:val="14"/>
              <w:rPr>
                <w:sz w:val="18"/>
              </w:rPr>
            </w:pPr>
          </w:p>
        </w:tc>
      </w:tr>
      <w:tr w14:paraId="2971F1FF">
        <w:trPr>
          <w:trHeight w:val="256" w:hRule="atLeast"/>
        </w:trPr>
        <w:tc>
          <w:tcPr>
            <w:tcW w:w="566" w:type="dxa"/>
          </w:tcPr>
          <w:p w14:paraId="62D7B046">
            <w:pPr>
              <w:pStyle w:val="14"/>
              <w:spacing w:before="23"/>
              <w:ind w:left="19"/>
              <w:jc w:val="center"/>
              <w:rPr>
                <w:sz w:val="18"/>
              </w:rPr>
            </w:pPr>
            <w:r>
              <w:rPr>
                <w:spacing w:val="-5"/>
                <w:sz w:val="18"/>
              </w:rPr>
              <w:t>16</w:t>
            </w:r>
          </w:p>
        </w:tc>
        <w:tc>
          <w:tcPr>
            <w:tcW w:w="4880" w:type="dxa"/>
          </w:tcPr>
          <w:p w14:paraId="75B3A24C">
            <w:pPr>
              <w:pStyle w:val="14"/>
              <w:spacing w:before="23"/>
              <w:ind w:left="113"/>
              <w:rPr>
                <w:sz w:val="18"/>
              </w:rPr>
            </w:pPr>
            <w:r>
              <w:rPr>
                <w:sz w:val="18"/>
              </w:rPr>
              <w:t>Akses</w:t>
            </w:r>
            <w:r>
              <w:rPr>
                <w:spacing w:val="-8"/>
                <w:sz w:val="18"/>
              </w:rPr>
              <w:t xml:space="preserve"> </w:t>
            </w:r>
            <w:r>
              <w:rPr>
                <w:sz w:val="18"/>
              </w:rPr>
              <w:t>Vaskular</w:t>
            </w:r>
            <w:r>
              <w:rPr>
                <w:spacing w:val="-4"/>
                <w:sz w:val="18"/>
              </w:rPr>
              <w:t xml:space="preserve"> </w:t>
            </w:r>
            <w:r>
              <w:rPr>
                <w:spacing w:val="-10"/>
                <w:sz w:val="18"/>
              </w:rPr>
              <w:t>2</w:t>
            </w:r>
          </w:p>
        </w:tc>
        <w:tc>
          <w:tcPr>
            <w:tcW w:w="933" w:type="dxa"/>
          </w:tcPr>
          <w:p w14:paraId="66A40306">
            <w:pPr>
              <w:pStyle w:val="14"/>
              <w:spacing w:before="23"/>
              <w:ind w:left="22"/>
              <w:jc w:val="center"/>
              <w:rPr>
                <w:sz w:val="18"/>
              </w:rPr>
            </w:pPr>
            <w:r>
              <w:rPr>
                <w:spacing w:val="-10"/>
                <w:sz w:val="18"/>
              </w:rPr>
              <w:t>2</w:t>
            </w:r>
          </w:p>
        </w:tc>
        <w:tc>
          <w:tcPr>
            <w:tcW w:w="424" w:type="dxa"/>
            <w:shd w:val="clear" w:color="auto" w:fill="FFFF00"/>
          </w:tcPr>
          <w:p w14:paraId="16931A7D">
            <w:pPr>
              <w:pStyle w:val="14"/>
              <w:rPr>
                <w:sz w:val="18"/>
              </w:rPr>
            </w:pPr>
          </w:p>
        </w:tc>
        <w:tc>
          <w:tcPr>
            <w:tcW w:w="381" w:type="dxa"/>
            <w:shd w:val="clear" w:color="auto" w:fill="FFFF00"/>
          </w:tcPr>
          <w:p w14:paraId="22E65D4F">
            <w:pPr>
              <w:pStyle w:val="14"/>
              <w:rPr>
                <w:sz w:val="18"/>
              </w:rPr>
            </w:pPr>
          </w:p>
        </w:tc>
        <w:tc>
          <w:tcPr>
            <w:tcW w:w="332" w:type="dxa"/>
            <w:shd w:val="clear" w:color="auto" w:fill="FFFF00"/>
          </w:tcPr>
          <w:p w14:paraId="19D74205">
            <w:pPr>
              <w:pStyle w:val="14"/>
              <w:rPr>
                <w:sz w:val="18"/>
              </w:rPr>
            </w:pPr>
          </w:p>
        </w:tc>
        <w:tc>
          <w:tcPr>
            <w:tcW w:w="334" w:type="dxa"/>
            <w:shd w:val="clear" w:color="auto" w:fill="FFFF00"/>
          </w:tcPr>
          <w:p w14:paraId="61B76A85">
            <w:pPr>
              <w:pStyle w:val="14"/>
              <w:rPr>
                <w:sz w:val="18"/>
              </w:rPr>
            </w:pPr>
          </w:p>
        </w:tc>
        <w:tc>
          <w:tcPr>
            <w:tcW w:w="334" w:type="dxa"/>
            <w:shd w:val="clear" w:color="auto" w:fill="FFFF00"/>
          </w:tcPr>
          <w:p w14:paraId="64542217">
            <w:pPr>
              <w:pStyle w:val="14"/>
              <w:rPr>
                <w:sz w:val="18"/>
              </w:rPr>
            </w:pPr>
          </w:p>
        </w:tc>
        <w:tc>
          <w:tcPr>
            <w:tcW w:w="332" w:type="dxa"/>
            <w:shd w:val="clear" w:color="auto" w:fill="FFFF00"/>
          </w:tcPr>
          <w:p w14:paraId="2B7FE780">
            <w:pPr>
              <w:pStyle w:val="14"/>
              <w:rPr>
                <w:sz w:val="18"/>
              </w:rPr>
            </w:pPr>
          </w:p>
        </w:tc>
        <w:tc>
          <w:tcPr>
            <w:tcW w:w="330" w:type="dxa"/>
            <w:shd w:val="clear" w:color="auto" w:fill="FFFF00"/>
          </w:tcPr>
          <w:p w14:paraId="4713BF6E">
            <w:pPr>
              <w:pStyle w:val="14"/>
              <w:rPr>
                <w:sz w:val="18"/>
              </w:rPr>
            </w:pPr>
          </w:p>
        </w:tc>
        <w:tc>
          <w:tcPr>
            <w:tcW w:w="337" w:type="dxa"/>
            <w:shd w:val="clear" w:color="auto" w:fill="FFFF00"/>
          </w:tcPr>
          <w:p w14:paraId="58535DDA">
            <w:pPr>
              <w:pStyle w:val="14"/>
              <w:rPr>
                <w:sz w:val="18"/>
              </w:rPr>
            </w:pPr>
          </w:p>
        </w:tc>
        <w:tc>
          <w:tcPr>
            <w:tcW w:w="304" w:type="dxa"/>
            <w:shd w:val="clear" w:color="auto" w:fill="FFFF00"/>
          </w:tcPr>
          <w:p w14:paraId="1616C4B6">
            <w:pPr>
              <w:pStyle w:val="14"/>
              <w:rPr>
                <w:sz w:val="18"/>
              </w:rPr>
            </w:pPr>
          </w:p>
        </w:tc>
        <w:tc>
          <w:tcPr>
            <w:tcW w:w="280" w:type="dxa"/>
          </w:tcPr>
          <w:p w14:paraId="4ECF3868">
            <w:pPr>
              <w:pStyle w:val="14"/>
              <w:rPr>
                <w:sz w:val="18"/>
              </w:rPr>
            </w:pPr>
          </w:p>
        </w:tc>
      </w:tr>
      <w:tr w14:paraId="0C2E0BC4">
        <w:trPr>
          <w:trHeight w:val="261" w:hRule="atLeast"/>
        </w:trPr>
        <w:tc>
          <w:tcPr>
            <w:tcW w:w="566" w:type="dxa"/>
          </w:tcPr>
          <w:p w14:paraId="173609D2">
            <w:pPr>
              <w:pStyle w:val="14"/>
              <w:spacing w:before="28"/>
              <w:ind w:left="19"/>
              <w:jc w:val="center"/>
              <w:rPr>
                <w:sz w:val="18"/>
              </w:rPr>
            </w:pPr>
            <w:r>
              <w:rPr>
                <w:spacing w:val="-5"/>
                <w:sz w:val="18"/>
              </w:rPr>
              <w:t>17</w:t>
            </w:r>
          </w:p>
        </w:tc>
        <w:tc>
          <w:tcPr>
            <w:tcW w:w="4880" w:type="dxa"/>
          </w:tcPr>
          <w:p w14:paraId="76598030">
            <w:pPr>
              <w:pStyle w:val="14"/>
              <w:spacing w:before="28"/>
              <w:ind w:left="113"/>
              <w:rPr>
                <w:sz w:val="18"/>
              </w:rPr>
            </w:pPr>
            <w:r>
              <w:rPr>
                <w:sz w:val="18"/>
              </w:rPr>
              <w:t>Komplikasi</w:t>
            </w:r>
            <w:r>
              <w:rPr>
                <w:spacing w:val="-12"/>
                <w:sz w:val="18"/>
              </w:rPr>
              <w:t xml:space="preserve"> </w:t>
            </w:r>
            <w:r>
              <w:rPr>
                <w:sz w:val="18"/>
              </w:rPr>
              <w:t>Terapi</w:t>
            </w:r>
            <w:r>
              <w:rPr>
                <w:spacing w:val="-10"/>
                <w:sz w:val="18"/>
              </w:rPr>
              <w:t xml:space="preserve"> </w:t>
            </w:r>
            <w:r>
              <w:rPr>
                <w:spacing w:val="-2"/>
                <w:sz w:val="18"/>
              </w:rPr>
              <w:t>Vaskular</w:t>
            </w:r>
          </w:p>
        </w:tc>
        <w:tc>
          <w:tcPr>
            <w:tcW w:w="933" w:type="dxa"/>
          </w:tcPr>
          <w:p w14:paraId="504552D2">
            <w:pPr>
              <w:pStyle w:val="14"/>
              <w:spacing w:before="28"/>
              <w:ind w:left="22"/>
              <w:jc w:val="center"/>
              <w:rPr>
                <w:sz w:val="18"/>
              </w:rPr>
            </w:pPr>
            <w:r>
              <w:rPr>
                <w:spacing w:val="-10"/>
                <w:sz w:val="18"/>
              </w:rPr>
              <w:t>2</w:t>
            </w:r>
          </w:p>
        </w:tc>
        <w:tc>
          <w:tcPr>
            <w:tcW w:w="424" w:type="dxa"/>
            <w:shd w:val="clear" w:color="auto" w:fill="FFFF00"/>
          </w:tcPr>
          <w:p w14:paraId="3B3617C0">
            <w:pPr>
              <w:pStyle w:val="14"/>
              <w:rPr>
                <w:sz w:val="18"/>
              </w:rPr>
            </w:pPr>
          </w:p>
        </w:tc>
        <w:tc>
          <w:tcPr>
            <w:tcW w:w="381" w:type="dxa"/>
            <w:shd w:val="clear" w:color="auto" w:fill="FFFF00"/>
          </w:tcPr>
          <w:p w14:paraId="3B4F1933">
            <w:pPr>
              <w:pStyle w:val="14"/>
              <w:rPr>
                <w:sz w:val="18"/>
              </w:rPr>
            </w:pPr>
          </w:p>
        </w:tc>
        <w:tc>
          <w:tcPr>
            <w:tcW w:w="332" w:type="dxa"/>
            <w:shd w:val="clear" w:color="auto" w:fill="FFFF00"/>
          </w:tcPr>
          <w:p w14:paraId="5AAF6E19">
            <w:pPr>
              <w:pStyle w:val="14"/>
              <w:rPr>
                <w:sz w:val="18"/>
              </w:rPr>
            </w:pPr>
          </w:p>
        </w:tc>
        <w:tc>
          <w:tcPr>
            <w:tcW w:w="334" w:type="dxa"/>
            <w:shd w:val="clear" w:color="auto" w:fill="FFFF00"/>
          </w:tcPr>
          <w:p w14:paraId="4CAAFF02">
            <w:pPr>
              <w:pStyle w:val="14"/>
              <w:rPr>
                <w:sz w:val="18"/>
              </w:rPr>
            </w:pPr>
          </w:p>
        </w:tc>
        <w:tc>
          <w:tcPr>
            <w:tcW w:w="334" w:type="dxa"/>
            <w:shd w:val="clear" w:color="auto" w:fill="FFFF00"/>
          </w:tcPr>
          <w:p w14:paraId="5DD2860E">
            <w:pPr>
              <w:pStyle w:val="14"/>
              <w:rPr>
                <w:sz w:val="18"/>
              </w:rPr>
            </w:pPr>
          </w:p>
        </w:tc>
        <w:tc>
          <w:tcPr>
            <w:tcW w:w="332" w:type="dxa"/>
            <w:shd w:val="clear" w:color="auto" w:fill="FFFF00"/>
          </w:tcPr>
          <w:p w14:paraId="0DFAB6F1">
            <w:pPr>
              <w:pStyle w:val="14"/>
              <w:rPr>
                <w:sz w:val="18"/>
              </w:rPr>
            </w:pPr>
          </w:p>
        </w:tc>
        <w:tc>
          <w:tcPr>
            <w:tcW w:w="330" w:type="dxa"/>
            <w:shd w:val="clear" w:color="auto" w:fill="FFFF00"/>
          </w:tcPr>
          <w:p w14:paraId="055EAA44">
            <w:pPr>
              <w:pStyle w:val="14"/>
              <w:rPr>
                <w:sz w:val="18"/>
              </w:rPr>
            </w:pPr>
          </w:p>
        </w:tc>
        <w:tc>
          <w:tcPr>
            <w:tcW w:w="337" w:type="dxa"/>
            <w:shd w:val="clear" w:color="auto" w:fill="FFFF00"/>
          </w:tcPr>
          <w:p w14:paraId="2977FC35">
            <w:pPr>
              <w:pStyle w:val="14"/>
              <w:rPr>
                <w:sz w:val="18"/>
              </w:rPr>
            </w:pPr>
          </w:p>
        </w:tc>
        <w:tc>
          <w:tcPr>
            <w:tcW w:w="304" w:type="dxa"/>
            <w:shd w:val="clear" w:color="auto" w:fill="FFFF00"/>
          </w:tcPr>
          <w:p w14:paraId="441F0915">
            <w:pPr>
              <w:pStyle w:val="14"/>
              <w:rPr>
                <w:sz w:val="18"/>
              </w:rPr>
            </w:pPr>
          </w:p>
        </w:tc>
        <w:tc>
          <w:tcPr>
            <w:tcW w:w="280" w:type="dxa"/>
          </w:tcPr>
          <w:p w14:paraId="6A5C4A59">
            <w:pPr>
              <w:pStyle w:val="14"/>
              <w:rPr>
                <w:sz w:val="18"/>
              </w:rPr>
            </w:pPr>
          </w:p>
        </w:tc>
      </w:tr>
      <w:tr w14:paraId="01CDC3C9">
        <w:trPr>
          <w:trHeight w:val="311" w:hRule="atLeast"/>
        </w:trPr>
        <w:tc>
          <w:tcPr>
            <w:tcW w:w="566" w:type="dxa"/>
          </w:tcPr>
          <w:p w14:paraId="1249C7C1">
            <w:pPr>
              <w:pStyle w:val="14"/>
              <w:spacing w:before="40"/>
              <w:ind w:left="19"/>
              <w:jc w:val="center"/>
              <w:rPr>
                <w:sz w:val="18"/>
              </w:rPr>
            </w:pPr>
            <w:r>
              <w:rPr>
                <w:spacing w:val="-5"/>
                <w:sz w:val="18"/>
              </w:rPr>
              <w:t>18</w:t>
            </w:r>
          </w:p>
        </w:tc>
        <w:tc>
          <w:tcPr>
            <w:tcW w:w="4880" w:type="dxa"/>
          </w:tcPr>
          <w:p w14:paraId="3643009D">
            <w:pPr>
              <w:pStyle w:val="14"/>
              <w:spacing w:before="40"/>
              <w:ind w:left="113"/>
              <w:rPr>
                <w:sz w:val="18"/>
              </w:rPr>
            </w:pPr>
            <w:r>
              <w:rPr>
                <w:sz w:val="18"/>
              </w:rPr>
              <w:t>Karya</w:t>
            </w:r>
            <w:r>
              <w:rPr>
                <w:spacing w:val="-4"/>
                <w:sz w:val="18"/>
              </w:rPr>
              <w:t xml:space="preserve"> </w:t>
            </w:r>
            <w:r>
              <w:rPr>
                <w:sz w:val="18"/>
              </w:rPr>
              <w:t>Ilmiah</w:t>
            </w:r>
            <w:r>
              <w:rPr>
                <w:spacing w:val="-2"/>
                <w:sz w:val="18"/>
              </w:rPr>
              <w:t xml:space="preserve"> </w:t>
            </w:r>
            <w:r>
              <w:rPr>
                <w:spacing w:val="-10"/>
                <w:sz w:val="18"/>
              </w:rPr>
              <w:t>2</w:t>
            </w:r>
          </w:p>
        </w:tc>
        <w:tc>
          <w:tcPr>
            <w:tcW w:w="933" w:type="dxa"/>
          </w:tcPr>
          <w:p w14:paraId="556342B9">
            <w:pPr>
              <w:pStyle w:val="14"/>
              <w:spacing w:before="40"/>
              <w:ind w:left="22"/>
              <w:jc w:val="center"/>
              <w:rPr>
                <w:sz w:val="18"/>
              </w:rPr>
            </w:pPr>
            <w:r>
              <w:rPr>
                <w:spacing w:val="-10"/>
                <w:sz w:val="18"/>
              </w:rPr>
              <w:t>2</w:t>
            </w:r>
          </w:p>
        </w:tc>
        <w:tc>
          <w:tcPr>
            <w:tcW w:w="424" w:type="dxa"/>
            <w:shd w:val="clear" w:color="auto" w:fill="FFFF00"/>
          </w:tcPr>
          <w:p w14:paraId="6E6C58B2">
            <w:pPr>
              <w:pStyle w:val="14"/>
              <w:rPr>
                <w:sz w:val="18"/>
              </w:rPr>
            </w:pPr>
          </w:p>
        </w:tc>
        <w:tc>
          <w:tcPr>
            <w:tcW w:w="381" w:type="dxa"/>
          </w:tcPr>
          <w:p w14:paraId="56E02F18">
            <w:pPr>
              <w:pStyle w:val="14"/>
              <w:rPr>
                <w:sz w:val="18"/>
              </w:rPr>
            </w:pPr>
          </w:p>
        </w:tc>
        <w:tc>
          <w:tcPr>
            <w:tcW w:w="332" w:type="dxa"/>
            <w:shd w:val="clear" w:color="auto" w:fill="FFFF00"/>
          </w:tcPr>
          <w:p w14:paraId="3B3EF25C">
            <w:pPr>
              <w:pStyle w:val="14"/>
              <w:rPr>
                <w:sz w:val="18"/>
              </w:rPr>
            </w:pPr>
          </w:p>
        </w:tc>
        <w:tc>
          <w:tcPr>
            <w:tcW w:w="334" w:type="dxa"/>
            <w:shd w:val="clear" w:color="auto" w:fill="FFFF00"/>
          </w:tcPr>
          <w:p w14:paraId="00499449">
            <w:pPr>
              <w:pStyle w:val="14"/>
              <w:rPr>
                <w:sz w:val="18"/>
              </w:rPr>
            </w:pPr>
          </w:p>
        </w:tc>
        <w:tc>
          <w:tcPr>
            <w:tcW w:w="334" w:type="dxa"/>
          </w:tcPr>
          <w:p w14:paraId="1445A124">
            <w:pPr>
              <w:pStyle w:val="14"/>
              <w:rPr>
                <w:sz w:val="18"/>
              </w:rPr>
            </w:pPr>
          </w:p>
        </w:tc>
        <w:tc>
          <w:tcPr>
            <w:tcW w:w="332" w:type="dxa"/>
          </w:tcPr>
          <w:p w14:paraId="1D79BFCA">
            <w:pPr>
              <w:pStyle w:val="14"/>
              <w:rPr>
                <w:sz w:val="18"/>
              </w:rPr>
            </w:pPr>
          </w:p>
        </w:tc>
        <w:tc>
          <w:tcPr>
            <w:tcW w:w="330" w:type="dxa"/>
            <w:shd w:val="clear" w:color="auto" w:fill="FFFF00"/>
          </w:tcPr>
          <w:p w14:paraId="63706272">
            <w:pPr>
              <w:pStyle w:val="14"/>
              <w:rPr>
                <w:sz w:val="18"/>
              </w:rPr>
            </w:pPr>
          </w:p>
        </w:tc>
        <w:tc>
          <w:tcPr>
            <w:tcW w:w="337" w:type="dxa"/>
            <w:shd w:val="clear" w:color="auto" w:fill="FFFF00"/>
          </w:tcPr>
          <w:p w14:paraId="54FE79E7">
            <w:pPr>
              <w:pStyle w:val="14"/>
              <w:rPr>
                <w:sz w:val="18"/>
              </w:rPr>
            </w:pPr>
          </w:p>
        </w:tc>
        <w:tc>
          <w:tcPr>
            <w:tcW w:w="304" w:type="dxa"/>
          </w:tcPr>
          <w:p w14:paraId="008E761D">
            <w:pPr>
              <w:pStyle w:val="14"/>
              <w:rPr>
                <w:sz w:val="18"/>
              </w:rPr>
            </w:pPr>
          </w:p>
        </w:tc>
        <w:tc>
          <w:tcPr>
            <w:tcW w:w="280" w:type="dxa"/>
            <w:shd w:val="clear" w:color="auto" w:fill="FFFF00"/>
          </w:tcPr>
          <w:p w14:paraId="29CF9E49">
            <w:pPr>
              <w:pStyle w:val="14"/>
              <w:rPr>
                <w:sz w:val="18"/>
              </w:rPr>
            </w:pPr>
          </w:p>
        </w:tc>
      </w:tr>
      <w:tr w14:paraId="1C4F9967">
        <w:trPr>
          <w:trHeight w:val="503" w:hRule="atLeast"/>
        </w:trPr>
        <w:tc>
          <w:tcPr>
            <w:tcW w:w="566" w:type="dxa"/>
          </w:tcPr>
          <w:p w14:paraId="6DCB779F">
            <w:pPr>
              <w:pStyle w:val="14"/>
              <w:spacing w:before="136"/>
              <w:ind w:left="19"/>
              <w:jc w:val="center"/>
              <w:rPr>
                <w:sz w:val="18"/>
              </w:rPr>
            </w:pPr>
            <w:r>
              <w:rPr>
                <w:spacing w:val="-5"/>
                <w:sz w:val="18"/>
              </w:rPr>
              <w:t>19</w:t>
            </w:r>
          </w:p>
        </w:tc>
        <w:tc>
          <w:tcPr>
            <w:tcW w:w="4880" w:type="dxa"/>
          </w:tcPr>
          <w:p w14:paraId="6DBA0E23">
            <w:pPr>
              <w:pStyle w:val="14"/>
              <w:spacing w:before="28"/>
              <w:ind w:left="113" w:right="790"/>
              <w:rPr>
                <w:sz w:val="18"/>
              </w:rPr>
            </w:pPr>
            <w:r>
              <w:rPr>
                <w:sz w:val="18"/>
              </w:rPr>
              <w:t>Penyakit</w:t>
            </w:r>
            <w:r>
              <w:rPr>
                <w:spacing w:val="-12"/>
                <w:sz w:val="18"/>
              </w:rPr>
              <w:t xml:space="preserve"> </w:t>
            </w:r>
            <w:r>
              <w:rPr>
                <w:sz w:val="18"/>
              </w:rPr>
              <w:t>Arteri</w:t>
            </w:r>
            <w:r>
              <w:rPr>
                <w:spacing w:val="-11"/>
                <w:sz w:val="18"/>
              </w:rPr>
              <w:t xml:space="preserve"> </w:t>
            </w:r>
            <w:r>
              <w:rPr>
                <w:sz w:val="18"/>
              </w:rPr>
              <w:t>Karotis,</w:t>
            </w:r>
            <w:r>
              <w:rPr>
                <w:spacing w:val="-11"/>
                <w:sz w:val="18"/>
              </w:rPr>
              <w:t xml:space="preserve"> </w:t>
            </w:r>
            <w:r>
              <w:rPr>
                <w:sz w:val="18"/>
              </w:rPr>
              <w:t>Vertebrobasilar,</w:t>
            </w:r>
            <w:r>
              <w:rPr>
                <w:spacing w:val="-11"/>
                <w:sz w:val="18"/>
              </w:rPr>
              <w:t xml:space="preserve"> </w:t>
            </w:r>
            <w:r>
              <w:rPr>
                <w:sz w:val="18"/>
              </w:rPr>
              <w:t>Subklavia</w:t>
            </w:r>
            <w:r>
              <w:rPr>
                <w:spacing w:val="-12"/>
                <w:sz w:val="18"/>
              </w:rPr>
              <w:t xml:space="preserve"> </w:t>
            </w:r>
            <w:r>
              <w:rPr>
                <w:sz w:val="18"/>
              </w:rPr>
              <w:t>dan Innominata 1</w:t>
            </w:r>
          </w:p>
        </w:tc>
        <w:tc>
          <w:tcPr>
            <w:tcW w:w="933" w:type="dxa"/>
          </w:tcPr>
          <w:p w14:paraId="61798835">
            <w:pPr>
              <w:pStyle w:val="14"/>
              <w:spacing w:before="136"/>
              <w:ind w:left="22"/>
              <w:jc w:val="center"/>
              <w:rPr>
                <w:sz w:val="18"/>
              </w:rPr>
            </w:pPr>
            <w:r>
              <w:rPr>
                <w:spacing w:val="-10"/>
                <w:sz w:val="18"/>
              </w:rPr>
              <w:t>3</w:t>
            </w:r>
          </w:p>
        </w:tc>
        <w:tc>
          <w:tcPr>
            <w:tcW w:w="424" w:type="dxa"/>
            <w:shd w:val="clear" w:color="auto" w:fill="FFFF00"/>
          </w:tcPr>
          <w:p w14:paraId="6CC6E702">
            <w:pPr>
              <w:pStyle w:val="14"/>
              <w:rPr>
                <w:sz w:val="18"/>
              </w:rPr>
            </w:pPr>
          </w:p>
        </w:tc>
        <w:tc>
          <w:tcPr>
            <w:tcW w:w="381" w:type="dxa"/>
            <w:shd w:val="clear" w:color="auto" w:fill="FFFF00"/>
          </w:tcPr>
          <w:p w14:paraId="54C7A6EB">
            <w:pPr>
              <w:pStyle w:val="14"/>
              <w:rPr>
                <w:sz w:val="18"/>
              </w:rPr>
            </w:pPr>
          </w:p>
        </w:tc>
        <w:tc>
          <w:tcPr>
            <w:tcW w:w="332" w:type="dxa"/>
            <w:shd w:val="clear" w:color="auto" w:fill="FFFF00"/>
          </w:tcPr>
          <w:p w14:paraId="4CD2EE51">
            <w:pPr>
              <w:pStyle w:val="14"/>
              <w:rPr>
                <w:sz w:val="18"/>
              </w:rPr>
            </w:pPr>
          </w:p>
        </w:tc>
        <w:tc>
          <w:tcPr>
            <w:tcW w:w="334" w:type="dxa"/>
            <w:shd w:val="clear" w:color="auto" w:fill="FFFF00"/>
          </w:tcPr>
          <w:p w14:paraId="1AD39872">
            <w:pPr>
              <w:pStyle w:val="14"/>
              <w:rPr>
                <w:sz w:val="18"/>
              </w:rPr>
            </w:pPr>
          </w:p>
        </w:tc>
        <w:tc>
          <w:tcPr>
            <w:tcW w:w="334" w:type="dxa"/>
            <w:shd w:val="clear" w:color="auto" w:fill="FFFF00"/>
          </w:tcPr>
          <w:p w14:paraId="0B3E2E57">
            <w:pPr>
              <w:pStyle w:val="14"/>
              <w:rPr>
                <w:sz w:val="18"/>
              </w:rPr>
            </w:pPr>
          </w:p>
        </w:tc>
        <w:tc>
          <w:tcPr>
            <w:tcW w:w="332" w:type="dxa"/>
            <w:shd w:val="clear" w:color="auto" w:fill="FFFF00"/>
          </w:tcPr>
          <w:p w14:paraId="3B2B7E78">
            <w:pPr>
              <w:pStyle w:val="14"/>
              <w:rPr>
                <w:sz w:val="18"/>
              </w:rPr>
            </w:pPr>
          </w:p>
        </w:tc>
        <w:tc>
          <w:tcPr>
            <w:tcW w:w="330" w:type="dxa"/>
            <w:shd w:val="clear" w:color="auto" w:fill="FFFF00"/>
          </w:tcPr>
          <w:p w14:paraId="78746367">
            <w:pPr>
              <w:pStyle w:val="14"/>
              <w:rPr>
                <w:sz w:val="18"/>
              </w:rPr>
            </w:pPr>
          </w:p>
        </w:tc>
        <w:tc>
          <w:tcPr>
            <w:tcW w:w="337" w:type="dxa"/>
            <w:shd w:val="clear" w:color="auto" w:fill="FFFF00"/>
          </w:tcPr>
          <w:p w14:paraId="6DEDC79C">
            <w:pPr>
              <w:pStyle w:val="14"/>
              <w:rPr>
                <w:sz w:val="18"/>
              </w:rPr>
            </w:pPr>
          </w:p>
        </w:tc>
        <w:tc>
          <w:tcPr>
            <w:tcW w:w="304" w:type="dxa"/>
            <w:shd w:val="clear" w:color="auto" w:fill="FFFF00"/>
          </w:tcPr>
          <w:p w14:paraId="1D92AF39">
            <w:pPr>
              <w:pStyle w:val="14"/>
              <w:rPr>
                <w:sz w:val="18"/>
              </w:rPr>
            </w:pPr>
          </w:p>
        </w:tc>
        <w:tc>
          <w:tcPr>
            <w:tcW w:w="280" w:type="dxa"/>
          </w:tcPr>
          <w:p w14:paraId="52B83CCD">
            <w:pPr>
              <w:pStyle w:val="14"/>
              <w:rPr>
                <w:sz w:val="18"/>
              </w:rPr>
            </w:pPr>
          </w:p>
        </w:tc>
      </w:tr>
      <w:tr w14:paraId="51CB02C0">
        <w:trPr>
          <w:trHeight w:val="273" w:hRule="atLeast"/>
        </w:trPr>
        <w:tc>
          <w:tcPr>
            <w:tcW w:w="566" w:type="dxa"/>
          </w:tcPr>
          <w:p w14:paraId="1503EFA8">
            <w:pPr>
              <w:pStyle w:val="14"/>
              <w:spacing w:before="23"/>
              <w:ind w:left="19"/>
              <w:jc w:val="center"/>
              <w:rPr>
                <w:sz w:val="18"/>
              </w:rPr>
            </w:pPr>
            <w:r>
              <w:rPr>
                <w:spacing w:val="-5"/>
                <w:sz w:val="18"/>
              </w:rPr>
              <w:t>20</w:t>
            </w:r>
          </w:p>
        </w:tc>
        <w:tc>
          <w:tcPr>
            <w:tcW w:w="4880" w:type="dxa"/>
          </w:tcPr>
          <w:p w14:paraId="7824D9F3">
            <w:pPr>
              <w:pStyle w:val="14"/>
              <w:spacing w:before="23"/>
              <w:ind w:left="113"/>
              <w:rPr>
                <w:sz w:val="18"/>
              </w:rPr>
            </w:pPr>
            <w:r>
              <w:rPr>
                <w:sz w:val="18"/>
              </w:rPr>
              <w:t>Kelainan</w:t>
            </w:r>
            <w:r>
              <w:rPr>
                <w:spacing w:val="-5"/>
                <w:sz w:val="18"/>
              </w:rPr>
              <w:t xml:space="preserve"> </w:t>
            </w:r>
            <w:r>
              <w:rPr>
                <w:sz w:val="18"/>
              </w:rPr>
              <w:t>Vaskular</w:t>
            </w:r>
            <w:r>
              <w:rPr>
                <w:spacing w:val="-4"/>
                <w:sz w:val="18"/>
              </w:rPr>
              <w:t xml:space="preserve"> </w:t>
            </w:r>
            <w:r>
              <w:rPr>
                <w:sz w:val="18"/>
              </w:rPr>
              <w:t>pada</w:t>
            </w:r>
            <w:r>
              <w:rPr>
                <w:spacing w:val="-7"/>
                <w:sz w:val="18"/>
              </w:rPr>
              <w:t xml:space="preserve"> </w:t>
            </w:r>
            <w:r>
              <w:rPr>
                <w:sz w:val="18"/>
              </w:rPr>
              <w:t xml:space="preserve">Disfungsi </w:t>
            </w:r>
            <w:r>
              <w:rPr>
                <w:spacing w:val="-2"/>
                <w:sz w:val="18"/>
              </w:rPr>
              <w:t>Ereksi</w:t>
            </w:r>
          </w:p>
        </w:tc>
        <w:tc>
          <w:tcPr>
            <w:tcW w:w="933" w:type="dxa"/>
          </w:tcPr>
          <w:p w14:paraId="4CB86164">
            <w:pPr>
              <w:pStyle w:val="14"/>
              <w:spacing w:before="23"/>
              <w:ind w:left="22"/>
              <w:jc w:val="center"/>
              <w:rPr>
                <w:sz w:val="18"/>
              </w:rPr>
            </w:pPr>
            <w:r>
              <w:rPr>
                <w:spacing w:val="-10"/>
                <w:sz w:val="18"/>
              </w:rPr>
              <w:t>3</w:t>
            </w:r>
          </w:p>
        </w:tc>
        <w:tc>
          <w:tcPr>
            <w:tcW w:w="424" w:type="dxa"/>
            <w:shd w:val="clear" w:color="auto" w:fill="FFFF00"/>
          </w:tcPr>
          <w:p w14:paraId="293AC34F">
            <w:pPr>
              <w:pStyle w:val="14"/>
              <w:rPr>
                <w:sz w:val="18"/>
              </w:rPr>
            </w:pPr>
          </w:p>
        </w:tc>
        <w:tc>
          <w:tcPr>
            <w:tcW w:w="381" w:type="dxa"/>
            <w:shd w:val="clear" w:color="auto" w:fill="FFFF00"/>
          </w:tcPr>
          <w:p w14:paraId="2C7B9441">
            <w:pPr>
              <w:pStyle w:val="14"/>
              <w:rPr>
                <w:sz w:val="18"/>
              </w:rPr>
            </w:pPr>
          </w:p>
        </w:tc>
        <w:tc>
          <w:tcPr>
            <w:tcW w:w="332" w:type="dxa"/>
            <w:shd w:val="clear" w:color="auto" w:fill="FFFF00"/>
          </w:tcPr>
          <w:p w14:paraId="56DAF989">
            <w:pPr>
              <w:pStyle w:val="14"/>
              <w:rPr>
                <w:sz w:val="18"/>
              </w:rPr>
            </w:pPr>
          </w:p>
        </w:tc>
        <w:tc>
          <w:tcPr>
            <w:tcW w:w="334" w:type="dxa"/>
            <w:shd w:val="clear" w:color="auto" w:fill="FFFF00"/>
          </w:tcPr>
          <w:p w14:paraId="1A8A8FDD">
            <w:pPr>
              <w:pStyle w:val="14"/>
              <w:rPr>
                <w:sz w:val="18"/>
              </w:rPr>
            </w:pPr>
          </w:p>
        </w:tc>
        <w:tc>
          <w:tcPr>
            <w:tcW w:w="334" w:type="dxa"/>
            <w:shd w:val="clear" w:color="auto" w:fill="FFFF00"/>
          </w:tcPr>
          <w:p w14:paraId="734AC54D">
            <w:pPr>
              <w:pStyle w:val="14"/>
              <w:rPr>
                <w:sz w:val="18"/>
              </w:rPr>
            </w:pPr>
          </w:p>
        </w:tc>
        <w:tc>
          <w:tcPr>
            <w:tcW w:w="332" w:type="dxa"/>
            <w:shd w:val="clear" w:color="auto" w:fill="FFFF00"/>
          </w:tcPr>
          <w:p w14:paraId="76114C03">
            <w:pPr>
              <w:pStyle w:val="14"/>
              <w:rPr>
                <w:sz w:val="18"/>
              </w:rPr>
            </w:pPr>
          </w:p>
        </w:tc>
        <w:tc>
          <w:tcPr>
            <w:tcW w:w="330" w:type="dxa"/>
            <w:shd w:val="clear" w:color="auto" w:fill="FFFF00"/>
          </w:tcPr>
          <w:p w14:paraId="529048E1">
            <w:pPr>
              <w:pStyle w:val="14"/>
              <w:rPr>
                <w:sz w:val="18"/>
              </w:rPr>
            </w:pPr>
          </w:p>
        </w:tc>
        <w:tc>
          <w:tcPr>
            <w:tcW w:w="337" w:type="dxa"/>
            <w:shd w:val="clear" w:color="auto" w:fill="FFFF00"/>
          </w:tcPr>
          <w:p w14:paraId="3E9E0117">
            <w:pPr>
              <w:pStyle w:val="14"/>
              <w:rPr>
                <w:sz w:val="18"/>
              </w:rPr>
            </w:pPr>
          </w:p>
        </w:tc>
        <w:tc>
          <w:tcPr>
            <w:tcW w:w="304" w:type="dxa"/>
            <w:shd w:val="clear" w:color="auto" w:fill="FFFF00"/>
          </w:tcPr>
          <w:p w14:paraId="4A5B2A6D">
            <w:pPr>
              <w:pStyle w:val="14"/>
              <w:rPr>
                <w:sz w:val="18"/>
              </w:rPr>
            </w:pPr>
          </w:p>
        </w:tc>
        <w:tc>
          <w:tcPr>
            <w:tcW w:w="280" w:type="dxa"/>
          </w:tcPr>
          <w:p w14:paraId="4B06BF7E">
            <w:pPr>
              <w:pStyle w:val="14"/>
              <w:rPr>
                <w:sz w:val="18"/>
              </w:rPr>
            </w:pPr>
          </w:p>
        </w:tc>
      </w:tr>
      <w:tr w14:paraId="04C31417">
        <w:trPr>
          <w:trHeight w:val="273" w:hRule="atLeast"/>
        </w:trPr>
        <w:tc>
          <w:tcPr>
            <w:tcW w:w="566" w:type="dxa"/>
          </w:tcPr>
          <w:p w14:paraId="74A125AD">
            <w:pPr>
              <w:pStyle w:val="14"/>
              <w:spacing w:before="19"/>
              <w:ind w:left="19"/>
              <w:jc w:val="center"/>
              <w:rPr>
                <w:sz w:val="18"/>
              </w:rPr>
            </w:pPr>
            <w:r>
              <w:rPr>
                <w:spacing w:val="-5"/>
                <w:sz w:val="18"/>
              </w:rPr>
              <w:t>21</w:t>
            </w:r>
          </w:p>
        </w:tc>
        <w:tc>
          <w:tcPr>
            <w:tcW w:w="4880" w:type="dxa"/>
          </w:tcPr>
          <w:p w14:paraId="4AA3606E">
            <w:pPr>
              <w:pStyle w:val="14"/>
              <w:spacing w:before="19"/>
              <w:ind w:left="113"/>
              <w:rPr>
                <w:sz w:val="18"/>
              </w:rPr>
            </w:pPr>
            <w:r>
              <w:rPr>
                <w:sz w:val="18"/>
              </w:rPr>
              <w:t>Penyakit</w:t>
            </w:r>
            <w:r>
              <w:rPr>
                <w:spacing w:val="-4"/>
                <w:sz w:val="18"/>
              </w:rPr>
              <w:t xml:space="preserve"> </w:t>
            </w:r>
            <w:r>
              <w:rPr>
                <w:sz w:val="18"/>
              </w:rPr>
              <w:t>Arteri</w:t>
            </w:r>
            <w:r>
              <w:rPr>
                <w:spacing w:val="-6"/>
                <w:sz w:val="18"/>
              </w:rPr>
              <w:t xml:space="preserve"> </w:t>
            </w:r>
            <w:r>
              <w:rPr>
                <w:sz w:val="18"/>
              </w:rPr>
              <w:t>Renal</w:t>
            </w:r>
            <w:r>
              <w:rPr>
                <w:spacing w:val="-4"/>
                <w:sz w:val="18"/>
              </w:rPr>
              <w:t xml:space="preserve"> </w:t>
            </w:r>
            <w:r>
              <w:rPr>
                <w:sz w:val="18"/>
              </w:rPr>
              <w:t>Oklusif</w:t>
            </w:r>
            <w:r>
              <w:rPr>
                <w:spacing w:val="-8"/>
                <w:sz w:val="18"/>
              </w:rPr>
              <w:t xml:space="preserve"> </w:t>
            </w:r>
            <w:r>
              <w:rPr>
                <w:sz w:val="18"/>
              </w:rPr>
              <w:t>dan</w:t>
            </w:r>
            <w:r>
              <w:rPr>
                <w:spacing w:val="-3"/>
                <w:sz w:val="18"/>
              </w:rPr>
              <w:t xml:space="preserve"> </w:t>
            </w:r>
            <w:r>
              <w:rPr>
                <w:sz w:val="18"/>
              </w:rPr>
              <w:t>Iskemi</w:t>
            </w:r>
            <w:r>
              <w:rPr>
                <w:spacing w:val="-4"/>
                <w:sz w:val="18"/>
              </w:rPr>
              <w:t xml:space="preserve"> </w:t>
            </w:r>
            <w:r>
              <w:rPr>
                <w:sz w:val="18"/>
              </w:rPr>
              <w:t>Viseral</w:t>
            </w:r>
            <w:r>
              <w:rPr>
                <w:spacing w:val="-4"/>
                <w:sz w:val="18"/>
              </w:rPr>
              <w:t xml:space="preserve"> </w:t>
            </w:r>
            <w:r>
              <w:rPr>
                <w:spacing w:val="-10"/>
                <w:sz w:val="18"/>
              </w:rPr>
              <w:t>1</w:t>
            </w:r>
          </w:p>
        </w:tc>
        <w:tc>
          <w:tcPr>
            <w:tcW w:w="933" w:type="dxa"/>
          </w:tcPr>
          <w:p w14:paraId="510698C5">
            <w:pPr>
              <w:pStyle w:val="14"/>
              <w:spacing w:before="19"/>
              <w:ind w:left="22"/>
              <w:jc w:val="center"/>
              <w:rPr>
                <w:sz w:val="18"/>
              </w:rPr>
            </w:pPr>
            <w:r>
              <w:rPr>
                <w:spacing w:val="-10"/>
                <w:sz w:val="18"/>
              </w:rPr>
              <w:t>3</w:t>
            </w:r>
          </w:p>
        </w:tc>
        <w:tc>
          <w:tcPr>
            <w:tcW w:w="424" w:type="dxa"/>
            <w:shd w:val="clear" w:color="auto" w:fill="FFFF00"/>
          </w:tcPr>
          <w:p w14:paraId="5F75B413">
            <w:pPr>
              <w:pStyle w:val="14"/>
              <w:rPr>
                <w:sz w:val="18"/>
              </w:rPr>
            </w:pPr>
          </w:p>
        </w:tc>
        <w:tc>
          <w:tcPr>
            <w:tcW w:w="381" w:type="dxa"/>
            <w:shd w:val="clear" w:color="auto" w:fill="FFFF00"/>
          </w:tcPr>
          <w:p w14:paraId="19CE3A9B">
            <w:pPr>
              <w:pStyle w:val="14"/>
              <w:rPr>
                <w:sz w:val="18"/>
              </w:rPr>
            </w:pPr>
          </w:p>
        </w:tc>
        <w:tc>
          <w:tcPr>
            <w:tcW w:w="332" w:type="dxa"/>
            <w:shd w:val="clear" w:color="auto" w:fill="FFFF00"/>
          </w:tcPr>
          <w:p w14:paraId="13CAD40C">
            <w:pPr>
              <w:pStyle w:val="14"/>
              <w:rPr>
                <w:sz w:val="18"/>
              </w:rPr>
            </w:pPr>
          </w:p>
        </w:tc>
        <w:tc>
          <w:tcPr>
            <w:tcW w:w="334" w:type="dxa"/>
            <w:shd w:val="clear" w:color="auto" w:fill="FFFF00"/>
          </w:tcPr>
          <w:p w14:paraId="2DCB0F8A">
            <w:pPr>
              <w:pStyle w:val="14"/>
              <w:rPr>
                <w:sz w:val="18"/>
              </w:rPr>
            </w:pPr>
          </w:p>
        </w:tc>
        <w:tc>
          <w:tcPr>
            <w:tcW w:w="334" w:type="dxa"/>
            <w:shd w:val="clear" w:color="auto" w:fill="FFFF00"/>
          </w:tcPr>
          <w:p w14:paraId="6FF7C48E">
            <w:pPr>
              <w:pStyle w:val="14"/>
              <w:rPr>
                <w:sz w:val="18"/>
              </w:rPr>
            </w:pPr>
          </w:p>
        </w:tc>
        <w:tc>
          <w:tcPr>
            <w:tcW w:w="332" w:type="dxa"/>
            <w:shd w:val="clear" w:color="auto" w:fill="FFFF00"/>
          </w:tcPr>
          <w:p w14:paraId="342EF185">
            <w:pPr>
              <w:pStyle w:val="14"/>
              <w:rPr>
                <w:sz w:val="18"/>
              </w:rPr>
            </w:pPr>
          </w:p>
        </w:tc>
        <w:tc>
          <w:tcPr>
            <w:tcW w:w="330" w:type="dxa"/>
            <w:shd w:val="clear" w:color="auto" w:fill="FFFF00"/>
          </w:tcPr>
          <w:p w14:paraId="2385FC63">
            <w:pPr>
              <w:pStyle w:val="14"/>
              <w:rPr>
                <w:sz w:val="18"/>
              </w:rPr>
            </w:pPr>
          </w:p>
        </w:tc>
        <w:tc>
          <w:tcPr>
            <w:tcW w:w="337" w:type="dxa"/>
            <w:shd w:val="clear" w:color="auto" w:fill="FFFF00"/>
          </w:tcPr>
          <w:p w14:paraId="1E947D4A">
            <w:pPr>
              <w:pStyle w:val="14"/>
              <w:rPr>
                <w:sz w:val="18"/>
              </w:rPr>
            </w:pPr>
          </w:p>
        </w:tc>
        <w:tc>
          <w:tcPr>
            <w:tcW w:w="304" w:type="dxa"/>
            <w:shd w:val="clear" w:color="auto" w:fill="FFFF00"/>
          </w:tcPr>
          <w:p w14:paraId="608263F4">
            <w:pPr>
              <w:pStyle w:val="14"/>
              <w:rPr>
                <w:sz w:val="18"/>
              </w:rPr>
            </w:pPr>
          </w:p>
        </w:tc>
        <w:tc>
          <w:tcPr>
            <w:tcW w:w="280" w:type="dxa"/>
          </w:tcPr>
          <w:p w14:paraId="3A99FBA8">
            <w:pPr>
              <w:pStyle w:val="14"/>
              <w:rPr>
                <w:sz w:val="18"/>
              </w:rPr>
            </w:pPr>
          </w:p>
        </w:tc>
      </w:tr>
      <w:tr w14:paraId="4BB4539A">
        <w:trPr>
          <w:trHeight w:val="494" w:hRule="atLeast"/>
        </w:trPr>
        <w:tc>
          <w:tcPr>
            <w:tcW w:w="566" w:type="dxa"/>
          </w:tcPr>
          <w:p w14:paraId="6BAF9C8E">
            <w:pPr>
              <w:pStyle w:val="14"/>
              <w:spacing w:before="132"/>
              <w:ind w:left="19"/>
              <w:jc w:val="center"/>
              <w:rPr>
                <w:sz w:val="18"/>
              </w:rPr>
            </w:pPr>
            <w:r>
              <w:rPr>
                <w:spacing w:val="-5"/>
                <w:sz w:val="18"/>
              </w:rPr>
              <w:t>22</w:t>
            </w:r>
          </w:p>
        </w:tc>
        <w:tc>
          <w:tcPr>
            <w:tcW w:w="4880" w:type="dxa"/>
          </w:tcPr>
          <w:p w14:paraId="4767006A">
            <w:pPr>
              <w:pStyle w:val="14"/>
              <w:spacing w:before="132"/>
              <w:ind w:left="113"/>
              <w:rPr>
                <w:sz w:val="18"/>
              </w:rPr>
            </w:pPr>
            <w:r>
              <w:rPr>
                <w:sz w:val="18"/>
              </w:rPr>
              <w:t>Insufisiensi</w:t>
            </w:r>
            <w:r>
              <w:rPr>
                <w:spacing w:val="-9"/>
                <w:sz w:val="18"/>
              </w:rPr>
              <w:t xml:space="preserve"> </w:t>
            </w:r>
            <w:r>
              <w:rPr>
                <w:sz w:val="18"/>
              </w:rPr>
              <w:t>Vena</w:t>
            </w:r>
            <w:r>
              <w:rPr>
                <w:spacing w:val="-7"/>
                <w:sz w:val="18"/>
              </w:rPr>
              <w:t xml:space="preserve"> </w:t>
            </w:r>
            <w:r>
              <w:rPr>
                <w:sz w:val="18"/>
              </w:rPr>
              <w:t>Kronik</w:t>
            </w:r>
            <w:r>
              <w:rPr>
                <w:spacing w:val="-4"/>
                <w:sz w:val="18"/>
              </w:rPr>
              <w:t xml:space="preserve"> </w:t>
            </w:r>
            <w:r>
              <w:rPr>
                <w:sz w:val="18"/>
              </w:rPr>
              <w:t>dan</w:t>
            </w:r>
            <w:r>
              <w:rPr>
                <w:spacing w:val="-8"/>
                <w:sz w:val="18"/>
              </w:rPr>
              <w:t xml:space="preserve"> </w:t>
            </w:r>
            <w:r>
              <w:rPr>
                <w:sz w:val="18"/>
              </w:rPr>
              <w:t>Penyakit</w:t>
            </w:r>
            <w:r>
              <w:rPr>
                <w:spacing w:val="-3"/>
                <w:sz w:val="18"/>
              </w:rPr>
              <w:t xml:space="preserve"> </w:t>
            </w:r>
            <w:r>
              <w:rPr>
                <w:sz w:val="18"/>
              </w:rPr>
              <w:t>Tromboemboli</w:t>
            </w:r>
            <w:r>
              <w:rPr>
                <w:spacing w:val="-4"/>
                <w:sz w:val="18"/>
              </w:rPr>
              <w:t xml:space="preserve"> </w:t>
            </w:r>
            <w:r>
              <w:rPr>
                <w:sz w:val="18"/>
              </w:rPr>
              <w:t>Vena</w:t>
            </w:r>
            <w:r>
              <w:rPr>
                <w:spacing w:val="-4"/>
                <w:sz w:val="18"/>
              </w:rPr>
              <w:t xml:space="preserve"> </w:t>
            </w:r>
            <w:r>
              <w:rPr>
                <w:spacing w:val="-10"/>
                <w:sz w:val="18"/>
              </w:rPr>
              <w:t>2</w:t>
            </w:r>
          </w:p>
        </w:tc>
        <w:tc>
          <w:tcPr>
            <w:tcW w:w="933" w:type="dxa"/>
          </w:tcPr>
          <w:p w14:paraId="7A12C320">
            <w:pPr>
              <w:pStyle w:val="14"/>
              <w:spacing w:before="132"/>
              <w:ind w:left="22"/>
              <w:jc w:val="center"/>
              <w:rPr>
                <w:sz w:val="18"/>
              </w:rPr>
            </w:pPr>
            <w:r>
              <w:rPr>
                <w:spacing w:val="-10"/>
                <w:sz w:val="18"/>
              </w:rPr>
              <w:t>3</w:t>
            </w:r>
          </w:p>
        </w:tc>
        <w:tc>
          <w:tcPr>
            <w:tcW w:w="424" w:type="dxa"/>
            <w:shd w:val="clear" w:color="auto" w:fill="FFFF00"/>
          </w:tcPr>
          <w:p w14:paraId="4FEDDFD6">
            <w:pPr>
              <w:pStyle w:val="14"/>
              <w:rPr>
                <w:sz w:val="18"/>
              </w:rPr>
            </w:pPr>
          </w:p>
        </w:tc>
        <w:tc>
          <w:tcPr>
            <w:tcW w:w="381" w:type="dxa"/>
            <w:shd w:val="clear" w:color="auto" w:fill="FFFF00"/>
          </w:tcPr>
          <w:p w14:paraId="61B1E3E9">
            <w:pPr>
              <w:pStyle w:val="14"/>
              <w:rPr>
                <w:sz w:val="18"/>
              </w:rPr>
            </w:pPr>
          </w:p>
        </w:tc>
        <w:tc>
          <w:tcPr>
            <w:tcW w:w="332" w:type="dxa"/>
            <w:shd w:val="clear" w:color="auto" w:fill="FFFF00"/>
          </w:tcPr>
          <w:p w14:paraId="6B5917A4">
            <w:pPr>
              <w:pStyle w:val="14"/>
              <w:rPr>
                <w:sz w:val="18"/>
              </w:rPr>
            </w:pPr>
          </w:p>
        </w:tc>
        <w:tc>
          <w:tcPr>
            <w:tcW w:w="334" w:type="dxa"/>
            <w:shd w:val="clear" w:color="auto" w:fill="FFFF00"/>
          </w:tcPr>
          <w:p w14:paraId="2BC50FFB">
            <w:pPr>
              <w:pStyle w:val="14"/>
              <w:rPr>
                <w:sz w:val="18"/>
              </w:rPr>
            </w:pPr>
          </w:p>
        </w:tc>
        <w:tc>
          <w:tcPr>
            <w:tcW w:w="334" w:type="dxa"/>
            <w:shd w:val="clear" w:color="auto" w:fill="FFFF00"/>
          </w:tcPr>
          <w:p w14:paraId="1149B5C3">
            <w:pPr>
              <w:pStyle w:val="14"/>
              <w:rPr>
                <w:sz w:val="18"/>
              </w:rPr>
            </w:pPr>
          </w:p>
        </w:tc>
        <w:tc>
          <w:tcPr>
            <w:tcW w:w="332" w:type="dxa"/>
            <w:shd w:val="clear" w:color="auto" w:fill="FFFF00"/>
          </w:tcPr>
          <w:p w14:paraId="14C2837C">
            <w:pPr>
              <w:pStyle w:val="14"/>
              <w:rPr>
                <w:sz w:val="18"/>
              </w:rPr>
            </w:pPr>
          </w:p>
        </w:tc>
        <w:tc>
          <w:tcPr>
            <w:tcW w:w="330" w:type="dxa"/>
            <w:shd w:val="clear" w:color="auto" w:fill="FFFF00"/>
          </w:tcPr>
          <w:p w14:paraId="38ADB3B3">
            <w:pPr>
              <w:pStyle w:val="14"/>
              <w:rPr>
                <w:sz w:val="18"/>
              </w:rPr>
            </w:pPr>
          </w:p>
        </w:tc>
        <w:tc>
          <w:tcPr>
            <w:tcW w:w="337" w:type="dxa"/>
            <w:shd w:val="clear" w:color="auto" w:fill="FFFF00"/>
          </w:tcPr>
          <w:p w14:paraId="477CCCAA">
            <w:pPr>
              <w:pStyle w:val="14"/>
              <w:rPr>
                <w:sz w:val="18"/>
              </w:rPr>
            </w:pPr>
          </w:p>
        </w:tc>
        <w:tc>
          <w:tcPr>
            <w:tcW w:w="304" w:type="dxa"/>
            <w:shd w:val="clear" w:color="auto" w:fill="FFFF00"/>
          </w:tcPr>
          <w:p w14:paraId="337B5384">
            <w:pPr>
              <w:pStyle w:val="14"/>
              <w:rPr>
                <w:sz w:val="18"/>
              </w:rPr>
            </w:pPr>
          </w:p>
        </w:tc>
        <w:tc>
          <w:tcPr>
            <w:tcW w:w="280" w:type="dxa"/>
          </w:tcPr>
          <w:p w14:paraId="7A5CD157">
            <w:pPr>
              <w:pStyle w:val="14"/>
              <w:rPr>
                <w:sz w:val="18"/>
              </w:rPr>
            </w:pPr>
          </w:p>
        </w:tc>
      </w:tr>
      <w:tr w14:paraId="7A18AD1F">
        <w:trPr>
          <w:trHeight w:val="273" w:hRule="atLeast"/>
        </w:trPr>
        <w:tc>
          <w:tcPr>
            <w:tcW w:w="566" w:type="dxa"/>
          </w:tcPr>
          <w:p w14:paraId="661FA45A">
            <w:pPr>
              <w:pStyle w:val="14"/>
              <w:spacing w:before="21"/>
              <w:ind w:left="19"/>
              <w:jc w:val="center"/>
              <w:rPr>
                <w:sz w:val="18"/>
              </w:rPr>
            </w:pPr>
            <w:r>
              <w:rPr>
                <w:spacing w:val="-5"/>
                <w:sz w:val="18"/>
              </w:rPr>
              <w:t>23</w:t>
            </w:r>
          </w:p>
        </w:tc>
        <w:tc>
          <w:tcPr>
            <w:tcW w:w="4880" w:type="dxa"/>
          </w:tcPr>
          <w:p w14:paraId="50F36EF7">
            <w:pPr>
              <w:pStyle w:val="14"/>
              <w:spacing w:before="21"/>
              <w:ind w:left="113"/>
              <w:rPr>
                <w:sz w:val="18"/>
              </w:rPr>
            </w:pPr>
            <w:r>
              <w:rPr>
                <w:sz w:val="18"/>
              </w:rPr>
              <w:t>Penyakit</w:t>
            </w:r>
            <w:r>
              <w:rPr>
                <w:spacing w:val="-9"/>
                <w:sz w:val="18"/>
              </w:rPr>
              <w:t xml:space="preserve"> </w:t>
            </w:r>
            <w:r>
              <w:rPr>
                <w:sz w:val="18"/>
              </w:rPr>
              <w:t>Aneurisma</w:t>
            </w:r>
            <w:r>
              <w:rPr>
                <w:spacing w:val="-8"/>
                <w:sz w:val="18"/>
              </w:rPr>
              <w:t xml:space="preserve"> </w:t>
            </w:r>
            <w:r>
              <w:rPr>
                <w:spacing w:val="-10"/>
                <w:sz w:val="18"/>
              </w:rPr>
              <w:t>2</w:t>
            </w:r>
          </w:p>
        </w:tc>
        <w:tc>
          <w:tcPr>
            <w:tcW w:w="933" w:type="dxa"/>
          </w:tcPr>
          <w:p w14:paraId="63F2C064">
            <w:pPr>
              <w:pStyle w:val="14"/>
              <w:spacing w:before="21"/>
              <w:ind w:left="22"/>
              <w:jc w:val="center"/>
              <w:rPr>
                <w:sz w:val="18"/>
              </w:rPr>
            </w:pPr>
            <w:r>
              <w:rPr>
                <w:spacing w:val="-10"/>
                <w:sz w:val="18"/>
              </w:rPr>
              <w:t>3</w:t>
            </w:r>
          </w:p>
        </w:tc>
        <w:tc>
          <w:tcPr>
            <w:tcW w:w="424" w:type="dxa"/>
            <w:shd w:val="clear" w:color="auto" w:fill="FFFF00"/>
          </w:tcPr>
          <w:p w14:paraId="4FB99474">
            <w:pPr>
              <w:pStyle w:val="14"/>
              <w:rPr>
                <w:sz w:val="18"/>
              </w:rPr>
            </w:pPr>
          </w:p>
        </w:tc>
        <w:tc>
          <w:tcPr>
            <w:tcW w:w="381" w:type="dxa"/>
            <w:shd w:val="clear" w:color="auto" w:fill="FFFF00"/>
          </w:tcPr>
          <w:p w14:paraId="01170FFF">
            <w:pPr>
              <w:pStyle w:val="14"/>
              <w:rPr>
                <w:sz w:val="18"/>
              </w:rPr>
            </w:pPr>
          </w:p>
        </w:tc>
        <w:tc>
          <w:tcPr>
            <w:tcW w:w="332" w:type="dxa"/>
            <w:shd w:val="clear" w:color="auto" w:fill="FFFF00"/>
          </w:tcPr>
          <w:p w14:paraId="1F71CAD4">
            <w:pPr>
              <w:pStyle w:val="14"/>
              <w:rPr>
                <w:sz w:val="18"/>
              </w:rPr>
            </w:pPr>
          </w:p>
        </w:tc>
        <w:tc>
          <w:tcPr>
            <w:tcW w:w="334" w:type="dxa"/>
            <w:shd w:val="clear" w:color="auto" w:fill="FFFF00"/>
          </w:tcPr>
          <w:p w14:paraId="0D0030CF">
            <w:pPr>
              <w:pStyle w:val="14"/>
              <w:rPr>
                <w:sz w:val="18"/>
              </w:rPr>
            </w:pPr>
          </w:p>
        </w:tc>
        <w:tc>
          <w:tcPr>
            <w:tcW w:w="334" w:type="dxa"/>
            <w:shd w:val="clear" w:color="auto" w:fill="FFFF00"/>
          </w:tcPr>
          <w:p w14:paraId="031DFE23">
            <w:pPr>
              <w:pStyle w:val="14"/>
              <w:rPr>
                <w:sz w:val="18"/>
              </w:rPr>
            </w:pPr>
          </w:p>
        </w:tc>
        <w:tc>
          <w:tcPr>
            <w:tcW w:w="332" w:type="dxa"/>
            <w:shd w:val="clear" w:color="auto" w:fill="FFFF00"/>
          </w:tcPr>
          <w:p w14:paraId="084A09EE">
            <w:pPr>
              <w:pStyle w:val="14"/>
              <w:rPr>
                <w:sz w:val="18"/>
              </w:rPr>
            </w:pPr>
          </w:p>
        </w:tc>
        <w:tc>
          <w:tcPr>
            <w:tcW w:w="330" w:type="dxa"/>
            <w:shd w:val="clear" w:color="auto" w:fill="FFFF00"/>
          </w:tcPr>
          <w:p w14:paraId="6654850D">
            <w:pPr>
              <w:pStyle w:val="14"/>
              <w:rPr>
                <w:sz w:val="18"/>
              </w:rPr>
            </w:pPr>
          </w:p>
        </w:tc>
        <w:tc>
          <w:tcPr>
            <w:tcW w:w="337" w:type="dxa"/>
            <w:shd w:val="clear" w:color="auto" w:fill="FFFF00"/>
          </w:tcPr>
          <w:p w14:paraId="3915C69B">
            <w:pPr>
              <w:pStyle w:val="14"/>
              <w:rPr>
                <w:sz w:val="18"/>
              </w:rPr>
            </w:pPr>
          </w:p>
        </w:tc>
        <w:tc>
          <w:tcPr>
            <w:tcW w:w="304" w:type="dxa"/>
            <w:shd w:val="clear" w:color="auto" w:fill="FFFF00"/>
          </w:tcPr>
          <w:p w14:paraId="3565F0D5">
            <w:pPr>
              <w:pStyle w:val="14"/>
              <w:rPr>
                <w:sz w:val="18"/>
              </w:rPr>
            </w:pPr>
          </w:p>
        </w:tc>
        <w:tc>
          <w:tcPr>
            <w:tcW w:w="280" w:type="dxa"/>
          </w:tcPr>
          <w:p w14:paraId="6DF325D3">
            <w:pPr>
              <w:pStyle w:val="14"/>
              <w:rPr>
                <w:sz w:val="18"/>
              </w:rPr>
            </w:pPr>
          </w:p>
        </w:tc>
      </w:tr>
      <w:tr w14:paraId="0CBEF348">
        <w:trPr>
          <w:trHeight w:val="273" w:hRule="atLeast"/>
        </w:trPr>
        <w:tc>
          <w:tcPr>
            <w:tcW w:w="566" w:type="dxa"/>
          </w:tcPr>
          <w:p w14:paraId="4D9C7A65">
            <w:pPr>
              <w:pStyle w:val="14"/>
              <w:spacing w:before="21"/>
              <w:ind w:left="19"/>
              <w:jc w:val="center"/>
              <w:rPr>
                <w:sz w:val="18"/>
              </w:rPr>
            </w:pPr>
            <w:r>
              <w:rPr>
                <w:spacing w:val="-5"/>
                <w:sz w:val="18"/>
              </w:rPr>
              <w:t>24</w:t>
            </w:r>
          </w:p>
        </w:tc>
        <w:tc>
          <w:tcPr>
            <w:tcW w:w="4880" w:type="dxa"/>
          </w:tcPr>
          <w:p w14:paraId="62276271">
            <w:pPr>
              <w:pStyle w:val="14"/>
              <w:spacing w:before="21"/>
              <w:ind w:left="113"/>
              <w:rPr>
                <w:sz w:val="18"/>
              </w:rPr>
            </w:pPr>
            <w:r>
              <w:rPr>
                <w:sz w:val="18"/>
              </w:rPr>
              <w:t>Hipertensi</w:t>
            </w:r>
            <w:r>
              <w:rPr>
                <w:spacing w:val="-6"/>
                <w:sz w:val="18"/>
              </w:rPr>
              <w:t xml:space="preserve"> </w:t>
            </w:r>
            <w:r>
              <w:rPr>
                <w:sz w:val="18"/>
              </w:rPr>
              <w:t>Portal</w:t>
            </w:r>
            <w:r>
              <w:rPr>
                <w:spacing w:val="-2"/>
                <w:sz w:val="18"/>
              </w:rPr>
              <w:t xml:space="preserve"> </w:t>
            </w:r>
            <w:r>
              <w:rPr>
                <w:spacing w:val="-10"/>
                <w:sz w:val="18"/>
              </w:rPr>
              <w:t>1</w:t>
            </w:r>
          </w:p>
        </w:tc>
        <w:tc>
          <w:tcPr>
            <w:tcW w:w="933" w:type="dxa"/>
          </w:tcPr>
          <w:p w14:paraId="1FB7D1B5">
            <w:pPr>
              <w:pStyle w:val="14"/>
              <w:spacing w:before="21"/>
              <w:ind w:left="22"/>
              <w:jc w:val="center"/>
              <w:rPr>
                <w:sz w:val="18"/>
              </w:rPr>
            </w:pPr>
            <w:r>
              <w:rPr>
                <w:spacing w:val="-10"/>
                <w:sz w:val="18"/>
              </w:rPr>
              <w:t>3</w:t>
            </w:r>
          </w:p>
        </w:tc>
        <w:tc>
          <w:tcPr>
            <w:tcW w:w="424" w:type="dxa"/>
            <w:shd w:val="clear" w:color="auto" w:fill="FFFF00"/>
          </w:tcPr>
          <w:p w14:paraId="38F04271">
            <w:pPr>
              <w:pStyle w:val="14"/>
              <w:rPr>
                <w:sz w:val="18"/>
              </w:rPr>
            </w:pPr>
          </w:p>
        </w:tc>
        <w:tc>
          <w:tcPr>
            <w:tcW w:w="381" w:type="dxa"/>
            <w:shd w:val="clear" w:color="auto" w:fill="FFFF00"/>
          </w:tcPr>
          <w:p w14:paraId="46FA07D7">
            <w:pPr>
              <w:pStyle w:val="14"/>
              <w:rPr>
                <w:sz w:val="18"/>
              </w:rPr>
            </w:pPr>
          </w:p>
        </w:tc>
        <w:tc>
          <w:tcPr>
            <w:tcW w:w="332" w:type="dxa"/>
            <w:shd w:val="clear" w:color="auto" w:fill="FFFF00"/>
          </w:tcPr>
          <w:p w14:paraId="0CFB5549">
            <w:pPr>
              <w:pStyle w:val="14"/>
              <w:rPr>
                <w:sz w:val="18"/>
              </w:rPr>
            </w:pPr>
          </w:p>
        </w:tc>
        <w:tc>
          <w:tcPr>
            <w:tcW w:w="334" w:type="dxa"/>
            <w:shd w:val="clear" w:color="auto" w:fill="FFFF00"/>
          </w:tcPr>
          <w:p w14:paraId="7B446EFA">
            <w:pPr>
              <w:pStyle w:val="14"/>
              <w:rPr>
                <w:sz w:val="18"/>
              </w:rPr>
            </w:pPr>
          </w:p>
        </w:tc>
        <w:tc>
          <w:tcPr>
            <w:tcW w:w="334" w:type="dxa"/>
            <w:shd w:val="clear" w:color="auto" w:fill="FFFF00"/>
          </w:tcPr>
          <w:p w14:paraId="37EC6056">
            <w:pPr>
              <w:pStyle w:val="14"/>
              <w:rPr>
                <w:sz w:val="18"/>
              </w:rPr>
            </w:pPr>
          </w:p>
        </w:tc>
        <w:tc>
          <w:tcPr>
            <w:tcW w:w="332" w:type="dxa"/>
            <w:shd w:val="clear" w:color="auto" w:fill="FFFF00"/>
          </w:tcPr>
          <w:p w14:paraId="3C80A953">
            <w:pPr>
              <w:pStyle w:val="14"/>
              <w:rPr>
                <w:sz w:val="18"/>
              </w:rPr>
            </w:pPr>
          </w:p>
        </w:tc>
        <w:tc>
          <w:tcPr>
            <w:tcW w:w="330" w:type="dxa"/>
            <w:shd w:val="clear" w:color="auto" w:fill="FFFF00"/>
          </w:tcPr>
          <w:p w14:paraId="798EE87F">
            <w:pPr>
              <w:pStyle w:val="14"/>
              <w:rPr>
                <w:sz w:val="18"/>
              </w:rPr>
            </w:pPr>
          </w:p>
        </w:tc>
        <w:tc>
          <w:tcPr>
            <w:tcW w:w="337" w:type="dxa"/>
            <w:shd w:val="clear" w:color="auto" w:fill="FFFF00"/>
          </w:tcPr>
          <w:p w14:paraId="73DDEA77">
            <w:pPr>
              <w:pStyle w:val="14"/>
              <w:rPr>
                <w:sz w:val="18"/>
              </w:rPr>
            </w:pPr>
          </w:p>
        </w:tc>
        <w:tc>
          <w:tcPr>
            <w:tcW w:w="304" w:type="dxa"/>
            <w:shd w:val="clear" w:color="auto" w:fill="FFFF00"/>
          </w:tcPr>
          <w:p w14:paraId="5610EC14">
            <w:pPr>
              <w:pStyle w:val="14"/>
              <w:rPr>
                <w:sz w:val="18"/>
              </w:rPr>
            </w:pPr>
          </w:p>
        </w:tc>
        <w:tc>
          <w:tcPr>
            <w:tcW w:w="280" w:type="dxa"/>
          </w:tcPr>
          <w:p w14:paraId="564C41C5">
            <w:pPr>
              <w:pStyle w:val="14"/>
              <w:rPr>
                <w:sz w:val="18"/>
              </w:rPr>
            </w:pPr>
          </w:p>
        </w:tc>
      </w:tr>
      <w:tr w14:paraId="540352A7">
        <w:trPr>
          <w:trHeight w:val="273" w:hRule="atLeast"/>
        </w:trPr>
        <w:tc>
          <w:tcPr>
            <w:tcW w:w="566" w:type="dxa"/>
          </w:tcPr>
          <w:p w14:paraId="29ABADD0">
            <w:pPr>
              <w:pStyle w:val="14"/>
              <w:spacing w:before="21"/>
              <w:ind w:left="19"/>
              <w:jc w:val="center"/>
              <w:rPr>
                <w:sz w:val="18"/>
              </w:rPr>
            </w:pPr>
            <w:r>
              <w:rPr>
                <w:spacing w:val="-5"/>
                <w:sz w:val="18"/>
              </w:rPr>
              <w:t>25</w:t>
            </w:r>
          </w:p>
        </w:tc>
        <w:tc>
          <w:tcPr>
            <w:tcW w:w="4880" w:type="dxa"/>
          </w:tcPr>
          <w:p w14:paraId="2BB667DC">
            <w:pPr>
              <w:pStyle w:val="14"/>
              <w:spacing w:before="21"/>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3</w:t>
            </w:r>
          </w:p>
        </w:tc>
        <w:tc>
          <w:tcPr>
            <w:tcW w:w="933" w:type="dxa"/>
          </w:tcPr>
          <w:p w14:paraId="555966FD">
            <w:pPr>
              <w:pStyle w:val="14"/>
              <w:spacing w:before="21"/>
              <w:ind w:left="22"/>
              <w:jc w:val="center"/>
              <w:rPr>
                <w:sz w:val="18"/>
              </w:rPr>
            </w:pPr>
            <w:r>
              <w:rPr>
                <w:spacing w:val="-10"/>
                <w:sz w:val="18"/>
              </w:rPr>
              <w:t>3</w:t>
            </w:r>
          </w:p>
        </w:tc>
        <w:tc>
          <w:tcPr>
            <w:tcW w:w="424" w:type="dxa"/>
            <w:shd w:val="clear" w:color="auto" w:fill="FFFF00"/>
          </w:tcPr>
          <w:p w14:paraId="66AE51DE">
            <w:pPr>
              <w:pStyle w:val="14"/>
              <w:rPr>
                <w:sz w:val="18"/>
              </w:rPr>
            </w:pPr>
          </w:p>
        </w:tc>
        <w:tc>
          <w:tcPr>
            <w:tcW w:w="381" w:type="dxa"/>
            <w:shd w:val="clear" w:color="auto" w:fill="FFFF00"/>
          </w:tcPr>
          <w:p w14:paraId="69111DB2">
            <w:pPr>
              <w:pStyle w:val="14"/>
              <w:rPr>
                <w:sz w:val="18"/>
              </w:rPr>
            </w:pPr>
          </w:p>
        </w:tc>
        <w:tc>
          <w:tcPr>
            <w:tcW w:w="332" w:type="dxa"/>
            <w:shd w:val="clear" w:color="auto" w:fill="FFFF00"/>
          </w:tcPr>
          <w:p w14:paraId="53379B7D">
            <w:pPr>
              <w:pStyle w:val="14"/>
              <w:rPr>
                <w:sz w:val="18"/>
              </w:rPr>
            </w:pPr>
          </w:p>
        </w:tc>
        <w:tc>
          <w:tcPr>
            <w:tcW w:w="334" w:type="dxa"/>
            <w:shd w:val="clear" w:color="auto" w:fill="FFFF00"/>
          </w:tcPr>
          <w:p w14:paraId="0C248520">
            <w:pPr>
              <w:pStyle w:val="14"/>
              <w:rPr>
                <w:sz w:val="18"/>
              </w:rPr>
            </w:pPr>
          </w:p>
        </w:tc>
        <w:tc>
          <w:tcPr>
            <w:tcW w:w="334" w:type="dxa"/>
            <w:shd w:val="clear" w:color="auto" w:fill="FFFF00"/>
          </w:tcPr>
          <w:p w14:paraId="2221A8EE">
            <w:pPr>
              <w:pStyle w:val="14"/>
              <w:rPr>
                <w:sz w:val="18"/>
              </w:rPr>
            </w:pPr>
          </w:p>
        </w:tc>
        <w:tc>
          <w:tcPr>
            <w:tcW w:w="332" w:type="dxa"/>
            <w:shd w:val="clear" w:color="auto" w:fill="FFFF00"/>
          </w:tcPr>
          <w:p w14:paraId="6E755668">
            <w:pPr>
              <w:pStyle w:val="14"/>
              <w:rPr>
                <w:sz w:val="18"/>
              </w:rPr>
            </w:pPr>
          </w:p>
        </w:tc>
        <w:tc>
          <w:tcPr>
            <w:tcW w:w="330" w:type="dxa"/>
            <w:shd w:val="clear" w:color="auto" w:fill="FFFF00"/>
          </w:tcPr>
          <w:p w14:paraId="70AA9B9A">
            <w:pPr>
              <w:pStyle w:val="14"/>
              <w:rPr>
                <w:sz w:val="18"/>
              </w:rPr>
            </w:pPr>
          </w:p>
        </w:tc>
        <w:tc>
          <w:tcPr>
            <w:tcW w:w="337" w:type="dxa"/>
            <w:shd w:val="clear" w:color="auto" w:fill="FFFF00"/>
          </w:tcPr>
          <w:p w14:paraId="679B0B0F">
            <w:pPr>
              <w:pStyle w:val="14"/>
              <w:rPr>
                <w:sz w:val="18"/>
              </w:rPr>
            </w:pPr>
          </w:p>
        </w:tc>
        <w:tc>
          <w:tcPr>
            <w:tcW w:w="304" w:type="dxa"/>
            <w:shd w:val="clear" w:color="auto" w:fill="FFFF00"/>
          </w:tcPr>
          <w:p w14:paraId="528E2B06">
            <w:pPr>
              <w:pStyle w:val="14"/>
              <w:rPr>
                <w:sz w:val="18"/>
              </w:rPr>
            </w:pPr>
          </w:p>
        </w:tc>
        <w:tc>
          <w:tcPr>
            <w:tcW w:w="280" w:type="dxa"/>
          </w:tcPr>
          <w:p w14:paraId="1DA1A56D">
            <w:pPr>
              <w:pStyle w:val="14"/>
              <w:rPr>
                <w:sz w:val="18"/>
              </w:rPr>
            </w:pPr>
          </w:p>
        </w:tc>
      </w:tr>
      <w:tr w14:paraId="6DF54952">
        <w:trPr>
          <w:trHeight w:val="273" w:hRule="atLeast"/>
        </w:trPr>
        <w:tc>
          <w:tcPr>
            <w:tcW w:w="566" w:type="dxa"/>
          </w:tcPr>
          <w:p w14:paraId="44EBFF4F">
            <w:pPr>
              <w:pStyle w:val="14"/>
              <w:spacing w:before="21"/>
              <w:ind w:left="19"/>
              <w:jc w:val="center"/>
              <w:rPr>
                <w:sz w:val="18"/>
              </w:rPr>
            </w:pPr>
            <w:r>
              <w:rPr>
                <w:spacing w:val="-5"/>
                <w:sz w:val="18"/>
              </w:rPr>
              <w:t>26</w:t>
            </w:r>
          </w:p>
        </w:tc>
        <w:tc>
          <w:tcPr>
            <w:tcW w:w="4880" w:type="dxa"/>
          </w:tcPr>
          <w:p w14:paraId="32658FEB">
            <w:pPr>
              <w:pStyle w:val="14"/>
              <w:spacing w:before="21"/>
              <w:ind w:left="113"/>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1</w:t>
            </w:r>
          </w:p>
        </w:tc>
        <w:tc>
          <w:tcPr>
            <w:tcW w:w="933" w:type="dxa"/>
          </w:tcPr>
          <w:p w14:paraId="4876665B">
            <w:pPr>
              <w:pStyle w:val="14"/>
              <w:spacing w:before="21"/>
              <w:ind w:left="22"/>
              <w:jc w:val="center"/>
              <w:rPr>
                <w:sz w:val="18"/>
              </w:rPr>
            </w:pPr>
            <w:r>
              <w:rPr>
                <w:spacing w:val="-10"/>
                <w:sz w:val="18"/>
              </w:rPr>
              <w:t>3</w:t>
            </w:r>
          </w:p>
        </w:tc>
        <w:tc>
          <w:tcPr>
            <w:tcW w:w="424" w:type="dxa"/>
            <w:shd w:val="clear" w:color="auto" w:fill="FFFF00"/>
          </w:tcPr>
          <w:p w14:paraId="4BF0147E">
            <w:pPr>
              <w:pStyle w:val="14"/>
              <w:rPr>
                <w:sz w:val="18"/>
              </w:rPr>
            </w:pPr>
          </w:p>
        </w:tc>
        <w:tc>
          <w:tcPr>
            <w:tcW w:w="381" w:type="dxa"/>
            <w:shd w:val="clear" w:color="auto" w:fill="FFFF00"/>
          </w:tcPr>
          <w:p w14:paraId="702661D7">
            <w:pPr>
              <w:pStyle w:val="14"/>
              <w:rPr>
                <w:sz w:val="18"/>
              </w:rPr>
            </w:pPr>
          </w:p>
        </w:tc>
        <w:tc>
          <w:tcPr>
            <w:tcW w:w="332" w:type="dxa"/>
            <w:shd w:val="clear" w:color="auto" w:fill="FFFF00"/>
          </w:tcPr>
          <w:p w14:paraId="6D6ED74F">
            <w:pPr>
              <w:pStyle w:val="14"/>
              <w:rPr>
                <w:sz w:val="18"/>
              </w:rPr>
            </w:pPr>
          </w:p>
        </w:tc>
        <w:tc>
          <w:tcPr>
            <w:tcW w:w="334" w:type="dxa"/>
            <w:shd w:val="clear" w:color="auto" w:fill="FFFF00"/>
          </w:tcPr>
          <w:p w14:paraId="6702D5D2">
            <w:pPr>
              <w:pStyle w:val="14"/>
              <w:rPr>
                <w:sz w:val="18"/>
              </w:rPr>
            </w:pPr>
          </w:p>
        </w:tc>
        <w:tc>
          <w:tcPr>
            <w:tcW w:w="334" w:type="dxa"/>
            <w:shd w:val="clear" w:color="auto" w:fill="FFFF00"/>
          </w:tcPr>
          <w:p w14:paraId="2ACF63B3">
            <w:pPr>
              <w:pStyle w:val="14"/>
              <w:rPr>
                <w:sz w:val="18"/>
              </w:rPr>
            </w:pPr>
          </w:p>
        </w:tc>
        <w:tc>
          <w:tcPr>
            <w:tcW w:w="332" w:type="dxa"/>
            <w:shd w:val="clear" w:color="auto" w:fill="FFFF00"/>
          </w:tcPr>
          <w:p w14:paraId="1336B2F7">
            <w:pPr>
              <w:pStyle w:val="14"/>
              <w:rPr>
                <w:sz w:val="18"/>
              </w:rPr>
            </w:pPr>
          </w:p>
        </w:tc>
        <w:tc>
          <w:tcPr>
            <w:tcW w:w="330" w:type="dxa"/>
            <w:shd w:val="clear" w:color="auto" w:fill="FFFF00"/>
          </w:tcPr>
          <w:p w14:paraId="586D454E">
            <w:pPr>
              <w:pStyle w:val="14"/>
              <w:rPr>
                <w:sz w:val="18"/>
              </w:rPr>
            </w:pPr>
          </w:p>
        </w:tc>
        <w:tc>
          <w:tcPr>
            <w:tcW w:w="337" w:type="dxa"/>
            <w:shd w:val="clear" w:color="auto" w:fill="FFFF00"/>
          </w:tcPr>
          <w:p w14:paraId="695C4A1A">
            <w:pPr>
              <w:pStyle w:val="14"/>
              <w:rPr>
                <w:sz w:val="18"/>
              </w:rPr>
            </w:pPr>
          </w:p>
        </w:tc>
        <w:tc>
          <w:tcPr>
            <w:tcW w:w="304" w:type="dxa"/>
            <w:shd w:val="clear" w:color="auto" w:fill="FFFF00"/>
          </w:tcPr>
          <w:p w14:paraId="25FC2555">
            <w:pPr>
              <w:pStyle w:val="14"/>
              <w:rPr>
                <w:sz w:val="18"/>
              </w:rPr>
            </w:pPr>
          </w:p>
        </w:tc>
        <w:tc>
          <w:tcPr>
            <w:tcW w:w="280" w:type="dxa"/>
          </w:tcPr>
          <w:p w14:paraId="03AA3196">
            <w:pPr>
              <w:pStyle w:val="14"/>
              <w:rPr>
                <w:sz w:val="18"/>
              </w:rPr>
            </w:pPr>
          </w:p>
        </w:tc>
      </w:tr>
      <w:tr w14:paraId="2D2129DE">
        <w:trPr>
          <w:trHeight w:val="273" w:hRule="atLeast"/>
        </w:trPr>
        <w:tc>
          <w:tcPr>
            <w:tcW w:w="566" w:type="dxa"/>
          </w:tcPr>
          <w:p w14:paraId="6285A183">
            <w:pPr>
              <w:pStyle w:val="14"/>
              <w:spacing w:before="19"/>
              <w:ind w:left="19"/>
              <w:jc w:val="center"/>
              <w:rPr>
                <w:sz w:val="18"/>
              </w:rPr>
            </w:pPr>
            <w:r>
              <w:rPr>
                <w:spacing w:val="-5"/>
                <w:sz w:val="18"/>
              </w:rPr>
              <w:t>27</w:t>
            </w:r>
          </w:p>
        </w:tc>
        <w:tc>
          <w:tcPr>
            <w:tcW w:w="4880" w:type="dxa"/>
          </w:tcPr>
          <w:p w14:paraId="504CF811">
            <w:pPr>
              <w:pStyle w:val="14"/>
              <w:spacing w:before="19"/>
              <w:ind w:left="113"/>
              <w:rPr>
                <w:sz w:val="18"/>
              </w:rPr>
            </w:pPr>
            <w:r>
              <w:rPr>
                <w:sz w:val="18"/>
              </w:rPr>
              <w:t>Penelitian</w:t>
            </w:r>
            <w:r>
              <w:rPr>
                <w:spacing w:val="-11"/>
                <w:sz w:val="18"/>
              </w:rPr>
              <w:t xml:space="preserve"> </w:t>
            </w:r>
            <w:r>
              <w:rPr>
                <w:spacing w:val="-10"/>
                <w:sz w:val="18"/>
              </w:rPr>
              <w:t>3</w:t>
            </w:r>
          </w:p>
        </w:tc>
        <w:tc>
          <w:tcPr>
            <w:tcW w:w="933" w:type="dxa"/>
          </w:tcPr>
          <w:p w14:paraId="16E1B869">
            <w:pPr>
              <w:pStyle w:val="14"/>
              <w:spacing w:before="19"/>
              <w:ind w:left="22"/>
              <w:jc w:val="center"/>
              <w:rPr>
                <w:sz w:val="18"/>
              </w:rPr>
            </w:pPr>
            <w:r>
              <w:rPr>
                <w:spacing w:val="-10"/>
                <w:sz w:val="18"/>
              </w:rPr>
              <w:t>3</w:t>
            </w:r>
          </w:p>
        </w:tc>
        <w:tc>
          <w:tcPr>
            <w:tcW w:w="424" w:type="dxa"/>
            <w:shd w:val="clear" w:color="auto" w:fill="FFFF00"/>
          </w:tcPr>
          <w:p w14:paraId="398F5E73">
            <w:pPr>
              <w:pStyle w:val="14"/>
              <w:rPr>
                <w:sz w:val="18"/>
              </w:rPr>
            </w:pPr>
          </w:p>
        </w:tc>
        <w:tc>
          <w:tcPr>
            <w:tcW w:w="381" w:type="dxa"/>
          </w:tcPr>
          <w:p w14:paraId="2C912ACB">
            <w:pPr>
              <w:pStyle w:val="14"/>
              <w:rPr>
                <w:sz w:val="18"/>
              </w:rPr>
            </w:pPr>
          </w:p>
        </w:tc>
        <w:tc>
          <w:tcPr>
            <w:tcW w:w="332" w:type="dxa"/>
            <w:shd w:val="clear" w:color="auto" w:fill="FFFF00"/>
          </w:tcPr>
          <w:p w14:paraId="35FFD4B3">
            <w:pPr>
              <w:pStyle w:val="14"/>
              <w:rPr>
                <w:sz w:val="18"/>
              </w:rPr>
            </w:pPr>
          </w:p>
        </w:tc>
        <w:tc>
          <w:tcPr>
            <w:tcW w:w="334" w:type="dxa"/>
            <w:shd w:val="clear" w:color="auto" w:fill="FFFF00"/>
          </w:tcPr>
          <w:p w14:paraId="41B84162">
            <w:pPr>
              <w:pStyle w:val="14"/>
              <w:rPr>
                <w:sz w:val="18"/>
              </w:rPr>
            </w:pPr>
          </w:p>
        </w:tc>
        <w:tc>
          <w:tcPr>
            <w:tcW w:w="334" w:type="dxa"/>
          </w:tcPr>
          <w:p w14:paraId="4753955E">
            <w:pPr>
              <w:pStyle w:val="14"/>
              <w:rPr>
                <w:sz w:val="18"/>
              </w:rPr>
            </w:pPr>
          </w:p>
        </w:tc>
        <w:tc>
          <w:tcPr>
            <w:tcW w:w="332" w:type="dxa"/>
          </w:tcPr>
          <w:p w14:paraId="67DD20EA">
            <w:pPr>
              <w:pStyle w:val="14"/>
              <w:rPr>
                <w:sz w:val="18"/>
              </w:rPr>
            </w:pPr>
          </w:p>
        </w:tc>
        <w:tc>
          <w:tcPr>
            <w:tcW w:w="330" w:type="dxa"/>
            <w:shd w:val="clear" w:color="auto" w:fill="FFFF00"/>
          </w:tcPr>
          <w:p w14:paraId="675B652D">
            <w:pPr>
              <w:pStyle w:val="14"/>
              <w:rPr>
                <w:sz w:val="18"/>
              </w:rPr>
            </w:pPr>
          </w:p>
        </w:tc>
        <w:tc>
          <w:tcPr>
            <w:tcW w:w="337" w:type="dxa"/>
            <w:shd w:val="clear" w:color="auto" w:fill="FFFF00"/>
          </w:tcPr>
          <w:p w14:paraId="1B89CDDE">
            <w:pPr>
              <w:pStyle w:val="14"/>
              <w:rPr>
                <w:sz w:val="18"/>
              </w:rPr>
            </w:pPr>
          </w:p>
        </w:tc>
        <w:tc>
          <w:tcPr>
            <w:tcW w:w="304" w:type="dxa"/>
          </w:tcPr>
          <w:p w14:paraId="10FB8C7C">
            <w:pPr>
              <w:pStyle w:val="14"/>
              <w:rPr>
                <w:sz w:val="18"/>
              </w:rPr>
            </w:pPr>
          </w:p>
        </w:tc>
        <w:tc>
          <w:tcPr>
            <w:tcW w:w="280" w:type="dxa"/>
            <w:shd w:val="clear" w:color="auto" w:fill="FFFF00"/>
          </w:tcPr>
          <w:p w14:paraId="5842F06F">
            <w:pPr>
              <w:pStyle w:val="14"/>
              <w:rPr>
                <w:sz w:val="18"/>
              </w:rPr>
            </w:pPr>
          </w:p>
        </w:tc>
      </w:tr>
      <w:tr w14:paraId="5C0BDB5F">
        <w:trPr>
          <w:trHeight w:val="268" w:hRule="atLeast"/>
        </w:trPr>
        <w:tc>
          <w:tcPr>
            <w:tcW w:w="566" w:type="dxa"/>
          </w:tcPr>
          <w:p w14:paraId="1D40C349">
            <w:pPr>
              <w:pStyle w:val="14"/>
              <w:spacing w:before="19"/>
              <w:ind w:left="19"/>
              <w:jc w:val="center"/>
              <w:rPr>
                <w:sz w:val="18"/>
              </w:rPr>
            </w:pPr>
            <w:r>
              <w:rPr>
                <w:spacing w:val="-5"/>
                <w:sz w:val="18"/>
              </w:rPr>
              <w:t>28</w:t>
            </w:r>
          </w:p>
        </w:tc>
        <w:tc>
          <w:tcPr>
            <w:tcW w:w="4880" w:type="dxa"/>
          </w:tcPr>
          <w:p w14:paraId="42ED7328">
            <w:pPr>
              <w:pStyle w:val="14"/>
              <w:spacing w:before="19"/>
              <w:ind w:left="113"/>
              <w:rPr>
                <w:sz w:val="18"/>
              </w:rPr>
            </w:pPr>
            <w:r>
              <w:rPr>
                <w:sz w:val="18"/>
              </w:rPr>
              <w:t>Anomali</w:t>
            </w:r>
            <w:r>
              <w:rPr>
                <w:spacing w:val="-9"/>
                <w:sz w:val="18"/>
              </w:rPr>
              <w:t xml:space="preserve"> </w:t>
            </w:r>
            <w:r>
              <w:rPr>
                <w:sz w:val="18"/>
              </w:rPr>
              <w:t>Vaskular</w:t>
            </w:r>
            <w:r>
              <w:rPr>
                <w:spacing w:val="-7"/>
                <w:sz w:val="18"/>
              </w:rPr>
              <w:t xml:space="preserve"> </w:t>
            </w:r>
            <w:r>
              <w:rPr>
                <w:spacing w:val="-10"/>
                <w:sz w:val="18"/>
              </w:rPr>
              <w:t>2</w:t>
            </w:r>
          </w:p>
        </w:tc>
        <w:tc>
          <w:tcPr>
            <w:tcW w:w="933" w:type="dxa"/>
          </w:tcPr>
          <w:p w14:paraId="0C57B31F">
            <w:pPr>
              <w:pStyle w:val="14"/>
              <w:spacing w:before="19"/>
              <w:ind w:left="22"/>
              <w:jc w:val="center"/>
              <w:rPr>
                <w:sz w:val="18"/>
              </w:rPr>
            </w:pPr>
            <w:r>
              <w:rPr>
                <w:spacing w:val="-10"/>
                <w:sz w:val="18"/>
              </w:rPr>
              <w:t>4</w:t>
            </w:r>
          </w:p>
        </w:tc>
        <w:tc>
          <w:tcPr>
            <w:tcW w:w="424" w:type="dxa"/>
            <w:shd w:val="clear" w:color="auto" w:fill="FFFF00"/>
          </w:tcPr>
          <w:p w14:paraId="1AD6F282">
            <w:pPr>
              <w:pStyle w:val="14"/>
              <w:rPr>
                <w:sz w:val="18"/>
              </w:rPr>
            </w:pPr>
          </w:p>
        </w:tc>
        <w:tc>
          <w:tcPr>
            <w:tcW w:w="381" w:type="dxa"/>
            <w:shd w:val="clear" w:color="auto" w:fill="FFFF00"/>
          </w:tcPr>
          <w:p w14:paraId="19FF4274">
            <w:pPr>
              <w:pStyle w:val="14"/>
              <w:rPr>
                <w:sz w:val="18"/>
              </w:rPr>
            </w:pPr>
          </w:p>
        </w:tc>
        <w:tc>
          <w:tcPr>
            <w:tcW w:w="332" w:type="dxa"/>
            <w:shd w:val="clear" w:color="auto" w:fill="FFFF00"/>
          </w:tcPr>
          <w:p w14:paraId="0E1F1FC5">
            <w:pPr>
              <w:pStyle w:val="14"/>
              <w:rPr>
                <w:sz w:val="18"/>
              </w:rPr>
            </w:pPr>
          </w:p>
        </w:tc>
        <w:tc>
          <w:tcPr>
            <w:tcW w:w="334" w:type="dxa"/>
            <w:shd w:val="clear" w:color="auto" w:fill="FFFF00"/>
          </w:tcPr>
          <w:p w14:paraId="5AAB0220">
            <w:pPr>
              <w:pStyle w:val="14"/>
              <w:rPr>
                <w:sz w:val="18"/>
              </w:rPr>
            </w:pPr>
          </w:p>
        </w:tc>
        <w:tc>
          <w:tcPr>
            <w:tcW w:w="334" w:type="dxa"/>
            <w:shd w:val="clear" w:color="auto" w:fill="FFFF00"/>
          </w:tcPr>
          <w:p w14:paraId="19B972E4">
            <w:pPr>
              <w:pStyle w:val="14"/>
              <w:rPr>
                <w:sz w:val="18"/>
              </w:rPr>
            </w:pPr>
          </w:p>
        </w:tc>
        <w:tc>
          <w:tcPr>
            <w:tcW w:w="332" w:type="dxa"/>
            <w:shd w:val="clear" w:color="auto" w:fill="FFFF00"/>
          </w:tcPr>
          <w:p w14:paraId="7157036D">
            <w:pPr>
              <w:pStyle w:val="14"/>
              <w:rPr>
                <w:sz w:val="18"/>
              </w:rPr>
            </w:pPr>
          </w:p>
        </w:tc>
        <w:tc>
          <w:tcPr>
            <w:tcW w:w="330" w:type="dxa"/>
            <w:shd w:val="clear" w:color="auto" w:fill="FFFF00"/>
          </w:tcPr>
          <w:p w14:paraId="24CB4991">
            <w:pPr>
              <w:pStyle w:val="14"/>
              <w:rPr>
                <w:sz w:val="18"/>
              </w:rPr>
            </w:pPr>
          </w:p>
        </w:tc>
        <w:tc>
          <w:tcPr>
            <w:tcW w:w="337" w:type="dxa"/>
            <w:shd w:val="clear" w:color="auto" w:fill="FFFF00"/>
          </w:tcPr>
          <w:p w14:paraId="1C4C20E5">
            <w:pPr>
              <w:pStyle w:val="14"/>
              <w:rPr>
                <w:sz w:val="18"/>
              </w:rPr>
            </w:pPr>
          </w:p>
        </w:tc>
        <w:tc>
          <w:tcPr>
            <w:tcW w:w="304" w:type="dxa"/>
            <w:shd w:val="clear" w:color="auto" w:fill="FFFF00"/>
          </w:tcPr>
          <w:p w14:paraId="74272E6A">
            <w:pPr>
              <w:pStyle w:val="14"/>
              <w:rPr>
                <w:sz w:val="18"/>
              </w:rPr>
            </w:pPr>
          </w:p>
        </w:tc>
        <w:tc>
          <w:tcPr>
            <w:tcW w:w="280" w:type="dxa"/>
          </w:tcPr>
          <w:p w14:paraId="2EECBB42">
            <w:pPr>
              <w:pStyle w:val="14"/>
              <w:rPr>
                <w:sz w:val="18"/>
              </w:rPr>
            </w:pPr>
          </w:p>
        </w:tc>
      </w:tr>
      <w:tr w14:paraId="006C4EBB">
        <w:trPr>
          <w:trHeight w:val="441" w:hRule="atLeast"/>
        </w:trPr>
        <w:tc>
          <w:tcPr>
            <w:tcW w:w="566" w:type="dxa"/>
          </w:tcPr>
          <w:p w14:paraId="3D9CEAEE">
            <w:pPr>
              <w:pStyle w:val="14"/>
              <w:spacing w:before="98"/>
              <w:ind w:left="19"/>
              <w:jc w:val="center"/>
              <w:rPr>
                <w:sz w:val="18"/>
              </w:rPr>
            </w:pPr>
            <w:r>
              <w:rPr>
                <w:spacing w:val="-5"/>
                <w:sz w:val="18"/>
              </w:rPr>
              <w:t>29</w:t>
            </w:r>
          </w:p>
        </w:tc>
        <w:tc>
          <w:tcPr>
            <w:tcW w:w="4880" w:type="dxa"/>
          </w:tcPr>
          <w:p w14:paraId="2F9BAFB8">
            <w:pPr>
              <w:pStyle w:val="14"/>
              <w:spacing w:line="218" w:lineRule="exact"/>
              <w:ind w:left="113" w:right="790"/>
              <w:rPr>
                <w:sz w:val="18"/>
              </w:rPr>
            </w:pPr>
            <w:r>
              <w:rPr>
                <w:sz w:val="18"/>
              </w:rPr>
              <w:t>Penyakit</w:t>
            </w:r>
            <w:r>
              <w:rPr>
                <w:spacing w:val="-12"/>
                <w:sz w:val="18"/>
              </w:rPr>
              <w:t xml:space="preserve"> </w:t>
            </w:r>
            <w:r>
              <w:rPr>
                <w:sz w:val="18"/>
              </w:rPr>
              <w:t>Arteri</w:t>
            </w:r>
            <w:r>
              <w:rPr>
                <w:spacing w:val="-11"/>
                <w:sz w:val="18"/>
              </w:rPr>
              <w:t xml:space="preserve"> </w:t>
            </w:r>
            <w:r>
              <w:rPr>
                <w:sz w:val="18"/>
              </w:rPr>
              <w:t>Karotis,</w:t>
            </w:r>
            <w:r>
              <w:rPr>
                <w:spacing w:val="-11"/>
                <w:sz w:val="18"/>
              </w:rPr>
              <w:t xml:space="preserve"> </w:t>
            </w:r>
            <w:r>
              <w:rPr>
                <w:sz w:val="18"/>
              </w:rPr>
              <w:t>Vertebrobasilar,</w:t>
            </w:r>
            <w:r>
              <w:rPr>
                <w:spacing w:val="-11"/>
                <w:sz w:val="18"/>
              </w:rPr>
              <w:t xml:space="preserve"> </w:t>
            </w:r>
            <w:r>
              <w:rPr>
                <w:sz w:val="18"/>
              </w:rPr>
              <w:t>Subklavia</w:t>
            </w:r>
            <w:r>
              <w:rPr>
                <w:spacing w:val="-12"/>
                <w:sz w:val="18"/>
              </w:rPr>
              <w:t xml:space="preserve"> </w:t>
            </w:r>
            <w:r>
              <w:rPr>
                <w:sz w:val="18"/>
              </w:rPr>
              <w:t>dan Innominata 2</w:t>
            </w:r>
          </w:p>
        </w:tc>
        <w:tc>
          <w:tcPr>
            <w:tcW w:w="933" w:type="dxa"/>
          </w:tcPr>
          <w:p w14:paraId="0676210A">
            <w:pPr>
              <w:pStyle w:val="14"/>
              <w:spacing w:before="98"/>
              <w:ind w:left="22"/>
              <w:jc w:val="center"/>
              <w:rPr>
                <w:sz w:val="18"/>
              </w:rPr>
            </w:pPr>
            <w:r>
              <w:rPr>
                <w:spacing w:val="-10"/>
                <w:sz w:val="18"/>
              </w:rPr>
              <w:t>4</w:t>
            </w:r>
          </w:p>
        </w:tc>
        <w:tc>
          <w:tcPr>
            <w:tcW w:w="424" w:type="dxa"/>
            <w:shd w:val="clear" w:color="auto" w:fill="FFFF00"/>
          </w:tcPr>
          <w:p w14:paraId="59F10561">
            <w:pPr>
              <w:pStyle w:val="14"/>
              <w:rPr>
                <w:sz w:val="18"/>
              </w:rPr>
            </w:pPr>
          </w:p>
        </w:tc>
        <w:tc>
          <w:tcPr>
            <w:tcW w:w="381" w:type="dxa"/>
            <w:shd w:val="clear" w:color="auto" w:fill="FFFF00"/>
          </w:tcPr>
          <w:p w14:paraId="0C2CD2DC">
            <w:pPr>
              <w:pStyle w:val="14"/>
              <w:rPr>
                <w:sz w:val="18"/>
              </w:rPr>
            </w:pPr>
          </w:p>
        </w:tc>
        <w:tc>
          <w:tcPr>
            <w:tcW w:w="332" w:type="dxa"/>
            <w:shd w:val="clear" w:color="auto" w:fill="FFFF00"/>
          </w:tcPr>
          <w:p w14:paraId="6CCE40CA">
            <w:pPr>
              <w:pStyle w:val="14"/>
              <w:rPr>
                <w:sz w:val="18"/>
              </w:rPr>
            </w:pPr>
          </w:p>
        </w:tc>
        <w:tc>
          <w:tcPr>
            <w:tcW w:w="334" w:type="dxa"/>
            <w:shd w:val="clear" w:color="auto" w:fill="FFFF00"/>
          </w:tcPr>
          <w:p w14:paraId="35B8F42F">
            <w:pPr>
              <w:pStyle w:val="14"/>
              <w:rPr>
                <w:sz w:val="18"/>
              </w:rPr>
            </w:pPr>
          </w:p>
        </w:tc>
        <w:tc>
          <w:tcPr>
            <w:tcW w:w="334" w:type="dxa"/>
            <w:shd w:val="clear" w:color="auto" w:fill="FFFF00"/>
          </w:tcPr>
          <w:p w14:paraId="02AB5B48">
            <w:pPr>
              <w:pStyle w:val="14"/>
              <w:rPr>
                <w:sz w:val="18"/>
              </w:rPr>
            </w:pPr>
          </w:p>
        </w:tc>
        <w:tc>
          <w:tcPr>
            <w:tcW w:w="332" w:type="dxa"/>
            <w:shd w:val="clear" w:color="auto" w:fill="FFFF00"/>
          </w:tcPr>
          <w:p w14:paraId="09B19FF1">
            <w:pPr>
              <w:pStyle w:val="14"/>
              <w:rPr>
                <w:sz w:val="18"/>
              </w:rPr>
            </w:pPr>
          </w:p>
        </w:tc>
        <w:tc>
          <w:tcPr>
            <w:tcW w:w="330" w:type="dxa"/>
            <w:shd w:val="clear" w:color="auto" w:fill="FFFF00"/>
          </w:tcPr>
          <w:p w14:paraId="69CCA6B2">
            <w:pPr>
              <w:pStyle w:val="14"/>
              <w:rPr>
                <w:sz w:val="18"/>
              </w:rPr>
            </w:pPr>
          </w:p>
        </w:tc>
        <w:tc>
          <w:tcPr>
            <w:tcW w:w="337" w:type="dxa"/>
            <w:shd w:val="clear" w:color="auto" w:fill="FFFF00"/>
          </w:tcPr>
          <w:p w14:paraId="1EA13782">
            <w:pPr>
              <w:pStyle w:val="14"/>
              <w:rPr>
                <w:sz w:val="18"/>
              </w:rPr>
            </w:pPr>
          </w:p>
        </w:tc>
        <w:tc>
          <w:tcPr>
            <w:tcW w:w="304" w:type="dxa"/>
            <w:shd w:val="clear" w:color="auto" w:fill="FFFF00"/>
          </w:tcPr>
          <w:p w14:paraId="393D17A1">
            <w:pPr>
              <w:pStyle w:val="14"/>
              <w:rPr>
                <w:sz w:val="18"/>
              </w:rPr>
            </w:pPr>
          </w:p>
        </w:tc>
        <w:tc>
          <w:tcPr>
            <w:tcW w:w="280" w:type="dxa"/>
          </w:tcPr>
          <w:p w14:paraId="7370AD81">
            <w:pPr>
              <w:pStyle w:val="14"/>
              <w:rPr>
                <w:sz w:val="18"/>
              </w:rPr>
            </w:pPr>
          </w:p>
        </w:tc>
      </w:tr>
      <w:tr w14:paraId="32F14470">
        <w:trPr>
          <w:trHeight w:val="253" w:hRule="atLeast"/>
        </w:trPr>
        <w:tc>
          <w:tcPr>
            <w:tcW w:w="566" w:type="dxa"/>
          </w:tcPr>
          <w:p w14:paraId="1320706E">
            <w:pPr>
              <w:pStyle w:val="14"/>
              <w:spacing w:before="2"/>
              <w:ind w:left="19"/>
              <w:jc w:val="center"/>
              <w:rPr>
                <w:sz w:val="18"/>
              </w:rPr>
            </w:pPr>
            <w:r>
              <w:rPr>
                <w:spacing w:val="-5"/>
                <w:sz w:val="18"/>
              </w:rPr>
              <w:t>30</w:t>
            </w:r>
          </w:p>
        </w:tc>
        <w:tc>
          <w:tcPr>
            <w:tcW w:w="4880" w:type="dxa"/>
          </w:tcPr>
          <w:p w14:paraId="367337FB">
            <w:pPr>
              <w:pStyle w:val="14"/>
              <w:spacing w:before="2"/>
              <w:ind w:left="113"/>
              <w:rPr>
                <w:sz w:val="18"/>
              </w:rPr>
            </w:pPr>
            <w:r>
              <w:rPr>
                <w:sz w:val="18"/>
              </w:rPr>
              <w:t>Penyakit</w:t>
            </w:r>
            <w:r>
              <w:rPr>
                <w:spacing w:val="-4"/>
                <w:sz w:val="18"/>
              </w:rPr>
              <w:t xml:space="preserve"> </w:t>
            </w:r>
            <w:r>
              <w:rPr>
                <w:sz w:val="18"/>
              </w:rPr>
              <w:t>Arteri</w:t>
            </w:r>
            <w:r>
              <w:rPr>
                <w:spacing w:val="-6"/>
                <w:sz w:val="18"/>
              </w:rPr>
              <w:t xml:space="preserve"> </w:t>
            </w:r>
            <w:r>
              <w:rPr>
                <w:sz w:val="18"/>
              </w:rPr>
              <w:t>Renal</w:t>
            </w:r>
            <w:r>
              <w:rPr>
                <w:spacing w:val="-4"/>
                <w:sz w:val="18"/>
              </w:rPr>
              <w:t xml:space="preserve"> </w:t>
            </w:r>
            <w:r>
              <w:rPr>
                <w:sz w:val="18"/>
              </w:rPr>
              <w:t>Oklusif</w:t>
            </w:r>
            <w:r>
              <w:rPr>
                <w:spacing w:val="-8"/>
                <w:sz w:val="18"/>
              </w:rPr>
              <w:t xml:space="preserve"> </w:t>
            </w:r>
            <w:r>
              <w:rPr>
                <w:sz w:val="18"/>
              </w:rPr>
              <w:t>dan</w:t>
            </w:r>
            <w:r>
              <w:rPr>
                <w:spacing w:val="-3"/>
                <w:sz w:val="18"/>
              </w:rPr>
              <w:t xml:space="preserve"> </w:t>
            </w:r>
            <w:r>
              <w:rPr>
                <w:sz w:val="18"/>
              </w:rPr>
              <w:t>Iskemi</w:t>
            </w:r>
            <w:r>
              <w:rPr>
                <w:spacing w:val="-4"/>
                <w:sz w:val="18"/>
              </w:rPr>
              <w:t xml:space="preserve"> </w:t>
            </w:r>
            <w:r>
              <w:rPr>
                <w:sz w:val="18"/>
              </w:rPr>
              <w:t>Viseral</w:t>
            </w:r>
            <w:r>
              <w:rPr>
                <w:spacing w:val="-4"/>
                <w:sz w:val="18"/>
              </w:rPr>
              <w:t xml:space="preserve"> </w:t>
            </w:r>
            <w:r>
              <w:rPr>
                <w:spacing w:val="-10"/>
                <w:sz w:val="18"/>
              </w:rPr>
              <w:t>2</w:t>
            </w:r>
          </w:p>
        </w:tc>
        <w:tc>
          <w:tcPr>
            <w:tcW w:w="933" w:type="dxa"/>
          </w:tcPr>
          <w:p w14:paraId="49AC54AB">
            <w:pPr>
              <w:pStyle w:val="14"/>
              <w:spacing w:before="2"/>
              <w:ind w:left="22"/>
              <w:jc w:val="center"/>
              <w:rPr>
                <w:sz w:val="18"/>
              </w:rPr>
            </w:pPr>
            <w:r>
              <w:rPr>
                <w:spacing w:val="-10"/>
                <w:sz w:val="18"/>
              </w:rPr>
              <w:t>4</w:t>
            </w:r>
          </w:p>
        </w:tc>
        <w:tc>
          <w:tcPr>
            <w:tcW w:w="424" w:type="dxa"/>
            <w:shd w:val="clear" w:color="auto" w:fill="FFFF00"/>
          </w:tcPr>
          <w:p w14:paraId="43E17CCD">
            <w:pPr>
              <w:pStyle w:val="14"/>
              <w:rPr>
                <w:sz w:val="18"/>
              </w:rPr>
            </w:pPr>
          </w:p>
        </w:tc>
        <w:tc>
          <w:tcPr>
            <w:tcW w:w="381" w:type="dxa"/>
            <w:shd w:val="clear" w:color="auto" w:fill="FFFF00"/>
          </w:tcPr>
          <w:p w14:paraId="7B4BC654">
            <w:pPr>
              <w:pStyle w:val="14"/>
              <w:rPr>
                <w:sz w:val="18"/>
              </w:rPr>
            </w:pPr>
          </w:p>
        </w:tc>
        <w:tc>
          <w:tcPr>
            <w:tcW w:w="332" w:type="dxa"/>
            <w:shd w:val="clear" w:color="auto" w:fill="FFFF00"/>
          </w:tcPr>
          <w:p w14:paraId="55ACC99D">
            <w:pPr>
              <w:pStyle w:val="14"/>
              <w:rPr>
                <w:sz w:val="18"/>
              </w:rPr>
            </w:pPr>
          </w:p>
        </w:tc>
        <w:tc>
          <w:tcPr>
            <w:tcW w:w="334" w:type="dxa"/>
            <w:shd w:val="clear" w:color="auto" w:fill="FFFF00"/>
          </w:tcPr>
          <w:p w14:paraId="63D3F89E">
            <w:pPr>
              <w:pStyle w:val="14"/>
              <w:rPr>
                <w:sz w:val="18"/>
              </w:rPr>
            </w:pPr>
          </w:p>
        </w:tc>
        <w:tc>
          <w:tcPr>
            <w:tcW w:w="334" w:type="dxa"/>
            <w:shd w:val="clear" w:color="auto" w:fill="FFFF00"/>
          </w:tcPr>
          <w:p w14:paraId="4BD5007D">
            <w:pPr>
              <w:pStyle w:val="14"/>
              <w:rPr>
                <w:sz w:val="18"/>
              </w:rPr>
            </w:pPr>
          </w:p>
        </w:tc>
        <w:tc>
          <w:tcPr>
            <w:tcW w:w="332" w:type="dxa"/>
            <w:shd w:val="clear" w:color="auto" w:fill="FFFF00"/>
          </w:tcPr>
          <w:p w14:paraId="4FACC1EA">
            <w:pPr>
              <w:pStyle w:val="14"/>
              <w:rPr>
                <w:sz w:val="18"/>
              </w:rPr>
            </w:pPr>
          </w:p>
        </w:tc>
        <w:tc>
          <w:tcPr>
            <w:tcW w:w="330" w:type="dxa"/>
            <w:shd w:val="clear" w:color="auto" w:fill="FFFF00"/>
          </w:tcPr>
          <w:p w14:paraId="355AC7A3">
            <w:pPr>
              <w:pStyle w:val="14"/>
              <w:rPr>
                <w:sz w:val="18"/>
              </w:rPr>
            </w:pPr>
          </w:p>
        </w:tc>
        <w:tc>
          <w:tcPr>
            <w:tcW w:w="337" w:type="dxa"/>
            <w:shd w:val="clear" w:color="auto" w:fill="FFFF00"/>
          </w:tcPr>
          <w:p w14:paraId="6AD70E5E">
            <w:pPr>
              <w:pStyle w:val="14"/>
              <w:rPr>
                <w:sz w:val="18"/>
              </w:rPr>
            </w:pPr>
          </w:p>
        </w:tc>
        <w:tc>
          <w:tcPr>
            <w:tcW w:w="304" w:type="dxa"/>
            <w:shd w:val="clear" w:color="auto" w:fill="FFFF00"/>
          </w:tcPr>
          <w:p w14:paraId="5C23757B">
            <w:pPr>
              <w:pStyle w:val="14"/>
              <w:rPr>
                <w:sz w:val="18"/>
              </w:rPr>
            </w:pPr>
          </w:p>
        </w:tc>
        <w:tc>
          <w:tcPr>
            <w:tcW w:w="280" w:type="dxa"/>
          </w:tcPr>
          <w:p w14:paraId="5C61829E">
            <w:pPr>
              <w:pStyle w:val="14"/>
              <w:rPr>
                <w:sz w:val="18"/>
              </w:rPr>
            </w:pPr>
          </w:p>
        </w:tc>
      </w:tr>
      <w:tr w14:paraId="3FC14185">
        <w:trPr>
          <w:trHeight w:val="270" w:hRule="atLeast"/>
        </w:trPr>
        <w:tc>
          <w:tcPr>
            <w:tcW w:w="566" w:type="dxa"/>
          </w:tcPr>
          <w:p w14:paraId="0422113B">
            <w:pPr>
              <w:pStyle w:val="14"/>
              <w:spacing w:before="21"/>
              <w:ind w:left="19"/>
              <w:jc w:val="center"/>
              <w:rPr>
                <w:sz w:val="18"/>
              </w:rPr>
            </w:pPr>
            <w:r>
              <w:rPr>
                <w:spacing w:val="-5"/>
                <w:sz w:val="18"/>
              </w:rPr>
              <w:t>31</w:t>
            </w:r>
          </w:p>
        </w:tc>
        <w:tc>
          <w:tcPr>
            <w:tcW w:w="4880" w:type="dxa"/>
          </w:tcPr>
          <w:p w14:paraId="6A61D669">
            <w:pPr>
              <w:pStyle w:val="14"/>
              <w:spacing w:before="21"/>
              <w:ind w:left="113"/>
              <w:rPr>
                <w:sz w:val="18"/>
              </w:rPr>
            </w:pPr>
            <w:r>
              <w:rPr>
                <w:sz w:val="18"/>
              </w:rPr>
              <w:t>Penyakit</w:t>
            </w:r>
            <w:r>
              <w:rPr>
                <w:spacing w:val="-9"/>
                <w:sz w:val="18"/>
              </w:rPr>
              <w:t xml:space="preserve"> </w:t>
            </w:r>
            <w:r>
              <w:rPr>
                <w:sz w:val="18"/>
              </w:rPr>
              <w:t>Aneurisma</w:t>
            </w:r>
            <w:r>
              <w:rPr>
                <w:spacing w:val="-8"/>
                <w:sz w:val="18"/>
              </w:rPr>
              <w:t xml:space="preserve"> </w:t>
            </w:r>
            <w:r>
              <w:rPr>
                <w:spacing w:val="-10"/>
                <w:sz w:val="18"/>
              </w:rPr>
              <w:t>3</w:t>
            </w:r>
          </w:p>
        </w:tc>
        <w:tc>
          <w:tcPr>
            <w:tcW w:w="933" w:type="dxa"/>
          </w:tcPr>
          <w:p w14:paraId="521284A6">
            <w:pPr>
              <w:pStyle w:val="14"/>
              <w:spacing w:before="21"/>
              <w:ind w:left="22"/>
              <w:jc w:val="center"/>
              <w:rPr>
                <w:sz w:val="18"/>
              </w:rPr>
            </w:pPr>
            <w:r>
              <w:rPr>
                <w:spacing w:val="-10"/>
                <w:sz w:val="18"/>
              </w:rPr>
              <w:t>4</w:t>
            </w:r>
          </w:p>
        </w:tc>
        <w:tc>
          <w:tcPr>
            <w:tcW w:w="424" w:type="dxa"/>
            <w:shd w:val="clear" w:color="auto" w:fill="FFFF00"/>
          </w:tcPr>
          <w:p w14:paraId="627D241A">
            <w:pPr>
              <w:pStyle w:val="14"/>
              <w:rPr>
                <w:sz w:val="18"/>
              </w:rPr>
            </w:pPr>
          </w:p>
        </w:tc>
        <w:tc>
          <w:tcPr>
            <w:tcW w:w="381" w:type="dxa"/>
            <w:shd w:val="clear" w:color="auto" w:fill="FFFF00"/>
          </w:tcPr>
          <w:p w14:paraId="13F615E2">
            <w:pPr>
              <w:pStyle w:val="14"/>
              <w:rPr>
                <w:sz w:val="18"/>
              </w:rPr>
            </w:pPr>
          </w:p>
        </w:tc>
        <w:tc>
          <w:tcPr>
            <w:tcW w:w="332" w:type="dxa"/>
            <w:shd w:val="clear" w:color="auto" w:fill="FFFF00"/>
          </w:tcPr>
          <w:p w14:paraId="693E6137">
            <w:pPr>
              <w:pStyle w:val="14"/>
              <w:rPr>
                <w:sz w:val="18"/>
              </w:rPr>
            </w:pPr>
          </w:p>
        </w:tc>
        <w:tc>
          <w:tcPr>
            <w:tcW w:w="334" w:type="dxa"/>
            <w:shd w:val="clear" w:color="auto" w:fill="FFFF00"/>
          </w:tcPr>
          <w:p w14:paraId="5B7A2C63">
            <w:pPr>
              <w:pStyle w:val="14"/>
              <w:rPr>
                <w:sz w:val="18"/>
              </w:rPr>
            </w:pPr>
          </w:p>
        </w:tc>
        <w:tc>
          <w:tcPr>
            <w:tcW w:w="334" w:type="dxa"/>
            <w:shd w:val="clear" w:color="auto" w:fill="FFFF00"/>
          </w:tcPr>
          <w:p w14:paraId="47D59475">
            <w:pPr>
              <w:pStyle w:val="14"/>
              <w:rPr>
                <w:sz w:val="18"/>
              </w:rPr>
            </w:pPr>
          </w:p>
        </w:tc>
        <w:tc>
          <w:tcPr>
            <w:tcW w:w="332" w:type="dxa"/>
            <w:shd w:val="clear" w:color="auto" w:fill="FFFF00"/>
          </w:tcPr>
          <w:p w14:paraId="10997353">
            <w:pPr>
              <w:pStyle w:val="14"/>
              <w:rPr>
                <w:sz w:val="18"/>
              </w:rPr>
            </w:pPr>
          </w:p>
        </w:tc>
        <w:tc>
          <w:tcPr>
            <w:tcW w:w="330" w:type="dxa"/>
            <w:shd w:val="clear" w:color="auto" w:fill="FFFF00"/>
          </w:tcPr>
          <w:p w14:paraId="22B34047">
            <w:pPr>
              <w:pStyle w:val="14"/>
              <w:rPr>
                <w:sz w:val="18"/>
              </w:rPr>
            </w:pPr>
          </w:p>
        </w:tc>
        <w:tc>
          <w:tcPr>
            <w:tcW w:w="337" w:type="dxa"/>
            <w:shd w:val="clear" w:color="auto" w:fill="FFFF00"/>
          </w:tcPr>
          <w:p w14:paraId="197780FF">
            <w:pPr>
              <w:pStyle w:val="14"/>
              <w:rPr>
                <w:sz w:val="18"/>
              </w:rPr>
            </w:pPr>
          </w:p>
        </w:tc>
        <w:tc>
          <w:tcPr>
            <w:tcW w:w="304" w:type="dxa"/>
            <w:shd w:val="clear" w:color="auto" w:fill="FFFF00"/>
          </w:tcPr>
          <w:p w14:paraId="0A558A99">
            <w:pPr>
              <w:pStyle w:val="14"/>
              <w:rPr>
                <w:sz w:val="18"/>
              </w:rPr>
            </w:pPr>
          </w:p>
        </w:tc>
        <w:tc>
          <w:tcPr>
            <w:tcW w:w="280" w:type="dxa"/>
          </w:tcPr>
          <w:p w14:paraId="4E6C07AF">
            <w:pPr>
              <w:pStyle w:val="14"/>
              <w:rPr>
                <w:sz w:val="18"/>
              </w:rPr>
            </w:pPr>
          </w:p>
        </w:tc>
      </w:tr>
      <w:tr w14:paraId="31F3FD2D">
        <w:trPr>
          <w:trHeight w:val="273" w:hRule="atLeast"/>
        </w:trPr>
        <w:tc>
          <w:tcPr>
            <w:tcW w:w="566" w:type="dxa"/>
          </w:tcPr>
          <w:p w14:paraId="11E6531E">
            <w:pPr>
              <w:pStyle w:val="14"/>
              <w:spacing w:before="21"/>
              <w:ind w:left="19"/>
              <w:jc w:val="center"/>
              <w:rPr>
                <w:sz w:val="18"/>
              </w:rPr>
            </w:pPr>
            <w:r>
              <w:rPr>
                <w:spacing w:val="-5"/>
                <w:sz w:val="18"/>
              </w:rPr>
              <w:t>32</w:t>
            </w:r>
          </w:p>
        </w:tc>
        <w:tc>
          <w:tcPr>
            <w:tcW w:w="4880" w:type="dxa"/>
          </w:tcPr>
          <w:p w14:paraId="0EEBB8F6">
            <w:pPr>
              <w:pStyle w:val="14"/>
              <w:spacing w:before="21"/>
              <w:ind w:left="113"/>
              <w:rPr>
                <w:sz w:val="18"/>
              </w:rPr>
            </w:pPr>
            <w:r>
              <w:rPr>
                <w:sz w:val="18"/>
              </w:rPr>
              <w:t>Hipertensi</w:t>
            </w:r>
            <w:r>
              <w:rPr>
                <w:spacing w:val="-6"/>
                <w:sz w:val="18"/>
              </w:rPr>
              <w:t xml:space="preserve"> </w:t>
            </w:r>
            <w:r>
              <w:rPr>
                <w:sz w:val="18"/>
              </w:rPr>
              <w:t>Portal</w:t>
            </w:r>
            <w:r>
              <w:rPr>
                <w:spacing w:val="-2"/>
                <w:sz w:val="18"/>
              </w:rPr>
              <w:t xml:space="preserve"> </w:t>
            </w:r>
            <w:r>
              <w:rPr>
                <w:spacing w:val="-10"/>
                <w:sz w:val="18"/>
              </w:rPr>
              <w:t>2</w:t>
            </w:r>
          </w:p>
        </w:tc>
        <w:tc>
          <w:tcPr>
            <w:tcW w:w="933" w:type="dxa"/>
          </w:tcPr>
          <w:p w14:paraId="1E0D2E82">
            <w:pPr>
              <w:pStyle w:val="14"/>
              <w:spacing w:before="21"/>
              <w:ind w:left="22"/>
              <w:jc w:val="center"/>
              <w:rPr>
                <w:sz w:val="18"/>
              </w:rPr>
            </w:pPr>
            <w:r>
              <w:rPr>
                <w:spacing w:val="-10"/>
                <w:sz w:val="18"/>
              </w:rPr>
              <w:t>4</w:t>
            </w:r>
          </w:p>
        </w:tc>
        <w:tc>
          <w:tcPr>
            <w:tcW w:w="424" w:type="dxa"/>
            <w:shd w:val="clear" w:color="auto" w:fill="FFFF00"/>
          </w:tcPr>
          <w:p w14:paraId="56B86B6A">
            <w:pPr>
              <w:pStyle w:val="14"/>
              <w:rPr>
                <w:sz w:val="18"/>
              </w:rPr>
            </w:pPr>
          </w:p>
        </w:tc>
        <w:tc>
          <w:tcPr>
            <w:tcW w:w="381" w:type="dxa"/>
            <w:shd w:val="clear" w:color="auto" w:fill="FFFF00"/>
          </w:tcPr>
          <w:p w14:paraId="3097EA3E">
            <w:pPr>
              <w:pStyle w:val="14"/>
              <w:rPr>
                <w:sz w:val="18"/>
              </w:rPr>
            </w:pPr>
          </w:p>
        </w:tc>
        <w:tc>
          <w:tcPr>
            <w:tcW w:w="332" w:type="dxa"/>
            <w:shd w:val="clear" w:color="auto" w:fill="FFFF00"/>
          </w:tcPr>
          <w:p w14:paraId="361F77A7">
            <w:pPr>
              <w:pStyle w:val="14"/>
              <w:rPr>
                <w:sz w:val="18"/>
              </w:rPr>
            </w:pPr>
          </w:p>
        </w:tc>
        <w:tc>
          <w:tcPr>
            <w:tcW w:w="334" w:type="dxa"/>
            <w:shd w:val="clear" w:color="auto" w:fill="FFFF00"/>
          </w:tcPr>
          <w:p w14:paraId="3ED7441D">
            <w:pPr>
              <w:pStyle w:val="14"/>
              <w:rPr>
                <w:sz w:val="18"/>
              </w:rPr>
            </w:pPr>
          </w:p>
        </w:tc>
        <w:tc>
          <w:tcPr>
            <w:tcW w:w="334" w:type="dxa"/>
            <w:shd w:val="clear" w:color="auto" w:fill="FFFF00"/>
          </w:tcPr>
          <w:p w14:paraId="1C75FBFB">
            <w:pPr>
              <w:pStyle w:val="14"/>
              <w:rPr>
                <w:sz w:val="18"/>
              </w:rPr>
            </w:pPr>
          </w:p>
        </w:tc>
        <w:tc>
          <w:tcPr>
            <w:tcW w:w="332" w:type="dxa"/>
            <w:shd w:val="clear" w:color="auto" w:fill="FFFF00"/>
          </w:tcPr>
          <w:p w14:paraId="128F4524">
            <w:pPr>
              <w:pStyle w:val="14"/>
              <w:rPr>
                <w:sz w:val="18"/>
              </w:rPr>
            </w:pPr>
          </w:p>
        </w:tc>
        <w:tc>
          <w:tcPr>
            <w:tcW w:w="330" w:type="dxa"/>
            <w:shd w:val="clear" w:color="auto" w:fill="FFFF00"/>
          </w:tcPr>
          <w:p w14:paraId="2B1683DD">
            <w:pPr>
              <w:pStyle w:val="14"/>
              <w:rPr>
                <w:sz w:val="18"/>
              </w:rPr>
            </w:pPr>
          </w:p>
        </w:tc>
        <w:tc>
          <w:tcPr>
            <w:tcW w:w="337" w:type="dxa"/>
            <w:shd w:val="clear" w:color="auto" w:fill="FFFF00"/>
          </w:tcPr>
          <w:p w14:paraId="7C93F720">
            <w:pPr>
              <w:pStyle w:val="14"/>
              <w:rPr>
                <w:sz w:val="18"/>
              </w:rPr>
            </w:pPr>
          </w:p>
        </w:tc>
        <w:tc>
          <w:tcPr>
            <w:tcW w:w="304" w:type="dxa"/>
            <w:shd w:val="clear" w:color="auto" w:fill="FFFF00"/>
          </w:tcPr>
          <w:p w14:paraId="759884AF">
            <w:pPr>
              <w:pStyle w:val="14"/>
              <w:rPr>
                <w:sz w:val="18"/>
              </w:rPr>
            </w:pPr>
          </w:p>
        </w:tc>
        <w:tc>
          <w:tcPr>
            <w:tcW w:w="280" w:type="dxa"/>
          </w:tcPr>
          <w:p w14:paraId="4882E6AD">
            <w:pPr>
              <w:pStyle w:val="14"/>
              <w:rPr>
                <w:sz w:val="18"/>
              </w:rPr>
            </w:pPr>
          </w:p>
        </w:tc>
      </w:tr>
      <w:tr w14:paraId="75A15B34">
        <w:trPr>
          <w:trHeight w:val="273" w:hRule="atLeast"/>
        </w:trPr>
        <w:tc>
          <w:tcPr>
            <w:tcW w:w="566" w:type="dxa"/>
          </w:tcPr>
          <w:p w14:paraId="4CD44304">
            <w:pPr>
              <w:pStyle w:val="14"/>
              <w:spacing w:before="21"/>
              <w:ind w:left="19"/>
              <w:jc w:val="center"/>
              <w:rPr>
                <w:sz w:val="18"/>
              </w:rPr>
            </w:pPr>
            <w:r>
              <w:rPr>
                <w:spacing w:val="-5"/>
                <w:sz w:val="18"/>
              </w:rPr>
              <w:t>33</w:t>
            </w:r>
          </w:p>
        </w:tc>
        <w:tc>
          <w:tcPr>
            <w:tcW w:w="4880" w:type="dxa"/>
          </w:tcPr>
          <w:p w14:paraId="3BD15946">
            <w:pPr>
              <w:pStyle w:val="14"/>
              <w:spacing w:before="21"/>
              <w:ind w:left="113"/>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7"/>
                <w:sz w:val="18"/>
              </w:rPr>
              <w:t xml:space="preserve"> </w:t>
            </w:r>
            <w:r>
              <w:rPr>
                <w:spacing w:val="-10"/>
                <w:sz w:val="18"/>
              </w:rPr>
              <w:t>2</w:t>
            </w:r>
          </w:p>
        </w:tc>
        <w:tc>
          <w:tcPr>
            <w:tcW w:w="933" w:type="dxa"/>
          </w:tcPr>
          <w:p w14:paraId="6D3210FC">
            <w:pPr>
              <w:pStyle w:val="14"/>
              <w:spacing w:before="21"/>
              <w:ind w:left="22"/>
              <w:jc w:val="center"/>
              <w:rPr>
                <w:sz w:val="18"/>
              </w:rPr>
            </w:pPr>
            <w:r>
              <w:rPr>
                <w:spacing w:val="-10"/>
                <w:sz w:val="18"/>
              </w:rPr>
              <w:t>4</w:t>
            </w:r>
          </w:p>
        </w:tc>
        <w:tc>
          <w:tcPr>
            <w:tcW w:w="424" w:type="dxa"/>
            <w:shd w:val="clear" w:color="auto" w:fill="FFFF00"/>
          </w:tcPr>
          <w:p w14:paraId="3CD49149">
            <w:pPr>
              <w:pStyle w:val="14"/>
              <w:rPr>
                <w:sz w:val="18"/>
              </w:rPr>
            </w:pPr>
          </w:p>
        </w:tc>
        <w:tc>
          <w:tcPr>
            <w:tcW w:w="381" w:type="dxa"/>
            <w:shd w:val="clear" w:color="auto" w:fill="FFFF00"/>
          </w:tcPr>
          <w:p w14:paraId="6F854071">
            <w:pPr>
              <w:pStyle w:val="14"/>
              <w:rPr>
                <w:sz w:val="18"/>
              </w:rPr>
            </w:pPr>
          </w:p>
        </w:tc>
        <w:tc>
          <w:tcPr>
            <w:tcW w:w="332" w:type="dxa"/>
            <w:shd w:val="clear" w:color="auto" w:fill="FFFF00"/>
          </w:tcPr>
          <w:p w14:paraId="169F5116">
            <w:pPr>
              <w:pStyle w:val="14"/>
              <w:rPr>
                <w:sz w:val="18"/>
              </w:rPr>
            </w:pPr>
          </w:p>
        </w:tc>
        <w:tc>
          <w:tcPr>
            <w:tcW w:w="334" w:type="dxa"/>
            <w:shd w:val="clear" w:color="auto" w:fill="FFFF00"/>
          </w:tcPr>
          <w:p w14:paraId="360CD330">
            <w:pPr>
              <w:pStyle w:val="14"/>
              <w:rPr>
                <w:sz w:val="18"/>
              </w:rPr>
            </w:pPr>
          </w:p>
        </w:tc>
        <w:tc>
          <w:tcPr>
            <w:tcW w:w="334" w:type="dxa"/>
            <w:shd w:val="clear" w:color="auto" w:fill="FFFF00"/>
          </w:tcPr>
          <w:p w14:paraId="2DF4C8A0">
            <w:pPr>
              <w:pStyle w:val="14"/>
              <w:rPr>
                <w:sz w:val="18"/>
              </w:rPr>
            </w:pPr>
          </w:p>
        </w:tc>
        <w:tc>
          <w:tcPr>
            <w:tcW w:w="332" w:type="dxa"/>
            <w:shd w:val="clear" w:color="auto" w:fill="FFFF00"/>
          </w:tcPr>
          <w:p w14:paraId="78DF659D">
            <w:pPr>
              <w:pStyle w:val="14"/>
              <w:rPr>
                <w:sz w:val="18"/>
              </w:rPr>
            </w:pPr>
          </w:p>
        </w:tc>
        <w:tc>
          <w:tcPr>
            <w:tcW w:w="330" w:type="dxa"/>
            <w:shd w:val="clear" w:color="auto" w:fill="FFFF00"/>
          </w:tcPr>
          <w:p w14:paraId="5AD8EE44">
            <w:pPr>
              <w:pStyle w:val="14"/>
              <w:rPr>
                <w:sz w:val="18"/>
              </w:rPr>
            </w:pPr>
          </w:p>
        </w:tc>
        <w:tc>
          <w:tcPr>
            <w:tcW w:w="337" w:type="dxa"/>
            <w:shd w:val="clear" w:color="auto" w:fill="FFFF00"/>
          </w:tcPr>
          <w:p w14:paraId="03F89B83">
            <w:pPr>
              <w:pStyle w:val="14"/>
              <w:rPr>
                <w:sz w:val="18"/>
              </w:rPr>
            </w:pPr>
          </w:p>
        </w:tc>
        <w:tc>
          <w:tcPr>
            <w:tcW w:w="304" w:type="dxa"/>
            <w:shd w:val="clear" w:color="auto" w:fill="FFFF00"/>
          </w:tcPr>
          <w:p w14:paraId="6B25D7D8">
            <w:pPr>
              <w:pStyle w:val="14"/>
              <w:rPr>
                <w:sz w:val="18"/>
              </w:rPr>
            </w:pPr>
          </w:p>
        </w:tc>
        <w:tc>
          <w:tcPr>
            <w:tcW w:w="280" w:type="dxa"/>
          </w:tcPr>
          <w:p w14:paraId="0DDFEB89">
            <w:pPr>
              <w:pStyle w:val="14"/>
              <w:rPr>
                <w:sz w:val="18"/>
              </w:rPr>
            </w:pPr>
          </w:p>
        </w:tc>
      </w:tr>
      <w:tr w14:paraId="04F9AD59">
        <w:trPr>
          <w:trHeight w:val="273" w:hRule="atLeast"/>
        </w:trPr>
        <w:tc>
          <w:tcPr>
            <w:tcW w:w="566" w:type="dxa"/>
          </w:tcPr>
          <w:p w14:paraId="1E9C9423">
            <w:pPr>
              <w:pStyle w:val="14"/>
              <w:spacing w:before="21"/>
              <w:ind w:left="23"/>
              <w:jc w:val="center"/>
              <w:rPr>
                <w:sz w:val="18"/>
              </w:rPr>
            </w:pPr>
            <w:r>
              <w:rPr>
                <w:spacing w:val="-5"/>
                <w:sz w:val="18"/>
              </w:rPr>
              <w:t>34</w:t>
            </w:r>
          </w:p>
        </w:tc>
        <w:tc>
          <w:tcPr>
            <w:tcW w:w="4880" w:type="dxa"/>
          </w:tcPr>
          <w:p w14:paraId="08856E7A">
            <w:pPr>
              <w:pStyle w:val="14"/>
              <w:spacing w:before="21"/>
              <w:ind w:left="113"/>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2</w:t>
            </w:r>
          </w:p>
        </w:tc>
        <w:tc>
          <w:tcPr>
            <w:tcW w:w="933" w:type="dxa"/>
          </w:tcPr>
          <w:p w14:paraId="4E4048BE">
            <w:pPr>
              <w:pStyle w:val="14"/>
              <w:spacing w:before="21"/>
              <w:ind w:left="22"/>
              <w:jc w:val="center"/>
              <w:rPr>
                <w:sz w:val="18"/>
              </w:rPr>
            </w:pPr>
            <w:r>
              <w:rPr>
                <w:spacing w:val="-10"/>
                <w:sz w:val="18"/>
              </w:rPr>
              <w:t>4</w:t>
            </w:r>
          </w:p>
        </w:tc>
        <w:tc>
          <w:tcPr>
            <w:tcW w:w="424" w:type="dxa"/>
            <w:shd w:val="clear" w:color="auto" w:fill="FFFF00"/>
          </w:tcPr>
          <w:p w14:paraId="7EFC9CAA">
            <w:pPr>
              <w:pStyle w:val="14"/>
              <w:rPr>
                <w:sz w:val="18"/>
              </w:rPr>
            </w:pPr>
          </w:p>
        </w:tc>
        <w:tc>
          <w:tcPr>
            <w:tcW w:w="381" w:type="dxa"/>
            <w:shd w:val="clear" w:color="auto" w:fill="FFFF00"/>
          </w:tcPr>
          <w:p w14:paraId="0CB2137D">
            <w:pPr>
              <w:pStyle w:val="14"/>
              <w:rPr>
                <w:sz w:val="18"/>
              </w:rPr>
            </w:pPr>
          </w:p>
        </w:tc>
        <w:tc>
          <w:tcPr>
            <w:tcW w:w="332" w:type="dxa"/>
            <w:shd w:val="clear" w:color="auto" w:fill="FFFF00"/>
          </w:tcPr>
          <w:p w14:paraId="0B48D48B">
            <w:pPr>
              <w:pStyle w:val="14"/>
              <w:rPr>
                <w:sz w:val="18"/>
              </w:rPr>
            </w:pPr>
          </w:p>
        </w:tc>
        <w:tc>
          <w:tcPr>
            <w:tcW w:w="334" w:type="dxa"/>
            <w:shd w:val="clear" w:color="auto" w:fill="FFFF00"/>
          </w:tcPr>
          <w:p w14:paraId="0C78D1C4">
            <w:pPr>
              <w:pStyle w:val="14"/>
              <w:rPr>
                <w:sz w:val="18"/>
              </w:rPr>
            </w:pPr>
          </w:p>
        </w:tc>
        <w:tc>
          <w:tcPr>
            <w:tcW w:w="334" w:type="dxa"/>
            <w:shd w:val="clear" w:color="auto" w:fill="FFFF00"/>
          </w:tcPr>
          <w:p w14:paraId="399B5B3D">
            <w:pPr>
              <w:pStyle w:val="14"/>
              <w:rPr>
                <w:sz w:val="18"/>
              </w:rPr>
            </w:pPr>
          </w:p>
        </w:tc>
        <w:tc>
          <w:tcPr>
            <w:tcW w:w="332" w:type="dxa"/>
            <w:shd w:val="clear" w:color="auto" w:fill="FFFF00"/>
          </w:tcPr>
          <w:p w14:paraId="1F3B8B6E">
            <w:pPr>
              <w:pStyle w:val="14"/>
              <w:rPr>
                <w:sz w:val="18"/>
              </w:rPr>
            </w:pPr>
          </w:p>
        </w:tc>
        <w:tc>
          <w:tcPr>
            <w:tcW w:w="330" w:type="dxa"/>
            <w:shd w:val="clear" w:color="auto" w:fill="FFFF00"/>
          </w:tcPr>
          <w:p w14:paraId="65B0338A">
            <w:pPr>
              <w:pStyle w:val="14"/>
              <w:rPr>
                <w:sz w:val="18"/>
              </w:rPr>
            </w:pPr>
          </w:p>
        </w:tc>
        <w:tc>
          <w:tcPr>
            <w:tcW w:w="337" w:type="dxa"/>
            <w:shd w:val="clear" w:color="auto" w:fill="FFFF00"/>
          </w:tcPr>
          <w:p w14:paraId="2B82281F">
            <w:pPr>
              <w:pStyle w:val="14"/>
              <w:rPr>
                <w:sz w:val="18"/>
              </w:rPr>
            </w:pPr>
          </w:p>
        </w:tc>
        <w:tc>
          <w:tcPr>
            <w:tcW w:w="304" w:type="dxa"/>
            <w:shd w:val="clear" w:color="auto" w:fill="FFFF00"/>
          </w:tcPr>
          <w:p w14:paraId="13C8B783">
            <w:pPr>
              <w:pStyle w:val="14"/>
              <w:rPr>
                <w:sz w:val="18"/>
              </w:rPr>
            </w:pPr>
          </w:p>
        </w:tc>
        <w:tc>
          <w:tcPr>
            <w:tcW w:w="280" w:type="dxa"/>
          </w:tcPr>
          <w:p w14:paraId="2C6F244F">
            <w:pPr>
              <w:pStyle w:val="14"/>
              <w:rPr>
                <w:sz w:val="18"/>
              </w:rPr>
            </w:pPr>
          </w:p>
        </w:tc>
      </w:tr>
      <w:tr w14:paraId="1AE9C852">
        <w:trPr>
          <w:trHeight w:val="273" w:hRule="atLeast"/>
        </w:trPr>
        <w:tc>
          <w:tcPr>
            <w:tcW w:w="566" w:type="dxa"/>
          </w:tcPr>
          <w:p w14:paraId="79D53276">
            <w:pPr>
              <w:pStyle w:val="14"/>
              <w:spacing w:before="21"/>
              <w:ind w:left="19"/>
              <w:jc w:val="center"/>
              <w:rPr>
                <w:sz w:val="18"/>
              </w:rPr>
            </w:pPr>
            <w:r>
              <w:rPr>
                <w:spacing w:val="-5"/>
                <w:sz w:val="18"/>
              </w:rPr>
              <w:t>35</w:t>
            </w:r>
          </w:p>
        </w:tc>
        <w:tc>
          <w:tcPr>
            <w:tcW w:w="4880" w:type="dxa"/>
          </w:tcPr>
          <w:p w14:paraId="6B8D615B">
            <w:pPr>
              <w:pStyle w:val="14"/>
              <w:spacing w:before="21"/>
              <w:ind w:left="113"/>
              <w:rPr>
                <w:sz w:val="18"/>
              </w:rPr>
            </w:pPr>
            <w:r>
              <w:rPr>
                <w:spacing w:val="-2"/>
                <w:sz w:val="18"/>
              </w:rPr>
              <w:t>Penelitian</w:t>
            </w:r>
          </w:p>
        </w:tc>
        <w:tc>
          <w:tcPr>
            <w:tcW w:w="933" w:type="dxa"/>
          </w:tcPr>
          <w:p w14:paraId="7B272EDD">
            <w:pPr>
              <w:pStyle w:val="14"/>
              <w:spacing w:before="21"/>
              <w:ind w:left="22"/>
              <w:jc w:val="center"/>
              <w:rPr>
                <w:sz w:val="18"/>
              </w:rPr>
            </w:pPr>
            <w:r>
              <w:rPr>
                <w:spacing w:val="-10"/>
                <w:sz w:val="18"/>
              </w:rPr>
              <w:t>7</w:t>
            </w:r>
          </w:p>
        </w:tc>
        <w:tc>
          <w:tcPr>
            <w:tcW w:w="424" w:type="dxa"/>
            <w:shd w:val="clear" w:color="auto" w:fill="FFFF00"/>
          </w:tcPr>
          <w:p w14:paraId="710CC46C">
            <w:pPr>
              <w:pStyle w:val="14"/>
              <w:rPr>
                <w:sz w:val="18"/>
              </w:rPr>
            </w:pPr>
          </w:p>
        </w:tc>
        <w:tc>
          <w:tcPr>
            <w:tcW w:w="381" w:type="dxa"/>
          </w:tcPr>
          <w:p w14:paraId="302E89EC">
            <w:pPr>
              <w:pStyle w:val="14"/>
              <w:rPr>
                <w:sz w:val="18"/>
              </w:rPr>
            </w:pPr>
          </w:p>
        </w:tc>
        <w:tc>
          <w:tcPr>
            <w:tcW w:w="332" w:type="dxa"/>
            <w:shd w:val="clear" w:color="auto" w:fill="FFFF00"/>
          </w:tcPr>
          <w:p w14:paraId="614F3205">
            <w:pPr>
              <w:pStyle w:val="14"/>
              <w:rPr>
                <w:sz w:val="18"/>
              </w:rPr>
            </w:pPr>
          </w:p>
        </w:tc>
        <w:tc>
          <w:tcPr>
            <w:tcW w:w="334" w:type="dxa"/>
            <w:shd w:val="clear" w:color="auto" w:fill="FFFF00"/>
          </w:tcPr>
          <w:p w14:paraId="02B91D57">
            <w:pPr>
              <w:pStyle w:val="14"/>
              <w:rPr>
                <w:sz w:val="18"/>
              </w:rPr>
            </w:pPr>
          </w:p>
        </w:tc>
        <w:tc>
          <w:tcPr>
            <w:tcW w:w="334" w:type="dxa"/>
          </w:tcPr>
          <w:p w14:paraId="27331042">
            <w:pPr>
              <w:pStyle w:val="14"/>
              <w:rPr>
                <w:sz w:val="18"/>
              </w:rPr>
            </w:pPr>
          </w:p>
        </w:tc>
        <w:tc>
          <w:tcPr>
            <w:tcW w:w="332" w:type="dxa"/>
          </w:tcPr>
          <w:p w14:paraId="37C8DB41">
            <w:pPr>
              <w:pStyle w:val="14"/>
              <w:rPr>
                <w:sz w:val="18"/>
              </w:rPr>
            </w:pPr>
          </w:p>
        </w:tc>
        <w:tc>
          <w:tcPr>
            <w:tcW w:w="330" w:type="dxa"/>
            <w:shd w:val="clear" w:color="auto" w:fill="FFFF00"/>
          </w:tcPr>
          <w:p w14:paraId="0A924275">
            <w:pPr>
              <w:pStyle w:val="14"/>
              <w:rPr>
                <w:sz w:val="18"/>
              </w:rPr>
            </w:pPr>
          </w:p>
        </w:tc>
        <w:tc>
          <w:tcPr>
            <w:tcW w:w="337" w:type="dxa"/>
            <w:shd w:val="clear" w:color="auto" w:fill="FFFF00"/>
          </w:tcPr>
          <w:p w14:paraId="68EF7602">
            <w:pPr>
              <w:pStyle w:val="14"/>
              <w:rPr>
                <w:sz w:val="18"/>
              </w:rPr>
            </w:pPr>
          </w:p>
        </w:tc>
        <w:tc>
          <w:tcPr>
            <w:tcW w:w="304" w:type="dxa"/>
          </w:tcPr>
          <w:p w14:paraId="7B78554F">
            <w:pPr>
              <w:pStyle w:val="14"/>
              <w:rPr>
                <w:sz w:val="18"/>
              </w:rPr>
            </w:pPr>
          </w:p>
        </w:tc>
        <w:tc>
          <w:tcPr>
            <w:tcW w:w="280" w:type="dxa"/>
            <w:shd w:val="clear" w:color="auto" w:fill="FFFF00"/>
          </w:tcPr>
          <w:p w14:paraId="750C1FE8">
            <w:pPr>
              <w:pStyle w:val="14"/>
              <w:rPr>
                <w:sz w:val="18"/>
              </w:rPr>
            </w:pPr>
          </w:p>
        </w:tc>
      </w:tr>
    </w:tbl>
    <w:p w14:paraId="2E672718">
      <w:pPr>
        <w:pStyle w:val="14"/>
        <w:spacing w:after="0"/>
        <w:rPr>
          <w:sz w:val="18"/>
        </w:rPr>
        <w:sectPr>
          <w:type w:val="continuous"/>
          <w:pgSz w:w="11930" w:h="16860"/>
          <w:pgMar w:top="1400" w:right="708" w:bottom="1180" w:left="1275" w:header="0" w:footer="968" w:gutter="0"/>
          <w:cols w:space="720" w:num="1"/>
        </w:sectPr>
      </w:pPr>
    </w:p>
    <w:p w14:paraId="1D1BD919">
      <w:pPr>
        <w:pStyle w:val="4"/>
        <w:numPr>
          <w:ilvl w:val="0"/>
          <w:numId w:val="6"/>
        </w:numPr>
        <w:tabs>
          <w:tab w:val="left" w:pos="453"/>
        </w:tabs>
        <w:spacing w:before="77" w:after="0" w:line="240" w:lineRule="auto"/>
        <w:ind w:left="453" w:right="0" w:hanging="427"/>
        <w:jc w:val="left"/>
      </w:pPr>
      <w:bookmarkStart w:id="3" w:name="_TOC_250014"/>
      <w:r>
        <w:t>MATERI</w:t>
      </w:r>
      <w:r>
        <w:rPr>
          <w:spacing w:val="-7"/>
        </w:rPr>
        <w:t xml:space="preserve"> </w:t>
      </w:r>
      <w:r>
        <w:t>KAJIAN</w:t>
      </w:r>
      <w:r>
        <w:rPr>
          <w:spacing w:val="-7"/>
        </w:rPr>
        <w:t xml:space="preserve"> </w:t>
      </w:r>
      <w:r>
        <w:t>DAN</w:t>
      </w:r>
      <w:r>
        <w:rPr>
          <w:spacing w:val="-10"/>
        </w:rPr>
        <w:t xml:space="preserve"> </w:t>
      </w:r>
      <w:r>
        <w:t>POKOK</w:t>
      </w:r>
      <w:r>
        <w:rPr>
          <w:spacing w:val="-7"/>
        </w:rPr>
        <w:t xml:space="preserve"> </w:t>
      </w:r>
      <w:r>
        <w:t>BAHASAN</w:t>
      </w:r>
      <w:r>
        <w:rPr>
          <w:spacing w:val="-10"/>
        </w:rPr>
        <w:t xml:space="preserve"> </w:t>
      </w:r>
      <w:r>
        <w:t>BEDAH</w:t>
      </w:r>
      <w:r>
        <w:rPr>
          <w:spacing w:val="-3"/>
        </w:rPr>
        <w:t xml:space="preserve"> </w:t>
      </w:r>
      <w:bookmarkEnd w:id="3"/>
      <w:r>
        <w:rPr>
          <w:spacing w:val="-2"/>
        </w:rPr>
        <w:t>VASKULAR</w:t>
      </w:r>
    </w:p>
    <w:p w14:paraId="025BE02F">
      <w:pPr>
        <w:pStyle w:val="7"/>
        <w:spacing w:before="122" w:line="360" w:lineRule="auto"/>
        <w:ind w:left="26" w:right="1072" w:firstLine="427"/>
        <w:jc w:val="both"/>
      </w:pPr>
      <w:r>
        <w:t>Modul wajib fakultas dan program studi sebanyak 14 SKS. Modul pembelajaran peminatan bedah vaskular dan endovaskular sebanyak 64 SKS.</w:t>
      </w:r>
      <w:r>
        <w:rPr>
          <w:spacing w:val="40"/>
        </w:rPr>
        <w:t xml:space="preserve"> </w:t>
      </w:r>
      <w:r>
        <w:t>Total waktu</w:t>
      </w:r>
      <w:r>
        <w:rPr>
          <w:spacing w:val="-2"/>
        </w:rPr>
        <w:t xml:space="preserve"> </w:t>
      </w:r>
      <w:r>
        <w:t>pendidikan</w:t>
      </w:r>
      <w:r>
        <w:rPr>
          <w:spacing w:val="-2"/>
        </w:rPr>
        <w:t xml:space="preserve"> </w:t>
      </w:r>
      <w:r>
        <w:t>dicapai</w:t>
      </w:r>
      <w:r>
        <w:rPr>
          <w:spacing w:val="-1"/>
        </w:rPr>
        <w:t xml:space="preserve"> </w:t>
      </w:r>
      <w:r>
        <w:t>dalam</w:t>
      </w:r>
      <w:r>
        <w:rPr>
          <w:spacing w:val="-4"/>
        </w:rPr>
        <w:t xml:space="preserve"> </w:t>
      </w:r>
      <w:r>
        <w:t>waktu</w:t>
      </w:r>
      <w:r>
        <w:rPr>
          <w:spacing w:val="-2"/>
        </w:rPr>
        <w:t xml:space="preserve"> </w:t>
      </w:r>
      <w:r>
        <w:t>empat</w:t>
      </w:r>
      <w:r>
        <w:rPr>
          <w:spacing w:val="-1"/>
        </w:rPr>
        <w:t xml:space="preserve"> </w:t>
      </w:r>
      <w:r>
        <w:t>(4)</w:t>
      </w:r>
      <w:r>
        <w:rPr>
          <w:spacing w:val="-1"/>
        </w:rPr>
        <w:t xml:space="preserve"> </w:t>
      </w:r>
      <w:r>
        <w:t>semester.</w:t>
      </w:r>
      <w:r>
        <w:rPr>
          <w:spacing w:val="-1"/>
        </w:rPr>
        <w:t xml:space="preserve"> </w:t>
      </w:r>
      <w:r>
        <w:t>Berikut ini</w:t>
      </w:r>
      <w:r>
        <w:rPr>
          <w:spacing w:val="-3"/>
        </w:rPr>
        <w:t xml:space="preserve"> </w:t>
      </w:r>
      <w:r>
        <w:t>adalah</w:t>
      </w:r>
      <w:r>
        <w:rPr>
          <w:spacing w:val="-2"/>
        </w:rPr>
        <w:t xml:space="preserve"> </w:t>
      </w:r>
      <w:r>
        <w:t>daftar</w:t>
      </w:r>
      <w:r>
        <w:rPr>
          <w:spacing w:val="-1"/>
        </w:rPr>
        <w:t xml:space="preserve"> </w:t>
      </w:r>
      <w:r>
        <w:t>modul dan</w:t>
      </w:r>
      <w:r>
        <w:rPr>
          <w:spacing w:val="-2"/>
        </w:rPr>
        <w:t xml:space="preserve"> </w:t>
      </w:r>
      <w:r>
        <w:t>pokok</w:t>
      </w:r>
      <w:r>
        <w:rPr>
          <w:spacing w:val="-2"/>
        </w:rPr>
        <w:t xml:space="preserve"> </w:t>
      </w:r>
      <w:r>
        <w:t>bahasan</w:t>
      </w:r>
      <w:r>
        <w:rPr>
          <w:spacing w:val="-1"/>
        </w:rPr>
        <w:t xml:space="preserve"> </w:t>
      </w:r>
      <w:r>
        <w:t>untuk</w:t>
      </w:r>
      <w:r>
        <w:rPr>
          <w:spacing w:val="-2"/>
        </w:rPr>
        <w:t xml:space="preserve"> </w:t>
      </w:r>
      <w:r>
        <w:t>tiap-tiap</w:t>
      </w:r>
      <w:r>
        <w:rPr>
          <w:spacing w:val="-2"/>
        </w:rPr>
        <w:t xml:space="preserve"> </w:t>
      </w:r>
      <w:r>
        <w:t>modul</w:t>
      </w:r>
      <w:r>
        <w:rPr>
          <w:spacing w:val="-1"/>
        </w:rPr>
        <w:t xml:space="preserve"> </w:t>
      </w:r>
      <w:r>
        <w:t>beserta</w:t>
      </w:r>
      <w:r>
        <w:rPr>
          <w:spacing w:val="-3"/>
        </w:rPr>
        <w:t xml:space="preserve"> </w:t>
      </w:r>
      <w:r>
        <w:t>tingkat pencapaian akhir yang diharapakan.</w:t>
      </w:r>
    </w:p>
    <w:p w14:paraId="7A714664">
      <w:pPr>
        <w:pStyle w:val="7"/>
        <w:spacing w:before="1"/>
        <w:ind w:right="91"/>
        <w:jc w:val="center"/>
      </w:pPr>
      <w:r>
        <w:t>Tabel</w:t>
      </w:r>
      <w:r>
        <w:rPr>
          <w:spacing w:val="-13"/>
        </w:rPr>
        <w:t xml:space="preserve"> </w:t>
      </w:r>
      <w:r>
        <w:t>2.1</w:t>
      </w:r>
      <w:r>
        <w:rPr>
          <w:spacing w:val="-9"/>
        </w:rPr>
        <w:t xml:space="preserve"> </w:t>
      </w:r>
      <w:r>
        <w:t>Modul</w:t>
      </w:r>
      <w:r>
        <w:rPr>
          <w:spacing w:val="-7"/>
        </w:rPr>
        <w:t xml:space="preserve"> </w:t>
      </w:r>
      <w:r>
        <w:t>dan</w:t>
      </w:r>
      <w:r>
        <w:rPr>
          <w:spacing w:val="-8"/>
        </w:rPr>
        <w:t xml:space="preserve"> </w:t>
      </w:r>
      <w:r>
        <w:t>Pokok</w:t>
      </w:r>
      <w:r>
        <w:rPr>
          <w:spacing w:val="-7"/>
        </w:rPr>
        <w:t xml:space="preserve"> </w:t>
      </w:r>
      <w:r>
        <w:t>Bahasan</w:t>
      </w:r>
      <w:r>
        <w:rPr>
          <w:spacing w:val="-10"/>
        </w:rPr>
        <w:t xml:space="preserve"> </w:t>
      </w:r>
      <w:r>
        <w:t>sesuai</w:t>
      </w:r>
      <w:r>
        <w:rPr>
          <w:spacing w:val="-8"/>
        </w:rPr>
        <w:t xml:space="preserve"> </w:t>
      </w:r>
      <w:r>
        <w:t>tahap</w:t>
      </w:r>
      <w:r>
        <w:rPr>
          <w:spacing w:val="-8"/>
        </w:rPr>
        <w:t xml:space="preserve"> </w:t>
      </w:r>
      <w:r>
        <w:t>pendidikan</w:t>
      </w:r>
      <w:r>
        <w:rPr>
          <w:spacing w:val="-6"/>
        </w:rPr>
        <w:t xml:space="preserve"> </w:t>
      </w:r>
      <w:r>
        <w:t>berdasarkan</w:t>
      </w:r>
      <w:r>
        <w:rPr>
          <w:spacing w:val="-7"/>
        </w:rPr>
        <w:t xml:space="preserve"> </w:t>
      </w:r>
      <w:r>
        <w:t>∆</w:t>
      </w:r>
      <w:r>
        <w:rPr>
          <w:spacing w:val="-8"/>
        </w:rPr>
        <w:t xml:space="preserve"> </w:t>
      </w:r>
      <w:r>
        <w:rPr>
          <w:spacing w:val="-2"/>
        </w:rPr>
        <w:t>Miller</w:t>
      </w:r>
    </w:p>
    <w:p w14:paraId="7D5FAE35">
      <w:pPr>
        <w:pStyle w:val="7"/>
        <w:spacing w:before="6"/>
        <w:rPr>
          <w:sz w:val="11"/>
        </w:rPr>
      </w:pPr>
    </w:p>
    <w:tbl>
      <w:tblPr>
        <w:tblStyle w:val="6"/>
        <w:tblW w:w="0" w:type="auto"/>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1"/>
        <w:gridCol w:w="1654"/>
        <w:gridCol w:w="968"/>
        <w:gridCol w:w="436"/>
        <w:gridCol w:w="793"/>
        <w:gridCol w:w="5404"/>
        <w:gridCol w:w="3613"/>
        <w:gridCol w:w="483"/>
        <w:gridCol w:w="413"/>
        <w:gridCol w:w="418"/>
      </w:tblGrid>
      <w:tr w14:paraId="5B201A96">
        <w:trPr>
          <w:trHeight w:val="614" w:hRule="atLeast"/>
        </w:trPr>
        <w:tc>
          <w:tcPr>
            <w:tcW w:w="411" w:type="dxa"/>
            <w:vMerge w:val="restart"/>
            <w:tcBorders>
              <w:bottom w:val="double" w:color="000000" w:sz="4" w:space="0"/>
            </w:tcBorders>
            <w:shd w:val="clear" w:color="auto" w:fill="BBD4EC"/>
          </w:tcPr>
          <w:p w14:paraId="24A638B7">
            <w:pPr>
              <w:pStyle w:val="14"/>
              <w:rPr>
                <w:sz w:val="18"/>
              </w:rPr>
            </w:pPr>
          </w:p>
          <w:p w14:paraId="2CD2AB5E">
            <w:pPr>
              <w:pStyle w:val="14"/>
              <w:spacing w:before="133"/>
              <w:rPr>
                <w:sz w:val="18"/>
              </w:rPr>
            </w:pPr>
          </w:p>
          <w:p w14:paraId="2AF992E8">
            <w:pPr>
              <w:pStyle w:val="14"/>
              <w:ind w:left="86"/>
              <w:rPr>
                <w:sz w:val="18"/>
              </w:rPr>
            </w:pPr>
            <w:r>
              <w:rPr>
                <w:spacing w:val="-5"/>
                <w:sz w:val="18"/>
              </w:rPr>
              <w:t>No</w:t>
            </w:r>
          </w:p>
        </w:tc>
        <w:tc>
          <w:tcPr>
            <w:tcW w:w="1654" w:type="dxa"/>
            <w:vMerge w:val="restart"/>
            <w:tcBorders>
              <w:bottom w:val="double" w:color="000000" w:sz="4" w:space="0"/>
            </w:tcBorders>
            <w:shd w:val="clear" w:color="auto" w:fill="BBD4EC"/>
          </w:tcPr>
          <w:p w14:paraId="36EA8E10">
            <w:pPr>
              <w:pStyle w:val="14"/>
              <w:rPr>
                <w:sz w:val="18"/>
              </w:rPr>
            </w:pPr>
          </w:p>
          <w:p w14:paraId="6A25EECF">
            <w:pPr>
              <w:pStyle w:val="14"/>
              <w:spacing w:before="133"/>
              <w:rPr>
                <w:sz w:val="18"/>
              </w:rPr>
            </w:pPr>
          </w:p>
          <w:p w14:paraId="69915708">
            <w:pPr>
              <w:pStyle w:val="14"/>
              <w:ind w:left="352"/>
              <w:rPr>
                <w:sz w:val="18"/>
              </w:rPr>
            </w:pPr>
            <w:r>
              <w:rPr>
                <w:sz w:val="18"/>
              </w:rPr>
              <w:t>Nama</w:t>
            </w:r>
            <w:r>
              <w:rPr>
                <w:spacing w:val="18"/>
                <w:sz w:val="18"/>
              </w:rPr>
              <w:t xml:space="preserve"> </w:t>
            </w:r>
            <w:r>
              <w:rPr>
                <w:spacing w:val="-2"/>
                <w:sz w:val="18"/>
              </w:rPr>
              <w:t>Modul</w:t>
            </w:r>
          </w:p>
        </w:tc>
        <w:tc>
          <w:tcPr>
            <w:tcW w:w="968" w:type="dxa"/>
            <w:vMerge w:val="restart"/>
            <w:tcBorders>
              <w:bottom w:val="double" w:color="000000" w:sz="4" w:space="0"/>
            </w:tcBorders>
            <w:shd w:val="clear" w:color="auto" w:fill="BBD4EC"/>
          </w:tcPr>
          <w:p w14:paraId="5EFC29E5">
            <w:pPr>
              <w:pStyle w:val="14"/>
              <w:rPr>
                <w:sz w:val="18"/>
              </w:rPr>
            </w:pPr>
          </w:p>
          <w:p w14:paraId="52AE57B6">
            <w:pPr>
              <w:pStyle w:val="14"/>
              <w:spacing w:before="23"/>
              <w:rPr>
                <w:sz w:val="18"/>
              </w:rPr>
            </w:pPr>
          </w:p>
          <w:p w14:paraId="43D47435">
            <w:pPr>
              <w:pStyle w:val="14"/>
              <w:ind w:left="179" w:right="177" w:firstLine="88"/>
              <w:rPr>
                <w:sz w:val="18"/>
              </w:rPr>
            </w:pPr>
            <w:r>
              <w:rPr>
                <w:spacing w:val="-2"/>
                <w:sz w:val="18"/>
              </w:rPr>
              <w:t xml:space="preserve">Pokok </w:t>
            </w:r>
            <w:r>
              <w:rPr>
                <w:spacing w:val="-4"/>
                <w:sz w:val="18"/>
              </w:rPr>
              <w:t>Bahasan</w:t>
            </w:r>
          </w:p>
        </w:tc>
        <w:tc>
          <w:tcPr>
            <w:tcW w:w="436" w:type="dxa"/>
            <w:vMerge w:val="restart"/>
            <w:tcBorders>
              <w:bottom w:val="double" w:color="000000" w:sz="4" w:space="0"/>
            </w:tcBorders>
            <w:shd w:val="clear" w:color="auto" w:fill="BBD4EC"/>
          </w:tcPr>
          <w:p w14:paraId="6454EDF2">
            <w:pPr>
              <w:pStyle w:val="14"/>
              <w:rPr>
                <w:sz w:val="18"/>
              </w:rPr>
            </w:pPr>
          </w:p>
          <w:p w14:paraId="55E77AF8">
            <w:pPr>
              <w:pStyle w:val="14"/>
              <w:spacing w:before="133"/>
              <w:rPr>
                <w:sz w:val="18"/>
              </w:rPr>
            </w:pPr>
          </w:p>
          <w:p w14:paraId="05F10220">
            <w:pPr>
              <w:pStyle w:val="14"/>
              <w:ind w:left="89"/>
              <w:rPr>
                <w:sz w:val="18"/>
              </w:rPr>
            </w:pPr>
            <w:r>
              <w:rPr>
                <w:spacing w:val="-5"/>
                <w:sz w:val="18"/>
              </w:rPr>
              <w:t>SKS</w:t>
            </w:r>
          </w:p>
        </w:tc>
        <w:tc>
          <w:tcPr>
            <w:tcW w:w="793" w:type="dxa"/>
            <w:vMerge w:val="restart"/>
            <w:tcBorders>
              <w:bottom w:val="double" w:color="000000" w:sz="4" w:space="0"/>
            </w:tcBorders>
            <w:shd w:val="clear" w:color="auto" w:fill="BBD4EC"/>
          </w:tcPr>
          <w:p w14:paraId="2F6C1C0C">
            <w:pPr>
              <w:pStyle w:val="14"/>
              <w:rPr>
                <w:sz w:val="18"/>
              </w:rPr>
            </w:pPr>
          </w:p>
          <w:p w14:paraId="3CAC7EAD">
            <w:pPr>
              <w:pStyle w:val="14"/>
              <w:spacing w:before="164"/>
              <w:rPr>
                <w:sz w:val="18"/>
              </w:rPr>
            </w:pPr>
          </w:p>
          <w:p w14:paraId="2982C58B">
            <w:pPr>
              <w:pStyle w:val="14"/>
              <w:ind w:left="74"/>
              <w:rPr>
                <w:sz w:val="18"/>
              </w:rPr>
            </w:pPr>
            <w:r>
              <w:rPr>
                <w:spacing w:val="-2"/>
                <w:sz w:val="18"/>
              </w:rPr>
              <w:t>Semester</w:t>
            </w:r>
          </w:p>
        </w:tc>
        <w:tc>
          <w:tcPr>
            <w:tcW w:w="5404" w:type="dxa"/>
            <w:vMerge w:val="restart"/>
            <w:tcBorders>
              <w:bottom w:val="double" w:color="000000" w:sz="4" w:space="0"/>
            </w:tcBorders>
            <w:shd w:val="clear" w:color="auto" w:fill="BBD4EC"/>
          </w:tcPr>
          <w:p w14:paraId="514DEBC8">
            <w:pPr>
              <w:pStyle w:val="14"/>
              <w:rPr>
                <w:sz w:val="18"/>
              </w:rPr>
            </w:pPr>
          </w:p>
          <w:p w14:paraId="023E0451">
            <w:pPr>
              <w:pStyle w:val="14"/>
              <w:spacing w:before="133"/>
              <w:rPr>
                <w:sz w:val="18"/>
              </w:rPr>
            </w:pPr>
          </w:p>
          <w:p w14:paraId="03B33B49">
            <w:pPr>
              <w:pStyle w:val="14"/>
              <w:ind w:left="7"/>
              <w:jc w:val="center"/>
              <w:rPr>
                <w:sz w:val="18"/>
              </w:rPr>
            </w:pPr>
            <w:r>
              <w:rPr>
                <w:sz w:val="18"/>
              </w:rPr>
              <w:t>Sub-Pokok</w:t>
            </w:r>
            <w:r>
              <w:rPr>
                <w:spacing w:val="35"/>
                <w:sz w:val="18"/>
              </w:rPr>
              <w:t xml:space="preserve"> </w:t>
            </w:r>
            <w:r>
              <w:rPr>
                <w:spacing w:val="-2"/>
                <w:sz w:val="18"/>
              </w:rPr>
              <w:t>Bahasan</w:t>
            </w:r>
          </w:p>
        </w:tc>
        <w:tc>
          <w:tcPr>
            <w:tcW w:w="3613" w:type="dxa"/>
            <w:vMerge w:val="restart"/>
            <w:tcBorders>
              <w:bottom w:val="double" w:color="000000" w:sz="4" w:space="0"/>
            </w:tcBorders>
            <w:shd w:val="clear" w:color="auto" w:fill="BBD4EC"/>
          </w:tcPr>
          <w:p w14:paraId="25EDEE11">
            <w:pPr>
              <w:pStyle w:val="14"/>
              <w:rPr>
                <w:sz w:val="18"/>
              </w:rPr>
            </w:pPr>
          </w:p>
          <w:p w14:paraId="01F39FB3">
            <w:pPr>
              <w:pStyle w:val="14"/>
              <w:spacing w:before="133"/>
              <w:rPr>
                <w:sz w:val="18"/>
              </w:rPr>
            </w:pPr>
          </w:p>
          <w:p w14:paraId="7CD5ECAD">
            <w:pPr>
              <w:pStyle w:val="14"/>
              <w:ind w:left="377"/>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314" w:type="dxa"/>
            <w:gridSpan w:val="3"/>
            <w:shd w:val="clear" w:color="auto" w:fill="BBD4EC"/>
          </w:tcPr>
          <w:p w14:paraId="08EFA464">
            <w:pPr>
              <w:pStyle w:val="14"/>
              <w:spacing w:before="10" w:line="220" w:lineRule="auto"/>
              <w:ind w:left="218" w:right="234" w:firstLine="64"/>
              <w:jc w:val="center"/>
              <w:rPr>
                <w:sz w:val="18"/>
              </w:rPr>
            </w:pPr>
            <w:r>
              <w:rPr>
                <w:spacing w:val="-2"/>
                <w:sz w:val="18"/>
              </w:rPr>
              <w:t xml:space="preserve">Level </w:t>
            </w:r>
            <w:r>
              <w:rPr>
                <w:spacing w:val="-4"/>
                <w:sz w:val="18"/>
              </w:rPr>
              <w:t xml:space="preserve">Kompetensi </w:t>
            </w:r>
            <w:r>
              <w:rPr>
                <w:spacing w:val="-2"/>
                <w:sz w:val="18"/>
              </w:rPr>
              <w:t>Tahap</w:t>
            </w:r>
          </w:p>
        </w:tc>
      </w:tr>
      <w:tr w14:paraId="0CA0F8D8">
        <w:trPr>
          <w:trHeight w:val="730" w:hRule="atLeast"/>
        </w:trPr>
        <w:tc>
          <w:tcPr>
            <w:tcW w:w="411" w:type="dxa"/>
            <w:vMerge w:val="continue"/>
            <w:tcBorders>
              <w:top w:val="nil"/>
              <w:bottom w:val="double" w:color="000000" w:sz="4" w:space="0"/>
            </w:tcBorders>
            <w:shd w:val="clear" w:color="auto" w:fill="BBD4EC"/>
          </w:tcPr>
          <w:p w14:paraId="677B93CF">
            <w:pPr>
              <w:rPr>
                <w:sz w:val="2"/>
                <w:szCs w:val="2"/>
              </w:rPr>
            </w:pPr>
          </w:p>
        </w:tc>
        <w:tc>
          <w:tcPr>
            <w:tcW w:w="1654" w:type="dxa"/>
            <w:vMerge w:val="continue"/>
            <w:tcBorders>
              <w:top w:val="nil"/>
              <w:bottom w:val="double" w:color="000000" w:sz="4" w:space="0"/>
            </w:tcBorders>
            <w:shd w:val="clear" w:color="auto" w:fill="BBD4EC"/>
          </w:tcPr>
          <w:p w14:paraId="1F13C7EC">
            <w:pPr>
              <w:rPr>
                <w:sz w:val="2"/>
                <w:szCs w:val="2"/>
              </w:rPr>
            </w:pPr>
          </w:p>
        </w:tc>
        <w:tc>
          <w:tcPr>
            <w:tcW w:w="968" w:type="dxa"/>
            <w:vMerge w:val="continue"/>
            <w:tcBorders>
              <w:top w:val="nil"/>
              <w:bottom w:val="double" w:color="000000" w:sz="4" w:space="0"/>
            </w:tcBorders>
            <w:shd w:val="clear" w:color="auto" w:fill="BBD4EC"/>
          </w:tcPr>
          <w:p w14:paraId="282B0486">
            <w:pPr>
              <w:rPr>
                <w:sz w:val="2"/>
                <w:szCs w:val="2"/>
              </w:rPr>
            </w:pPr>
          </w:p>
        </w:tc>
        <w:tc>
          <w:tcPr>
            <w:tcW w:w="436" w:type="dxa"/>
            <w:vMerge w:val="continue"/>
            <w:tcBorders>
              <w:top w:val="nil"/>
              <w:bottom w:val="double" w:color="000000" w:sz="4" w:space="0"/>
            </w:tcBorders>
            <w:shd w:val="clear" w:color="auto" w:fill="BBD4EC"/>
          </w:tcPr>
          <w:p w14:paraId="52A93743">
            <w:pPr>
              <w:rPr>
                <w:sz w:val="2"/>
                <w:szCs w:val="2"/>
              </w:rPr>
            </w:pPr>
          </w:p>
        </w:tc>
        <w:tc>
          <w:tcPr>
            <w:tcW w:w="793" w:type="dxa"/>
            <w:vMerge w:val="continue"/>
            <w:tcBorders>
              <w:top w:val="nil"/>
              <w:bottom w:val="double" w:color="000000" w:sz="4" w:space="0"/>
            </w:tcBorders>
            <w:shd w:val="clear" w:color="auto" w:fill="BBD4EC"/>
          </w:tcPr>
          <w:p w14:paraId="7624E974">
            <w:pPr>
              <w:rPr>
                <w:sz w:val="2"/>
                <w:szCs w:val="2"/>
              </w:rPr>
            </w:pPr>
          </w:p>
        </w:tc>
        <w:tc>
          <w:tcPr>
            <w:tcW w:w="5404" w:type="dxa"/>
            <w:vMerge w:val="continue"/>
            <w:tcBorders>
              <w:top w:val="nil"/>
              <w:bottom w:val="double" w:color="000000" w:sz="4" w:space="0"/>
            </w:tcBorders>
            <w:shd w:val="clear" w:color="auto" w:fill="BBD4EC"/>
          </w:tcPr>
          <w:p w14:paraId="3B29E4A5">
            <w:pPr>
              <w:rPr>
                <w:sz w:val="2"/>
                <w:szCs w:val="2"/>
              </w:rPr>
            </w:pPr>
          </w:p>
        </w:tc>
        <w:tc>
          <w:tcPr>
            <w:tcW w:w="3613" w:type="dxa"/>
            <w:vMerge w:val="continue"/>
            <w:tcBorders>
              <w:top w:val="nil"/>
              <w:bottom w:val="double" w:color="000000" w:sz="4" w:space="0"/>
            </w:tcBorders>
            <w:shd w:val="clear" w:color="auto" w:fill="BBD4EC"/>
          </w:tcPr>
          <w:p w14:paraId="6A55954C">
            <w:pPr>
              <w:rPr>
                <w:sz w:val="2"/>
                <w:szCs w:val="2"/>
              </w:rPr>
            </w:pPr>
          </w:p>
        </w:tc>
        <w:tc>
          <w:tcPr>
            <w:tcW w:w="483" w:type="dxa"/>
            <w:tcBorders>
              <w:bottom w:val="double" w:color="000000" w:sz="4" w:space="0"/>
            </w:tcBorders>
            <w:shd w:val="clear" w:color="auto" w:fill="F4AE83"/>
            <w:textDirection w:val="btLr"/>
          </w:tcPr>
          <w:p w14:paraId="45A19A46">
            <w:pPr>
              <w:pStyle w:val="14"/>
              <w:spacing w:before="141"/>
              <w:ind w:left="119"/>
              <w:rPr>
                <w:sz w:val="18"/>
              </w:rPr>
            </w:pPr>
            <w:r>
              <w:rPr>
                <w:spacing w:val="-2"/>
                <w:sz w:val="18"/>
              </w:rPr>
              <w:t>Junior</w:t>
            </w:r>
          </w:p>
        </w:tc>
        <w:tc>
          <w:tcPr>
            <w:tcW w:w="413" w:type="dxa"/>
            <w:tcBorders>
              <w:bottom w:val="double" w:color="000000" w:sz="4" w:space="0"/>
            </w:tcBorders>
            <w:shd w:val="clear" w:color="auto" w:fill="A8D08D"/>
            <w:textDirection w:val="btLr"/>
          </w:tcPr>
          <w:p w14:paraId="25134920">
            <w:pPr>
              <w:pStyle w:val="14"/>
              <w:spacing w:before="114"/>
              <w:ind w:left="107"/>
              <w:rPr>
                <w:sz w:val="18"/>
              </w:rPr>
            </w:pPr>
            <w:r>
              <w:rPr>
                <w:spacing w:val="-2"/>
                <w:sz w:val="18"/>
              </w:rPr>
              <w:t>Senior</w:t>
            </w:r>
          </w:p>
        </w:tc>
        <w:tc>
          <w:tcPr>
            <w:tcW w:w="418" w:type="dxa"/>
            <w:tcBorders>
              <w:bottom w:val="double" w:color="000000" w:sz="4" w:space="0"/>
            </w:tcBorders>
            <w:shd w:val="clear" w:color="auto" w:fill="C7C7C7"/>
            <w:textDirection w:val="btLr"/>
          </w:tcPr>
          <w:p w14:paraId="27B65EFA">
            <w:pPr>
              <w:pStyle w:val="14"/>
              <w:spacing w:before="116"/>
              <w:ind w:left="155"/>
              <w:rPr>
                <w:sz w:val="18"/>
              </w:rPr>
            </w:pPr>
            <w:r>
              <w:rPr>
                <w:spacing w:val="-2"/>
                <w:sz w:val="18"/>
              </w:rPr>
              <w:t>Chief</w:t>
            </w:r>
          </w:p>
        </w:tc>
      </w:tr>
      <w:tr w14:paraId="28F231EF">
        <w:trPr>
          <w:trHeight w:val="1974" w:hRule="atLeast"/>
        </w:trPr>
        <w:tc>
          <w:tcPr>
            <w:tcW w:w="411" w:type="dxa"/>
            <w:tcBorders>
              <w:top w:val="double" w:color="000000" w:sz="4" w:space="0"/>
              <w:bottom w:val="double" w:color="000000" w:sz="4" w:space="0"/>
            </w:tcBorders>
          </w:tcPr>
          <w:p w14:paraId="0344AA0F">
            <w:pPr>
              <w:pStyle w:val="14"/>
              <w:rPr>
                <w:sz w:val="18"/>
              </w:rPr>
            </w:pPr>
          </w:p>
          <w:p w14:paraId="1C6B61A3">
            <w:pPr>
              <w:pStyle w:val="14"/>
              <w:rPr>
                <w:sz w:val="18"/>
              </w:rPr>
            </w:pPr>
          </w:p>
          <w:p w14:paraId="5013178E">
            <w:pPr>
              <w:pStyle w:val="14"/>
              <w:spacing w:before="201"/>
              <w:rPr>
                <w:sz w:val="18"/>
              </w:rPr>
            </w:pPr>
          </w:p>
          <w:p w14:paraId="34E91CDF">
            <w:pPr>
              <w:pStyle w:val="14"/>
              <w:ind w:right="8"/>
              <w:jc w:val="center"/>
              <w:rPr>
                <w:sz w:val="18"/>
              </w:rPr>
            </w:pPr>
            <w:r>
              <w:rPr>
                <w:spacing w:val="-10"/>
                <w:sz w:val="18"/>
              </w:rPr>
              <w:t>1</w:t>
            </w:r>
          </w:p>
        </w:tc>
        <w:tc>
          <w:tcPr>
            <w:tcW w:w="1654" w:type="dxa"/>
            <w:tcBorders>
              <w:top w:val="double" w:color="000000" w:sz="4" w:space="0"/>
              <w:bottom w:val="double" w:color="000000" w:sz="4" w:space="0"/>
            </w:tcBorders>
          </w:tcPr>
          <w:p w14:paraId="59F71591">
            <w:pPr>
              <w:pStyle w:val="14"/>
              <w:rPr>
                <w:sz w:val="18"/>
              </w:rPr>
            </w:pPr>
          </w:p>
          <w:p w14:paraId="1B6B86D9">
            <w:pPr>
              <w:pStyle w:val="14"/>
              <w:rPr>
                <w:sz w:val="18"/>
              </w:rPr>
            </w:pPr>
          </w:p>
          <w:p w14:paraId="68AE33C8">
            <w:pPr>
              <w:pStyle w:val="14"/>
              <w:spacing w:before="4"/>
              <w:rPr>
                <w:sz w:val="18"/>
              </w:rPr>
            </w:pPr>
          </w:p>
          <w:p w14:paraId="30619CE9">
            <w:pPr>
              <w:pStyle w:val="14"/>
              <w:spacing w:before="1"/>
              <w:ind w:left="100" w:right="82" w:hanging="2"/>
              <w:jc w:val="center"/>
              <w:rPr>
                <w:sz w:val="18"/>
              </w:rPr>
            </w:pPr>
            <w:r>
              <w:rPr>
                <w:sz w:val="18"/>
              </w:rPr>
              <w:t>Ilmu</w:t>
            </w:r>
            <w:r>
              <w:rPr>
                <w:spacing w:val="-12"/>
                <w:sz w:val="18"/>
              </w:rPr>
              <w:t xml:space="preserve"> </w:t>
            </w:r>
            <w:r>
              <w:rPr>
                <w:sz w:val="18"/>
              </w:rPr>
              <w:t>dan Keterampilan</w:t>
            </w:r>
            <w:r>
              <w:rPr>
                <w:spacing w:val="-12"/>
                <w:sz w:val="18"/>
              </w:rPr>
              <w:t xml:space="preserve"> </w:t>
            </w:r>
            <w:r>
              <w:rPr>
                <w:sz w:val="18"/>
              </w:rPr>
              <w:t>Dasar Bedah</w:t>
            </w:r>
            <w:r>
              <w:rPr>
                <w:spacing w:val="-12"/>
                <w:sz w:val="18"/>
              </w:rPr>
              <w:t xml:space="preserve"> </w:t>
            </w:r>
            <w:r>
              <w:rPr>
                <w:sz w:val="18"/>
              </w:rPr>
              <w:t>Vaskular</w:t>
            </w:r>
            <w:r>
              <w:rPr>
                <w:spacing w:val="-11"/>
                <w:sz w:val="18"/>
              </w:rPr>
              <w:t xml:space="preserve"> </w:t>
            </w:r>
            <w:r>
              <w:rPr>
                <w:sz w:val="18"/>
              </w:rPr>
              <w:t xml:space="preserve">dan </w:t>
            </w:r>
            <w:r>
              <w:rPr>
                <w:spacing w:val="-2"/>
                <w:sz w:val="18"/>
              </w:rPr>
              <w:t>Endovaskular</w:t>
            </w:r>
          </w:p>
        </w:tc>
        <w:tc>
          <w:tcPr>
            <w:tcW w:w="968" w:type="dxa"/>
            <w:tcBorders>
              <w:top w:val="double" w:color="000000" w:sz="4" w:space="0"/>
              <w:bottom w:val="double" w:color="000000" w:sz="4" w:space="0"/>
            </w:tcBorders>
          </w:tcPr>
          <w:p w14:paraId="0518DDE0">
            <w:pPr>
              <w:pStyle w:val="14"/>
              <w:rPr>
                <w:sz w:val="18"/>
              </w:rPr>
            </w:pPr>
          </w:p>
          <w:p w14:paraId="53CD37D2">
            <w:pPr>
              <w:pStyle w:val="14"/>
              <w:rPr>
                <w:sz w:val="18"/>
              </w:rPr>
            </w:pPr>
          </w:p>
          <w:p w14:paraId="5BB82D04">
            <w:pPr>
              <w:pStyle w:val="14"/>
              <w:rPr>
                <w:sz w:val="18"/>
              </w:rPr>
            </w:pPr>
          </w:p>
          <w:p w14:paraId="334BC757">
            <w:pPr>
              <w:pStyle w:val="14"/>
              <w:spacing w:before="105"/>
              <w:rPr>
                <w:sz w:val="18"/>
              </w:rPr>
            </w:pPr>
          </w:p>
          <w:p w14:paraId="031E3D3A">
            <w:pPr>
              <w:pStyle w:val="14"/>
              <w:ind w:left="31"/>
              <w:jc w:val="center"/>
              <w:rPr>
                <w:sz w:val="18"/>
              </w:rPr>
            </w:pPr>
            <w:r>
              <w:rPr>
                <w:sz w:val="18"/>
              </w:rPr>
              <w:t>-</w:t>
            </w:r>
          </w:p>
        </w:tc>
        <w:tc>
          <w:tcPr>
            <w:tcW w:w="436" w:type="dxa"/>
            <w:tcBorders>
              <w:top w:val="double" w:color="000000" w:sz="4" w:space="0"/>
              <w:bottom w:val="double" w:color="000000" w:sz="4" w:space="0"/>
            </w:tcBorders>
          </w:tcPr>
          <w:p w14:paraId="36C0ED82">
            <w:pPr>
              <w:pStyle w:val="14"/>
              <w:rPr>
                <w:sz w:val="18"/>
              </w:rPr>
            </w:pPr>
          </w:p>
          <w:p w14:paraId="436679E9">
            <w:pPr>
              <w:pStyle w:val="14"/>
              <w:rPr>
                <w:sz w:val="18"/>
              </w:rPr>
            </w:pPr>
          </w:p>
          <w:p w14:paraId="5F1CAB1B">
            <w:pPr>
              <w:pStyle w:val="14"/>
              <w:spacing w:before="201"/>
              <w:rPr>
                <w:sz w:val="18"/>
              </w:rPr>
            </w:pPr>
          </w:p>
          <w:p w14:paraId="673642D4">
            <w:pPr>
              <w:pStyle w:val="14"/>
              <w:ind w:left="25"/>
              <w:jc w:val="center"/>
              <w:rPr>
                <w:sz w:val="18"/>
              </w:rPr>
            </w:pPr>
            <w:r>
              <w:rPr>
                <w:spacing w:val="-10"/>
                <w:sz w:val="18"/>
              </w:rPr>
              <w:t>2</w:t>
            </w:r>
          </w:p>
        </w:tc>
        <w:tc>
          <w:tcPr>
            <w:tcW w:w="793" w:type="dxa"/>
            <w:tcBorders>
              <w:top w:val="double" w:color="000000" w:sz="4" w:space="0"/>
              <w:bottom w:val="double" w:color="000000" w:sz="4" w:space="0"/>
            </w:tcBorders>
          </w:tcPr>
          <w:p w14:paraId="2D232C4B">
            <w:pPr>
              <w:pStyle w:val="14"/>
              <w:rPr>
                <w:sz w:val="18"/>
              </w:rPr>
            </w:pPr>
          </w:p>
          <w:p w14:paraId="6EA1E046">
            <w:pPr>
              <w:pStyle w:val="14"/>
              <w:rPr>
                <w:sz w:val="18"/>
              </w:rPr>
            </w:pPr>
          </w:p>
          <w:p w14:paraId="6AF004DE">
            <w:pPr>
              <w:pStyle w:val="14"/>
              <w:spacing w:before="201"/>
              <w:rPr>
                <w:sz w:val="18"/>
              </w:rPr>
            </w:pPr>
          </w:p>
          <w:p w14:paraId="3179F622">
            <w:pPr>
              <w:pStyle w:val="14"/>
              <w:ind w:left="26"/>
              <w:jc w:val="center"/>
              <w:rPr>
                <w:sz w:val="18"/>
              </w:rPr>
            </w:pPr>
            <w:r>
              <w:rPr>
                <w:spacing w:val="-10"/>
                <w:sz w:val="18"/>
              </w:rPr>
              <w:t>1</w:t>
            </w:r>
          </w:p>
        </w:tc>
        <w:tc>
          <w:tcPr>
            <w:tcW w:w="5404" w:type="dxa"/>
            <w:tcBorders>
              <w:top w:val="double" w:color="000000" w:sz="4" w:space="0"/>
              <w:bottom w:val="double" w:color="000000" w:sz="4" w:space="0"/>
            </w:tcBorders>
          </w:tcPr>
          <w:p w14:paraId="64CC7B67">
            <w:pPr>
              <w:pStyle w:val="14"/>
              <w:numPr>
                <w:ilvl w:val="0"/>
                <w:numId w:val="20"/>
              </w:numPr>
              <w:tabs>
                <w:tab w:val="left" w:pos="390"/>
              </w:tabs>
              <w:spacing w:before="3" w:after="0" w:line="240" w:lineRule="auto"/>
              <w:ind w:left="390" w:right="0" w:hanging="279"/>
              <w:jc w:val="left"/>
              <w:rPr>
                <w:sz w:val="18"/>
              </w:rPr>
            </w:pPr>
            <w:r>
              <w:rPr>
                <w:sz w:val="18"/>
              </w:rPr>
              <w:t>Anatomi,</w:t>
            </w:r>
            <w:r>
              <w:rPr>
                <w:spacing w:val="-6"/>
                <w:sz w:val="18"/>
              </w:rPr>
              <w:t xml:space="preserve"> </w:t>
            </w:r>
            <w:r>
              <w:rPr>
                <w:sz w:val="18"/>
              </w:rPr>
              <w:t>fisiologi,</w:t>
            </w:r>
            <w:r>
              <w:rPr>
                <w:spacing w:val="-5"/>
                <w:sz w:val="18"/>
              </w:rPr>
              <w:t xml:space="preserve"> </w:t>
            </w:r>
            <w:r>
              <w:rPr>
                <w:sz w:val="18"/>
              </w:rPr>
              <w:t>dan</w:t>
            </w:r>
            <w:r>
              <w:rPr>
                <w:spacing w:val="-5"/>
                <w:sz w:val="18"/>
              </w:rPr>
              <w:t xml:space="preserve"> </w:t>
            </w:r>
            <w:r>
              <w:rPr>
                <w:sz w:val="18"/>
              </w:rPr>
              <w:t>biologi</w:t>
            </w:r>
            <w:r>
              <w:rPr>
                <w:spacing w:val="-6"/>
                <w:sz w:val="18"/>
              </w:rPr>
              <w:t xml:space="preserve"> </w:t>
            </w:r>
            <w:r>
              <w:rPr>
                <w:sz w:val="18"/>
              </w:rPr>
              <w:t>molekular</w:t>
            </w:r>
            <w:r>
              <w:rPr>
                <w:spacing w:val="-4"/>
                <w:sz w:val="18"/>
              </w:rPr>
              <w:t xml:space="preserve"> </w:t>
            </w:r>
            <w:r>
              <w:rPr>
                <w:sz w:val="18"/>
              </w:rPr>
              <w:t>dasar</w:t>
            </w:r>
            <w:r>
              <w:rPr>
                <w:spacing w:val="-7"/>
                <w:sz w:val="18"/>
              </w:rPr>
              <w:t xml:space="preserve"> </w:t>
            </w:r>
            <w:r>
              <w:rPr>
                <w:sz w:val="18"/>
              </w:rPr>
              <w:t>pembuluh</w:t>
            </w:r>
            <w:r>
              <w:rPr>
                <w:spacing w:val="-3"/>
                <w:sz w:val="18"/>
              </w:rPr>
              <w:t xml:space="preserve"> </w:t>
            </w:r>
            <w:r>
              <w:rPr>
                <w:spacing w:val="-4"/>
                <w:sz w:val="18"/>
              </w:rPr>
              <w:t>darah</w:t>
            </w:r>
          </w:p>
          <w:p w14:paraId="700EB85E">
            <w:pPr>
              <w:pStyle w:val="14"/>
              <w:numPr>
                <w:ilvl w:val="0"/>
                <w:numId w:val="20"/>
              </w:numPr>
              <w:tabs>
                <w:tab w:val="left" w:pos="390"/>
              </w:tabs>
              <w:spacing w:before="1" w:after="0" w:line="219" w:lineRule="exact"/>
              <w:ind w:left="390" w:right="0" w:hanging="279"/>
              <w:jc w:val="left"/>
              <w:rPr>
                <w:sz w:val="18"/>
              </w:rPr>
            </w:pPr>
            <w:r>
              <w:rPr>
                <w:sz w:val="18"/>
              </w:rPr>
              <w:t>Gejala</w:t>
            </w:r>
            <w:r>
              <w:rPr>
                <w:spacing w:val="-4"/>
                <w:sz w:val="18"/>
              </w:rPr>
              <w:t xml:space="preserve"> </w:t>
            </w:r>
            <w:r>
              <w:rPr>
                <w:sz w:val="18"/>
              </w:rPr>
              <w:t>klinis</w:t>
            </w:r>
            <w:r>
              <w:rPr>
                <w:spacing w:val="-4"/>
                <w:sz w:val="18"/>
              </w:rPr>
              <w:t xml:space="preserve"> </w:t>
            </w:r>
            <w:r>
              <w:rPr>
                <w:sz w:val="18"/>
              </w:rPr>
              <w:t>pada</w:t>
            </w:r>
            <w:r>
              <w:rPr>
                <w:spacing w:val="-7"/>
                <w:sz w:val="18"/>
              </w:rPr>
              <w:t xml:space="preserve"> </w:t>
            </w:r>
            <w:r>
              <w:rPr>
                <w:sz w:val="18"/>
              </w:rPr>
              <w:t>penyakit</w:t>
            </w:r>
            <w:r>
              <w:rPr>
                <w:spacing w:val="1"/>
                <w:sz w:val="18"/>
              </w:rPr>
              <w:t xml:space="preserve"> </w:t>
            </w:r>
            <w:r>
              <w:rPr>
                <w:spacing w:val="-2"/>
                <w:sz w:val="18"/>
              </w:rPr>
              <w:t>vaskular</w:t>
            </w:r>
          </w:p>
          <w:p w14:paraId="3485CE8A">
            <w:pPr>
              <w:pStyle w:val="14"/>
              <w:numPr>
                <w:ilvl w:val="0"/>
                <w:numId w:val="20"/>
              </w:numPr>
              <w:tabs>
                <w:tab w:val="left" w:pos="390"/>
              </w:tabs>
              <w:spacing w:before="0" w:after="0" w:line="219" w:lineRule="exact"/>
              <w:ind w:left="390" w:right="0" w:hanging="279"/>
              <w:jc w:val="left"/>
              <w:rPr>
                <w:sz w:val="18"/>
              </w:rPr>
            </w:pPr>
            <w:r>
              <w:rPr>
                <w:sz w:val="18"/>
              </w:rPr>
              <w:t>Pemeriksaan</w:t>
            </w:r>
            <w:r>
              <w:rPr>
                <w:spacing w:val="-6"/>
                <w:sz w:val="18"/>
              </w:rPr>
              <w:t xml:space="preserve"> </w:t>
            </w:r>
            <w:r>
              <w:rPr>
                <w:sz w:val="18"/>
              </w:rPr>
              <w:t>fisik</w:t>
            </w:r>
            <w:r>
              <w:rPr>
                <w:spacing w:val="-5"/>
                <w:sz w:val="18"/>
              </w:rPr>
              <w:t xml:space="preserve"> </w:t>
            </w:r>
            <w:r>
              <w:rPr>
                <w:sz w:val="18"/>
              </w:rPr>
              <w:t>dasar</w:t>
            </w:r>
            <w:r>
              <w:rPr>
                <w:spacing w:val="-4"/>
                <w:sz w:val="18"/>
              </w:rPr>
              <w:t xml:space="preserve"> </w:t>
            </w:r>
            <w:r>
              <w:rPr>
                <w:sz w:val="18"/>
              </w:rPr>
              <w:t>dalam</w:t>
            </w:r>
            <w:r>
              <w:rPr>
                <w:spacing w:val="-5"/>
                <w:sz w:val="18"/>
              </w:rPr>
              <w:t xml:space="preserve"> </w:t>
            </w:r>
            <w:r>
              <w:rPr>
                <w:sz w:val="18"/>
              </w:rPr>
              <w:t>menunjang</w:t>
            </w:r>
            <w:r>
              <w:rPr>
                <w:spacing w:val="-5"/>
                <w:sz w:val="18"/>
              </w:rPr>
              <w:t xml:space="preserve"> </w:t>
            </w:r>
            <w:r>
              <w:rPr>
                <w:sz w:val="18"/>
              </w:rPr>
              <w:t>penyakit</w:t>
            </w:r>
            <w:r>
              <w:rPr>
                <w:spacing w:val="-3"/>
                <w:sz w:val="18"/>
              </w:rPr>
              <w:t xml:space="preserve"> </w:t>
            </w:r>
            <w:r>
              <w:rPr>
                <w:spacing w:val="-2"/>
                <w:sz w:val="18"/>
              </w:rPr>
              <w:t>vaskular</w:t>
            </w:r>
          </w:p>
          <w:p w14:paraId="34FB4B7A">
            <w:pPr>
              <w:pStyle w:val="14"/>
              <w:numPr>
                <w:ilvl w:val="0"/>
                <w:numId w:val="20"/>
              </w:numPr>
              <w:tabs>
                <w:tab w:val="left" w:pos="390"/>
              </w:tabs>
              <w:spacing w:before="1" w:after="0" w:line="219" w:lineRule="exact"/>
              <w:ind w:left="390" w:right="0" w:hanging="279"/>
              <w:jc w:val="left"/>
              <w:rPr>
                <w:sz w:val="18"/>
              </w:rPr>
            </w:pPr>
            <w:r>
              <w:rPr>
                <w:sz w:val="18"/>
              </w:rPr>
              <w:t>Introduksi:</w:t>
            </w:r>
            <w:r>
              <w:rPr>
                <w:spacing w:val="-5"/>
                <w:sz w:val="18"/>
              </w:rPr>
              <w:t xml:space="preserve"> </w:t>
            </w:r>
            <w:r>
              <w:rPr>
                <w:sz w:val="18"/>
              </w:rPr>
              <w:t>instrumen</w:t>
            </w:r>
            <w:r>
              <w:rPr>
                <w:spacing w:val="-3"/>
                <w:sz w:val="18"/>
              </w:rPr>
              <w:t xml:space="preserve"> </w:t>
            </w:r>
            <w:r>
              <w:rPr>
                <w:sz w:val="18"/>
              </w:rPr>
              <w:t>dan</w:t>
            </w:r>
            <w:r>
              <w:rPr>
                <w:spacing w:val="-3"/>
                <w:sz w:val="18"/>
              </w:rPr>
              <w:t xml:space="preserve"> </w:t>
            </w:r>
            <w:r>
              <w:rPr>
                <w:sz w:val="18"/>
              </w:rPr>
              <w:t>modalitas</w:t>
            </w:r>
            <w:r>
              <w:rPr>
                <w:spacing w:val="-7"/>
                <w:sz w:val="18"/>
              </w:rPr>
              <w:t xml:space="preserve"> </w:t>
            </w:r>
            <w:r>
              <w:rPr>
                <w:sz w:val="18"/>
              </w:rPr>
              <w:t>tes</w:t>
            </w:r>
            <w:r>
              <w:rPr>
                <w:spacing w:val="-5"/>
                <w:sz w:val="18"/>
              </w:rPr>
              <w:t xml:space="preserve"> </w:t>
            </w:r>
            <w:r>
              <w:rPr>
                <w:sz w:val="18"/>
              </w:rPr>
              <w:t>diagnostik</w:t>
            </w:r>
            <w:r>
              <w:rPr>
                <w:spacing w:val="-5"/>
                <w:sz w:val="18"/>
              </w:rPr>
              <w:t xml:space="preserve"> </w:t>
            </w:r>
            <w:r>
              <w:rPr>
                <w:sz w:val="18"/>
              </w:rPr>
              <w:t>non-</w:t>
            </w:r>
            <w:r>
              <w:rPr>
                <w:spacing w:val="-2"/>
                <w:sz w:val="18"/>
              </w:rPr>
              <w:t>invasif</w:t>
            </w:r>
          </w:p>
          <w:p w14:paraId="6F69E5DE">
            <w:pPr>
              <w:pStyle w:val="14"/>
              <w:numPr>
                <w:ilvl w:val="0"/>
                <w:numId w:val="20"/>
              </w:numPr>
              <w:tabs>
                <w:tab w:val="left" w:pos="390"/>
              </w:tabs>
              <w:spacing w:before="0" w:after="0" w:line="219" w:lineRule="exact"/>
              <w:ind w:left="390" w:right="0" w:hanging="279"/>
              <w:jc w:val="left"/>
              <w:rPr>
                <w:sz w:val="18"/>
              </w:rPr>
            </w:pPr>
            <w:r>
              <w:rPr>
                <w:sz w:val="18"/>
              </w:rPr>
              <w:t>Introduksi</w:t>
            </w:r>
            <w:r>
              <w:rPr>
                <w:spacing w:val="-6"/>
                <w:sz w:val="18"/>
              </w:rPr>
              <w:t xml:space="preserve"> </w:t>
            </w:r>
            <w:r>
              <w:rPr>
                <w:sz w:val="18"/>
              </w:rPr>
              <w:t>:</w:t>
            </w:r>
            <w:r>
              <w:rPr>
                <w:spacing w:val="-4"/>
                <w:sz w:val="18"/>
              </w:rPr>
              <w:t xml:space="preserve"> </w:t>
            </w:r>
            <w:r>
              <w:rPr>
                <w:sz w:val="18"/>
              </w:rPr>
              <w:t>instrumen</w:t>
            </w:r>
            <w:r>
              <w:rPr>
                <w:spacing w:val="-5"/>
                <w:sz w:val="18"/>
              </w:rPr>
              <w:t xml:space="preserve"> </w:t>
            </w:r>
            <w:r>
              <w:rPr>
                <w:sz w:val="18"/>
              </w:rPr>
              <w:t>bedah</w:t>
            </w:r>
            <w:r>
              <w:rPr>
                <w:spacing w:val="-5"/>
                <w:sz w:val="18"/>
              </w:rPr>
              <w:t xml:space="preserve"> </w:t>
            </w:r>
            <w:r>
              <w:rPr>
                <w:sz w:val="18"/>
              </w:rPr>
              <w:t>vaskular</w:t>
            </w:r>
            <w:r>
              <w:rPr>
                <w:spacing w:val="-4"/>
                <w:sz w:val="18"/>
              </w:rPr>
              <w:t xml:space="preserve"> </w:t>
            </w:r>
            <w:r>
              <w:rPr>
                <w:sz w:val="18"/>
              </w:rPr>
              <w:t>dan</w:t>
            </w:r>
            <w:r>
              <w:rPr>
                <w:spacing w:val="-1"/>
                <w:sz w:val="18"/>
              </w:rPr>
              <w:t xml:space="preserve"> </w:t>
            </w:r>
            <w:r>
              <w:rPr>
                <w:spacing w:val="-2"/>
                <w:sz w:val="18"/>
              </w:rPr>
              <w:t>endovaskular</w:t>
            </w:r>
          </w:p>
          <w:p w14:paraId="3D014521">
            <w:pPr>
              <w:pStyle w:val="14"/>
              <w:numPr>
                <w:ilvl w:val="0"/>
                <w:numId w:val="20"/>
              </w:numPr>
              <w:tabs>
                <w:tab w:val="left" w:pos="390"/>
              </w:tabs>
              <w:spacing w:before="2" w:after="0" w:line="219" w:lineRule="exact"/>
              <w:ind w:left="390" w:right="0" w:hanging="279"/>
              <w:jc w:val="left"/>
              <w:rPr>
                <w:sz w:val="18"/>
              </w:rPr>
            </w:pPr>
            <w:r>
              <w:rPr>
                <w:sz w:val="18"/>
              </w:rPr>
              <w:t>Introduksi</w:t>
            </w:r>
            <w:r>
              <w:rPr>
                <w:spacing w:val="-3"/>
                <w:sz w:val="18"/>
              </w:rPr>
              <w:t xml:space="preserve"> </w:t>
            </w:r>
            <w:r>
              <w:rPr>
                <w:sz w:val="18"/>
              </w:rPr>
              <w:t>:</w:t>
            </w:r>
            <w:r>
              <w:rPr>
                <w:spacing w:val="-4"/>
                <w:sz w:val="18"/>
              </w:rPr>
              <w:t xml:space="preserve"> </w:t>
            </w:r>
            <w:r>
              <w:rPr>
                <w:sz w:val="18"/>
              </w:rPr>
              <w:t>teknik</w:t>
            </w:r>
            <w:r>
              <w:rPr>
                <w:spacing w:val="-3"/>
                <w:sz w:val="18"/>
              </w:rPr>
              <w:t xml:space="preserve"> </w:t>
            </w:r>
            <w:r>
              <w:rPr>
                <w:spacing w:val="-2"/>
                <w:sz w:val="18"/>
              </w:rPr>
              <w:t>endovaskular</w:t>
            </w:r>
          </w:p>
          <w:p w14:paraId="38535023">
            <w:pPr>
              <w:pStyle w:val="14"/>
              <w:numPr>
                <w:ilvl w:val="0"/>
                <w:numId w:val="20"/>
              </w:numPr>
              <w:tabs>
                <w:tab w:val="left" w:pos="390"/>
              </w:tabs>
              <w:spacing w:before="0" w:after="0" w:line="218" w:lineRule="exact"/>
              <w:ind w:left="390" w:right="0" w:hanging="279"/>
              <w:jc w:val="left"/>
              <w:rPr>
                <w:sz w:val="18"/>
              </w:rPr>
            </w:pPr>
            <w:r>
              <w:rPr>
                <w:sz w:val="18"/>
              </w:rPr>
              <w:t>Tes</w:t>
            </w:r>
            <w:r>
              <w:rPr>
                <w:spacing w:val="-7"/>
                <w:sz w:val="18"/>
              </w:rPr>
              <w:t xml:space="preserve"> </w:t>
            </w:r>
            <w:r>
              <w:rPr>
                <w:sz w:val="18"/>
              </w:rPr>
              <w:t>diagnostik</w:t>
            </w:r>
            <w:r>
              <w:rPr>
                <w:spacing w:val="-3"/>
                <w:sz w:val="18"/>
              </w:rPr>
              <w:t xml:space="preserve"> </w:t>
            </w:r>
            <w:r>
              <w:rPr>
                <w:sz w:val="18"/>
              </w:rPr>
              <w:t>non-invasif</w:t>
            </w:r>
            <w:r>
              <w:rPr>
                <w:spacing w:val="-7"/>
                <w:sz w:val="18"/>
              </w:rPr>
              <w:t xml:space="preserve"> </w:t>
            </w:r>
            <w:r>
              <w:rPr>
                <w:sz w:val="18"/>
              </w:rPr>
              <w:t>penyakit</w:t>
            </w:r>
            <w:r>
              <w:rPr>
                <w:spacing w:val="-2"/>
                <w:sz w:val="18"/>
              </w:rPr>
              <w:t xml:space="preserve"> vaskular</w:t>
            </w:r>
          </w:p>
          <w:p w14:paraId="71FD4E13">
            <w:pPr>
              <w:pStyle w:val="14"/>
              <w:numPr>
                <w:ilvl w:val="0"/>
                <w:numId w:val="20"/>
              </w:numPr>
              <w:tabs>
                <w:tab w:val="left" w:pos="390"/>
              </w:tabs>
              <w:spacing w:before="0" w:after="0" w:line="212" w:lineRule="exact"/>
              <w:ind w:left="390" w:right="0" w:hanging="279"/>
              <w:jc w:val="left"/>
              <w:rPr>
                <w:sz w:val="18"/>
              </w:rPr>
            </w:pPr>
            <w:r>
              <w:rPr>
                <w:sz w:val="18"/>
              </w:rPr>
              <w:t>Teknis</w:t>
            </w:r>
            <w:r>
              <w:rPr>
                <w:spacing w:val="-6"/>
                <w:sz w:val="18"/>
              </w:rPr>
              <w:t xml:space="preserve"> </w:t>
            </w:r>
            <w:r>
              <w:rPr>
                <w:sz w:val="18"/>
              </w:rPr>
              <w:t>penjahitan</w:t>
            </w:r>
            <w:r>
              <w:rPr>
                <w:spacing w:val="-6"/>
                <w:sz w:val="18"/>
              </w:rPr>
              <w:t xml:space="preserve"> </w:t>
            </w:r>
            <w:r>
              <w:rPr>
                <w:sz w:val="18"/>
              </w:rPr>
              <w:t>vaskular</w:t>
            </w:r>
            <w:r>
              <w:rPr>
                <w:spacing w:val="-3"/>
                <w:sz w:val="18"/>
              </w:rPr>
              <w:t xml:space="preserve"> </w:t>
            </w:r>
            <w:r>
              <w:rPr>
                <w:sz w:val="18"/>
              </w:rPr>
              <w:t>pada</w:t>
            </w:r>
            <w:r>
              <w:rPr>
                <w:spacing w:val="-6"/>
                <w:sz w:val="18"/>
              </w:rPr>
              <w:t xml:space="preserve"> </w:t>
            </w:r>
            <w:r>
              <w:rPr>
                <w:spacing w:val="-4"/>
                <w:sz w:val="18"/>
              </w:rPr>
              <w:t>model</w:t>
            </w:r>
          </w:p>
          <w:p w14:paraId="743CBD3B">
            <w:pPr>
              <w:pStyle w:val="14"/>
              <w:numPr>
                <w:ilvl w:val="0"/>
                <w:numId w:val="20"/>
              </w:numPr>
              <w:tabs>
                <w:tab w:val="left" w:pos="390"/>
              </w:tabs>
              <w:spacing w:before="0" w:after="0" w:line="202" w:lineRule="exact"/>
              <w:ind w:left="390" w:right="0" w:hanging="279"/>
              <w:jc w:val="left"/>
              <w:rPr>
                <w:sz w:val="18"/>
              </w:rPr>
            </w:pPr>
            <w:r>
              <w:rPr>
                <w:sz w:val="18"/>
              </w:rPr>
              <w:t>Teknik</w:t>
            </w:r>
            <w:r>
              <w:rPr>
                <w:spacing w:val="-8"/>
                <w:sz w:val="18"/>
              </w:rPr>
              <w:t xml:space="preserve"> </w:t>
            </w:r>
            <w:r>
              <w:rPr>
                <w:sz w:val="18"/>
              </w:rPr>
              <w:t>endovaskular</w:t>
            </w:r>
            <w:r>
              <w:rPr>
                <w:spacing w:val="-4"/>
                <w:sz w:val="18"/>
              </w:rPr>
              <w:t xml:space="preserve"> </w:t>
            </w:r>
            <w:r>
              <w:rPr>
                <w:sz w:val="18"/>
              </w:rPr>
              <w:t>pada</w:t>
            </w:r>
            <w:r>
              <w:rPr>
                <w:spacing w:val="-5"/>
                <w:sz w:val="18"/>
              </w:rPr>
              <w:t xml:space="preserve"> </w:t>
            </w:r>
            <w:r>
              <w:rPr>
                <w:spacing w:val="-4"/>
                <w:sz w:val="18"/>
              </w:rPr>
              <w:t>model</w:t>
            </w:r>
          </w:p>
        </w:tc>
        <w:tc>
          <w:tcPr>
            <w:tcW w:w="3613" w:type="dxa"/>
            <w:tcBorders>
              <w:top w:val="double" w:color="000000" w:sz="4" w:space="0"/>
              <w:bottom w:val="double" w:color="000000" w:sz="4" w:space="0"/>
            </w:tcBorders>
          </w:tcPr>
          <w:p w14:paraId="033A974E">
            <w:pPr>
              <w:pStyle w:val="14"/>
              <w:ind w:left="108" w:right="327"/>
              <w:rPr>
                <w:sz w:val="18"/>
              </w:rPr>
            </w:pPr>
            <w:r>
              <w:rPr>
                <w:sz w:val="18"/>
              </w:rPr>
              <w:t>Mampu</w:t>
            </w:r>
            <w:r>
              <w:rPr>
                <w:spacing w:val="-12"/>
                <w:sz w:val="18"/>
              </w:rPr>
              <w:t xml:space="preserve"> </w:t>
            </w:r>
            <w:r>
              <w:rPr>
                <w:sz w:val="18"/>
              </w:rPr>
              <w:t>memahami</w:t>
            </w:r>
            <w:r>
              <w:rPr>
                <w:spacing w:val="-11"/>
                <w:sz w:val="18"/>
              </w:rPr>
              <w:t xml:space="preserve"> </w:t>
            </w:r>
            <w:r>
              <w:rPr>
                <w:sz w:val="18"/>
              </w:rPr>
              <w:t>dan</w:t>
            </w:r>
            <w:r>
              <w:rPr>
                <w:spacing w:val="-11"/>
                <w:sz w:val="18"/>
              </w:rPr>
              <w:t xml:space="preserve"> </w:t>
            </w:r>
            <w:r>
              <w:rPr>
                <w:sz w:val="18"/>
              </w:rPr>
              <w:t>menguasai</w:t>
            </w:r>
            <w:r>
              <w:rPr>
                <w:spacing w:val="-11"/>
                <w:sz w:val="18"/>
              </w:rPr>
              <w:t xml:space="preserve"> </w:t>
            </w:r>
            <w:r>
              <w:rPr>
                <w:sz w:val="18"/>
              </w:rPr>
              <w:t>ilmu</w:t>
            </w:r>
            <w:r>
              <w:rPr>
                <w:spacing w:val="-12"/>
                <w:sz w:val="18"/>
              </w:rPr>
              <w:t xml:space="preserve"> </w:t>
            </w:r>
            <w:r>
              <w:rPr>
                <w:sz w:val="18"/>
              </w:rPr>
              <w:t>dan keterampilan dasar bedah vaskular dan endovaskular secara mandiri.</w:t>
            </w:r>
          </w:p>
        </w:tc>
        <w:tc>
          <w:tcPr>
            <w:tcW w:w="483" w:type="dxa"/>
            <w:tcBorders>
              <w:top w:val="double" w:color="000000" w:sz="4" w:space="0"/>
              <w:bottom w:val="double" w:color="000000" w:sz="4" w:space="0"/>
            </w:tcBorders>
            <w:shd w:val="clear" w:color="auto" w:fill="F4AE83"/>
          </w:tcPr>
          <w:p w14:paraId="62A6BAF3">
            <w:pPr>
              <w:pStyle w:val="14"/>
              <w:rPr>
                <w:sz w:val="18"/>
              </w:rPr>
            </w:pPr>
          </w:p>
          <w:p w14:paraId="069160D2">
            <w:pPr>
              <w:pStyle w:val="14"/>
              <w:rPr>
                <w:sz w:val="18"/>
              </w:rPr>
            </w:pPr>
          </w:p>
          <w:p w14:paraId="6988134A">
            <w:pPr>
              <w:pStyle w:val="14"/>
              <w:spacing w:before="201"/>
              <w:rPr>
                <w:sz w:val="18"/>
              </w:rPr>
            </w:pPr>
          </w:p>
          <w:p w14:paraId="69FC873E">
            <w:pPr>
              <w:pStyle w:val="14"/>
              <w:ind w:left="25"/>
              <w:jc w:val="center"/>
              <w:rPr>
                <w:sz w:val="18"/>
              </w:rPr>
            </w:pPr>
            <w:r>
              <w:rPr>
                <w:spacing w:val="-10"/>
                <w:sz w:val="18"/>
              </w:rPr>
              <w:t>4</w:t>
            </w:r>
          </w:p>
        </w:tc>
        <w:tc>
          <w:tcPr>
            <w:tcW w:w="413" w:type="dxa"/>
            <w:tcBorders>
              <w:top w:val="double" w:color="000000" w:sz="4" w:space="0"/>
              <w:bottom w:val="double" w:color="000000" w:sz="4" w:space="0"/>
            </w:tcBorders>
            <w:shd w:val="clear" w:color="auto" w:fill="A8D08D"/>
          </w:tcPr>
          <w:p w14:paraId="63D7F640">
            <w:pPr>
              <w:pStyle w:val="14"/>
              <w:rPr>
                <w:sz w:val="18"/>
              </w:rPr>
            </w:pPr>
          </w:p>
          <w:p w14:paraId="678838A8">
            <w:pPr>
              <w:pStyle w:val="14"/>
              <w:rPr>
                <w:sz w:val="18"/>
              </w:rPr>
            </w:pPr>
          </w:p>
          <w:p w14:paraId="06117ECD">
            <w:pPr>
              <w:pStyle w:val="14"/>
              <w:spacing w:before="201"/>
              <w:rPr>
                <w:sz w:val="18"/>
              </w:rPr>
            </w:pPr>
          </w:p>
          <w:p w14:paraId="2CFF4766">
            <w:pPr>
              <w:pStyle w:val="14"/>
              <w:ind w:left="17"/>
              <w:jc w:val="center"/>
              <w:rPr>
                <w:sz w:val="18"/>
              </w:rPr>
            </w:pPr>
            <w:r>
              <w:rPr>
                <w:spacing w:val="-10"/>
                <w:sz w:val="18"/>
              </w:rPr>
              <w:t>4</w:t>
            </w:r>
          </w:p>
        </w:tc>
        <w:tc>
          <w:tcPr>
            <w:tcW w:w="418" w:type="dxa"/>
            <w:tcBorders>
              <w:top w:val="double" w:color="000000" w:sz="4" w:space="0"/>
              <w:bottom w:val="double" w:color="000000" w:sz="4" w:space="0"/>
            </w:tcBorders>
            <w:shd w:val="clear" w:color="auto" w:fill="C7C7C7"/>
          </w:tcPr>
          <w:p w14:paraId="048B0B3A">
            <w:pPr>
              <w:pStyle w:val="14"/>
              <w:rPr>
                <w:sz w:val="18"/>
              </w:rPr>
            </w:pPr>
          </w:p>
          <w:p w14:paraId="1D78EBD7">
            <w:pPr>
              <w:pStyle w:val="14"/>
              <w:rPr>
                <w:sz w:val="18"/>
              </w:rPr>
            </w:pPr>
          </w:p>
          <w:p w14:paraId="2B96AC14">
            <w:pPr>
              <w:pStyle w:val="14"/>
              <w:spacing w:before="201"/>
              <w:rPr>
                <w:sz w:val="18"/>
              </w:rPr>
            </w:pPr>
          </w:p>
          <w:p w14:paraId="7D32DA77">
            <w:pPr>
              <w:pStyle w:val="14"/>
              <w:ind w:left="26"/>
              <w:jc w:val="center"/>
              <w:rPr>
                <w:sz w:val="18"/>
              </w:rPr>
            </w:pPr>
            <w:r>
              <w:rPr>
                <w:spacing w:val="-10"/>
                <w:sz w:val="18"/>
              </w:rPr>
              <w:t>4</w:t>
            </w:r>
          </w:p>
        </w:tc>
      </w:tr>
      <w:tr w14:paraId="0F6657D7">
        <w:trPr>
          <w:trHeight w:val="3006" w:hRule="atLeast"/>
        </w:trPr>
        <w:tc>
          <w:tcPr>
            <w:tcW w:w="411" w:type="dxa"/>
            <w:tcBorders>
              <w:top w:val="double" w:color="000000" w:sz="4" w:space="0"/>
              <w:bottom w:val="double" w:color="000000" w:sz="4" w:space="0"/>
            </w:tcBorders>
          </w:tcPr>
          <w:p w14:paraId="413E8FD1">
            <w:pPr>
              <w:pStyle w:val="14"/>
              <w:rPr>
                <w:sz w:val="18"/>
              </w:rPr>
            </w:pPr>
          </w:p>
          <w:p w14:paraId="4F8A9856">
            <w:pPr>
              <w:pStyle w:val="14"/>
              <w:rPr>
                <w:sz w:val="18"/>
              </w:rPr>
            </w:pPr>
          </w:p>
          <w:p w14:paraId="06DB4141">
            <w:pPr>
              <w:pStyle w:val="14"/>
              <w:rPr>
                <w:sz w:val="18"/>
              </w:rPr>
            </w:pPr>
          </w:p>
          <w:p w14:paraId="2E533FD5">
            <w:pPr>
              <w:pStyle w:val="14"/>
              <w:rPr>
                <w:sz w:val="18"/>
              </w:rPr>
            </w:pPr>
          </w:p>
          <w:p w14:paraId="46E92530">
            <w:pPr>
              <w:pStyle w:val="14"/>
              <w:spacing w:before="202"/>
              <w:rPr>
                <w:sz w:val="18"/>
              </w:rPr>
            </w:pPr>
          </w:p>
          <w:p w14:paraId="4A8EC1E3">
            <w:pPr>
              <w:pStyle w:val="14"/>
              <w:spacing w:before="1"/>
              <w:ind w:right="8"/>
              <w:jc w:val="center"/>
              <w:rPr>
                <w:sz w:val="18"/>
              </w:rPr>
            </w:pPr>
            <w:r>
              <w:rPr>
                <w:spacing w:val="-10"/>
                <w:sz w:val="18"/>
              </w:rPr>
              <w:t>2</w:t>
            </w:r>
          </w:p>
        </w:tc>
        <w:tc>
          <w:tcPr>
            <w:tcW w:w="1654" w:type="dxa"/>
            <w:tcBorders>
              <w:top w:val="double" w:color="000000" w:sz="4" w:space="0"/>
              <w:bottom w:val="double" w:color="000000" w:sz="4" w:space="0"/>
            </w:tcBorders>
          </w:tcPr>
          <w:p w14:paraId="291E8140">
            <w:pPr>
              <w:pStyle w:val="14"/>
              <w:rPr>
                <w:sz w:val="18"/>
              </w:rPr>
            </w:pPr>
          </w:p>
          <w:p w14:paraId="16760612">
            <w:pPr>
              <w:pStyle w:val="14"/>
              <w:rPr>
                <w:sz w:val="18"/>
              </w:rPr>
            </w:pPr>
          </w:p>
          <w:p w14:paraId="5D29716E">
            <w:pPr>
              <w:pStyle w:val="14"/>
              <w:rPr>
                <w:sz w:val="18"/>
              </w:rPr>
            </w:pPr>
          </w:p>
          <w:p w14:paraId="216A61BA">
            <w:pPr>
              <w:pStyle w:val="14"/>
              <w:rPr>
                <w:sz w:val="18"/>
              </w:rPr>
            </w:pPr>
          </w:p>
          <w:p w14:paraId="53E592C9">
            <w:pPr>
              <w:pStyle w:val="14"/>
              <w:spacing w:before="106"/>
              <w:rPr>
                <w:sz w:val="18"/>
              </w:rPr>
            </w:pPr>
          </w:p>
          <w:p w14:paraId="62249CF5">
            <w:pPr>
              <w:pStyle w:val="14"/>
              <w:spacing w:before="1"/>
              <w:ind w:left="33"/>
              <w:rPr>
                <w:sz w:val="18"/>
              </w:rPr>
            </w:pPr>
            <w:r>
              <w:rPr>
                <w:spacing w:val="-2"/>
                <w:sz w:val="18"/>
              </w:rPr>
              <w:t>Kaki Diabetik</w:t>
            </w:r>
            <w:r>
              <w:rPr>
                <w:sz w:val="18"/>
              </w:rPr>
              <w:t xml:space="preserve"> </w:t>
            </w:r>
            <w:r>
              <w:rPr>
                <w:spacing w:val="-5"/>
                <w:sz w:val="18"/>
              </w:rPr>
              <w:t>dan</w:t>
            </w:r>
          </w:p>
          <w:p w14:paraId="7788F18C">
            <w:pPr>
              <w:pStyle w:val="14"/>
              <w:spacing w:before="1"/>
              <w:ind w:left="618"/>
              <w:rPr>
                <w:sz w:val="18"/>
              </w:rPr>
            </w:pPr>
            <w:r>
              <w:rPr>
                <w:sz w:val="18"/>
              </w:rPr>
              <w:t>Luka</w:t>
            </w:r>
            <w:r>
              <w:rPr>
                <w:spacing w:val="-3"/>
                <w:sz w:val="18"/>
              </w:rPr>
              <w:t xml:space="preserve"> </w:t>
            </w:r>
            <w:r>
              <w:rPr>
                <w:spacing w:val="-2"/>
                <w:sz w:val="18"/>
              </w:rPr>
              <w:t>Kronik</w:t>
            </w:r>
          </w:p>
        </w:tc>
        <w:tc>
          <w:tcPr>
            <w:tcW w:w="968" w:type="dxa"/>
            <w:tcBorders>
              <w:top w:val="double" w:color="000000" w:sz="4" w:space="0"/>
              <w:bottom w:val="double" w:color="000000" w:sz="4" w:space="0"/>
            </w:tcBorders>
          </w:tcPr>
          <w:p w14:paraId="60B6B279">
            <w:pPr>
              <w:pStyle w:val="14"/>
              <w:rPr>
                <w:sz w:val="18"/>
              </w:rPr>
            </w:pPr>
          </w:p>
          <w:p w14:paraId="08CF58C0">
            <w:pPr>
              <w:pStyle w:val="14"/>
              <w:rPr>
                <w:sz w:val="18"/>
              </w:rPr>
            </w:pPr>
          </w:p>
          <w:p w14:paraId="3ACDA992">
            <w:pPr>
              <w:pStyle w:val="14"/>
              <w:rPr>
                <w:sz w:val="18"/>
              </w:rPr>
            </w:pPr>
          </w:p>
          <w:p w14:paraId="740FCC6A">
            <w:pPr>
              <w:pStyle w:val="14"/>
              <w:rPr>
                <w:sz w:val="18"/>
              </w:rPr>
            </w:pPr>
          </w:p>
          <w:p w14:paraId="37B57C00">
            <w:pPr>
              <w:pStyle w:val="14"/>
              <w:spacing w:before="202"/>
              <w:rPr>
                <w:sz w:val="18"/>
              </w:rPr>
            </w:pPr>
          </w:p>
          <w:p w14:paraId="54282866">
            <w:pPr>
              <w:pStyle w:val="14"/>
              <w:spacing w:before="1"/>
              <w:ind w:left="31"/>
              <w:jc w:val="center"/>
              <w:rPr>
                <w:sz w:val="18"/>
              </w:rPr>
            </w:pPr>
            <w:r>
              <w:rPr>
                <w:sz w:val="18"/>
              </w:rPr>
              <w:t>-</w:t>
            </w:r>
          </w:p>
        </w:tc>
        <w:tc>
          <w:tcPr>
            <w:tcW w:w="436" w:type="dxa"/>
            <w:tcBorders>
              <w:top w:val="double" w:color="000000" w:sz="4" w:space="0"/>
              <w:bottom w:val="double" w:color="000000" w:sz="4" w:space="0"/>
            </w:tcBorders>
          </w:tcPr>
          <w:p w14:paraId="04A8648C">
            <w:pPr>
              <w:pStyle w:val="14"/>
              <w:rPr>
                <w:sz w:val="18"/>
              </w:rPr>
            </w:pPr>
          </w:p>
          <w:p w14:paraId="0A7D24EB">
            <w:pPr>
              <w:pStyle w:val="14"/>
              <w:rPr>
                <w:sz w:val="18"/>
              </w:rPr>
            </w:pPr>
          </w:p>
          <w:p w14:paraId="64A49635">
            <w:pPr>
              <w:pStyle w:val="14"/>
              <w:rPr>
                <w:sz w:val="18"/>
              </w:rPr>
            </w:pPr>
          </w:p>
          <w:p w14:paraId="26EC5081">
            <w:pPr>
              <w:pStyle w:val="14"/>
              <w:rPr>
                <w:sz w:val="18"/>
              </w:rPr>
            </w:pPr>
          </w:p>
          <w:p w14:paraId="6A23878A">
            <w:pPr>
              <w:pStyle w:val="14"/>
              <w:spacing w:before="202"/>
              <w:rPr>
                <w:sz w:val="18"/>
              </w:rPr>
            </w:pPr>
          </w:p>
          <w:p w14:paraId="298C0695">
            <w:pPr>
              <w:pStyle w:val="14"/>
              <w:spacing w:before="1"/>
              <w:ind w:left="25"/>
              <w:jc w:val="center"/>
              <w:rPr>
                <w:sz w:val="18"/>
              </w:rPr>
            </w:pPr>
            <w:r>
              <w:rPr>
                <w:spacing w:val="-10"/>
                <w:sz w:val="18"/>
              </w:rPr>
              <w:t>1</w:t>
            </w:r>
          </w:p>
        </w:tc>
        <w:tc>
          <w:tcPr>
            <w:tcW w:w="793" w:type="dxa"/>
            <w:tcBorders>
              <w:top w:val="double" w:color="000000" w:sz="4" w:space="0"/>
              <w:bottom w:val="double" w:color="000000" w:sz="4" w:space="0"/>
            </w:tcBorders>
          </w:tcPr>
          <w:p w14:paraId="37A29E01">
            <w:pPr>
              <w:pStyle w:val="14"/>
              <w:rPr>
                <w:sz w:val="18"/>
              </w:rPr>
            </w:pPr>
          </w:p>
          <w:p w14:paraId="60B7D4E8">
            <w:pPr>
              <w:pStyle w:val="14"/>
              <w:rPr>
                <w:sz w:val="18"/>
              </w:rPr>
            </w:pPr>
          </w:p>
          <w:p w14:paraId="7DE2D0F6">
            <w:pPr>
              <w:pStyle w:val="14"/>
              <w:rPr>
                <w:sz w:val="18"/>
              </w:rPr>
            </w:pPr>
          </w:p>
          <w:p w14:paraId="02EF589F">
            <w:pPr>
              <w:pStyle w:val="14"/>
              <w:rPr>
                <w:sz w:val="18"/>
              </w:rPr>
            </w:pPr>
          </w:p>
          <w:p w14:paraId="5C2D2FEB">
            <w:pPr>
              <w:pStyle w:val="14"/>
              <w:spacing w:before="202"/>
              <w:rPr>
                <w:sz w:val="18"/>
              </w:rPr>
            </w:pPr>
          </w:p>
          <w:p w14:paraId="156D2AF8">
            <w:pPr>
              <w:pStyle w:val="14"/>
              <w:spacing w:before="1"/>
              <w:ind w:left="26"/>
              <w:jc w:val="center"/>
              <w:rPr>
                <w:sz w:val="18"/>
              </w:rPr>
            </w:pPr>
            <w:r>
              <w:rPr>
                <w:spacing w:val="-10"/>
                <w:sz w:val="18"/>
              </w:rPr>
              <w:t>1</w:t>
            </w:r>
          </w:p>
        </w:tc>
        <w:tc>
          <w:tcPr>
            <w:tcW w:w="5404" w:type="dxa"/>
            <w:tcBorders>
              <w:top w:val="double" w:color="000000" w:sz="4" w:space="0"/>
              <w:bottom w:val="double" w:color="000000" w:sz="4" w:space="0"/>
            </w:tcBorders>
          </w:tcPr>
          <w:p w14:paraId="59DA9D0F">
            <w:pPr>
              <w:pStyle w:val="14"/>
              <w:numPr>
                <w:ilvl w:val="0"/>
                <w:numId w:val="21"/>
              </w:numPr>
              <w:tabs>
                <w:tab w:val="left" w:pos="390"/>
              </w:tabs>
              <w:spacing w:before="0" w:after="0" w:line="217" w:lineRule="exact"/>
              <w:ind w:left="390" w:right="0" w:hanging="279"/>
              <w:jc w:val="left"/>
              <w:rPr>
                <w:sz w:val="18"/>
              </w:rPr>
            </w:pPr>
            <w:r>
              <w:rPr>
                <w:sz w:val="18"/>
              </w:rPr>
              <w:t>Anatomi</w:t>
            </w:r>
            <w:r>
              <w:rPr>
                <w:spacing w:val="-5"/>
                <w:sz w:val="18"/>
              </w:rPr>
              <w:t xml:space="preserve"> </w:t>
            </w:r>
            <w:r>
              <w:rPr>
                <w:sz w:val="18"/>
              </w:rPr>
              <w:t>dari</w:t>
            </w:r>
            <w:r>
              <w:rPr>
                <w:spacing w:val="-7"/>
                <w:sz w:val="18"/>
              </w:rPr>
              <w:t xml:space="preserve"> </w:t>
            </w:r>
            <w:r>
              <w:rPr>
                <w:sz w:val="18"/>
              </w:rPr>
              <w:t>ekstremitas</w:t>
            </w:r>
            <w:r>
              <w:rPr>
                <w:spacing w:val="-5"/>
                <w:sz w:val="18"/>
              </w:rPr>
              <w:t xml:space="preserve"> </w:t>
            </w:r>
            <w:r>
              <w:rPr>
                <w:sz w:val="18"/>
              </w:rPr>
              <w:t>dan</w:t>
            </w:r>
            <w:r>
              <w:rPr>
                <w:spacing w:val="-3"/>
                <w:sz w:val="18"/>
              </w:rPr>
              <w:t xml:space="preserve"> </w:t>
            </w:r>
            <w:r>
              <w:rPr>
                <w:spacing w:val="-2"/>
                <w:sz w:val="18"/>
              </w:rPr>
              <w:t>kulit.</w:t>
            </w:r>
          </w:p>
          <w:p w14:paraId="0A2CF3AB">
            <w:pPr>
              <w:pStyle w:val="14"/>
              <w:numPr>
                <w:ilvl w:val="0"/>
                <w:numId w:val="21"/>
              </w:numPr>
              <w:tabs>
                <w:tab w:val="left" w:pos="390"/>
              </w:tabs>
              <w:spacing w:before="0" w:after="0" w:line="219" w:lineRule="exact"/>
              <w:ind w:left="390" w:right="0" w:hanging="279"/>
              <w:jc w:val="left"/>
              <w:rPr>
                <w:sz w:val="18"/>
              </w:rPr>
            </w:pPr>
            <w:r>
              <w:rPr>
                <w:sz w:val="18"/>
              </w:rPr>
              <w:t>Proses</w:t>
            </w:r>
            <w:r>
              <w:rPr>
                <w:spacing w:val="-10"/>
                <w:sz w:val="18"/>
              </w:rPr>
              <w:t xml:space="preserve"> </w:t>
            </w:r>
            <w:r>
              <w:rPr>
                <w:sz w:val="18"/>
              </w:rPr>
              <w:t>penyembuhan</w:t>
            </w:r>
            <w:r>
              <w:rPr>
                <w:spacing w:val="-6"/>
                <w:sz w:val="18"/>
              </w:rPr>
              <w:t xml:space="preserve"> </w:t>
            </w:r>
            <w:r>
              <w:rPr>
                <w:spacing w:val="-2"/>
                <w:sz w:val="18"/>
              </w:rPr>
              <w:t>luka.</w:t>
            </w:r>
          </w:p>
          <w:p w14:paraId="60EB9965">
            <w:pPr>
              <w:pStyle w:val="14"/>
              <w:numPr>
                <w:ilvl w:val="0"/>
                <w:numId w:val="21"/>
              </w:numPr>
              <w:tabs>
                <w:tab w:val="left" w:pos="390"/>
              </w:tabs>
              <w:spacing w:before="1" w:after="0" w:line="219" w:lineRule="exact"/>
              <w:ind w:left="390" w:right="0" w:hanging="279"/>
              <w:jc w:val="left"/>
              <w:rPr>
                <w:sz w:val="18"/>
              </w:rPr>
            </w:pPr>
            <w:r>
              <w:rPr>
                <w:sz w:val="18"/>
              </w:rPr>
              <w:t>Diagnosis</w:t>
            </w:r>
            <w:r>
              <w:rPr>
                <w:spacing w:val="-4"/>
                <w:sz w:val="18"/>
              </w:rPr>
              <w:t xml:space="preserve"> </w:t>
            </w:r>
            <w:r>
              <w:rPr>
                <w:sz w:val="18"/>
              </w:rPr>
              <w:t>kaki</w:t>
            </w:r>
            <w:r>
              <w:rPr>
                <w:spacing w:val="-4"/>
                <w:sz w:val="18"/>
              </w:rPr>
              <w:t xml:space="preserve"> </w:t>
            </w:r>
            <w:r>
              <w:rPr>
                <w:sz w:val="18"/>
              </w:rPr>
              <w:t>diabetik</w:t>
            </w:r>
            <w:r>
              <w:rPr>
                <w:spacing w:val="-3"/>
                <w:sz w:val="18"/>
              </w:rPr>
              <w:t xml:space="preserve"> </w:t>
            </w:r>
            <w:r>
              <w:rPr>
                <w:sz w:val="18"/>
              </w:rPr>
              <w:t>dan</w:t>
            </w:r>
            <w:r>
              <w:rPr>
                <w:spacing w:val="-3"/>
                <w:sz w:val="18"/>
              </w:rPr>
              <w:t xml:space="preserve"> </w:t>
            </w:r>
            <w:r>
              <w:rPr>
                <w:sz w:val="18"/>
              </w:rPr>
              <w:t>luka</w:t>
            </w:r>
            <w:r>
              <w:rPr>
                <w:spacing w:val="-4"/>
                <w:sz w:val="18"/>
              </w:rPr>
              <w:t xml:space="preserve"> </w:t>
            </w:r>
            <w:r>
              <w:rPr>
                <w:spacing w:val="-2"/>
                <w:sz w:val="18"/>
              </w:rPr>
              <w:t>kronik.</w:t>
            </w:r>
          </w:p>
          <w:p w14:paraId="45E10C95">
            <w:pPr>
              <w:pStyle w:val="14"/>
              <w:numPr>
                <w:ilvl w:val="0"/>
                <w:numId w:val="21"/>
              </w:numPr>
              <w:tabs>
                <w:tab w:val="left" w:pos="390"/>
              </w:tabs>
              <w:spacing w:before="0" w:after="0" w:line="219" w:lineRule="exact"/>
              <w:ind w:left="390" w:right="0" w:hanging="279"/>
              <w:jc w:val="left"/>
              <w:rPr>
                <w:sz w:val="18"/>
              </w:rPr>
            </w:pPr>
            <w:r>
              <w:rPr>
                <w:sz w:val="18"/>
              </w:rPr>
              <w:t>Patofisiologi</w:t>
            </w:r>
            <w:r>
              <w:rPr>
                <w:spacing w:val="-6"/>
                <w:sz w:val="18"/>
              </w:rPr>
              <w:t xml:space="preserve"> </w:t>
            </w:r>
            <w:r>
              <w:rPr>
                <w:sz w:val="18"/>
              </w:rPr>
              <w:t>kaki</w:t>
            </w:r>
            <w:r>
              <w:rPr>
                <w:spacing w:val="-6"/>
                <w:sz w:val="18"/>
              </w:rPr>
              <w:t xml:space="preserve"> </w:t>
            </w:r>
            <w:r>
              <w:rPr>
                <w:sz w:val="18"/>
              </w:rPr>
              <w:t>diabetik</w:t>
            </w:r>
            <w:r>
              <w:rPr>
                <w:spacing w:val="-5"/>
                <w:sz w:val="18"/>
              </w:rPr>
              <w:t xml:space="preserve"> </w:t>
            </w:r>
            <w:r>
              <w:rPr>
                <w:sz w:val="18"/>
              </w:rPr>
              <w:t>dan</w:t>
            </w:r>
            <w:r>
              <w:rPr>
                <w:spacing w:val="-5"/>
                <w:sz w:val="18"/>
              </w:rPr>
              <w:t xml:space="preserve"> </w:t>
            </w:r>
            <w:r>
              <w:rPr>
                <w:sz w:val="18"/>
              </w:rPr>
              <w:t>luka</w:t>
            </w:r>
            <w:r>
              <w:rPr>
                <w:spacing w:val="-5"/>
                <w:sz w:val="18"/>
              </w:rPr>
              <w:t xml:space="preserve"> </w:t>
            </w:r>
            <w:r>
              <w:rPr>
                <w:spacing w:val="-2"/>
                <w:sz w:val="18"/>
              </w:rPr>
              <w:t>kronik.</w:t>
            </w:r>
          </w:p>
          <w:p w14:paraId="4B800D9E">
            <w:pPr>
              <w:pStyle w:val="14"/>
              <w:numPr>
                <w:ilvl w:val="0"/>
                <w:numId w:val="21"/>
              </w:numPr>
              <w:tabs>
                <w:tab w:val="left" w:pos="390"/>
              </w:tabs>
              <w:spacing w:before="1" w:after="0" w:line="219" w:lineRule="exact"/>
              <w:ind w:left="390" w:right="0" w:hanging="279"/>
              <w:jc w:val="left"/>
              <w:rPr>
                <w:sz w:val="18"/>
              </w:rPr>
            </w:pPr>
            <w:r>
              <w:rPr>
                <w:sz w:val="18"/>
              </w:rPr>
              <w:t>Pemeriksaan</w:t>
            </w:r>
            <w:r>
              <w:rPr>
                <w:spacing w:val="-6"/>
                <w:sz w:val="18"/>
              </w:rPr>
              <w:t xml:space="preserve"> </w:t>
            </w:r>
            <w:r>
              <w:rPr>
                <w:sz w:val="18"/>
              </w:rPr>
              <w:t>penunjang</w:t>
            </w:r>
            <w:r>
              <w:rPr>
                <w:spacing w:val="-5"/>
                <w:sz w:val="18"/>
              </w:rPr>
              <w:t xml:space="preserve"> </w:t>
            </w:r>
            <w:r>
              <w:rPr>
                <w:sz w:val="18"/>
              </w:rPr>
              <w:t>pada</w:t>
            </w:r>
            <w:r>
              <w:rPr>
                <w:spacing w:val="-7"/>
                <w:sz w:val="18"/>
              </w:rPr>
              <w:t xml:space="preserve"> </w:t>
            </w:r>
            <w:r>
              <w:rPr>
                <w:sz w:val="18"/>
              </w:rPr>
              <w:t>kaki</w:t>
            </w:r>
            <w:r>
              <w:rPr>
                <w:spacing w:val="-4"/>
                <w:sz w:val="18"/>
              </w:rPr>
              <w:t xml:space="preserve"> </w:t>
            </w:r>
            <w:r>
              <w:rPr>
                <w:sz w:val="18"/>
              </w:rPr>
              <w:t>diabetik</w:t>
            </w:r>
            <w:r>
              <w:rPr>
                <w:spacing w:val="-5"/>
                <w:sz w:val="18"/>
              </w:rPr>
              <w:t xml:space="preserve"> </w:t>
            </w:r>
            <w:r>
              <w:rPr>
                <w:sz w:val="18"/>
              </w:rPr>
              <w:t>dan</w:t>
            </w:r>
            <w:r>
              <w:rPr>
                <w:spacing w:val="-3"/>
                <w:sz w:val="18"/>
              </w:rPr>
              <w:t xml:space="preserve"> </w:t>
            </w:r>
            <w:r>
              <w:rPr>
                <w:sz w:val="18"/>
              </w:rPr>
              <w:t>luka</w:t>
            </w:r>
            <w:r>
              <w:rPr>
                <w:spacing w:val="-5"/>
                <w:sz w:val="18"/>
              </w:rPr>
              <w:t xml:space="preserve"> </w:t>
            </w:r>
            <w:r>
              <w:rPr>
                <w:spacing w:val="-2"/>
                <w:sz w:val="18"/>
              </w:rPr>
              <w:t>kronik.</w:t>
            </w:r>
          </w:p>
          <w:p w14:paraId="5A5AC1B4">
            <w:pPr>
              <w:pStyle w:val="14"/>
              <w:numPr>
                <w:ilvl w:val="0"/>
                <w:numId w:val="21"/>
              </w:numPr>
              <w:tabs>
                <w:tab w:val="left" w:pos="390"/>
              </w:tabs>
              <w:spacing w:before="0" w:after="0" w:line="218" w:lineRule="exact"/>
              <w:ind w:left="390" w:right="0" w:hanging="279"/>
              <w:jc w:val="left"/>
              <w:rPr>
                <w:sz w:val="18"/>
              </w:rPr>
            </w:pPr>
            <w:r>
              <w:rPr>
                <w:sz w:val="18"/>
              </w:rPr>
              <w:t>Indikasi</w:t>
            </w:r>
            <w:r>
              <w:rPr>
                <w:spacing w:val="-6"/>
                <w:sz w:val="18"/>
              </w:rPr>
              <w:t xml:space="preserve"> </w:t>
            </w:r>
            <w:r>
              <w:rPr>
                <w:sz w:val="18"/>
              </w:rPr>
              <w:t>klinis</w:t>
            </w:r>
            <w:r>
              <w:rPr>
                <w:spacing w:val="-5"/>
                <w:sz w:val="18"/>
              </w:rPr>
              <w:t xml:space="preserve"> </w:t>
            </w:r>
            <w:r>
              <w:rPr>
                <w:sz w:val="18"/>
              </w:rPr>
              <w:t>untuk</w:t>
            </w:r>
            <w:r>
              <w:rPr>
                <w:spacing w:val="-4"/>
                <w:sz w:val="18"/>
              </w:rPr>
              <w:t xml:space="preserve"> </w:t>
            </w:r>
            <w:r>
              <w:rPr>
                <w:sz w:val="18"/>
              </w:rPr>
              <w:t>amputasi</w:t>
            </w:r>
            <w:r>
              <w:rPr>
                <w:spacing w:val="-2"/>
                <w:sz w:val="18"/>
              </w:rPr>
              <w:t xml:space="preserve"> ekstremitas.</w:t>
            </w:r>
          </w:p>
          <w:p w14:paraId="5A00BD49">
            <w:pPr>
              <w:pStyle w:val="14"/>
              <w:numPr>
                <w:ilvl w:val="0"/>
                <w:numId w:val="21"/>
              </w:numPr>
              <w:tabs>
                <w:tab w:val="left" w:pos="390"/>
              </w:tabs>
              <w:spacing w:before="0" w:after="0" w:line="216" w:lineRule="exact"/>
              <w:ind w:left="390" w:right="0" w:hanging="279"/>
              <w:jc w:val="left"/>
              <w:rPr>
                <w:sz w:val="18"/>
              </w:rPr>
            </w:pPr>
            <w:r>
              <w:rPr>
                <w:sz w:val="18"/>
              </w:rPr>
              <w:t>Level</w:t>
            </w:r>
            <w:r>
              <w:rPr>
                <w:spacing w:val="-6"/>
                <w:sz w:val="18"/>
              </w:rPr>
              <w:t xml:space="preserve"> </w:t>
            </w:r>
            <w:r>
              <w:rPr>
                <w:sz w:val="18"/>
              </w:rPr>
              <w:t>dan</w:t>
            </w:r>
            <w:r>
              <w:rPr>
                <w:spacing w:val="-3"/>
                <w:sz w:val="18"/>
              </w:rPr>
              <w:t xml:space="preserve"> </w:t>
            </w:r>
            <w:r>
              <w:rPr>
                <w:sz w:val="18"/>
              </w:rPr>
              <w:t>teknik</w:t>
            </w:r>
            <w:r>
              <w:rPr>
                <w:spacing w:val="-5"/>
                <w:sz w:val="18"/>
              </w:rPr>
              <w:t xml:space="preserve"> </w:t>
            </w:r>
            <w:r>
              <w:rPr>
                <w:sz w:val="18"/>
              </w:rPr>
              <w:t xml:space="preserve">amputasi </w:t>
            </w:r>
            <w:r>
              <w:rPr>
                <w:spacing w:val="-2"/>
                <w:sz w:val="18"/>
              </w:rPr>
              <w:t>ektremitas.</w:t>
            </w:r>
          </w:p>
          <w:p w14:paraId="6A7C02DF">
            <w:pPr>
              <w:pStyle w:val="14"/>
              <w:numPr>
                <w:ilvl w:val="0"/>
                <w:numId w:val="21"/>
              </w:numPr>
              <w:tabs>
                <w:tab w:val="left" w:pos="389"/>
                <w:tab w:val="left" w:pos="394"/>
              </w:tabs>
              <w:spacing w:before="1" w:after="0" w:line="235" w:lineRule="auto"/>
              <w:ind w:left="394" w:right="1583" w:hanging="286"/>
              <w:jc w:val="both"/>
              <w:rPr>
                <w:sz w:val="18"/>
              </w:rPr>
            </w:pPr>
            <w:r>
              <w:rPr>
                <w:sz w:val="18"/>
              </w:rPr>
              <w:t>Work</w:t>
            </w:r>
            <w:r>
              <w:rPr>
                <w:spacing w:val="-10"/>
                <w:sz w:val="18"/>
              </w:rPr>
              <w:t xml:space="preserve"> </w:t>
            </w:r>
            <w:r>
              <w:rPr>
                <w:sz w:val="18"/>
              </w:rPr>
              <w:t>up</w:t>
            </w:r>
            <w:r>
              <w:rPr>
                <w:spacing w:val="-8"/>
                <w:sz w:val="18"/>
              </w:rPr>
              <w:t xml:space="preserve"> </w:t>
            </w:r>
            <w:r>
              <w:rPr>
                <w:sz w:val="18"/>
              </w:rPr>
              <w:t>kaki</w:t>
            </w:r>
            <w:r>
              <w:rPr>
                <w:spacing w:val="-8"/>
                <w:sz w:val="18"/>
              </w:rPr>
              <w:t xml:space="preserve"> </w:t>
            </w:r>
            <w:r>
              <w:rPr>
                <w:sz w:val="18"/>
              </w:rPr>
              <w:t>diabetik</w:t>
            </w:r>
            <w:r>
              <w:rPr>
                <w:spacing w:val="-5"/>
                <w:sz w:val="18"/>
              </w:rPr>
              <w:t xml:space="preserve"> </w:t>
            </w:r>
            <w:r>
              <w:rPr>
                <w:sz w:val="18"/>
              </w:rPr>
              <w:t>dan</w:t>
            </w:r>
            <w:r>
              <w:rPr>
                <w:spacing w:val="-7"/>
                <w:sz w:val="18"/>
              </w:rPr>
              <w:t xml:space="preserve"> </w:t>
            </w:r>
            <w:r>
              <w:rPr>
                <w:sz w:val="18"/>
              </w:rPr>
              <w:t>luka</w:t>
            </w:r>
            <w:r>
              <w:rPr>
                <w:spacing w:val="-10"/>
                <w:sz w:val="18"/>
              </w:rPr>
              <w:t xml:space="preserve"> </w:t>
            </w:r>
            <w:r>
              <w:rPr>
                <w:sz w:val="18"/>
              </w:rPr>
              <w:t>kronik</w:t>
            </w:r>
            <w:r>
              <w:rPr>
                <w:spacing w:val="-7"/>
                <w:sz w:val="18"/>
              </w:rPr>
              <w:t xml:space="preserve"> </w:t>
            </w:r>
            <w:r>
              <w:rPr>
                <w:sz w:val="18"/>
              </w:rPr>
              <w:t>meliputi anamnesis,</w:t>
            </w:r>
            <w:r>
              <w:rPr>
                <w:spacing w:val="-12"/>
                <w:sz w:val="18"/>
              </w:rPr>
              <w:t xml:space="preserve"> </w:t>
            </w:r>
            <w:r>
              <w:rPr>
                <w:sz w:val="18"/>
              </w:rPr>
              <w:t>pemeriksaan</w:t>
            </w:r>
            <w:r>
              <w:rPr>
                <w:spacing w:val="-9"/>
                <w:sz w:val="18"/>
              </w:rPr>
              <w:t xml:space="preserve"> </w:t>
            </w:r>
            <w:r>
              <w:rPr>
                <w:sz w:val="18"/>
              </w:rPr>
              <w:t>fisik,</w:t>
            </w:r>
            <w:r>
              <w:rPr>
                <w:spacing w:val="-12"/>
                <w:sz w:val="18"/>
              </w:rPr>
              <w:t xml:space="preserve"> </w:t>
            </w:r>
            <w:r>
              <w:rPr>
                <w:sz w:val="18"/>
              </w:rPr>
              <w:t>dan</w:t>
            </w:r>
            <w:r>
              <w:rPr>
                <w:spacing w:val="-10"/>
                <w:sz w:val="18"/>
              </w:rPr>
              <w:t xml:space="preserve"> </w:t>
            </w:r>
            <w:r>
              <w:rPr>
                <w:sz w:val="18"/>
              </w:rPr>
              <w:t xml:space="preserve">pemeriksaan </w:t>
            </w:r>
            <w:r>
              <w:rPr>
                <w:spacing w:val="-2"/>
                <w:sz w:val="18"/>
              </w:rPr>
              <w:t>penunjang.</w:t>
            </w:r>
          </w:p>
          <w:p w14:paraId="3E10252C">
            <w:pPr>
              <w:pStyle w:val="14"/>
              <w:numPr>
                <w:ilvl w:val="0"/>
                <w:numId w:val="21"/>
              </w:numPr>
              <w:tabs>
                <w:tab w:val="left" w:pos="390"/>
              </w:tabs>
              <w:spacing w:before="0" w:after="0" w:line="217" w:lineRule="exact"/>
              <w:ind w:left="390" w:right="0" w:hanging="279"/>
              <w:jc w:val="both"/>
              <w:rPr>
                <w:sz w:val="18"/>
              </w:rPr>
            </w:pPr>
            <w:r>
              <w:rPr>
                <w:sz w:val="18"/>
              </w:rPr>
              <w:t>Metode</w:t>
            </w:r>
            <w:r>
              <w:rPr>
                <w:spacing w:val="-9"/>
                <w:sz w:val="18"/>
              </w:rPr>
              <w:t xml:space="preserve"> </w:t>
            </w:r>
            <w:r>
              <w:rPr>
                <w:sz w:val="18"/>
              </w:rPr>
              <w:t>amputasi</w:t>
            </w:r>
            <w:r>
              <w:rPr>
                <w:spacing w:val="-5"/>
                <w:sz w:val="18"/>
              </w:rPr>
              <w:t xml:space="preserve"> </w:t>
            </w:r>
            <w:r>
              <w:rPr>
                <w:spacing w:val="-2"/>
                <w:sz w:val="18"/>
              </w:rPr>
              <w:t>ekstremitas.</w:t>
            </w:r>
          </w:p>
          <w:p w14:paraId="23134507">
            <w:pPr>
              <w:pStyle w:val="14"/>
              <w:numPr>
                <w:ilvl w:val="0"/>
                <w:numId w:val="21"/>
              </w:numPr>
              <w:tabs>
                <w:tab w:val="left" w:pos="389"/>
              </w:tabs>
              <w:spacing w:before="1" w:after="0" w:line="240" w:lineRule="auto"/>
              <w:ind w:left="389" w:right="0" w:hanging="278"/>
              <w:jc w:val="both"/>
              <w:rPr>
                <w:sz w:val="18"/>
              </w:rPr>
            </w:pPr>
            <w:r>
              <w:rPr>
                <w:sz w:val="18"/>
              </w:rPr>
              <w:t>Prosedur</w:t>
            </w:r>
            <w:r>
              <w:rPr>
                <w:spacing w:val="-10"/>
                <w:sz w:val="18"/>
              </w:rPr>
              <w:t xml:space="preserve"> </w:t>
            </w:r>
            <w:r>
              <w:rPr>
                <w:sz w:val="18"/>
              </w:rPr>
              <w:t>amputasi</w:t>
            </w:r>
            <w:r>
              <w:rPr>
                <w:spacing w:val="-4"/>
                <w:sz w:val="18"/>
              </w:rPr>
              <w:t xml:space="preserve"> </w:t>
            </w:r>
            <w:r>
              <w:rPr>
                <w:sz w:val="18"/>
              </w:rPr>
              <w:t>ekstremitas</w:t>
            </w:r>
            <w:r>
              <w:rPr>
                <w:spacing w:val="-6"/>
                <w:sz w:val="18"/>
              </w:rPr>
              <w:t xml:space="preserve"> </w:t>
            </w:r>
            <w:r>
              <w:rPr>
                <w:sz w:val="18"/>
              </w:rPr>
              <w:t>dan</w:t>
            </w:r>
            <w:r>
              <w:rPr>
                <w:spacing w:val="-5"/>
                <w:sz w:val="18"/>
              </w:rPr>
              <w:t xml:space="preserve"> </w:t>
            </w:r>
            <w:r>
              <w:rPr>
                <w:spacing w:val="-2"/>
                <w:sz w:val="18"/>
              </w:rPr>
              <w:t>debridement.</w:t>
            </w:r>
          </w:p>
          <w:p w14:paraId="505F3FCE">
            <w:pPr>
              <w:pStyle w:val="14"/>
              <w:numPr>
                <w:ilvl w:val="0"/>
                <w:numId w:val="21"/>
              </w:numPr>
              <w:tabs>
                <w:tab w:val="left" w:pos="389"/>
              </w:tabs>
              <w:spacing w:before="1" w:after="0" w:line="212" w:lineRule="exact"/>
              <w:ind w:left="389" w:right="0" w:hanging="278"/>
              <w:jc w:val="both"/>
              <w:rPr>
                <w:sz w:val="18"/>
              </w:rPr>
            </w:pPr>
            <w:r>
              <w:rPr>
                <w:sz w:val="18"/>
              </w:rPr>
              <w:t>Perawatan</w:t>
            </w:r>
            <w:r>
              <w:rPr>
                <w:spacing w:val="-7"/>
                <w:sz w:val="18"/>
              </w:rPr>
              <w:t xml:space="preserve"> </w:t>
            </w:r>
            <w:r>
              <w:rPr>
                <w:sz w:val="18"/>
              </w:rPr>
              <w:t>pasca</w:t>
            </w:r>
            <w:r>
              <w:rPr>
                <w:spacing w:val="-8"/>
                <w:sz w:val="18"/>
              </w:rPr>
              <w:t xml:space="preserve"> </w:t>
            </w:r>
            <w:r>
              <w:rPr>
                <w:sz w:val="18"/>
              </w:rPr>
              <w:t>amputasi, manajemen</w:t>
            </w:r>
            <w:r>
              <w:rPr>
                <w:spacing w:val="-6"/>
                <w:sz w:val="18"/>
              </w:rPr>
              <w:t xml:space="preserve"> </w:t>
            </w:r>
            <w:r>
              <w:rPr>
                <w:sz w:val="18"/>
              </w:rPr>
              <w:t>prostetik,</w:t>
            </w:r>
            <w:r>
              <w:rPr>
                <w:spacing w:val="-4"/>
                <w:sz w:val="18"/>
              </w:rPr>
              <w:t xml:space="preserve"> </w:t>
            </w:r>
            <w:r>
              <w:rPr>
                <w:sz w:val="18"/>
              </w:rPr>
              <w:t>dan</w:t>
            </w:r>
            <w:r>
              <w:rPr>
                <w:spacing w:val="-5"/>
                <w:sz w:val="18"/>
              </w:rPr>
              <w:t xml:space="preserve"> </w:t>
            </w:r>
            <w:r>
              <w:rPr>
                <w:spacing w:val="-2"/>
                <w:sz w:val="18"/>
              </w:rPr>
              <w:t>rehabilitasi.</w:t>
            </w:r>
          </w:p>
          <w:p w14:paraId="4962C986">
            <w:pPr>
              <w:pStyle w:val="14"/>
              <w:numPr>
                <w:ilvl w:val="0"/>
                <w:numId w:val="21"/>
              </w:numPr>
              <w:tabs>
                <w:tab w:val="left" w:pos="389"/>
              </w:tabs>
              <w:spacing w:before="0" w:after="0" w:line="184" w:lineRule="exact"/>
              <w:ind w:left="389" w:right="0" w:hanging="278"/>
              <w:jc w:val="both"/>
              <w:rPr>
                <w:sz w:val="18"/>
              </w:rPr>
            </w:pPr>
            <w:r>
              <w:rPr>
                <w:sz w:val="18"/>
              </w:rPr>
              <w:t>Perawatan</w:t>
            </w:r>
            <w:r>
              <w:rPr>
                <w:spacing w:val="-6"/>
                <w:sz w:val="18"/>
              </w:rPr>
              <w:t xml:space="preserve"> </w:t>
            </w:r>
            <w:r>
              <w:rPr>
                <w:sz w:val="18"/>
              </w:rPr>
              <w:t>luka</w:t>
            </w:r>
            <w:r>
              <w:rPr>
                <w:spacing w:val="-7"/>
                <w:sz w:val="18"/>
              </w:rPr>
              <w:t xml:space="preserve"> </w:t>
            </w:r>
            <w:r>
              <w:rPr>
                <w:sz w:val="18"/>
              </w:rPr>
              <w:t>kronik</w:t>
            </w:r>
            <w:r>
              <w:rPr>
                <w:spacing w:val="-4"/>
                <w:sz w:val="18"/>
              </w:rPr>
              <w:t xml:space="preserve"> </w:t>
            </w:r>
            <w:r>
              <w:rPr>
                <w:sz w:val="18"/>
              </w:rPr>
              <w:t>dan</w:t>
            </w:r>
            <w:r>
              <w:rPr>
                <w:spacing w:val="-5"/>
                <w:sz w:val="18"/>
              </w:rPr>
              <w:t xml:space="preserve"> </w:t>
            </w:r>
            <w:r>
              <w:rPr>
                <w:sz w:val="18"/>
              </w:rPr>
              <w:t>mengatasi</w:t>
            </w:r>
            <w:r>
              <w:rPr>
                <w:spacing w:val="-2"/>
                <w:sz w:val="18"/>
              </w:rPr>
              <w:t xml:space="preserve"> komplikasinya.</w:t>
            </w:r>
          </w:p>
        </w:tc>
        <w:tc>
          <w:tcPr>
            <w:tcW w:w="3613" w:type="dxa"/>
            <w:tcBorders>
              <w:top w:val="double" w:color="000000" w:sz="4" w:space="0"/>
              <w:bottom w:val="double" w:color="000000" w:sz="4" w:space="0"/>
            </w:tcBorders>
          </w:tcPr>
          <w:p w14:paraId="74CEF08D">
            <w:pPr>
              <w:pStyle w:val="14"/>
              <w:spacing w:line="242" w:lineRule="auto"/>
              <w:ind w:left="108" w:right="447"/>
              <w:rPr>
                <w:sz w:val="18"/>
              </w:rPr>
            </w:pPr>
            <w:r>
              <w:rPr>
                <w:sz w:val="18"/>
              </w:rPr>
              <w:t>Mampu</w:t>
            </w:r>
            <w:r>
              <w:rPr>
                <w:spacing w:val="-12"/>
                <w:sz w:val="18"/>
              </w:rPr>
              <w:t xml:space="preserve"> </w:t>
            </w:r>
            <w:r>
              <w:rPr>
                <w:sz w:val="18"/>
              </w:rPr>
              <w:t>mengelola</w:t>
            </w:r>
            <w:r>
              <w:rPr>
                <w:spacing w:val="-11"/>
                <w:sz w:val="18"/>
              </w:rPr>
              <w:t xml:space="preserve"> </w:t>
            </w:r>
            <w:r>
              <w:rPr>
                <w:sz w:val="18"/>
              </w:rPr>
              <w:t>kasus</w:t>
            </w:r>
            <w:r>
              <w:rPr>
                <w:spacing w:val="-11"/>
                <w:sz w:val="18"/>
              </w:rPr>
              <w:t xml:space="preserve"> </w:t>
            </w:r>
            <w:r>
              <w:rPr>
                <w:sz w:val="18"/>
              </w:rPr>
              <w:t>kaki</w:t>
            </w:r>
            <w:r>
              <w:rPr>
                <w:spacing w:val="-11"/>
                <w:sz w:val="18"/>
              </w:rPr>
              <w:t xml:space="preserve"> </w:t>
            </w:r>
            <w:r>
              <w:rPr>
                <w:sz w:val="18"/>
              </w:rPr>
              <w:t>diabetik</w:t>
            </w:r>
            <w:r>
              <w:rPr>
                <w:spacing w:val="-12"/>
                <w:sz w:val="18"/>
              </w:rPr>
              <w:t xml:space="preserve"> </w:t>
            </w:r>
            <w:r>
              <w:rPr>
                <w:sz w:val="18"/>
              </w:rPr>
              <w:t>dan luka</w:t>
            </w:r>
            <w:r>
              <w:rPr>
                <w:spacing w:val="-2"/>
                <w:sz w:val="18"/>
              </w:rPr>
              <w:t xml:space="preserve"> </w:t>
            </w:r>
            <w:r>
              <w:rPr>
                <w:sz w:val="18"/>
              </w:rPr>
              <w:t>kronik.</w:t>
            </w:r>
          </w:p>
        </w:tc>
        <w:tc>
          <w:tcPr>
            <w:tcW w:w="483" w:type="dxa"/>
            <w:tcBorders>
              <w:top w:val="double" w:color="000000" w:sz="4" w:space="0"/>
              <w:bottom w:val="double" w:color="000000" w:sz="4" w:space="0"/>
            </w:tcBorders>
            <w:shd w:val="clear" w:color="auto" w:fill="F4AE83"/>
          </w:tcPr>
          <w:p w14:paraId="4D41C88F">
            <w:pPr>
              <w:pStyle w:val="14"/>
              <w:rPr>
                <w:sz w:val="18"/>
              </w:rPr>
            </w:pPr>
          </w:p>
          <w:p w14:paraId="67E390E4">
            <w:pPr>
              <w:pStyle w:val="14"/>
              <w:rPr>
                <w:sz w:val="18"/>
              </w:rPr>
            </w:pPr>
          </w:p>
          <w:p w14:paraId="2B4E775C">
            <w:pPr>
              <w:pStyle w:val="14"/>
              <w:rPr>
                <w:sz w:val="18"/>
              </w:rPr>
            </w:pPr>
          </w:p>
          <w:p w14:paraId="3D4FA2D8">
            <w:pPr>
              <w:pStyle w:val="14"/>
              <w:rPr>
                <w:sz w:val="18"/>
              </w:rPr>
            </w:pPr>
          </w:p>
          <w:p w14:paraId="434BAD5A">
            <w:pPr>
              <w:pStyle w:val="14"/>
              <w:spacing w:before="202"/>
              <w:rPr>
                <w:sz w:val="18"/>
              </w:rPr>
            </w:pPr>
          </w:p>
          <w:p w14:paraId="0B11FDB6">
            <w:pPr>
              <w:pStyle w:val="14"/>
              <w:spacing w:before="1"/>
              <w:ind w:left="25"/>
              <w:jc w:val="center"/>
              <w:rPr>
                <w:sz w:val="18"/>
              </w:rPr>
            </w:pPr>
            <w:r>
              <w:rPr>
                <w:spacing w:val="-10"/>
                <w:sz w:val="18"/>
              </w:rPr>
              <w:t>4</w:t>
            </w:r>
          </w:p>
        </w:tc>
        <w:tc>
          <w:tcPr>
            <w:tcW w:w="413" w:type="dxa"/>
            <w:tcBorders>
              <w:top w:val="double" w:color="000000" w:sz="4" w:space="0"/>
              <w:bottom w:val="double" w:color="000000" w:sz="4" w:space="0"/>
            </w:tcBorders>
            <w:shd w:val="clear" w:color="auto" w:fill="A8D08D"/>
          </w:tcPr>
          <w:p w14:paraId="5BD2BA02">
            <w:pPr>
              <w:pStyle w:val="14"/>
              <w:rPr>
                <w:sz w:val="18"/>
              </w:rPr>
            </w:pPr>
          </w:p>
          <w:p w14:paraId="661D7309">
            <w:pPr>
              <w:pStyle w:val="14"/>
              <w:rPr>
                <w:sz w:val="18"/>
              </w:rPr>
            </w:pPr>
          </w:p>
          <w:p w14:paraId="420D7300">
            <w:pPr>
              <w:pStyle w:val="14"/>
              <w:rPr>
                <w:sz w:val="18"/>
              </w:rPr>
            </w:pPr>
          </w:p>
          <w:p w14:paraId="5D20C28F">
            <w:pPr>
              <w:pStyle w:val="14"/>
              <w:rPr>
                <w:sz w:val="18"/>
              </w:rPr>
            </w:pPr>
          </w:p>
          <w:p w14:paraId="0C81BA75">
            <w:pPr>
              <w:pStyle w:val="14"/>
              <w:spacing w:before="202"/>
              <w:rPr>
                <w:sz w:val="18"/>
              </w:rPr>
            </w:pPr>
          </w:p>
          <w:p w14:paraId="450FD68C">
            <w:pPr>
              <w:pStyle w:val="14"/>
              <w:spacing w:before="1"/>
              <w:ind w:left="17"/>
              <w:jc w:val="center"/>
              <w:rPr>
                <w:sz w:val="18"/>
              </w:rPr>
            </w:pPr>
            <w:r>
              <w:rPr>
                <w:spacing w:val="-10"/>
                <w:sz w:val="18"/>
              </w:rPr>
              <w:t>4</w:t>
            </w:r>
          </w:p>
        </w:tc>
        <w:tc>
          <w:tcPr>
            <w:tcW w:w="418" w:type="dxa"/>
            <w:tcBorders>
              <w:top w:val="double" w:color="000000" w:sz="4" w:space="0"/>
              <w:bottom w:val="double" w:color="000000" w:sz="4" w:space="0"/>
            </w:tcBorders>
            <w:shd w:val="clear" w:color="auto" w:fill="C7C7C7"/>
          </w:tcPr>
          <w:p w14:paraId="5EE33EB2">
            <w:pPr>
              <w:pStyle w:val="14"/>
              <w:rPr>
                <w:sz w:val="18"/>
              </w:rPr>
            </w:pPr>
          </w:p>
          <w:p w14:paraId="1D3AE7B2">
            <w:pPr>
              <w:pStyle w:val="14"/>
              <w:rPr>
                <w:sz w:val="18"/>
              </w:rPr>
            </w:pPr>
          </w:p>
          <w:p w14:paraId="6BAAD46F">
            <w:pPr>
              <w:pStyle w:val="14"/>
              <w:rPr>
                <w:sz w:val="18"/>
              </w:rPr>
            </w:pPr>
          </w:p>
          <w:p w14:paraId="424DF9CB">
            <w:pPr>
              <w:pStyle w:val="14"/>
              <w:rPr>
                <w:sz w:val="18"/>
              </w:rPr>
            </w:pPr>
          </w:p>
          <w:p w14:paraId="26677328">
            <w:pPr>
              <w:pStyle w:val="14"/>
              <w:spacing w:before="202"/>
              <w:rPr>
                <w:sz w:val="18"/>
              </w:rPr>
            </w:pPr>
          </w:p>
          <w:p w14:paraId="28120F59">
            <w:pPr>
              <w:pStyle w:val="14"/>
              <w:spacing w:before="1"/>
              <w:ind w:left="26"/>
              <w:jc w:val="center"/>
              <w:rPr>
                <w:sz w:val="18"/>
              </w:rPr>
            </w:pPr>
            <w:r>
              <w:rPr>
                <w:spacing w:val="-10"/>
                <w:sz w:val="18"/>
              </w:rPr>
              <w:t>4</w:t>
            </w:r>
          </w:p>
        </w:tc>
      </w:tr>
    </w:tbl>
    <w:p w14:paraId="6B957831">
      <w:pPr>
        <w:pStyle w:val="14"/>
        <w:spacing w:after="0"/>
        <w:jc w:val="center"/>
        <w:rPr>
          <w:sz w:val="18"/>
        </w:rPr>
        <w:sectPr>
          <w:footerReference r:id="rId8" w:type="default"/>
          <w:pgSz w:w="16860" w:h="11930" w:orient="landscape"/>
          <w:pgMar w:top="1260" w:right="992" w:bottom="1180" w:left="1133" w:header="0" w:footer="987" w:gutter="0"/>
          <w:cols w:space="720" w:num="1"/>
        </w:sectPr>
      </w:pPr>
    </w:p>
    <w:p w14:paraId="4D1B7A96">
      <w:pPr>
        <w:pStyle w:val="7"/>
        <w:spacing w:before="6"/>
        <w:rPr>
          <w:sz w:val="5"/>
        </w:rPr>
      </w:pPr>
    </w:p>
    <w:tbl>
      <w:tblPr>
        <w:tblStyle w:val="6"/>
        <w:tblW w:w="0" w:type="auto"/>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
        <w:gridCol w:w="1610"/>
        <w:gridCol w:w="902"/>
        <w:gridCol w:w="412"/>
        <w:gridCol w:w="713"/>
        <w:gridCol w:w="5691"/>
        <w:gridCol w:w="3624"/>
        <w:gridCol w:w="525"/>
        <w:gridCol w:w="451"/>
        <w:gridCol w:w="336"/>
      </w:tblGrid>
      <w:tr w14:paraId="6851281C">
        <w:trPr>
          <w:trHeight w:val="608" w:hRule="atLeast"/>
        </w:trPr>
        <w:tc>
          <w:tcPr>
            <w:tcW w:w="339" w:type="dxa"/>
            <w:vMerge w:val="restart"/>
            <w:tcBorders>
              <w:bottom w:val="double" w:color="000000" w:sz="4" w:space="0"/>
            </w:tcBorders>
            <w:shd w:val="clear" w:color="auto" w:fill="BBD4EC"/>
          </w:tcPr>
          <w:p w14:paraId="384D423F">
            <w:pPr>
              <w:pStyle w:val="14"/>
              <w:rPr>
                <w:sz w:val="18"/>
              </w:rPr>
            </w:pPr>
          </w:p>
          <w:p w14:paraId="237CD0F4">
            <w:pPr>
              <w:pStyle w:val="14"/>
              <w:spacing w:before="132"/>
              <w:rPr>
                <w:sz w:val="18"/>
              </w:rPr>
            </w:pPr>
          </w:p>
          <w:p w14:paraId="4688B086">
            <w:pPr>
              <w:pStyle w:val="14"/>
              <w:spacing w:before="1"/>
              <w:ind w:left="86"/>
              <w:rPr>
                <w:sz w:val="18"/>
              </w:rPr>
            </w:pPr>
            <w:r>
              <w:rPr>
                <w:spacing w:val="-5"/>
                <w:sz w:val="18"/>
              </w:rPr>
              <w:t>No</w:t>
            </w:r>
          </w:p>
        </w:tc>
        <w:tc>
          <w:tcPr>
            <w:tcW w:w="1610" w:type="dxa"/>
            <w:vMerge w:val="restart"/>
            <w:tcBorders>
              <w:bottom w:val="double" w:color="000000" w:sz="4" w:space="0"/>
            </w:tcBorders>
            <w:shd w:val="clear" w:color="auto" w:fill="BBD4EC"/>
          </w:tcPr>
          <w:p w14:paraId="21083DD8">
            <w:pPr>
              <w:pStyle w:val="14"/>
              <w:rPr>
                <w:sz w:val="18"/>
              </w:rPr>
            </w:pPr>
          </w:p>
          <w:p w14:paraId="0C97FF40">
            <w:pPr>
              <w:pStyle w:val="14"/>
              <w:spacing w:before="132"/>
              <w:rPr>
                <w:sz w:val="18"/>
              </w:rPr>
            </w:pPr>
          </w:p>
          <w:p w14:paraId="6A025429">
            <w:pPr>
              <w:pStyle w:val="14"/>
              <w:spacing w:before="1"/>
              <w:ind w:left="350"/>
              <w:rPr>
                <w:sz w:val="18"/>
              </w:rPr>
            </w:pPr>
            <w:r>
              <w:rPr>
                <w:sz w:val="18"/>
              </w:rPr>
              <w:t>Nama</w:t>
            </w:r>
            <w:r>
              <w:rPr>
                <w:spacing w:val="18"/>
                <w:sz w:val="18"/>
              </w:rPr>
              <w:t xml:space="preserve"> </w:t>
            </w:r>
            <w:r>
              <w:rPr>
                <w:spacing w:val="-2"/>
                <w:sz w:val="18"/>
              </w:rPr>
              <w:t>Modul</w:t>
            </w:r>
          </w:p>
        </w:tc>
        <w:tc>
          <w:tcPr>
            <w:tcW w:w="902" w:type="dxa"/>
            <w:vMerge w:val="restart"/>
            <w:tcBorders>
              <w:bottom w:val="double" w:color="000000" w:sz="4" w:space="0"/>
            </w:tcBorders>
            <w:shd w:val="clear" w:color="auto" w:fill="BBD4EC"/>
          </w:tcPr>
          <w:p w14:paraId="03834349">
            <w:pPr>
              <w:pStyle w:val="14"/>
              <w:rPr>
                <w:sz w:val="18"/>
              </w:rPr>
            </w:pPr>
          </w:p>
          <w:p w14:paraId="2B95CC24">
            <w:pPr>
              <w:pStyle w:val="14"/>
              <w:spacing w:before="22"/>
              <w:rPr>
                <w:sz w:val="18"/>
              </w:rPr>
            </w:pPr>
          </w:p>
          <w:p w14:paraId="0B6AE3A8">
            <w:pPr>
              <w:pStyle w:val="14"/>
              <w:ind w:left="180" w:right="110" w:firstLine="88"/>
              <w:rPr>
                <w:sz w:val="18"/>
              </w:rPr>
            </w:pPr>
            <w:r>
              <w:rPr>
                <w:spacing w:val="-2"/>
                <w:sz w:val="18"/>
              </w:rPr>
              <w:t xml:space="preserve">Pokok </w:t>
            </w:r>
            <w:r>
              <w:rPr>
                <w:spacing w:val="-4"/>
                <w:sz w:val="18"/>
              </w:rPr>
              <w:t>Bahasan</w:t>
            </w:r>
          </w:p>
        </w:tc>
        <w:tc>
          <w:tcPr>
            <w:tcW w:w="412" w:type="dxa"/>
            <w:vMerge w:val="restart"/>
            <w:tcBorders>
              <w:bottom w:val="double" w:color="000000" w:sz="4" w:space="0"/>
            </w:tcBorders>
            <w:shd w:val="clear" w:color="auto" w:fill="BBD4EC"/>
          </w:tcPr>
          <w:p w14:paraId="43F8F050">
            <w:pPr>
              <w:pStyle w:val="14"/>
              <w:rPr>
                <w:sz w:val="18"/>
              </w:rPr>
            </w:pPr>
          </w:p>
          <w:p w14:paraId="1ED382D2">
            <w:pPr>
              <w:pStyle w:val="14"/>
              <w:spacing w:before="132"/>
              <w:rPr>
                <w:sz w:val="18"/>
              </w:rPr>
            </w:pPr>
          </w:p>
          <w:p w14:paraId="01488298">
            <w:pPr>
              <w:pStyle w:val="14"/>
              <w:spacing w:before="1"/>
              <w:ind w:left="94" w:right="-15"/>
              <w:rPr>
                <w:sz w:val="18"/>
              </w:rPr>
            </w:pPr>
            <w:r>
              <w:rPr>
                <w:spacing w:val="-7"/>
                <w:sz w:val="18"/>
              </w:rPr>
              <w:t>SKS</w:t>
            </w:r>
          </w:p>
        </w:tc>
        <w:tc>
          <w:tcPr>
            <w:tcW w:w="713" w:type="dxa"/>
            <w:vMerge w:val="restart"/>
            <w:tcBorders>
              <w:bottom w:val="double" w:color="000000" w:sz="4" w:space="0"/>
            </w:tcBorders>
            <w:shd w:val="clear" w:color="auto" w:fill="BBD4EC"/>
          </w:tcPr>
          <w:p w14:paraId="61053897">
            <w:pPr>
              <w:pStyle w:val="14"/>
              <w:rPr>
                <w:sz w:val="18"/>
              </w:rPr>
            </w:pPr>
          </w:p>
          <w:p w14:paraId="1520241C">
            <w:pPr>
              <w:pStyle w:val="14"/>
              <w:spacing w:before="161"/>
              <w:rPr>
                <w:sz w:val="18"/>
              </w:rPr>
            </w:pPr>
          </w:p>
          <w:p w14:paraId="577A61D5">
            <w:pPr>
              <w:pStyle w:val="14"/>
              <w:ind w:left="39"/>
              <w:rPr>
                <w:sz w:val="18"/>
              </w:rPr>
            </w:pPr>
            <w:r>
              <w:rPr>
                <w:spacing w:val="-2"/>
                <w:sz w:val="18"/>
              </w:rPr>
              <w:t>Semester</w:t>
            </w:r>
          </w:p>
        </w:tc>
        <w:tc>
          <w:tcPr>
            <w:tcW w:w="5691" w:type="dxa"/>
            <w:vMerge w:val="restart"/>
            <w:tcBorders>
              <w:bottom w:val="double" w:color="000000" w:sz="4" w:space="0"/>
            </w:tcBorders>
            <w:shd w:val="clear" w:color="auto" w:fill="BBD4EC"/>
          </w:tcPr>
          <w:p w14:paraId="7B99DAEF">
            <w:pPr>
              <w:pStyle w:val="14"/>
              <w:rPr>
                <w:sz w:val="18"/>
              </w:rPr>
            </w:pPr>
          </w:p>
          <w:p w14:paraId="67E0E0DC">
            <w:pPr>
              <w:pStyle w:val="14"/>
              <w:spacing w:before="132"/>
              <w:rPr>
                <w:sz w:val="18"/>
              </w:rPr>
            </w:pPr>
          </w:p>
          <w:p w14:paraId="62D651F2">
            <w:pPr>
              <w:pStyle w:val="14"/>
              <w:spacing w:before="1"/>
              <w:ind w:left="18"/>
              <w:jc w:val="center"/>
              <w:rPr>
                <w:sz w:val="18"/>
              </w:rPr>
            </w:pPr>
            <w:r>
              <w:rPr>
                <w:sz w:val="18"/>
              </w:rPr>
              <w:t>Sub-Pokok</w:t>
            </w:r>
            <w:r>
              <w:rPr>
                <w:spacing w:val="35"/>
                <w:sz w:val="18"/>
              </w:rPr>
              <w:t xml:space="preserve"> </w:t>
            </w:r>
            <w:r>
              <w:rPr>
                <w:spacing w:val="-2"/>
                <w:sz w:val="18"/>
              </w:rPr>
              <w:t>Bahasan</w:t>
            </w:r>
          </w:p>
        </w:tc>
        <w:tc>
          <w:tcPr>
            <w:tcW w:w="3624" w:type="dxa"/>
            <w:vMerge w:val="restart"/>
            <w:tcBorders>
              <w:bottom w:val="double" w:color="000000" w:sz="4" w:space="0"/>
            </w:tcBorders>
            <w:shd w:val="clear" w:color="auto" w:fill="BBD4EC"/>
          </w:tcPr>
          <w:p w14:paraId="2AEFE774">
            <w:pPr>
              <w:pStyle w:val="14"/>
              <w:rPr>
                <w:sz w:val="18"/>
              </w:rPr>
            </w:pPr>
          </w:p>
          <w:p w14:paraId="3F587436">
            <w:pPr>
              <w:pStyle w:val="14"/>
              <w:spacing w:before="132"/>
              <w:rPr>
                <w:sz w:val="18"/>
              </w:rPr>
            </w:pPr>
          </w:p>
          <w:p w14:paraId="2D2D31BF">
            <w:pPr>
              <w:pStyle w:val="14"/>
              <w:spacing w:before="1"/>
              <w:ind w:left="386"/>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312" w:type="dxa"/>
            <w:gridSpan w:val="3"/>
            <w:shd w:val="clear" w:color="auto" w:fill="BBD4EC"/>
          </w:tcPr>
          <w:p w14:paraId="24E794E1">
            <w:pPr>
              <w:pStyle w:val="14"/>
              <w:spacing w:before="8" w:line="220" w:lineRule="auto"/>
              <w:ind w:left="223" w:right="227" w:firstLine="64"/>
              <w:jc w:val="center"/>
              <w:rPr>
                <w:sz w:val="18"/>
              </w:rPr>
            </w:pPr>
            <w:r>
              <w:rPr>
                <w:spacing w:val="-2"/>
                <w:sz w:val="18"/>
              </w:rPr>
              <w:t xml:space="preserve">Level </w:t>
            </w:r>
            <w:r>
              <w:rPr>
                <w:spacing w:val="-4"/>
                <w:sz w:val="18"/>
              </w:rPr>
              <w:t xml:space="preserve">Kompetensi </w:t>
            </w:r>
            <w:r>
              <w:rPr>
                <w:spacing w:val="-2"/>
                <w:sz w:val="18"/>
              </w:rPr>
              <w:t>Tahap</w:t>
            </w:r>
          </w:p>
        </w:tc>
      </w:tr>
      <w:tr w14:paraId="7B812316">
        <w:trPr>
          <w:trHeight w:val="730" w:hRule="atLeast"/>
        </w:trPr>
        <w:tc>
          <w:tcPr>
            <w:tcW w:w="339" w:type="dxa"/>
            <w:vMerge w:val="continue"/>
            <w:tcBorders>
              <w:top w:val="nil"/>
              <w:bottom w:val="double" w:color="000000" w:sz="4" w:space="0"/>
            </w:tcBorders>
            <w:shd w:val="clear" w:color="auto" w:fill="BBD4EC"/>
          </w:tcPr>
          <w:p w14:paraId="6D347751">
            <w:pPr>
              <w:rPr>
                <w:sz w:val="2"/>
                <w:szCs w:val="2"/>
              </w:rPr>
            </w:pPr>
          </w:p>
        </w:tc>
        <w:tc>
          <w:tcPr>
            <w:tcW w:w="1610" w:type="dxa"/>
            <w:vMerge w:val="continue"/>
            <w:tcBorders>
              <w:top w:val="nil"/>
              <w:bottom w:val="double" w:color="000000" w:sz="4" w:space="0"/>
            </w:tcBorders>
            <w:shd w:val="clear" w:color="auto" w:fill="BBD4EC"/>
          </w:tcPr>
          <w:p w14:paraId="43712315">
            <w:pPr>
              <w:rPr>
                <w:sz w:val="2"/>
                <w:szCs w:val="2"/>
              </w:rPr>
            </w:pPr>
          </w:p>
        </w:tc>
        <w:tc>
          <w:tcPr>
            <w:tcW w:w="902" w:type="dxa"/>
            <w:vMerge w:val="continue"/>
            <w:tcBorders>
              <w:top w:val="nil"/>
              <w:bottom w:val="double" w:color="000000" w:sz="4" w:space="0"/>
            </w:tcBorders>
            <w:shd w:val="clear" w:color="auto" w:fill="BBD4EC"/>
          </w:tcPr>
          <w:p w14:paraId="50E3AE7B">
            <w:pPr>
              <w:rPr>
                <w:sz w:val="2"/>
                <w:szCs w:val="2"/>
              </w:rPr>
            </w:pPr>
          </w:p>
        </w:tc>
        <w:tc>
          <w:tcPr>
            <w:tcW w:w="412" w:type="dxa"/>
            <w:vMerge w:val="continue"/>
            <w:tcBorders>
              <w:top w:val="nil"/>
              <w:bottom w:val="double" w:color="000000" w:sz="4" w:space="0"/>
            </w:tcBorders>
            <w:shd w:val="clear" w:color="auto" w:fill="BBD4EC"/>
          </w:tcPr>
          <w:p w14:paraId="212D578F">
            <w:pPr>
              <w:rPr>
                <w:sz w:val="2"/>
                <w:szCs w:val="2"/>
              </w:rPr>
            </w:pPr>
          </w:p>
        </w:tc>
        <w:tc>
          <w:tcPr>
            <w:tcW w:w="713" w:type="dxa"/>
            <w:vMerge w:val="continue"/>
            <w:tcBorders>
              <w:top w:val="nil"/>
              <w:bottom w:val="double" w:color="000000" w:sz="4" w:space="0"/>
            </w:tcBorders>
            <w:shd w:val="clear" w:color="auto" w:fill="BBD4EC"/>
          </w:tcPr>
          <w:p w14:paraId="1041B1D6">
            <w:pPr>
              <w:rPr>
                <w:sz w:val="2"/>
                <w:szCs w:val="2"/>
              </w:rPr>
            </w:pPr>
          </w:p>
        </w:tc>
        <w:tc>
          <w:tcPr>
            <w:tcW w:w="5691" w:type="dxa"/>
            <w:vMerge w:val="continue"/>
            <w:tcBorders>
              <w:top w:val="nil"/>
              <w:bottom w:val="double" w:color="000000" w:sz="4" w:space="0"/>
            </w:tcBorders>
            <w:shd w:val="clear" w:color="auto" w:fill="BBD4EC"/>
          </w:tcPr>
          <w:p w14:paraId="0923A468">
            <w:pPr>
              <w:rPr>
                <w:sz w:val="2"/>
                <w:szCs w:val="2"/>
              </w:rPr>
            </w:pPr>
          </w:p>
        </w:tc>
        <w:tc>
          <w:tcPr>
            <w:tcW w:w="3624" w:type="dxa"/>
            <w:vMerge w:val="continue"/>
            <w:tcBorders>
              <w:top w:val="nil"/>
              <w:bottom w:val="double" w:color="000000" w:sz="4" w:space="0"/>
            </w:tcBorders>
            <w:shd w:val="clear" w:color="auto" w:fill="BBD4EC"/>
          </w:tcPr>
          <w:p w14:paraId="5B1AD6A6">
            <w:pPr>
              <w:rPr>
                <w:sz w:val="2"/>
                <w:szCs w:val="2"/>
              </w:rPr>
            </w:pPr>
          </w:p>
        </w:tc>
        <w:tc>
          <w:tcPr>
            <w:tcW w:w="525" w:type="dxa"/>
            <w:tcBorders>
              <w:bottom w:val="double" w:color="000000" w:sz="4" w:space="0"/>
            </w:tcBorders>
            <w:shd w:val="clear" w:color="auto" w:fill="F4AE83"/>
            <w:textDirection w:val="btLr"/>
          </w:tcPr>
          <w:p w14:paraId="159E0C75">
            <w:pPr>
              <w:pStyle w:val="14"/>
              <w:spacing w:before="146"/>
              <w:ind w:left="119"/>
              <w:rPr>
                <w:sz w:val="18"/>
              </w:rPr>
            </w:pPr>
            <w:r>
              <w:rPr>
                <w:spacing w:val="-2"/>
                <w:sz w:val="18"/>
              </w:rPr>
              <w:t>Junior</w:t>
            </w:r>
          </w:p>
        </w:tc>
        <w:tc>
          <w:tcPr>
            <w:tcW w:w="451" w:type="dxa"/>
            <w:tcBorders>
              <w:bottom w:val="double" w:color="000000" w:sz="4" w:space="0"/>
            </w:tcBorders>
            <w:shd w:val="clear" w:color="auto" w:fill="A8D08D"/>
            <w:textDirection w:val="btLr"/>
          </w:tcPr>
          <w:p w14:paraId="591B8440">
            <w:pPr>
              <w:pStyle w:val="14"/>
              <w:spacing w:before="123"/>
              <w:ind w:left="107"/>
              <w:rPr>
                <w:sz w:val="18"/>
              </w:rPr>
            </w:pPr>
            <w:r>
              <w:rPr>
                <w:spacing w:val="-2"/>
                <w:sz w:val="18"/>
              </w:rPr>
              <w:t>Senior</w:t>
            </w:r>
          </w:p>
        </w:tc>
        <w:tc>
          <w:tcPr>
            <w:tcW w:w="336" w:type="dxa"/>
            <w:tcBorders>
              <w:bottom w:val="double" w:color="000000" w:sz="4" w:space="0"/>
            </w:tcBorders>
            <w:shd w:val="clear" w:color="auto" w:fill="C7C7C7"/>
            <w:textDirection w:val="btLr"/>
          </w:tcPr>
          <w:p w14:paraId="17545DF0">
            <w:pPr>
              <w:pStyle w:val="14"/>
              <w:spacing w:before="123" w:line="183" w:lineRule="exact"/>
              <w:ind w:left="155"/>
              <w:rPr>
                <w:sz w:val="18"/>
              </w:rPr>
            </w:pPr>
            <w:r>
              <w:rPr>
                <w:spacing w:val="-2"/>
                <w:sz w:val="18"/>
              </w:rPr>
              <w:t>Chief</w:t>
            </w:r>
          </w:p>
        </w:tc>
      </w:tr>
      <w:tr w14:paraId="7EE56DF5">
        <w:trPr>
          <w:trHeight w:val="1979" w:hRule="atLeast"/>
        </w:trPr>
        <w:tc>
          <w:tcPr>
            <w:tcW w:w="339" w:type="dxa"/>
            <w:tcBorders>
              <w:top w:val="double" w:color="000000" w:sz="4" w:space="0"/>
              <w:bottom w:val="double" w:color="000000" w:sz="4" w:space="0"/>
            </w:tcBorders>
          </w:tcPr>
          <w:p w14:paraId="6F9E7A3D">
            <w:pPr>
              <w:pStyle w:val="14"/>
              <w:rPr>
                <w:sz w:val="18"/>
              </w:rPr>
            </w:pPr>
          </w:p>
          <w:p w14:paraId="5E59DEE1">
            <w:pPr>
              <w:pStyle w:val="14"/>
              <w:rPr>
                <w:sz w:val="18"/>
              </w:rPr>
            </w:pPr>
          </w:p>
          <w:p w14:paraId="745BC4A7">
            <w:pPr>
              <w:pStyle w:val="14"/>
              <w:rPr>
                <w:sz w:val="18"/>
              </w:rPr>
            </w:pPr>
          </w:p>
          <w:p w14:paraId="15AF811F">
            <w:pPr>
              <w:pStyle w:val="14"/>
              <w:rPr>
                <w:sz w:val="18"/>
              </w:rPr>
            </w:pPr>
          </w:p>
          <w:p w14:paraId="597F964B">
            <w:pPr>
              <w:pStyle w:val="14"/>
              <w:ind w:right="8"/>
              <w:jc w:val="center"/>
              <w:rPr>
                <w:sz w:val="18"/>
              </w:rPr>
            </w:pPr>
            <w:r>
              <w:rPr>
                <w:spacing w:val="-10"/>
                <w:sz w:val="18"/>
              </w:rPr>
              <w:t>3</w:t>
            </w:r>
          </w:p>
        </w:tc>
        <w:tc>
          <w:tcPr>
            <w:tcW w:w="1610" w:type="dxa"/>
            <w:tcBorders>
              <w:top w:val="double" w:color="000000" w:sz="4" w:space="0"/>
              <w:bottom w:val="double" w:color="000000" w:sz="4" w:space="0"/>
            </w:tcBorders>
          </w:tcPr>
          <w:p w14:paraId="61331B6B">
            <w:pPr>
              <w:pStyle w:val="14"/>
              <w:rPr>
                <w:sz w:val="18"/>
              </w:rPr>
            </w:pPr>
          </w:p>
          <w:p w14:paraId="51EEC054">
            <w:pPr>
              <w:pStyle w:val="14"/>
              <w:rPr>
                <w:sz w:val="18"/>
              </w:rPr>
            </w:pPr>
          </w:p>
          <w:p w14:paraId="6F48B726">
            <w:pPr>
              <w:pStyle w:val="14"/>
              <w:rPr>
                <w:sz w:val="18"/>
              </w:rPr>
            </w:pPr>
          </w:p>
          <w:p w14:paraId="673C9555">
            <w:pPr>
              <w:pStyle w:val="14"/>
              <w:rPr>
                <w:sz w:val="18"/>
              </w:rPr>
            </w:pPr>
          </w:p>
          <w:p w14:paraId="29672F31">
            <w:pPr>
              <w:pStyle w:val="14"/>
              <w:ind w:left="27"/>
              <w:jc w:val="center"/>
              <w:rPr>
                <w:sz w:val="18"/>
              </w:rPr>
            </w:pPr>
            <w:r>
              <w:rPr>
                <w:sz w:val="18"/>
              </w:rPr>
              <w:t>Trauma</w:t>
            </w:r>
            <w:r>
              <w:rPr>
                <w:spacing w:val="-8"/>
                <w:sz w:val="18"/>
              </w:rPr>
              <w:t xml:space="preserve"> </w:t>
            </w:r>
            <w:r>
              <w:rPr>
                <w:sz w:val="18"/>
              </w:rPr>
              <w:t>Vaskular</w:t>
            </w:r>
            <w:r>
              <w:rPr>
                <w:spacing w:val="-7"/>
                <w:sz w:val="18"/>
              </w:rPr>
              <w:t xml:space="preserve"> </w:t>
            </w:r>
            <w:r>
              <w:rPr>
                <w:spacing w:val="-10"/>
                <w:sz w:val="18"/>
              </w:rPr>
              <w:t>1</w:t>
            </w:r>
          </w:p>
        </w:tc>
        <w:tc>
          <w:tcPr>
            <w:tcW w:w="902" w:type="dxa"/>
            <w:tcBorders>
              <w:top w:val="double" w:color="000000" w:sz="4" w:space="0"/>
              <w:bottom w:val="double" w:color="000000" w:sz="4" w:space="0"/>
            </w:tcBorders>
          </w:tcPr>
          <w:p w14:paraId="77B062EC">
            <w:pPr>
              <w:pStyle w:val="14"/>
              <w:rPr>
                <w:sz w:val="18"/>
              </w:rPr>
            </w:pPr>
          </w:p>
          <w:p w14:paraId="340A0EF8">
            <w:pPr>
              <w:pStyle w:val="14"/>
              <w:rPr>
                <w:sz w:val="18"/>
              </w:rPr>
            </w:pPr>
          </w:p>
          <w:p w14:paraId="1C321C95">
            <w:pPr>
              <w:pStyle w:val="14"/>
              <w:rPr>
                <w:sz w:val="18"/>
              </w:rPr>
            </w:pPr>
          </w:p>
          <w:p w14:paraId="4E6764FB">
            <w:pPr>
              <w:pStyle w:val="14"/>
              <w:rPr>
                <w:sz w:val="18"/>
              </w:rPr>
            </w:pPr>
          </w:p>
          <w:p w14:paraId="6EC51193">
            <w:pPr>
              <w:pStyle w:val="14"/>
              <w:ind w:left="36"/>
              <w:jc w:val="center"/>
              <w:rPr>
                <w:sz w:val="18"/>
              </w:rPr>
            </w:pPr>
            <w:r>
              <w:rPr>
                <w:sz w:val="18"/>
              </w:rPr>
              <w:t>-</w:t>
            </w:r>
          </w:p>
        </w:tc>
        <w:tc>
          <w:tcPr>
            <w:tcW w:w="412" w:type="dxa"/>
            <w:tcBorders>
              <w:top w:val="double" w:color="000000" w:sz="4" w:space="0"/>
              <w:bottom w:val="double" w:color="000000" w:sz="4" w:space="0"/>
            </w:tcBorders>
          </w:tcPr>
          <w:p w14:paraId="175B24F6">
            <w:pPr>
              <w:pStyle w:val="14"/>
              <w:rPr>
                <w:sz w:val="18"/>
              </w:rPr>
            </w:pPr>
          </w:p>
          <w:p w14:paraId="26D37958">
            <w:pPr>
              <w:pStyle w:val="14"/>
              <w:rPr>
                <w:sz w:val="18"/>
              </w:rPr>
            </w:pPr>
          </w:p>
          <w:p w14:paraId="3DA64A7E">
            <w:pPr>
              <w:pStyle w:val="14"/>
              <w:rPr>
                <w:sz w:val="18"/>
              </w:rPr>
            </w:pPr>
          </w:p>
          <w:p w14:paraId="15616339">
            <w:pPr>
              <w:pStyle w:val="14"/>
              <w:rPr>
                <w:sz w:val="18"/>
              </w:rPr>
            </w:pPr>
          </w:p>
          <w:p w14:paraId="542AA93D">
            <w:pPr>
              <w:pStyle w:val="14"/>
              <w:ind w:left="39"/>
              <w:jc w:val="center"/>
              <w:rPr>
                <w:sz w:val="18"/>
              </w:rPr>
            </w:pPr>
            <w:r>
              <w:rPr>
                <w:spacing w:val="-10"/>
                <w:sz w:val="18"/>
              </w:rPr>
              <w:t>1</w:t>
            </w:r>
          </w:p>
        </w:tc>
        <w:tc>
          <w:tcPr>
            <w:tcW w:w="713" w:type="dxa"/>
            <w:tcBorders>
              <w:top w:val="double" w:color="000000" w:sz="4" w:space="0"/>
              <w:bottom w:val="double" w:color="000000" w:sz="4" w:space="0"/>
            </w:tcBorders>
          </w:tcPr>
          <w:p w14:paraId="327A558E">
            <w:pPr>
              <w:pStyle w:val="14"/>
              <w:rPr>
                <w:sz w:val="18"/>
              </w:rPr>
            </w:pPr>
          </w:p>
          <w:p w14:paraId="0BC4C862">
            <w:pPr>
              <w:pStyle w:val="14"/>
              <w:rPr>
                <w:sz w:val="18"/>
              </w:rPr>
            </w:pPr>
          </w:p>
          <w:p w14:paraId="2698F1B9">
            <w:pPr>
              <w:pStyle w:val="14"/>
              <w:rPr>
                <w:sz w:val="18"/>
              </w:rPr>
            </w:pPr>
          </w:p>
          <w:p w14:paraId="76D2D629">
            <w:pPr>
              <w:pStyle w:val="14"/>
              <w:rPr>
                <w:sz w:val="18"/>
              </w:rPr>
            </w:pPr>
          </w:p>
          <w:p w14:paraId="7307236B">
            <w:pPr>
              <w:pStyle w:val="14"/>
              <w:ind w:left="38"/>
              <w:jc w:val="center"/>
              <w:rPr>
                <w:sz w:val="18"/>
              </w:rPr>
            </w:pPr>
            <w:r>
              <w:rPr>
                <w:spacing w:val="-10"/>
                <w:sz w:val="18"/>
              </w:rPr>
              <w:t>1</w:t>
            </w:r>
          </w:p>
        </w:tc>
        <w:tc>
          <w:tcPr>
            <w:tcW w:w="5691" w:type="dxa"/>
            <w:tcBorders>
              <w:top w:val="double" w:color="000000" w:sz="4" w:space="0"/>
              <w:bottom w:val="double" w:color="000000" w:sz="4" w:space="0"/>
            </w:tcBorders>
          </w:tcPr>
          <w:p w14:paraId="6940D5F1">
            <w:pPr>
              <w:pStyle w:val="14"/>
              <w:numPr>
                <w:ilvl w:val="0"/>
                <w:numId w:val="22"/>
              </w:numPr>
              <w:tabs>
                <w:tab w:val="left" w:pos="395"/>
              </w:tabs>
              <w:spacing w:before="0" w:after="0" w:line="214" w:lineRule="exact"/>
              <w:ind w:left="395" w:right="0" w:hanging="279"/>
              <w:jc w:val="left"/>
              <w:rPr>
                <w:sz w:val="18"/>
              </w:rPr>
            </w:pPr>
            <w:r>
              <w:rPr>
                <w:sz w:val="18"/>
              </w:rPr>
              <w:t>Anatomi</w:t>
            </w:r>
            <w:r>
              <w:rPr>
                <w:spacing w:val="-7"/>
                <w:sz w:val="18"/>
              </w:rPr>
              <w:t xml:space="preserve"> </w:t>
            </w:r>
            <w:r>
              <w:rPr>
                <w:sz w:val="18"/>
              </w:rPr>
              <w:t>pembuluh</w:t>
            </w:r>
            <w:r>
              <w:rPr>
                <w:spacing w:val="-5"/>
                <w:sz w:val="18"/>
              </w:rPr>
              <w:t xml:space="preserve"> </w:t>
            </w:r>
            <w:r>
              <w:rPr>
                <w:spacing w:val="-2"/>
                <w:sz w:val="18"/>
              </w:rPr>
              <w:t>darah.</w:t>
            </w:r>
          </w:p>
          <w:p w14:paraId="31D0916D">
            <w:pPr>
              <w:pStyle w:val="14"/>
              <w:numPr>
                <w:ilvl w:val="0"/>
                <w:numId w:val="22"/>
              </w:numPr>
              <w:tabs>
                <w:tab w:val="left" w:pos="395"/>
              </w:tabs>
              <w:spacing w:before="0" w:after="0" w:line="215" w:lineRule="exact"/>
              <w:ind w:left="395" w:right="0" w:hanging="279"/>
              <w:jc w:val="left"/>
              <w:rPr>
                <w:sz w:val="18"/>
              </w:rPr>
            </w:pPr>
            <w:r>
              <w:rPr>
                <w:sz w:val="18"/>
              </w:rPr>
              <w:t>Jenis-jenis</w:t>
            </w:r>
            <w:r>
              <w:rPr>
                <w:spacing w:val="-8"/>
                <w:sz w:val="18"/>
              </w:rPr>
              <w:t xml:space="preserve"> </w:t>
            </w:r>
            <w:r>
              <w:rPr>
                <w:sz w:val="18"/>
              </w:rPr>
              <w:t>trauma</w:t>
            </w:r>
            <w:r>
              <w:rPr>
                <w:spacing w:val="-7"/>
                <w:sz w:val="18"/>
              </w:rPr>
              <w:t xml:space="preserve"> </w:t>
            </w:r>
            <w:r>
              <w:rPr>
                <w:spacing w:val="-2"/>
                <w:sz w:val="18"/>
              </w:rPr>
              <w:t>vaskular.</w:t>
            </w:r>
          </w:p>
          <w:p w14:paraId="7A59CD0C">
            <w:pPr>
              <w:pStyle w:val="14"/>
              <w:numPr>
                <w:ilvl w:val="0"/>
                <w:numId w:val="22"/>
              </w:numPr>
              <w:tabs>
                <w:tab w:val="left" w:pos="395"/>
              </w:tabs>
              <w:spacing w:before="0" w:after="0" w:line="219" w:lineRule="exact"/>
              <w:ind w:left="395" w:right="0" w:hanging="279"/>
              <w:jc w:val="left"/>
              <w:rPr>
                <w:sz w:val="18"/>
              </w:rPr>
            </w:pPr>
            <w:r>
              <w:rPr>
                <w:sz w:val="18"/>
              </w:rPr>
              <w:t>Etiologi</w:t>
            </w:r>
            <w:r>
              <w:rPr>
                <w:spacing w:val="-7"/>
                <w:sz w:val="18"/>
              </w:rPr>
              <w:t xml:space="preserve"> </w:t>
            </w:r>
            <w:r>
              <w:rPr>
                <w:sz w:val="18"/>
              </w:rPr>
              <w:t>dan</w:t>
            </w:r>
            <w:r>
              <w:rPr>
                <w:spacing w:val="-8"/>
                <w:sz w:val="18"/>
              </w:rPr>
              <w:t xml:space="preserve"> </w:t>
            </w:r>
            <w:r>
              <w:rPr>
                <w:sz w:val="18"/>
              </w:rPr>
              <w:t>patofisiologi</w:t>
            </w:r>
            <w:r>
              <w:rPr>
                <w:spacing w:val="-7"/>
                <w:sz w:val="18"/>
              </w:rPr>
              <w:t xml:space="preserve"> </w:t>
            </w:r>
            <w:r>
              <w:rPr>
                <w:sz w:val="18"/>
              </w:rPr>
              <w:t>trauma</w:t>
            </w:r>
            <w:r>
              <w:rPr>
                <w:spacing w:val="-7"/>
                <w:sz w:val="18"/>
              </w:rPr>
              <w:t xml:space="preserve"> </w:t>
            </w:r>
            <w:r>
              <w:rPr>
                <w:spacing w:val="-2"/>
                <w:sz w:val="18"/>
              </w:rPr>
              <w:t>vaskular</w:t>
            </w:r>
          </w:p>
          <w:p w14:paraId="33A036E7">
            <w:pPr>
              <w:pStyle w:val="14"/>
              <w:numPr>
                <w:ilvl w:val="0"/>
                <w:numId w:val="22"/>
              </w:numPr>
              <w:tabs>
                <w:tab w:val="left" w:pos="395"/>
              </w:tabs>
              <w:spacing w:before="0" w:after="0" w:line="219" w:lineRule="exact"/>
              <w:ind w:left="395" w:right="0" w:hanging="279"/>
              <w:jc w:val="left"/>
              <w:rPr>
                <w:sz w:val="18"/>
              </w:rPr>
            </w:pPr>
            <w:r>
              <w:rPr>
                <w:sz w:val="18"/>
              </w:rPr>
              <w:t>Interpretasi</w:t>
            </w:r>
            <w:r>
              <w:rPr>
                <w:spacing w:val="-10"/>
                <w:sz w:val="18"/>
              </w:rPr>
              <w:t xml:space="preserve"> </w:t>
            </w:r>
            <w:r>
              <w:rPr>
                <w:sz w:val="18"/>
              </w:rPr>
              <w:t>hasil</w:t>
            </w:r>
            <w:r>
              <w:rPr>
                <w:spacing w:val="-8"/>
                <w:sz w:val="18"/>
              </w:rPr>
              <w:t xml:space="preserve"> </w:t>
            </w:r>
            <w:r>
              <w:rPr>
                <w:sz w:val="18"/>
              </w:rPr>
              <w:t>permintaan</w:t>
            </w:r>
            <w:r>
              <w:rPr>
                <w:spacing w:val="-7"/>
                <w:sz w:val="18"/>
              </w:rPr>
              <w:t xml:space="preserve"> </w:t>
            </w:r>
            <w:r>
              <w:rPr>
                <w:sz w:val="18"/>
              </w:rPr>
              <w:t>pemeriksaan</w:t>
            </w:r>
            <w:r>
              <w:rPr>
                <w:spacing w:val="-6"/>
                <w:sz w:val="18"/>
              </w:rPr>
              <w:t xml:space="preserve"> </w:t>
            </w:r>
            <w:r>
              <w:rPr>
                <w:spacing w:val="-2"/>
                <w:sz w:val="18"/>
              </w:rPr>
              <w:t>penunjang</w:t>
            </w:r>
          </w:p>
          <w:p w14:paraId="4AF07575">
            <w:pPr>
              <w:pStyle w:val="14"/>
              <w:numPr>
                <w:ilvl w:val="0"/>
                <w:numId w:val="22"/>
              </w:numPr>
              <w:tabs>
                <w:tab w:val="left" w:pos="395"/>
              </w:tabs>
              <w:spacing w:before="1" w:after="0" w:line="219" w:lineRule="exact"/>
              <w:ind w:left="395" w:right="0" w:hanging="279"/>
              <w:jc w:val="left"/>
              <w:rPr>
                <w:sz w:val="18"/>
              </w:rPr>
            </w:pPr>
            <w:r>
              <w:rPr>
                <w:sz w:val="18"/>
              </w:rPr>
              <w:t>Indikasi</w:t>
            </w:r>
            <w:r>
              <w:rPr>
                <w:spacing w:val="-10"/>
                <w:sz w:val="18"/>
              </w:rPr>
              <w:t xml:space="preserve"> </w:t>
            </w:r>
            <w:r>
              <w:rPr>
                <w:sz w:val="18"/>
              </w:rPr>
              <w:t>dan</w:t>
            </w:r>
            <w:r>
              <w:rPr>
                <w:spacing w:val="-8"/>
                <w:sz w:val="18"/>
              </w:rPr>
              <w:t xml:space="preserve"> </w:t>
            </w:r>
            <w:r>
              <w:rPr>
                <w:sz w:val="18"/>
              </w:rPr>
              <w:t>kontraindikasi</w:t>
            </w:r>
            <w:r>
              <w:rPr>
                <w:spacing w:val="-6"/>
                <w:sz w:val="18"/>
              </w:rPr>
              <w:t xml:space="preserve"> </w:t>
            </w:r>
            <w:r>
              <w:rPr>
                <w:sz w:val="18"/>
              </w:rPr>
              <w:t>penatalaksanaan</w:t>
            </w:r>
            <w:r>
              <w:rPr>
                <w:spacing w:val="-6"/>
                <w:sz w:val="18"/>
              </w:rPr>
              <w:t xml:space="preserve"> </w:t>
            </w:r>
            <w:r>
              <w:rPr>
                <w:sz w:val="18"/>
              </w:rPr>
              <w:t>trauma</w:t>
            </w:r>
            <w:r>
              <w:rPr>
                <w:spacing w:val="-5"/>
                <w:sz w:val="18"/>
              </w:rPr>
              <w:t xml:space="preserve"> </w:t>
            </w:r>
            <w:r>
              <w:rPr>
                <w:spacing w:val="-2"/>
                <w:sz w:val="18"/>
              </w:rPr>
              <w:t>vaskular</w:t>
            </w:r>
          </w:p>
          <w:p w14:paraId="6AD4B661">
            <w:pPr>
              <w:pStyle w:val="14"/>
              <w:numPr>
                <w:ilvl w:val="0"/>
                <w:numId w:val="22"/>
              </w:numPr>
              <w:tabs>
                <w:tab w:val="left" w:pos="395"/>
              </w:tabs>
              <w:spacing w:before="0" w:after="0" w:line="219" w:lineRule="exact"/>
              <w:ind w:left="395" w:right="0" w:hanging="279"/>
              <w:jc w:val="left"/>
              <w:rPr>
                <w:sz w:val="18"/>
              </w:rPr>
            </w:pPr>
            <w:r>
              <w:rPr>
                <w:sz w:val="18"/>
              </w:rPr>
              <w:t>Diagnosis</w:t>
            </w:r>
            <w:r>
              <w:rPr>
                <w:spacing w:val="-8"/>
                <w:sz w:val="18"/>
              </w:rPr>
              <w:t xml:space="preserve"> </w:t>
            </w:r>
            <w:r>
              <w:rPr>
                <w:sz w:val="18"/>
              </w:rPr>
              <w:t>trauma</w:t>
            </w:r>
            <w:r>
              <w:rPr>
                <w:spacing w:val="-5"/>
                <w:sz w:val="18"/>
              </w:rPr>
              <w:t xml:space="preserve"> </w:t>
            </w:r>
            <w:r>
              <w:rPr>
                <w:spacing w:val="-2"/>
                <w:sz w:val="18"/>
              </w:rPr>
              <w:t>vaskular.</w:t>
            </w:r>
          </w:p>
          <w:p w14:paraId="3A159F2A">
            <w:pPr>
              <w:pStyle w:val="14"/>
              <w:numPr>
                <w:ilvl w:val="0"/>
                <w:numId w:val="22"/>
              </w:numPr>
              <w:tabs>
                <w:tab w:val="left" w:pos="395"/>
              </w:tabs>
              <w:spacing w:before="1" w:after="0" w:line="219" w:lineRule="exact"/>
              <w:ind w:left="395" w:right="0" w:hanging="279"/>
              <w:jc w:val="left"/>
              <w:rPr>
                <w:sz w:val="18"/>
              </w:rPr>
            </w:pPr>
            <w:r>
              <w:rPr>
                <w:sz w:val="18"/>
              </w:rPr>
              <w:t>Perioperatif</w:t>
            </w:r>
            <w:r>
              <w:rPr>
                <w:spacing w:val="-8"/>
                <w:sz w:val="18"/>
              </w:rPr>
              <w:t xml:space="preserve"> </w:t>
            </w:r>
            <w:r>
              <w:rPr>
                <w:sz w:val="18"/>
              </w:rPr>
              <w:t>pada</w:t>
            </w:r>
            <w:r>
              <w:rPr>
                <w:spacing w:val="-6"/>
                <w:sz w:val="18"/>
              </w:rPr>
              <w:t xml:space="preserve"> </w:t>
            </w:r>
            <w:r>
              <w:rPr>
                <w:sz w:val="18"/>
              </w:rPr>
              <w:t>trauma</w:t>
            </w:r>
            <w:r>
              <w:rPr>
                <w:spacing w:val="-6"/>
                <w:sz w:val="18"/>
              </w:rPr>
              <w:t xml:space="preserve"> </w:t>
            </w:r>
            <w:r>
              <w:rPr>
                <w:spacing w:val="-2"/>
                <w:sz w:val="18"/>
              </w:rPr>
              <w:t>vaskular</w:t>
            </w:r>
          </w:p>
          <w:p w14:paraId="386212B4">
            <w:pPr>
              <w:pStyle w:val="14"/>
              <w:numPr>
                <w:ilvl w:val="0"/>
                <w:numId w:val="22"/>
              </w:numPr>
              <w:tabs>
                <w:tab w:val="left" w:pos="395"/>
              </w:tabs>
              <w:spacing w:before="0" w:after="0" w:line="212" w:lineRule="exact"/>
              <w:ind w:left="395" w:right="0" w:hanging="279"/>
              <w:jc w:val="left"/>
              <w:rPr>
                <w:sz w:val="18"/>
              </w:rPr>
            </w:pPr>
            <w:r>
              <w:rPr>
                <w:i/>
                <w:sz w:val="18"/>
              </w:rPr>
              <w:t>Repair</w:t>
            </w:r>
            <w:r>
              <w:rPr>
                <w:i/>
                <w:spacing w:val="-7"/>
                <w:sz w:val="18"/>
              </w:rPr>
              <w:t xml:space="preserve"> </w:t>
            </w:r>
            <w:r>
              <w:rPr>
                <w:sz w:val="18"/>
              </w:rPr>
              <w:t>pada</w:t>
            </w:r>
            <w:r>
              <w:rPr>
                <w:spacing w:val="-6"/>
                <w:sz w:val="18"/>
              </w:rPr>
              <w:t xml:space="preserve"> </w:t>
            </w:r>
            <w:r>
              <w:rPr>
                <w:sz w:val="18"/>
              </w:rPr>
              <w:t>trauma</w:t>
            </w:r>
            <w:r>
              <w:rPr>
                <w:spacing w:val="-6"/>
                <w:sz w:val="18"/>
              </w:rPr>
              <w:t xml:space="preserve"> </w:t>
            </w:r>
            <w:r>
              <w:rPr>
                <w:sz w:val="18"/>
              </w:rPr>
              <w:t>vaskular</w:t>
            </w:r>
            <w:r>
              <w:rPr>
                <w:spacing w:val="-6"/>
                <w:sz w:val="18"/>
              </w:rPr>
              <w:t xml:space="preserve"> </w:t>
            </w:r>
            <w:r>
              <w:rPr>
                <w:sz w:val="18"/>
              </w:rPr>
              <w:t>dengan</w:t>
            </w:r>
            <w:r>
              <w:rPr>
                <w:spacing w:val="-4"/>
                <w:sz w:val="18"/>
              </w:rPr>
              <w:t xml:space="preserve"> </w:t>
            </w:r>
            <w:r>
              <w:rPr>
                <w:sz w:val="18"/>
              </w:rPr>
              <w:t>berbagai</w:t>
            </w:r>
            <w:r>
              <w:rPr>
                <w:spacing w:val="-2"/>
                <w:sz w:val="18"/>
              </w:rPr>
              <w:t xml:space="preserve"> teknik</w:t>
            </w:r>
          </w:p>
          <w:p w14:paraId="05B7EC7F">
            <w:pPr>
              <w:pStyle w:val="14"/>
              <w:numPr>
                <w:ilvl w:val="0"/>
                <w:numId w:val="22"/>
              </w:numPr>
              <w:tabs>
                <w:tab w:val="left" w:pos="395"/>
              </w:tabs>
              <w:spacing w:before="0" w:after="0" w:line="213" w:lineRule="exact"/>
              <w:ind w:left="395" w:right="0" w:hanging="279"/>
              <w:jc w:val="left"/>
              <w:rPr>
                <w:sz w:val="18"/>
              </w:rPr>
            </w:pPr>
            <w:r>
              <w:rPr>
                <w:sz w:val="18"/>
              </w:rPr>
              <w:t>Perawatan</w:t>
            </w:r>
            <w:r>
              <w:rPr>
                <w:spacing w:val="-9"/>
                <w:sz w:val="18"/>
              </w:rPr>
              <w:t xml:space="preserve"> </w:t>
            </w:r>
            <w:r>
              <w:rPr>
                <w:sz w:val="18"/>
              </w:rPr>
              <w:t>pasca</w:t>
            </w:r>
            <w:r>
              <w:rPr>
                <w:spacing w:val="-6"/>
                <w:sz w:val="18"/>
              </w:rPr>
              <w:t xml:space="preserve"> </w:t>
            </w:r>
            <w:r>
              <w:rPr>
                <w:i/>
                <w:sz w:val="18"/>
              </w:rPr>
              <w:t>repair</w:t>
            </w:r>
            <w:r>
              <w:rPr>
                <w:i/>
                <w:spacing w:val="-4"/>
                <w:sz w:val="18"/>
              </w:rPr>
              <w:t xml:space="preserve"> </w:t>
            </w:r>
            <w:r>
              <w:rPr>
                <w:sz w:val="18"/>
              </w:rPr>
              <w:t>vaskular</w:t>
            </w:r>
            <w:r>
              <w:rPr>
                <w:spacing w:val="-5"/>
                <w:sz w:val="18"/>
              </w:rPr>
              <w:t xml:space="preserve"> </w:t>
            </w:r>
            <w:r>
              <w:rPr>
                <w:sz w:val="18"/>
              </w:rPr>
              <w:t>dan</w:t>
            </w:r>
            <w:r>
              <w:rPr>
                <w:spacing w:val="-6"/>
                <w:sz w:val="18"/>
              </w:rPr>
              <w:t xml:space="preserve"> </w:t>
            </w:r>
            <w:r>
              <w:rPr>
                <w:sz w:val="18"/>
              </w:rPr>
              <w:t>mengelola</w:t>
            </w:r>
            <w:r>
              <w:rPr>
                <w:spacing w:val="-4"/>
                <w:sz w:val="18"/>
              </w:rPr>
              <w:t xml:space="preserve"> </w:t>
            </w:r>
            <w:r>
              <w:rPr>
                <w:spacing w:val="-2"/>
                <w:sz w:val="18"/>
              </w:rPr>
              <w:t>komplikasinya</w:t>
            </w:r>
          </w:p>
        </w:tc>
        <w:tc>
          <w:tcPr>
            <w:tcW w:w="3624" w:type="dxa"/>
            <w:tcBorders>
              <w:top w:val="double" w:color="000000" w:sz="4" w:space="0"/>
              <w:bottom w:val="double" w:color="000000" w:sz="4" w:space="0"/>
            </w:tcBorders>
          </w:tcPr>
          <w:p w14:paraId="488E148B">
            <w:pPr>
              <w:pStyle w:val="14"/>
              <w:ind w:left="117" w:right="94"/>
              <w:rPr>
                <w:sz w:val="18"/>
              </w:rPr>
            </w:pPr>
            <w:r>
              <w:rPr>
                <w:sz w:val="18"/>
              </w:rPr>
              <w:t>Mampu mengelola penatalaksanaan kasus-kasus trauma vaskular, meliputi diagnosis trauma</w:t>
            </w:r>
            <w:r>
              <w:rPr>
                <w:spacing w:val="-11"/>
                <w:sz w:val="18"/>
              </w:rPr>
              <w:t xml:space="preserve"> </w:t>
            </w:r>
            <w:r>
              <w:rPr>
                <w:sz w:val="18"/>
              </w:rPr>
              <w:t>vaskular</w:t>
            </w:r>
            <w:r>
              <w:rPr>
                <w:spacing w:val="-9"/>
                <w:sz w:val="18"/>
              </w:rPr>
              <w:t xml:space="preserve"> </w:t>
            </w:r>
            <w:r>
              <w:rPr>
                <w:sz w:val="18"/>
              </w:rPr>
              <w:t>dengan</w:t>
            </w:r>
            <w:r>
              <w:rPr>
                <w:spacing w:val="-9"/>
                <w:sz w:val="18"/>
              </w:rPr>
              <w:t xml:space="preserve"> </w:t>
            </w:r>
            <w:r>
              <w:rPr>
                <w:sz w:val="18"/>
              </w:rPr>
              <w:t>USG,</w:t>
            </w:r>
            <w:r>
              <w:rPr>
                <w:spacing w:val="-10"/>
                <w:sz w:val="18"/>
              </w:rPr>
              <w:t xml:space="preserve"> </w:t>
            </w:r>
            <w:r>
              <w:rPr>
                <w:sz w:val="18"/>
              </w:rPr>
              <w:t>interpretasi</w:t>
            </w:r>
            <w:r>
              <w:rPr>
                <w:spacing w:val="-10"/>
                <w:sz w:val="18"/>
              </w:rPr>
              <w:t xml:space="preserve"> </w:t>
            </w:r>
            <w:r>
              <w:rPr>
                <w:sz w:val="18"/>
              </w:rPr>
              <w:t>hasil permintaan CT Angiografi, MRA, dan Angiografi pada trauma vaskular, melakukan perioperatif pada trauma vaskular, dan melakukan repair pada trauma vaskular tajam dan simpel.</w:t>
            </w:r>
          </w:p>
        </w:tc>
        <w:tc>
          <w:tcPr>
            <w:tcW w:w="525" w:type="dxa"/>
            <w:tcBorders>
              <w:top w:val="double" w:color="000000" w:sz="4" w:space="0"/>
              <w:bottom w:val="double" w:color="000000" w:sz="4" w:space="0"/>
            </w:tcBorders>
            <w:shd w:val="clear" w:color="auto" w:fill="F4AE83"/>
          </w:tcPr>
          <w:p w14:paraId="3FA2DEB9">
            <w:pPr>
              <w:pStyle w:val="14"/>
              <w:rPr>
                <w:sz w:val="18"/>
              </w:rPr>
            </w:pPr>
          </w:p>
          <w:p w14:paraId="1A343E24">
            <w:pPr>
              <w:pStyle w:val="14"/>
              <w:rPr>
                <w:sz w:val="18"/>
              </w:rPr>
            </w:pPr>
          </w:p>
          <w:p w14:paraId="1E6C2DBF">
            <w:pPr>
              <w:pStyle w:val="14"/>
              <w:rPr>
                <w:sz w:val="18"/>
              </w:rPr>
            </w:pPr>
          </w:p>
          <w:p w14:paraId="54E93A3A">
            <w:pPr>
              <w:pStyle w:val="14"/>
              <w:rPr>
                <w:sz w:val="18"/>
              </w:rPr>
            </w:pPr>
          </w:p>
          <w:p w14:paraId="7283AC87">
            <w:pPr>
              <w:pStyle w:val="14"/>
              <w:ind w:left="35"/>
              <w:jc w:val="center"/>
              <w:rPr>
                <w:sz w:val="18"/>
              </w:rPr>
            </w:pPr>
            <w:r>
              <w:rPr>
                <w:spacing w:val="-10"/>
                <w:sz w:val="18"/>
              </w:rPr>
              <w:t>4</w:t>
            </w:r>
          </w:p>
        </w:tc>
        <w:tc>
          <w:tcPr>
            <w:tcW w:w="451" w:type="dxa"/>
            <w:tcBorders>
              <w:top w:val="double" w:color="000000" w:sz="4" w:space="0"/>
              <w:bottom w:val="double" w:color="000000" w:sz="4" w:space="0"/>
            </w:tcBorders>
            <w:shd w:val="clear" w:color="auto" w:fill="A8D08D"/>
          </w:tcPr>
          <w:p w14:paraId="58E80A47">
            <w:pPr>
              <w:pStyle w:val="14"/>
              <w:rPr>
                <w:sz w:val="18"/>
              </w:rPr>
            </w:pPr>
          </w:p>
          <w:p w14:paraId="3B3B6210">
            <w:pPr>
              <w:pStyle w:val="14"/>
              <w:rPr>
                <w:sz w:val="18"/>
              </w:rPr>
            </w:pPr>
          </w:p>
          <w:p w14:paraId="01D784A7">
            <w:pPr>
              <w:pStyle w:val="14"/>
              <w:rPr>
                <w:sz w:val="18"/>
              </w:rPr>
            </w:pPr>
          </w:p>
          <w:p w14:paraId="06AD1BD8">
            <w:pPr>
              <w:pStyle w:val="14"/>
              <w:rPr>
                <w:sz w:val="18"/>
              </w:rPr>
            </w:pPr>
          </w:p>
          <w:p w14:paraId="0E709D43">
            <w:pPr>
              <w:pStyle w:val="14"/>
              <w:ind w:left="34"/>
              <w:jc w:val="center"/>
              <w:rPr>
                <w:sz w:val="18"/>
              </w:rPr>
            </w:pPr>
            <w:r>
              <w:rPr>
                <w:spacing w:val="-10"/>
                <w:sz w:val="18"/>
              </w:rPr>
              <w:t>4</w:t>
            </w:r>
          </w:p>
        </w:tc>
        <w:tc>
          <w:tcPr>
            <w:tcW w:w="336" w:type="dxa"/>
            <w:tcBorders>
              <w:top w:val="double" w:color="000000" w:sz="4" w:space="0"/>
              <w:bottom w:val="double" w:color="000000" w:sz="4" w:space="0"/>
            </w:tcBorders>
            <w:shd w:val="clear" w:color="auto" w:fill="C7C7C7"/>
          </w:tcPr>
          <w:p w14:paraId="539770E2">
            <w:pPr>
              <w:pStyle w:val="14"/>
              <w:rPr>
                <w:sz w:val="18"/>
              </w:rPr>
            </w:pPr>
          </w:p>
          <w:p w14:paraId="3154F539">
            <w:pPr>
              <w:pStyle w:val="14"/>
              <w:rPr>
                <w:sz w:val="18"/>
              </w:rPr>
            </w:pPr>
          </w:p>
          <w:p w14:paraId="2B28736B">
            <w:pPr>
              <w:pStyle w:val="14"/>
              <w:rPr>
                <w:sz w:val="18"/>
              </w:rPr>
            </w:pPr>
          </w:p>
          <w:p w14:paraId="21F81439">
            <w:pPr>
              <w:pStyle w:val="14"/>
              <w:rPr>
                <w:sz w:val="18"/>
              </w:rPr>
            </w:pPr>
          </w:p>
          <w:p w14:paraId="1C3850A0">
            <w:pPr>
              <w:pStyle w:val="14"/>
              <w:ind w:left="44"/>
              <w:jc w:val="center"/>
              <w:rPr>
                <w:sz w:val="18"/>
              </w:rPr>
            </w:pPr>
            <w:r>
              <w:rPr>
                <w:spacing w:val="-10"/>
                <w:sz w:val="18"/>
              </w:rPr>
              <w:t>4</w:t>
            </w:r>
          </w:p>
        </w:tc>
      </w:tr>
      <w:tr w14:paraId="1FD52B14">
        <w:trPr>
          <w:trHeight w:val="3556" w:hRule="atLeast"/>
        </w:trPr>
        <w:tc>
          <w:tcPr>
            <w:tcW w:w="339" w:type="dxa"/>
            <w:tcBorders>
              <w:top w:val="double" w:color="000000" w:sz="4" w:space="0"/>
              <w:bottom w:val="double" w:color="000000" w:sz="4" w:space="0"/>
            </w:tcBorders>
          </w:tcPr>
          <w:p w14:paraId="68272FA9">
            <w:pPr>
              <w:pStyle w:val="14"/>
              <w:rPr>
                <w:sz w:val="18"/>
              </w:rPr>
            </w:pPr>
          </w:p>
          <w:p w14:paraId="5C2AAD3C">
            <w:pPr>
              <w:pStyle w:val="14"/>
              <w:rPr>
                <w:sz w:val="18"/>
              </w:rPr>
            </w:pPr>
          </w:p>
          <w:p w14:paraId="245D4A3C">
            <w:pPr>
              <w:pStyle w:val="14"/>
              <w:rPr>
                <w:sz w:val="18"/>
              </w:rPr>
            </w:pPr>
          </w:p>
          <w:p w14:paraId="7C5820FA">
            <w:pPr>
              <w:pStyle w:val="14"/>
              <w:spacing w:before="203"/>
              <w:rPr>
                <w:sz w:val="18"/>
              </w:rPr>
            </w:pPr>
          </w:p>
          <w:p w14:paraId="5D135F56">
            <w:pPr>
              <w:pStyle w:val="14"/>
              <w:spacing w:before="1"/>
              <w:ind w:right="8"/>
              <w:jc w:val="center"/>
              <w:rPr>
                <w:sz w:val="18"/>
              </w:rPr>
            </w:pPr>
            <w:r>
              <w:rPr>
                <w:spacing w:val="-10"/>
                <w:sz w:val="18"/>
              </w:rPr>
              <w:t>4</w:t>
            </w:r>
          </w:p>
        </w:tc>
        <w:tc>
          <w:tcPr>
            <w:tcW w:w="1610" w:type="dxa"/>
            <w:tcBorders>
              <w:top w:val="double" w:color="000000" w:sz="4" w:space="0"/>
              <w:bottom w:val="double" w:color="000000" w:sz="4" w:space="0"/>
            </w:tcBorders>
          </w:tcPr>
          <w:p w14:paraId="0751C57B">
            <w:pPr>
              <w:pStyle w:val="14"/>
              <w:rPr>
                <w:sz w:val="18"/>
              </w:rPr>
            </w:pPr>
          </w:p>
          <w:p w14:paraId="22DA7997">
            <w:pPr>
              <w:pStyle w:val="14"/>
              <w:rPr>
                <w:sz w:val="18"/>
              </w:rPr>
            </w:pPr>
          </w:p>
          <w:p w14:paraId="74D112A2">
            <w:pPr>
              <w:pStyle w:val="14"/>
              <w:rPr>
                <w:sz w:val="18"/>
              </w:rPr>
            </w:pPr>
          </w:p>
          <w:p w14:paraId="5203CFC5">
            <w:pPr>
              <w:pStyle w:val="14"/>
              <w:spacing w:before="203"/>
              <w:rPr>
                <w:sz w:val="18"/>
              </w:rPr>
            </w:pPr>
          </w:p>
          <w:p w14:paraId="00FB1922">
            <w:pPr>
              <w:pStyle w:val="14"/>
              <w:spacing w:before="1"/>
              <w:ind w:left="27" w:right="2"/>
              <w:jc w:val="center"/>
              <w:rPr>
                <w:sz w:val="18"/>
              </w:rPr>
            </w:pPr>
            <w:r>
              <w:rPr>
                <w:sz w:val="18"/>
              </w:rPr>
              <w:t>Akses</w:t>
            </w:r>
            <w:r>
              <w:rPr>
                <w:spacing w:val="-8"/>
                <w:sz w:val="18"/>
              </w:rPr>
              <w:t xml:space="preserve"> </w:t>
            </w:r>
            <w:r>
              <w:rPr>
                <w:sz w:val="18"/>
              </w:rPr>
              <w:t>Vaskular</w:t>
            </w:r>
            <w:r>
              <w:rPr>
                <w:spacing w:val="-4"/>
                <w:sz w:val="18"/>
              </w:rPr>
              <w:t xml:space="preserve"> </w:t>
            </w:r>
            <w:r>
              <w:rPr>
                <w:spacing w:val="-10"/>
                <w:sz w:val="18"/>
              </w:rPr>
              <w:t>1</w:t>
            </w:r>
          </w:p>
        </w:tc>
        <w:tc>
          <w:tcPr>
            <w:tcW w:w="902" w:type="dxa"/>
            <w:tcBorders>
              <w:top w:val="double" w:color="000000" w:sz="4" w:space="0"/>
              <w:bottom w:val="double" w:color="000000" w:sz="4" w:space="0"/>
            </w:tcBorders>
          </w:tcPr>
          <w:p w14:paraId="1CEB7B64">
            <w:pPr>
              <w:pStyle w:val="14"/>
              <w:rPr>
                <w:sz w:val="18"/>
              </w:rPr>
            </w:pPr>
          </w:p>
          <w:p w14:paraId="3FC05118">
            <w:pPr>
              <w:pStyle w:val="14"/>
              <w:rPr>
                <w:sz w:val="18"/>
              </w:rPr>
            </w:pPr>
          </w:p>
          <w:p w14:paraId="36F063E0">
            <w:pPr>
              <w:pStyle w:val="14"/>
              <w:rPr>
                <w:sz w:val="18"/>
              </w:rPr>
            </w:pPr>
          </w:p>
          <w:p w14:paraId="7829B17C">
            <w:pPr>
              <w:pStyle w:val="14"/>
              <w:spacing w:before="203"/>
              <w:rPr>
                <w:sz w:val="18"/>
              </w:rPr>
            </w:pPr>
          </w:p>
          <w:p w14:paraId="7FC95E78">
            <w:pPr>
              <w:pStyle w:val="14"/>
              <w:spacing w:before="1"/>
              <w:ind w:left="36"/>
              <w:jc w:val="center"/>
              <w:rPr>
                <w:sz w:val="18"/>
              </w:rPr>
            </w:pPr>
            <w:r>
              <w:rPr>
                <w:sz w:val="18"/>
              </w:rPr>
              <w:t>-</w:t>
            </w:r>
          </w:p>
        </w:tc>
        <w:tc>
          <w:tcPr>
            <w:tcW w:w="412" w:type="dxa"/>
            <w:tcBorders>
              <w:top w:val="double" w:color="000000" w:sz="4" w:space="0"/>
              <w:bottom w:val="double" w:color="000000" w:sz="4" w:space="0"/>
            </w:tcBorders>
          </w:tcPr>
          <w:p w14:paraId="4137AF4A">
            <w:pPr>
              <w:pStyle w:val="14"/>
              <w:rPr>
                <w:sz w:val="18"/>
              </w:rPr>
            </w:pPr>
          </w:p>
          <w:p w14:paraId="05334748">
            <w:pPr>
              <w:pStyle w:val="14"/>
              <w:rPr>
                <w:sz w:val="18"/>
              </w:rPr>
            </w:pPr>
          </w:p>
          <w:p w14:paraId="3FB03DC4">
            <w:pPr>
              <w:pStyle w:val="14"/>
              <w:rPr>
                <w:sz w:val="18"/>
              </w:rPr>
            </w:pPr>
          </w:p>
          <w:p w14:paraId="515D4A55">
            <w:pPr>
              <w:pStyle w:val="14"/>
              <w:spacing w:before="203"/>
              <w:rPr>
                <w:sz w:val="18"/>
              </w:rPr>
            </w:pPr>
          </w:p>
          <w:p w14:paraId="7E2202CB">
            <w:pPr>
              <w:pStyle w:val="14"/>
              <w:spacing w:before="1"/>
              <w:ind w:left="39"/>
              <w:jc w:val="center"/>
              <w:rPr>
                <w:sz w:val="18"/>
              </w:rPr>
            </w:pPr>
            <w:r>
              <w:rPr>
                <w:spacing w:val="-10"/>
                <w:sz w:val="18"/>
              </w:rPr>
              <w:t>2</w:t>
            </w:r>
          </w:p>
        </w:tc>
        <w:tc>
          <w:tcPr>
            <w:tcW w:w="713" w:type="dxa"/>
            <w:tcBorders>
              <w:top w:val="double" w:color="000000" w:sz="4" w:space="0"/>
              <w:bottom w:val="double" w:color="000000" w:sz="4" w:space="0"/>
            </w:tcBorders>
          </w:tcPr>
          <w:p w14:paraId="283E2B8A">
            <w:pPr>
              <w:pStyle w:val="14"/>
              <w:rPr>
                <w:sz w:val="18"/>
              </w:rPr>
            </w:pPr>
          </w:p>
          <w:p w14:paraId="5FB7B592">
            <w:pPr>
              <w:pStyle w:val="14"/>
              <w:rPr>
                <w:sz w:val="18"/>
              </w:rPr>
            </w:pPr>
          </w:p>
          <w:p w14:paraId="37800D2D">
            <w:pPr>
              <w:pStyle w:val="14"/>
              <w:rPr>
                <w:sz w:val="18"/>
              </w:rPr>
            </w:pPr>
          </w:p>
          <w:p w14:paraId="03D9470F">
            <w:pPr>
              <w:pStyle w:val="14"/>
              <w:spacing w:before="203"/>
              <w:rPr>
                <w:sz w:val="18"/>
              </w:rPr>
            </w:pPr>
          </w:p>
          <w:p w14:paraId="4A74AF25">
            <w:pPr>
              <w:pStyle w:val="14"/>
              <w:spacing w:before="1"/>
              <w:ind w:left="38"/>
              <w:jc w:val="center"/>
              <w:rPr>
                <w:sz w:val="18"/>
              </w:rPr>
            </w:pPr>
            <w:r>
              <w:rPr>
                <w:spacing w:val="-10"/>
                <w:sz w:val="18"/>
              </w:rPr>
              <w:t>1</w:t>
            </w:r>
          </w:p>
        </w:tc>
        <w:tc>
          <w:tcPr>
            <w:tcW w:w="5691" w:type="dxa"/>
            <w:tcBorders>
              <w:top w:val="double" w:color="000000" w:sz="4" w:space="0"/>
              <w:bottom w:val="double" w:color="000000" w:sz="4" w:space="0"/>
            </w:tcBorders>
          </w:tcPr>
          <w:p w14:paraId="5A2115CB">
            <w:pPr>
              <w:pStyle w:val="14"/>
              <w:numPr>
                <w:ilvl w:val="0"/>
                <w:numId w:val="23"/>
              </w:numPr>
              <w:tabs>
                <w:tab w:val="left" w:pos="395"/>
                <w:tab w:val="left" w:pos="400"/>
              </w:tabs>
              <w:spacing w:before="7" w:after="0" w:line="228" w:lineRule="auto"/>
              <w:ind w:left="400" w:right="581" w:hanging="286"/>
              <w:jc w:val="left"/>
              <w:rPr>
                <w:sz w:val="18"/>
              </w:rPr>
            </w:pPr>
            <w:r>
              <w:rPr>
                <w:sz w:val="18"/>
              </w:rPr>
              <w:t>Anatomi</w:t>
            </w:r>
            <w:r>
              <w:rPr>
                <w:spacing w:val="33"/>
                <w:sz w:val="18"/>
              </w:rPr>
              <w:t xml:space="preserve"> </w:t>
            </w:r>
            <w:r>
              <w:rPr>
                <w:sz w:val="18"/>
              </w:rPr>
              <w:t>dari</w:t>
            </w:r>
            <w:r>
              <w:rPr>
                <w:spacing w:val="31"/>
                <w:sz w:val="18"/>
              </w:rPr>
              <w:t xml:space="preserve"> </w:t>
            </w:r>
            <w:r>
              <w:rPr>
                <w:sz w:val="18"/>
              </w:rPr>
              <w:t>pembuluh</w:t>
            </w:r>
            <w:r>
              <w:rPr>
                <w:spacing w:val="32"/>
                <w:sz w:val="18"/>
              </w:rPr>
              <w:t xml:space="preserve"> </w:t>
            </w:r>
            <w:r>
              <w:rPr>
                <w:sz w:val="18"/>
              </w:rPr>
              <w:t>darah</w:t>
            </w:r>
            <w:r>
              <w:rPr>
                <w:spacing w:val="34"/>
                <w:sz w:val="18"/>
              </w:rPr>
              <w:t xml:space="preserve"> </w:t>
            </w:r>
            <w:r>
              <w:rPr>
                <w:sz w:val="18"/>
              </w:rPr>
              <w:t>cabang</w:t>
            </w:r>
            <w:r>
              <w:rPr>
                <w:spacing w:val="29"/>
                <w:sz w:val="18"/>
              </w:rPr>
              <w:t xml:space="preserve"> </w:t>
            </w:r>
            <w:r>
              <w:rPr>
                <w:sz w:val="18"/>
              </w:rPr>
              <w:t>utama,</w:t>
            </w:r>
            <w:r>
              <w:rPr>
                <w:spacing w:val="33"/>
                <w:sz w:val="18"/>
              </w:rPr>
              <w:t xml:space="preserve"> </w:t>
            </w:r>
            <w:r>
              <w:rPr>
                <w:sz w:val="18"/>
              </w:rPr>
              <w:t>ekstremitas</w:t>
            </w:r>
            <w:r>
              <w:rPr>
                <w:spacing w:val="33"/>
                <w:sz w:val="18"/>
              </w:rPr>
              <w:t xml:space="preserve"> </w:t>
            </w:r>
            <w:r>
              <w:rPr>
                <w:sz w:val="18"/>
              </w:rPr>
              <w:t>atas dan bawah dan fisiologi AV fistula.</w:t>
            </w:r>
          </w:p>
          <w:p w14:paraId="21D2FE03">
            <w:pPr>
              <w:pStyle w:val="14"/>
              <w:numPr>
                <w:ilvl w:val="0"/>
                <w:numId w:val="23"/>
              </w:numPr>
              <w:tabs>
                <w:tab w:val="left" w:pos="395"/>
                <w:tab w:val="left" w:pos="400"/>
              </w:tabs>
              <w:spacing w:before="8" w:after="0" w:line="230" w:lineRule="auto"/>
              <w:ind w:left="400" w:right="653" w:hanging="286"/>
              <w:jc w:val="left"/>
              <w:rPr>
                <w:sz w:val="18"/>
              </w:rPr>
            </w:pPr>
            <w:r>
              <w:rPr>
                <w:sz w:val="18"/>
              </w:rPr>
              <w:t>Lokasi</w:t>
            </w:r>
            <w:r>
              <w:rPr>
                <w:spacing w:val="-6"/>
                <w:sz w:val="18"/>
              </w:rPr>
              <w:t xml:space="preserve"> </w:t>
            </w:r>
            <w:r>
              <w:rPr>
                <w:sz w:val="18"/>
              </w:rPr>
              <w:t>pemasangan</w:t>
            </w:r>
            <w:r>
              <w:rPr>
                <w:spacing w:val="-5"/>
                <w:sz w:val="18"/>
              </w:rPr>
              <w:t xml:space="preserve"> </w:t>
            </w:r>
            <w:r>
              <w:rPr>
                <w:sz w:val="18"/>
              </w:rPr>
              <w:t>akses</w:t>
            </w:r>
            <w:r>
              <w:rPr>
                <w:spacing w:val="-6"/>
                <w:sz w:val="18"/>
              </w:rPr>
              <w:t xml:space="preserve"> </w:t>
            </w:r>
            <w:r>
              <w:rPr>
                <w:sz w:val="18"/>
              </w:rPr>
              <w:t>vaskular</w:t>
            </w:r>
            <w:r>
              <w:rPr>
                <w:spacing w:val="-3"/>
                <w:sz w:val="18"/>
              </w:rPr>
              <w:t xml:space="preserve"> </w:t>
            </w:r>
            <w:r>
              <w:rPr>
                <w:sz w:val="18"/>
              </w:rPr>
              <w:t>baik</w:t>
            </w:r>
            <w:r>
              <w:rPr>
                <w:spacing w:val="-7"/>
                <w:sz w:val="18"/>
              </w:rPr>
              <w:t xml:space="preserve"> </w:t>
            </w:r>
            <w:r>
              <w:rPr>
                <w:sz w:val="18"/>
              </w:rPr>
              <w:t>untuk</w:t>
            </w:r>
            <w:r>
              <w:rPr>
                <w:spacing w:val="-7"/>
                <w:sz w:val="18"/>
              </w:rPr>
              <w:t xml:space="preserve"> </w:t>
            </w:r>
            <w:r>
              <w:rPr>
                <w:sz w:val="18"/>
              </w:rPr>
              <w:t>kemoterapi,</w:t>
            </w:r>
            <w:r>
              <w:rPr>
                <w:spacing w:val="-5"/>
                <w:sz w:val="18"/>
              </w:rPr>
              <w:t xml:space="preserve"> </w:t>
            </w:r>
            <w:r>
              <w:rPr>
                <w:sz w:val="18"/>
              </w:rPr>
              <w:t>infus jangka panjang,pengambilan darah, dan pemantauan fisiologi</w:t>
            </w:r>
          </w:p>
          <w:p w14:paraId="233C7F9C">
            <w:pPr>
              <w:pStyle w:val="14"/>
              <w:numPr>
                <w:ilvl w:val="0"/>
                <w:numId w:val="23"/>
              </w:numPr>
              <w:tabs>
                <w:tab w:val="left" w:pos="395"/>
                <w:tab w:val="left" w:pos="400"/>
              </w:tabs>
              <w:spacing w:before="6" w:after="0" w:line="232" w:lineRule="auto"/>
              <w:ind w:left="400" w:right="563" w:hanging="286"/>
              <w:jc w:val="left"/>
              <w:rPr>
                <w:i/>
                <w:sz w:val="18"/>
              </w:rPr>
            </w:pPr>
            <w:r>
              <w:rPr>
                <w:sz w:val="18"/>
              </w:rPr>
              <w:t>Teknik</w:t>
            </w:r>
            <w:r>
              <w:rPr>
                <w:spacing w:val="-7"/>
                <w:sz w:val="18"/>
              </w:rPr>
              <w:t xml:space="preserve"> </w:t>
            </w:r>
            <w:r>
              <w:rPr>
                <w:sz w:val="18"/>
              </w:rPr>
              <w:t>operasi</w:t>
            </w:r>
            <w:r>
              <w:rPr>
                <w:spacing w:val="-6"/>
                <w:sz w:val="18"/>
              </w:rPr>
              <w:t xml:space="preserve"> </w:t>
            </w:r>
            <w:r>
              <w:rPr>
                <w:sz w:val="18"/>
              </w:rPr>
              <w:t>pemasangan</w:t>
            </w:r>
            <w:r>
              <w:rPr>
                <w:spacing w:val="-6"/>
                <w:sz w:val="18"/>
              </w:rPr>
              <w:t xml:space="preserve"> </w:t>
            </w:r>
            <w:r>
              <w:rPr>
                <w:sz w:val="18"/>
              </w:rPr>
              <w:t>akses</w:t>
            </w:r>
            <w:r>
              <w:rPr>
                <w:spacing w:val="-5"/>
                <w:sz w:val="18"/>
              </w:rPr>
              <w:t xml:space="preserve"> </w:t>
            </w:r>
            <w:r>
              <w:rPr>
                <w:sz w:val="18"/>
              </w:rPr>
              <w:t>vaskular</w:t>
            </w:r>
            <w:r>
              <w:rPr>
                <w:spacing w:val="-6"/>
                <w:sz w:val="18"/>
              </w:rPr>
              <w:t xml:space="preserve"> </w:t>
            </w:r>
            <w:r>
              <w:rPr>
                <w:sz w:val="18"/>
              </w:rPr>
              <w:t>kateter</w:t>
            </w:r>
            <w:r>
              <w:rPr>
                <w:spacing w:val="-6"/>
                <w:sz w:val="18"/>
              </w:rPr>
              <w:t xml:space="preserve"> </w:t>
            </w:r>
            <w:r>
              <w:rPr>
                <w:sz w:val="18"/>
              </w:rPr>
              <w:t>jangka</w:t>
            </w:r>
            <w:r>
              <w:rPr>
                <w:spacing w:val="-7"/>
                <w:sz w:val="18"/>
              </w:rPr>
              <w:t xml:space="preserve"> </w:t>
            </w:r>
            <w:r>
              <w:rPr>
                <w:sz w:val="18"/>
              </w:rPr>
              <w:t xml:space="preserve">pendek dan panjang,native AV fistula, dan AV </w:t>
            </w:r>
            <w:r>
              <w:rPr>
                <w:i/>
                <w:sz w:val="18"/>
              </w:rPr>
              <w:t>graft</w:t>
            </w:r>
          </w:p>
          <w:p w14:paraId="2A9A5719">
            <w:pPr>
              <w:pStyle w:val="14"/>
              <w:numPr>
                <w:ilvl w:val="0"/>
                <w:numId w:val="23"/>
              </w:numPr>
              <w:tabs>
                <w:tab w:val="left" w:pos="395"/>
                <w:tab w:val="left" w:pos="400"/>
              </w:tabs>
              <w:spacing w:before="9" w:after="0" w:line="242" w:lineRule="auto"/>
              <w:ind w:left="400" w:right="8" w:hanging="284"/>
              <w:jc w:val="left"/>
              <w:rPr>
                <w:sz w:val="18"/>
              </w:rPr>
            </w:pPr>
            <w:r>
              <w:rPr>
                <w:sz w:val="18"/>
              </w:rPr>
              <w:t xml:space="preserve">Efek secara lokal dan sistemik dari pembuatan AV fistula dan AV </w:t>
            </w:r>
            <w:r>
              <w:rPr>
                <w:i/>
                <w:sz w:val="18"/>
              </w:rPr>
              <w:t xml:space="preserve">graft </w:t>
            </w:r>
            <w:r>
              <w:rPr>
                <w:sz w:val="18"/>
              </w:rPr>
              <w:t>untuk</w:t>
            </w:r>
            <w:r>
              <w:rPr>
                <w:spacing w:val="-2"/>
                <w:sz w:val="18"/>
              </w:rPr>
              <w:t xml:space="preserve"> </w:t>
            </w:r>
            <w:r>
              <w:rPr>
                <w:sz w:val="18"/>
              </w:rPr>
              <w:t>hemodialisa</w:t>
            </w:r>
          </w:p>
          <w:p w14:paraId="1F0C0B9C">
            <w:pPr>
              <w:pStyle w:val="14"/>
              <w:numPr>
                <w:ilvl w:val="0"/>
                <w:numId w:val="23"/>
              </w:numPr>
              <w:tabs>
                <w:tab w:val="left" w:pos="395"/>
                <w:tab w:val="left" w:pos="400"/>
              </w:tabs>
              <w:spacing w:before="2" w:after="0" w:line="235" w:lineRule="auto"/>
              <w:ind w:left="400" w:right="353" w:hanging="286"/>
              <w:jc w:val="left"/>
              <w:rPr>
                <w:sz w:val="18"/>
              </w:rPr>
            </w:pPr>
            <w:r>
              <w:rPr>
                <w:sz w:val="18"/>
              </w:rPr>
              <w:t>Pemeriksaan</w:t>
            </w:r>
            <w:r>
              <w:rPr>
                <w:spacing w:val="40"/>
                <w:sz w:val="18"/>
              </w:rPr>
              <w:t xml:space="preserve"> </w:t>
            </w:r>
            <w:r>
              <w:rPr>
                <w:sz w:val="18"/>
              </w:rPr>
              <w:t>fisik</w:t>
            </w:r>
            <w:r>
              <w:rPr>
                <w:spacing w:val="40"/>
                <w:sz w:val="18"/>
              </w:rPr>
              <w:t xml:space="preserve"> </w:t>
            </w:r>
            <w:r>
              <w:rPr>
                <w:sz w:val="18"/>
              </w:rPr>
              <w:t>dan</w:t>
            </w:r>
            <w:r>
              <w:rPr>
                <w:spacing w:val="40"/>
                <w:sz w:val="18"/>
              </w:rPr>
              <w:t xml:space="preserve"> </w:t>
            </w:r>
            <w:r>
              <w:rPr>
                <w:i/>
                <w:sz w:val="18"/>
              </w:rPr>
              <w:t>duplex</w:t>
            </w:r>
            <w:r>
              <w:rPr>
                <w:i/>
                <w:spacing w:val="40"/>
                <w:sz w:val="18"/>
              </w:rPr>
              <w:t xml:space="preserve"> </w:t>
            </w:r>
            <w:r>
              <w:rPr>
                <w:i/>
                <w:sz w:val="18"/>
              </w:rPr>
              <w:t>scanning</w:t>
            </w:r>
            <w:r>
              <w:rPr>
                <w:i/>
                <w:spacing w:val="40"/>
                <w:sz w:val="18"/>
              </w:rPr>
              <w:t xml:space="preserve"> </w:t>
            </w:r>
            <w:r>
              <w:rPr>
                <w:sz w:val="18"/>
              </w:rPr>
              <w:t>untuk</w:t>
            </w:r>
            <w:r>
              <w:rPr>
                <w:spacing w:val="40"/>
                <w:sz w:val="18"/>
              </w:rPr>
              <w:t xml:space="preserve"> </w:t>
            </w:r>
            <w:r>
              <w:rPr>
                <w:sz w:val="18"/>
              </w:rPr>
              <w:t>mengevaluasi kondisi</w:t>
            </w:r>
            <w:r>
              <w:rPr>
                <w:spacing w:val="-7"/>
                <w:sz w:val="18"/>
              </w:rPr>
              <w:t xml:space="preserve"> </w:t>
            </w:r>
            <w:r>
              <w:rPr>
                <w:sz w:val="18"/>
              </w:rPr>
              <w:t>pembuluh</w:t>
            </w:r>
            <w:r>
              <w:rPr>
                <w:spacing w:val="-6"/>
                <w:sz w:val="18"/>
              </w:rPr>
              <w:t xml:space="preserve"> </w:t>
            </w:r>
            <w:r>
              <w:rPr>
                <w:sz w:val="18"/>
              </w:rPr>
              <w:t>darah</w:t>
            </w:r>
            <w:r>
              <w:rPr>
                <w:spacing w:val="-6"/>
                <w:sz w:val="18"/>
              </w:rPr>
              <w:t xml:space="preserve"> </w:t>
            </w:r>
            <w:r>
              <w:rPr>
                <w:sz w:val="18"/>
              </w:rPr>
              <w:t>baik</w:t>
            </w:r>
            <w:r>
              <w:rPr>
                <w:spacing w:val="-6"/>
                <w:sz w:val="18"/>
              </w:rPr>
              <w:t xml:space="preserve"> </w:t>
            </w:r>
            <w:r>
              <w:rPr>
                <w:sz w:val="18"/>
              </w:rPr>
              <w:t>sebelum</w:t>
            </w:r>
            <w:r>
              <w:rPr>
                <w:spacing w:val="-8"/>
                <w:sz w:val="18"/>
              </w:rPr>
              <w:t xml:space="preserve"> </w:t>
            </w:r>
            <w:r>
              <w:rPr>
                <w:sz w:val="18"/>
              </w:rPr>
              <w:t>dan</w:t>
            </w:r>
            <w:r>
              <w:rPr>
                <w:spacing w:val="-4"/>
                <w:sz w:val="18"/>
              </w:rPr>
              <w:t xml:space="preserve"> </w:t>
            </w:r>
            <w:r>
              <w:rPr>
                <w:sz w:val="18"/>
              </w:rPr>
              <w:t>sesudah</w:t>
            </w:r>
            <w:r>
              <w:rPr>
                <w:spacing w:val="-6"/>
                <w:sz w:val="18"/>
              </w:rPr>
              <w:t xml:space="preserve"> </w:t>
            </w:r>
            <w:r>
              <w:rPr>
                <w:sz w:val="18"/>
              </w:rPr>
              <w:t>pembuatan</w:t>
            </w:r>
            <w:r>
              <w:rPr>
                <w:spacing w:val="-4"/>
                <w:sz w:val="18"/>
              </w:rPr>
              <w:t xml:space="preserve"> </w:t>
            </w:r>
            <w:r>
              <w:rPr>
                <w:sz w:val="18"/>
              </w:rPr>
              <w:t xml:space="preserve">akses </w:t>
            </w:r>
            <w:r>
              <w:rPr>
                <w:spacing w:val="-2"/>
                <w:sz w:val="18"/>
              </w:rPr>
              <w:t>vaskular</w:t>
            </w:r>
          </w:p>
          <w:p w14:paraId="3888D2DA">
            <w:pPr>
              <w:pStyle w:val="14"/>
              <w:spacing w:line="204" w:lineRule="exact"/>
              <w:ind w:left="400"/>
              <w:rPr>
                <w:sz w:val="18"/>
              </w:rPr>
            </w:pPr>
            <w:r>
              <w:rPr>
                <w:sz w:val="18"/>
              </w:rPr>
              <w:t>dan</w:t>
            </w:r>
            <w:r>
              <w:rPr>
                <w:spacing w:val="-5"/>
                <w:sz w:val="18"/>
              </w:rPr>
              <w:t xml:space="preserve"> </w:t>
            </w:r>
            <w:r>
              <w:rPr>
                <w:sz w:val="18"/>
              </w:rPr>
              <w:t>AV</w:t>
            </w:r>
            <w:r>
              <w:rPr>
                <w:spacing w:val="-1"/>
                <w:sz w:val="18"/>
              </w:rPr>
              <w:t xml:space="preserve"> </w:t>
            </w:r>
            <w:r>
              <w:rPr>
                <w:spacing w:val="-2"/>
                <w:sz w:val="18"/>
              </w:rPr>
              <w:t>Shunt.</w:t>
            </w:r>
          </w:p>
          <w:p w14:paraId="1CB337AB">
            <w:pPr>
              <w:pStyle w:val="14"/>
              <w:numPr>
                <w:ilvl w:val="0"/>
                <w:numId w:val="23"/>
              </w:numPr>
              <w:tabs>
                <w:tab w:val="left" w:pos="395"/>
                <w:tab w:val="left" w:pos="400"/>
              </w:tabs>
              <w:spacing w:before="7" w:after="0" w:line="228" w:lineRule="auto"/>
              <w:ind w:left="400" w:right="470" w:hanging="286"/>
              <w:jc w:val="left"/>
              <w:rPr>
                <w:sz w:val="18"/>
              </w:rPr>
            </w:pPr>
            <w:r>
              <w:rPr>
                <w:sz w:val="18"/>
              </w:rPr>
              <w:t>Perioperatif</w:t>
            </w:r>
            <w:r>
              <w:rPr>
                <w:spacing w:val="24"/>
                <w:sz w:val="18"/>
              </w:rPr>
              <w:t xml:space="preserve"> </w:t>
            </w:r>
            <w:r>
              <w:rPr>
                <w:sz w:val="18"/>
              </w:rPr>
              <w:t>pada</w:t>
            </w:r>
            <w:r>
              <w:rPr>
                <w:spacing w:val="22"/>
                <w:sz w:val="18"/>
              </w:rPr>
              <w:t xml:space="preserve"> </w:t>
            </w:r>
            <w:r>
              <w:rPr>
                <w:sz w:val="18"/>
              </w:rPr>
              <w:t>pasien</w:t>
            </w:r>
            <w:r>
              <w:rPr>
                <w:spacing w:val="24"/>
                <w:sz w:val="18"/>
              </w:rPr>
              <w:t xml:space="preserve"> </w:t>
            </w:r>
            <w:r>
              <w:rPr>
                <w:sz w:val="18"/>
              </w:rPr>
              <w:t>yang</w:t>
            </w:r>
            <w:r>
              <w:rPr>
                <w:spacing w:val="25"/>
                <w:sz w:val="18"/>
              </w:rPr>
              <w:t xml:space="preserve"> </w:t>
            </w:r>
            <w:r>
              <w:rPr>
                <w:sz w:val="18"/>
              </w:rPr>
              <w:t>membutuhkan</w:t>
            </w:r>
            <w:r>
              <w:rPr>
                <w:spacing w:val="25"/>
                <w:sz w:val="18"/>
              </w:rPr>
              <w:t xml:space="preserve"> </w:t>
            </w:r>
            <w:r>
              <w:rPr>
                <w:sz w:val="18"/>
              </w:rPr>
              <w:t>akses</w:t>
            </w:r>
            <w:r>
              <w:rPr>
                <w:spacing w:val="22"/>
                <w:sz w:val="18"/>
              </w:rPr>
              <w:t xml:space="preserve"> </w:t>
            </w:r>
            <w:r>
              <w:rPr>
                <w:sz w:val="18"/>
              </w:rPr>
              <w:t>vaskular</w:t>
            </w:r>
            <w:r>
              <w:rPr>
                <w:spacing w:val="25"/>
                <w:sz w:val="18"/>
              </w:rPr>
              <w:t xml:space="preserve"> </w:t>
            </w:r>
            <w:r>
              <w:rPr>
                <w:sz w:val="18"/>
              </w:rPr>
              <w:t>dan AV fistula</w:t>
            </w:r>
          </w:p>
          <w:p w14:paraId="194B9924">
            <w:pPr>
              <w:pStyle w:val="14"/>
              <w:numPr>
                <w:ilvl w:val="0"/>
                <w:numId w:val="23"/>
              </w:numPr>
              <w:tabs>
                <w:tab w:val="left" w:pos="395"/>
              </w:tabs>
              <w:spacing w:before="2" w:after="0" w:line="216" w:lineRule="exact"/>
              <w:ind w:left="395" w:right="0" w:hanging="281"/>
              <w:jc w:val="left"/>
              <w:rPr>
                <w:sz w:val="18"/>
              </w:rPr>
            </w:pPr>
            <w:r>
              <w:rPr>
                <w:sz w:val="18"/>
              </w:rPr>
              <w:t>Operasi</w:t>
            </w:r>
            <w:r>
              <w:rPr>
                <w:spacing w:val="-8"/>
                <w:sz w:val="18"/>
              </w:rPr>
              <w:t xml:space="preserve"> </w:t>
            </w:r>
            <w:r>
              <w:rPr>
                <w:sz w:val="18"/>
              </w:rPr>
              <w:t>AV</w:t>
            </w:r>
            <w:r>
              <w:rPr>
                <w:spacing w:val="-5"/>
                <w:sz w:val="18"/>
              </w:rPr>
              <w:t xml:space="preserve"> </w:t>
            </w:r>
            <w:r>
              <w:rPr>
                <w:sz w:val="18"/>
              </w:rPr>
              <w:t>fistula</w:t>
            </w:r>
            <w:r>
              <w:rPr>
                <w:spacing w:val="-9"/>
                <w:sz w:val="18"/>
              </w:rPr>
              <w:t xml:space="preserve"> </w:t>
            </w:r>
            <w:r>
              <w:rPr>
                <w:sz w:val="18"/>
              </w:rPr>
              <w:t>natif,</w:t>
            </w:r>
            <w:r>
              <w:rPr>
                <w:spacing w:val="-6"/>
                <w:sz w:val="18"/>
              </w:rPr>
              <w:t xml:space="preserve"> </w:t>
            </w:r>
            <w:r>
              <w:rPr>
                <w:sz w:val="18"/>
              </w:rPr>
              <w:t>meliputi</w:t>
            </w:r>
            <w:r>
              <w:rPr>
                <w:spacing w:val="-7"/>
                <w:sz w:val="18"/>
              </w:rPr>
              <w:t xml:space="preserve"> </w:t>
            </w:r>
            <w:r>
              <w:rPr>
                <w:sz w:val="18"/>
              </w:rPr>
              <w:t>AV</w:t>
            </w:r>
            <w:r>
              <w:rPr>
                <w:spacing w:val="-5"/>
                <w:sz w:val="18"/>
              </w:rPr>
              <w:t xml:space="preserve"> </w:t>
            </w:r>
            <w:r>
              <w:rPr>
                <w:sz w:val="18"/>
              </w:rPr>
              <w:t>fistula</w:t>
            </w:r>
            <w:r>
              <w:rPr>
                <w:spacing w:val="-9"/>
                <w:sz w:val="18"/>
              </w:rPr>
              <w:t xml:space="preserve"> </w:t>
            </w:r>
            <w:r>
              <w:rPr>
                <w:spacing w:val="-2"/>
                <w:sz w:val="18"/>
              </w:rPr>
              <w:t>radiosefalika,</w:t>
            </w:r>
          </w:p>
          <w:p w14:paraId="6030827E">
            <w:pPr>
              <w:pStyle w:val="14"/>
              <w:spacing w:line="204" w:lineRule="exact"/>
              <w:ind w:left="400" w:right="1784"/>
              <w:rPr>
                <w:sz w:val="18"/>
              </w:rPr>
            </w:pPr>
            <w:r>
              <w:rPr>
                <w:sz w:val="18"/>
              </w:rPr>
              <w:t>brakiosefalika, brakiobasilika, dan transposisi Pemasangan</w:t>
            </w:r>
            <w:r>
              <w:rPr>
                <w:spacing w:val="-12"/>
                <w:sz w:val="18"/>
              </w:rPr>
              <w:t xml:space="preserve"> </w:t>
            </w:r>
            <w:r>
              <w:rPr>
                <w:sz w:val="18"/>
              </w:rPr>
              <w:t>kateter</w:t>
            </w:r>
            <w:r>
              <w:rPr>
                <w:spacing w:val="-11"/>
                <w:sz w:val="18"/>
              </w:rPr>
              <w:t xml:space="preserve"> </w:t>
            </w:r>
            <w:r>
              <w:rPr>
                <w:sz w:val="18"/>
              </w:rPr>
              <w:t>vena</w:t>
            </w:r>
            <w:r>
              <w:rPr>
                <w:spacing w:val="-11"/>
                <w:sz w:val="18"/>
              </w:rPr>
              <w:t xml:space="preserve"> </w:t>
            </w:r>
            <w:r>
              <w:rPr>
                <w:sz w:val="18"/>
              </w:rPr>
              <w:t>sentral</w:t>
            </w:r>
            <w:r>
              <w:rPr>
                <w:spacing w:val="-11"/>
                <w:sz w:val="18"/>
              </w:rPr>
              <w:t xml:space="preserve"> </w:t>
            </w:r>
            <w:r>
              <w:rPr>
                <w:sz w:val="18"/>
              </w:rPr>
              <w:t>dan</w:t>
            </w:r>
            <w:r>
              <w:rPr>
                <w:spacing w:val="-12"/>
                <w:sz w:val="18"/>
              </w:rPr>
              <w:t xml:space="preserve"> </w:t>
            </w:r>
            <w:r>
              <w:rPr>
                <w:sz w:val="18"/>
              </w:rPr>
              <w:t>intraarterial</w:t>
            </w:r>
          </w:p>
        </w:tc>
        <w:tc>
          <w:tcPr>
            <w:tcW w:w="3624" w:type="dxa"/>
            <w:tcBorders>
              <w:top w:val="double" w:color="000000" w:sz="4" w:space="0"/>
              <w:bottom w:val="double" w:color="000000" w:sz="4" w:space="0"/>
            </w:tcBorders>
          </w:tcPr>
          <w:p w14:paraId="58C710BB">
            <w:pPr>
              <w:pStyle w:val="14"/>
              <w:ind w:left="117" w:right="82"/>
              <w:jc w:val="both"/>
              <w:rPr>
                <w:sz w:val="18"/>
              </w:rPr>
            </w:pPr>
            <w:r>
              <w:rPr>
                <w:sz w:val="18"/>
              </w:rPr>
              <w:t>Mampu melakukan operasi untuk akses vaskular meliputi fistula arteriovena (AV fistula)</w:t>
            </w:r>
            <w:r>
              <w:rPr>
                <w:spacing w:val="-5"/>
                <w:sz w:val="18"/>
              </w:rPr>
              <w:t xml:space="preserve"> </w:t>
            </w:r>
            <w:r>
              <w:rPr>
                <w:sz w:val="18"/>
              </w:rPr>
              <w:t>natif,</w:t>
            </w:r>
            <w:r>
              <w:rPr>
                <w:spacing w:val="-3"/>
                <w:sz w:val="18"/>
              </w:rPr>
              <w:t xml:space="preserve"> </w:t>
            </w:r>
            <w:r>
              <w:rPr>
                <w:sz w:val="18"/>
              </w:rPr>
              <w:t>meliputi</w:t>
            </w:r>
            <w:r>
              <w:rPr>
                <w:spacing w:val="-3"/>
                <w:sz w:val="18"/>
              </w:rPr>
              <w:t xml:space="preserve"> </w:t>
            </w:r>
            <w:r>
              <w:rPr>
                <w:sz w:val="18"/>
              </w:rPr>
              <w:t>AV</w:t>
            </w:r>
            <w:r>
              <w:rPr>
                <w:spacing w:val="-4"/>
                <w:sz w:val="18"/>
              </w:rPr>
              <w:t xml:space="preserve"> </w:t>
            </w:r>
            <w:r>
              <w:rPr>
                <w:sz w:val="18"/>
              </w:rPr>
              <w:t>fistula</w:t>
            </w:r>
            <w:r>
              <w:rPr>
                <w:spacing w:val="-7"/>
                <w:sz w:val="18"/>
              </w:rPr>
              <w:t xml:space="preserve"> </w:t>
            </w:r>
            <w:r>
              <w:rPr>
                <w:sz w:val="18"/>
              </w:rPr>
              <w:t xml:space="preserve">radiosefalika, brakiosefalika, brakiobasilika, dan transposisi, dan pemasangan kateter vena sentral dan </w:t>
            </w:r>
            <w:r>
              <w:rPr>
                <w:spacing w:val="-2"/>
                <w:sz w:val="18"/>
              </w:rPr>
              <w:t>intraarterial.</w:t>
            </w:r>
          </w:p>
        </w:tc>
        <w:tc>
          <w:tcPr>
            <w:tcW w:w="525" w:type="dxa"/>
            <w:tcBorders>
              <w:top w:val="double" w:color="000000" w:sz="4" w:space="0"/>
              <w:bottom w:val="double" w:color="000000" w:sz="4" w:space="0"/>
            </w:tcBorders>
            <w:shd w:val="clear" w:color="auto" w:fill="F4AE83"/>
          </w:tcPr>
          <w:p w14:paraId="543E6266">
            <w:pPr>
              <w:pStyle w:val="14"/>
              <w:rPr>
                <w:sz w:val="18"/>
              </w:rPr>
            </w:pPr>
          </w:p>
          <w:p w14:paraId="7263306D">
            <w:pPr>
              <w:pStyle w:val="14"/>
              <w:rPr>
                <w:sz w:val="18"/>
              </w:rPr>
            </w:pPr>
          </w:p>
          <w:p w14:paraId="0494AA98">
            <w:pPr>
              <w:pStyle w:val="14"/>
              <w:rPr>
                <w:sz w:val="18"/>
              </w:rPr>
            </w:pPr>
          </w:p>
          <w:p w14:paraId="405F1FE8">
            <w:pPr>
              <w:pStyle w:val="14"/>
              <w:spacing w:before="203"/>
              <w:rPr>
                <w:sz w:val="18"/>
              </w:rPr>
            </w:pPr>
          </w:p>
          <w:p w14:paraId="17DC9770">
            <w:pPr>
              <w:pStyle w:val="14"/>
              <w:spacing w:before="1"/>
              <w:ind w:left="35"/>
              <w:jc w:val="center"/>
              <w:rPr>
                <w:sz w:val="18"/>
              </w:rPr>
            </w:pPr>
            <w:r>
              <w:rPr>
                <w:spacing w:val="-10"/>
                <w:sz w:val="18"/>
              </w:rPr>
              <w:t>4</w:t>
            </w:r>
          </w:p>
        </w:tc>
        <w:tc>
          <w:tcPr>
            <w:tcW w:w="451" w:type="dxa"/>
            <w:tcBorders>
              <w:top w:val="double" w:color="000000" w:sz="4" w:space="0"/>
              <w:bottom w:val="double" w:color="000000" w:sz="4" w:space="0"/>
            </w:tcBorders>
            <w:shd w:val="clear" w:color="auto" w:fill="A8D08D"/>
          </w:tcPr>
          <w:p w14:paraId="583B0560">
            <w:pPr>
              <w:pStyle w:val="14"/>
              <w:rPr>
                <w:sz w:val="18"/>
              </w:rPr>
            </w:pPr>
          </w:p>
          <w:p w14:paraId="3CBD7CEE">
            <w:pPr>
              <w:pStyle w:val="14"/>
              <w:rPr>
                <w:sz w:val="18"/>
              </w:rPr>
            </w:pPr>
          </w:p>
          <w:p w14:paraId="7B1DA184">
            <w:pPr>
              <w:pStyle w:val="14"/>
              <w:rPr>
                <w:sz w:val="18"/>
              </w:rPr>
            </w:pPr>
          </w:p>
          <w:p w14:paraId="627D02B1">
            <w:pPr>
              <w:pStyle w:val="14"/>
              <w:spacing w:before="203"/>
              <w:rPr>
                <w:sz w:val="18"/>
              </w:rPr>
            </w:pPr>
          </w:p>
          <w:p w14:paraId="54775346">
            <w:pPr>
              <w:pStyle w:val="14"/>
              <w:spacing w:before="1"/>
              <w:ind w:left="34"/>
              <w:jc w:val="center"/>
              <w:rPr>
                <w:sz w:val="18"/>
              </w:rPr>
            </w:pPr>
            <w:r>
              <w:rPr>
                <w:spacing w:val="-10"/>
                <w:sz w:val="18"/>
              </w:rPr>
              <w:t>4</w:t>
            </w:r>
          </w:p>
        </w:tc>
        <w:tc>
          <w:tcPr>
            <w:tcW w:w="336" w:type="dxa"/>
            <w:tcBorders>
              <w:top w:val="double" w:color="000000" w:sz="4" w:space="0"/>
              <w:bottom w:val="double" w:color="000000" w:sz="4" w:space="0"/>
            </w:tcBorders>
            <w:shd w:val="clear" w:color="auto" w:fill="C7C7C7"/>
          </w:tcPr>
          <w:p w14:paraId="126EA9AA">
            <w:pPr>
              <w:pStyle w:val="14"/>
              <w:rPr>
                <w:sz w:val="18"/>
              </w:rPr>
            </w:pPr>
          </w:p>
          <w:p w14:paraId="53C1A7FD">
            <w:pPr>
              <w:pStyle w:val="14"/>
              <w:rPr>
                <w:sz w:val="18"/>
              </w:rPr>
            </w:pPr>
          </w:p>
          <w:p w14:paraId="1141A055">
            <w:pPr>
              <w:pStyle w:val="14"/>
              <w:rPr>
                <w:sz w:val="18"/>
              </w:rPr>
            </w:pPr>
          </w:p>
          <w:p w14:paraId="34AA5DF1">
            <w:pPr>
              <w:pStyle w:val="14"/>
              <w:spacing w:before="203"/>
              <w:rPr>
                <w:sz w:val="18"/>
              </w:rPr>
            </w:pPr>
          </w:p>
          <w:p w14:paraId="74829F59">
            <w:pPr>
              <w:pStyle w:val="14"/>
              <w:spacing w:before="1"/>
              <w:ind w:left="44"/>
              <w:jc w:val="center"/>
              <w:rPr>
                <w:sz w:val="18"/>
              </w:rPr>
            </w:pPr>
            <w:r>
              <w:rPr>
                <w:spacing w:val="-10"/>
                <w:sz w:val="18"/>
              </w:rPr>
              <w:t>4</w:t>
            </w:r>
          </w:p>
        </w:tc>
      </w:tr>
    </w:tbl>
    <w:p w14:paraId="2CDE9B7E">
      <w:pPr>
        <w:pStyle w:val="14"/>
        <w:spacing w:after="0"/>
        <w:jc w:val="center"/>
        <w:rPr>
          <w:sz w:val="18"/>
        </w:rPr>
        <w:sectPr>
          <w:pgSz w:w="16860" w:h="11930" w:orient="landscape"/>
          <w:pgMar w:top="1340" w:right="992" w:bottom="1180" w:left="1133" w:header="0" w:footer="987" w:gutter="0"/>
          <w:cols w:space="720" w:num="1"/>
        </w:sectPr>
      </w:pPr>
    </w:p>
    <w:p w14:paraId="2DEB7B18">
      <w:pPr>
        <w:pStyle w:val="7"/>
        <w:spacing w:before="6"/>
        <w:rPr>
          <w:sz w:val="5"/>
        </w:r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7255076D">
        <w:trPr>
          <w:trHeight w:val="608" w:hRule="atLeast"/>
        </w:trPr>
        <w:tc>
          <w:tcPr>
            <w:tcW w:w="572" w:type="dxa"/>
            <w:vMerge w:val="restart"/>
            <w:tcBorders>
              <w:bottom w:val="double" w:color="000000" w:sz="4" w:space="0"/>
            </w:tcBorders>
            <w:shd w:val="clear" w:color="auto" w:fill="BBD4EC"/>
          </w:tcPr>
          <w:p w14:paraId="626444D8">
            <w:pPr>
              <w:pStyle w:val="14"/>
              <w:rPr>
                <w:sz w:val="18"/>
              </w:rPr>
            </w:pPr>
          </w:p>
          <w:p w14:paraId="68DD58BD">
            <w:pPr>
              <w:pStyle w:val="14"/>
              <w:spacing w:before="132"/>
              <w:rPr>
                <w:sz w:val="18"/>
              </w:rPr>
            </w:pPr>
          </w:p>
          <w:p w14:paraId="6E84008C">
            <w:pPr>
              <w:pStyle w:val="14"/>
              <w:spacing w:before="1"/>
              <w:ind w:left="86"/>
              <w:rPr>
                <w:sz w:val="18"/>
              </w:rPr>
            </w:pPr>
            <w:r>
              <w:rPr>
                <w:spacing w:val="-5"/>
                <w:sz w:val="18"/>
              </w:rPr>
              <w:t>No</w:t>
            </w:r>
          </w:p>
        </w:tc>
        <w:tc>
          <w:tcPr>
            <w:tcW w:w="1277" w:type="dxa"/>
            <w:vMerge w:val="restart"/>
            <w:tcBorders>
              <w:bottom w:val="double" w:color="000000" w:sz="4" w:space="0"/>
            </w:tcBorders>
            <w:shd w:val="clear" w:color="auto" w:fill="BBD4EC"/>
          </w:tcPr>
          <w:p w14:paraId="20954135">
            <w:pPr>
              <w:pStyle w:val="14"/>
              <w:rPr>
                <w:sz w:val="18"/>
              </w:rPr>
            </w:pPr>
          </w:p>
          <w:p w14:paraId="303F58FB">
            <w:pPr>
              <w:pStyle w:val="14"/>
              <w:spacing w:before="132"/>
              <w:rPr>
                <w:sz w:val="18"/>
              </w:rPr>
            </w:pPr>
          </w:p>
          <w:p w14:paraId="3404E1CA">
            <w:pPr>
              <w:pStyle w:val="14"/>
              <w:spacing w:before="1"/>
              <w:ind w:left="352" w:right="434"/>
              <w:rPr>
                <w:sz w:val="18"/>
              </w:rPr>
            </w:pPr>
            <w:r>
              <w:rPr>
                <w:spacing w:val="-4"/>
                <w:sz w:val="18"/>
              </w:rPr>
              <w:t>Nama Modul</w:t>
            </w:r>
          </w:p>
        </w:tc>
        <w:tc>
          <w:tcPr>
            <w:tcW w:w="852" w:type="dxa"/>
            <w:vMerge w:val="restart"/>
            <w:tcBorders>
              <w:bottom w:val="double" w:color="000000" w:sz="4" w:space="0"/>
            </w:tcBorders>
            <w:shd w:val="clear" w:color="auto" w:fill="BBD4EC"/>
          </w:tcPr>
          <w:p w14:paraId="1CECD905">
            <w:pPr>
              <w:pStyle w:val="14"/>
              <w:rPr>
                <w:sz w:val="18"/>
              </w:rPr>
            </w:pPr>
          </w:p>
          <w:p w14:paraId="27F7EC8B">
            <w:pPr>
              <w:pStyle w:val="14"/>
              <w:spacing w:before="22"/>
              <w:rPr>
                <w:sz w:val="18"/>
              </w:rPr>
            </w:pPr>
          </w:p>
          <w:p w14:paraId="358622E9">
            <w:pPr>
              <w:pStyle w:val="14"/>
              <w:ind w:left="176" w:right="64" w:firstLine="88"/>
              <w:rPr>
                <w:sz w:val="18"/>
              </w:rPr>
            </w:pPr>
            <w:r>
              <w:rPr>
                <w:spacing w:val="-2"/>
                <w:sz w:val="18"/>
              </w:rPr>
              <w:t xml:space="preserve">Pokok </w:t>
            </w:r>
            <w:r>
              <w:rPr>
                <w:spacing w:val="-4"/>
                <w:sz w:val="18"/>
              </w:rPr>
              <w:t>Bahasan</w:t>
            </w:r>
          </w:p>
        </w:tc>
        <w:tc>
          <w:tcPr>
            <w:tcW w:w="425" w:type="dxa"/>
            <w:vMerge w:val="restart"/>
            <w:tcBorders>
              <w:bottom w:val="double" w:color="000000" w:sz="4" w:space="0"/>
            </w:tcBorders>
            <w:shd w:val="clear" w:color="auto" w:fill="BBD4EC"/>
          </w:tcPr>
          <w:p w14:paraId="12EC2714">
            <w:pPr>
              <w:pStyle w:val="14"/>
              <w:rPr>
                <w:sz w:val="18"/>
              </w:rPr>
            </w:pPr>
          </w:p>
          <w:p w14:paraId="12F91449">
            <w:pPr>
              <w:pStyle w:val="14"/>
              <w:spacing w:before="132"/>
              <w:rPr>
                <w:sz w:val="18"/>
              </w:rPr>
            </w:pPr>
          </w:p>
          <w:p w14:paraId="7CFDD629">
            <w:pPr>
              <w:pStyle w:val="14"/>
              <w:spacing w:before="1"/>
              <w:ind w:left="90"/>
              <w:rPr>
                <w:sz w:val="18"/>
              </w:rPr>
            </w:pPr>
            <w:r>
              <w:rPr>
                <w:spacing w:val="-7"/>
                <w:sz w:val="18"/>
              </w:rPr>
              <w:t>SKS</w:t>
            </w:r>
          </w:p>
        </w:tc>
        <w:tc>
          <w:tcPr>
            <w:tcW w:w="709" w:type="dxa"/>
            <w:vMerge w:val="restart"/>
            <w:tcBorders>
              <w:bottom w:val="double" w:color="000000" w:sz="4" w:space="0"/>
            </w:tcBorders>
            <w:shd w:val="clear" w:color="auto" w:fill="BBD4EC"/>
          </w:tcPr>
          <w:p w14:paraId="766C2490">
            <w:pPr>
              <w:pStyle w:val="14"/>
              <w:rPr>
                <w:sz w:val="18"/>
              </w:rPr>
            </w:pPr>
          </w:p>
          <w:p w14:paraId="0F8F825B">
            <w:pPr>
              <w:pStyle w:val="14"/>
              <w:spacing w:before="164"/>
              <w:rPr>
                <w:sz w:val="18"/>
              </w:rPr>
            </w:pPr>
          </w:p>
          <w:p w14:paraId="7FF1309A">
            <w:pPr>
              <w:pStyle w:val="14"/>
              <w:ind w:left="32"/>
              <w:rPr>
                <w:sz w:val="18"/>
              </w:rPr>
            </w:pPr>
            <w:r>
              <w:rPr>
                <w:spacing w:val="-2"/>
                <w:sz w:val="18"/>
              </w:rPr>
              <w:t>Semester</w:t>
            </w:r>
          </w:p>
        </w:tc>
        <w:tc>
          <w:tcPr>
            <w:tcW w:w="5673" w:type="dxa"/>
            <w:vMerge w:val="restart"/>
            <w:tcBorders>
              <w:bottom w:val="double" w:color="000000" w:sz="4" w:space="0"/>
            </w:tcBorders>
            <w:shd w:val="clear" w:color="auto" w:fill="BBD4EC"/>
          </w:tcPr>
          <w:p w14:paraId="13AB07D2">
            <w:pPr>
              <w:pStyle w:val="14"/>
              <w:rPr>
                <w:sz w:val="18"/>
              </w:rPr>
            </w:pPr>
          </w:p>
          <w:p w14:paraId="1C081829">
            <w:pPr>
              <w:pStyle w:val="14"/>
              <w:spacing w:before="132"/>
              <w:rPr>
                <w:sz w:val="18"/>
              </w:rPr>
            </w:pPr>
          </w:p>
          <w:p w14:paraId="303141D9">
            <w:pPr>
              <w:pStyle w:val="14"/>
              <w:spacing w:before="1"/>
              <w:ind w:left="395" w:right="384"/>
              <w:jc w:val="center"/>
              <w:rPr>
                <w:sz w:val="18"/>
              </w:rPr>
            </w:pPr>
            <w:r>
              <w:rPr>
                <w:sz w:val="18"/>
              </w:rPr>
              <w:t>Sub-Pokok</w:t>
            </w:r>
            <w:r>
              <w:rPr>
                <w:spacing w:val="35"/>
                <w:sz w:val="18"/>
              </w:rPr>
              <w:t xml:space="preserve"> </w:t>
            </w:r>
            <w:r>
              <w:rPr>
                <w:spacing w:val="-2"/>
                <w:sz w:val="18"/>
              </w:rPr>
              <w:t>Bahasan</w:t>
            </w:r>
          </w:p>
        </w:tc>
        <w:tc>
          <w:tcPr>
            <w:tcW w:w="3685" w:type="dxa"/>
            <w:vMerge w:val="restart"/>
            <w:tcBorders>
              <w:bottom w:val="double" w:color="000000" w:sz="4" w:space="0"/>
            </w:tcBorders>
            <w:shd w:val="clear" w:color="auto" w:fill="BBD4EC"/>
          </w:tcPr>
          <w:p w14:paraId="742F6074">
            <w:pPr>
              <w:pStyle w:val="14"/>
              <w:rPr>
                <w:sz w:val="18"/>
              </w:rPr>
            </w:pPr>
          </w:p>
          <w:p w14:paraId="26618DCA">
            <w:pPr>
              <w:pStyle w:val="14"/>
              <w:spacing w:before="132"/>
              <w:rPr>
                <w:sz w:val="18"/>
              </w:rPr>
            </w:pPr>
          </w:p>
          <w:p w14:paraId="06061B1A">
            <w:pPr>
              <w:pStyle w:val="14"/>
              <w:spacing w:before="1"/>
              <w:ind w:left="379"/>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shd w:val="clear" w:color="auto" w:fill="BBD4EC"/>
          </w:tcPr>
          <w:p w14:paraId="277E6519">
            <w:pPr>
              <w:pStyle w:val="14"/>
              <w:spacing w:before="8" w:line="220" w:lineRule="auto"/>
              <w:ind w:left="218" w:right="197" w:firstLine="64"/>
              <w:jc w:val="center"/>
              <w:rPr>
                <w:sz w:val="18"/>
              </w:rPr>
            </w:pPr>
            <w:r>
              <w:rPr>
                <w:spacing w:val="-2"/>
                <w:sz w:val="18"/>
              </w:rPr>
              <w:t xml:space="preserve">Level </w:t>
            </w:r>
            <w:r>
              <w:rPr>
                <w:spacing w:val="-4"/>
                <w:sz w:val="18"/>
              </w:rPr>
              <w:t xml:space="preserve">Kompetensi </w:t>
            </w:r>
            <w:r>
              <w:rPr>
                <w:spacing w:val="-2"/>
                <w:sz w:val="18"/>
              </w:rPr>
              <w:t>Tahap</w:t>
            </w:r>
          </w:p>
        </w:tc>
      </w:tr>
      <w:tr w14:paraId="26F4B22C">
        <w:trPr>
          <w:trHeight w:val="730" w:hRule="atLeast"/>
        </w:trPr>
        <w:tc>
          <w:tcPr>
            <w:tcW w:w="572" w:type="dxa"/>
            <w:vMerge w:val="continue"/>
            <w:tcBorders>
              <w:top w:val="nil"/>
              <w:bottom w:val="double" w:color="000000" w:sz="4" w:space="0"/>
            </w:tcBorders>
            <w:shd w:val="clear" w:color="auto" w:fill="BBD4EC"/>
          </w:tcPr>
          <w:p w14:paraId="50C7A8A0">
            <w:pPr>
              <w:rPr>
                <w:sz w:val="2"/>
                <w:szCs w:val="2"/>
              </w:rPr>
            </w:pPr>
          </w:p>
        </w:tc>
        <w:tc>
          <w:tcPr>
            <w:tcW w:w="1277" w:type="dxa"/>
            <w:vMerge w:val="continue"/>
            <w:tcBorders>
              <w:top w:val="nil"/>
              <w:bottom w:val="double" w:color="000000" w:sz="4" w:space="0"/>
            </w:tcBorders>
            <w:shd w:val="clear" w:color="auto" w:fill="BBD4EC"/>
          </w:tcPr>
          <w:p w14:paraId="78ED81D3">
            <w:pPr>
              <w:rPr>
                <w:sz w:val="2"/>
                <w:szCs w:val="2"/>
              </w:rPr>
            </w:pPr>
          </w:p>
        </w:tc>
        <w:tc>
          <w:tcPr>
            <w:tcW w:w="852" w:type="dxa"/>
            <w:vMerge w:val="continue"/>
            <w:tcBorders>
              <w:top w:val="nil"/>
              <w:bottom w:val="double" w:color="000000" w:sz="4" w:space="0"/>
            </w:tcBorders>
            <w:shd w:val="clear" w:color="auto" w:fill="BBD4EC"/>
          </w:tcPr>
          <w:p w14:paraId="732CF342">
            <w:pPr>
              <w:rPr>
                <w:sz w:val="2"/>
                <w:szCs w:val="2"/>
              </w:rPr>
            </w:pPr>
          </w:p>
        </w:tc>
        <w:tc>
          <w:tcPr>
            <w:tcW w:w="425" w:type="dxa"/>
            <w:vMerge w:val="continue"/>
            <w:tcBorders>
              <w:top w:val="nil"/>
              <w:bottom w:val="double" w:color="000000" w:sz="4" w:space="0"/>
            </w:tcBorders>
            <w:shd w:val="clear" w:color="auto" w:fill="BBD4EC"/>
          </w:tcPr>
          <w:p w14:paraId="6C2054CF">
            <w:pPr>
              <w:rPr>
                <w:sz w:val="2"/>
                <w:szCs w:val="2"/>
              </w:rPr>
            </w:pPr>
          </w:p>
        </w:tc>
        <w:tc>
          <w:tcPr>
            <w:tcW w:w="709" w:type="dxa"/>
            <w:vMerge w:val="continue"/>
            <w:tcBorders>
              <w:top w:val="nil"/>
              <w:bottom w:val="double" w:color="000000" w:sz="4" w:space="0"/>
            </w:tcBorders>
            <w:shd w:val="clear" w:color="auto" w:fill="BBD4EC"/>
          </w:tcPr>
          <w:p w14:paraId="481BDC96">
            <w:pPr>
              <w:rPr>
                <w:sz w:val="2"/>
                <w:szCs w:val="2"/>
              </w:rPr>
            </w:pPr>
          </w:p>
        </w:tc>
        <w:tc>
          <w:tcPr>
            <w:tcW w:w="5673" w:type="dxa"/>
            <w:vMerge w:val="continue"/>
            <w:tcBorders>
              <w:top w:val="nil"/>
              <w:bottom w:val="double" w:color="000000" w:sz="4" w:space="0"/>
            </w:tcBorders>
            <w:shd w:val="clear" w:color="auto" w:fill="BBD4EC"/>
          </w:tcPr>
          <w:p w14:paraId="294BF249">
            <w:pPr>
              <w:rPr>
                <w:sz w:val="2"/>
                <w:szCs w:val="2"/>
              </w:rPr>
            </w:pPr>
          </w:p>
        </w:tc>
        <w:tc>
          <w:tcPr>
            <w:tcW w:w="3685" w:type="dxa"/>
            <w:vMerge w:val="continue"/>
            <w:tcBorders>
              <w:top w:val="nil"/>
              <w:bottom w:val="double" w:color="000000" w:sz="4" w:space="0"/>
            </w:tcBorders>
            <w:shd w:val="clear" w:color="auto" w:fill="BBD4EC"/>
          </w:tcPr>
          <w:p w14:paraId="5173EDC0">
            <w:pPr>
              <w:rPr>
                <w:sz w:val="2"/>
                <w:szCs w:val="2"/>
              </w:rPr>
            </w:pPr>
          </w:p>
        </w:tc>
        <w:tc>
          <w:tcPr>
            <w:tcW w:w="425" w:type="dxa"/>
            <w:tcBorders>
              <w:bottom w:val="double" w:color="000000" w:sz="4" w:space="0"/>
            </w:tcBorders>
            <w:shd w:val="clear" w:color="auto" w:fill="F4AE83"/>
            <w:textDirection w:val="btLr"/>
          </w:tcPr>
          <w:p w14:paraId="58895FE2">
            <w:pPr>
              <w:pStyle w:val="14"/>
              <w:spacing w:before="141"/>
              <w:ind w:left="119"/>
              <w:rPr>
                <w:sz w:val="18"/>
              </w:rPr>
            </w:pPr>
            <w:r>
              <w:rPr>
                <w:spacing w:val="-2"/>
                <w:sz w:val="18"/>
              </w:rPr>
              <w:t>Junior</w:t>
            </w:r>
          </w:p>
        </w:tc>
        <w:tc>
          <w:tcPr>
            <w:tcW w:w="427" w:type="dxa"/>
            <w:tcBorders>
              <w:bottom w:val="double" w:color="000000" w:sz="4" w:space="0"/>
            </w:tcBorders>
            <w:shd w:val="clear" w:color="auto" w:fill="A8D08D"/>
            <w:textDirection w:val="btLr"/>
          </w:tcPr>
          <w:p w14:paraId="2711B367">
            <w:pPr>
              <w:pStyle w:val="14"/>
              <w:spacing w:before="117"/>
              <w:ind w:left="107"/>
              <w:rPr>
                <w:sz w:val="18"/>
              </w:rPr>
            </w:pPr>
            <w:r>
              <w:rPr>
                <w:spacing w:val="-2"/>
                <w:sz w:val="18"/>
              </w:rPr>
              <w:t>Senior</w:t>
            </w:r>
          </w:p>
        </w:tc>
        <w:tc>
          <w:tcPr>
            <w:tcW w:w="425" w:type="dxa"/>
            <w:tcBorders>
              <w:bottom w:val="double" w:color="000000" w:sz="4" w:space="0"/>
            </w:tcBorders>
            <w:shd w:val="clear" w:color="auto" w:fill="C7C7C7"/>
            <w:textDirection w:val="btLr"/>
          </w:tcPr>
          <w:p w14:paraId="6360E0D7">
            <w:pPr>
              <w:pStyle w:val="14"/>
              <w:spacing w:before="117"/>
              <w:ind w:left="155"/>
              <w:rPr>
                <w:sz w:val="18"/>
              </w:rPr>
            </w:pPr>
            <w:r>
              <w:rPr>
                <w:spacing w:val="-2"/>
                <w:sz w:val="18"/>
              </w:rPr>
              <w:t>Chief</w:t>
            </w:r>
          </w:p>
        </w:tc>
      </w:tr>
      <w:tr w14:paraId="1F1A48C4">
        <w:trPr>
          <w:trHeight w:val="1698" w:hRule="atLeast"/>
        </w:trPr>
        <w:tc>
          <w:tcPr>
            <w:tcW w:w="572" w:type="dxa"/>
            <w:tcBorders>
              <w:top w:val="double" w:color="000000" w:sz="4" w:space="0"/>
              <w:bottom w:val="double" w:color="000000" w:sz="4" w:space="0"/>
            </w:tcBorders>
          </w:tcPr>
          <w:p w14:paraId="313CE606">
            <w:pPr>
              <w:pStyle w:val="14"/>
              <w:rPr>
                <w:sz w:val="18"/>
              </w:rPr>
            </w:pPr>
          </w:p>
          <w:p w14:paraId="0AC9E54D">
            <w:pPr>
              <w:pStyle w:val="14"/>
              <w:rPr>
                <w:sz w:val="18"/>
              </w:rPr>
            </w:pPr>
          </w:p>
          <w:p w14:paraId="71EAE227">
            <w:pPr>
              <w:pStyle w:val="14"/>
              <w:spacing w:before="108"/>
              <w:rPr>
                <w:sz w:val="18"/>
              </w:rPr>
            </w:pPr>
          </w:p>
          <w:p w14:paraId="4E182AB9">
            <w:pPr>
              <w:pStyle w:val="14"/>
              <w:ind w:left="9" w:right="12"/>
              <w:jc w:val="center"/>
              <w:rPr>
                <w:sz w:val="18"/>
              </w:rPr>
            </w:pPr>
            <w:r>
              <w:rPr>
                <w:spacing w:val="-10"/>
                <w:sz w:val="18"/>
              </w:rPr>
              <w:t>5</w:t>
            </w:r>
          </w:p>
        </w:tc>
        <w:tc>
          <w:tcPr>
            <w:tcW w:w="1277" w:type="dxa"/>
            <w:tcBorders>
              <w:top w:val="double" w:color="000000" w:sz="4" w:space="0"/>
              <w:bottom w:val="double" w:color="000000" w:sz="4" w:space="0"/>
            </w:tcBorders>
          </w:tcPr>
          <w:p w14:paraId="1ABCDDC9">
            <w:pPr>
              <w:pStyle w:val="14"/>
              <w:rPr>
                <w:sz w:val="18"/>
              </w:rPr>
            </w:pPr>
          </w:p>
          <w:p w14:paraId="069A0DBE">
            <w:pPr>
              <w:pStyle w:val="14"/>
              <w:spacing w:before="205"/>
              <w:rPr>
                <w:sz w:val="18"/>
              </w:rPr>
            </w:pPr>
          </w:p>
          <w:p w14:paraId="2EA75E7E">
            <w:pPr>
              <w:pStyle w:val="14"/>
              <w:ind w:left="205" w:firstLine="43"/>
              <w:rPr>
                <w:sz w:val="18"/>
              </w:rPr>
            </w:pPr>
            <w:r>
              <w:rPr>
                <w:spacing w:val="-2"/>
                <w:sz w:val="18"/>
              </w:rPr>
              <w:t>Teknik Diagnosis Penyakit Vaskular</w:t>
            </w:r>
          </w:p>
        </w:tc>
        <w:tc>
          <w:tcPr>
            <w:tcW w:w="852" w:type="dxa"/>
            <w:tcBorders>
              <w:top w:val="double" w:color="000000" w:sz="4" w:space="0"/>
              <w:bottom w:val="double" w:color="000000" w:sz="4" w:space="0"/>
            </w:tcBorders>
          </w:tcPr>
          <w:p w14:paraId="7292AF63">
            <w:pPr>
              <w:pStyle w:val="14"/>
              <w:rPr>
                <w:sz w:val="18"/>
              </w:rPr>
            </w:pPr>
          </w:p>
          <w:p w14:paraId="65ABA0C8">
            <w:pPr>
              <w:pStyle w:val="14"/>
              <w:rPr>
                <w:sz w:val="18"/>
              </w:rPr>
            </w:pPr>
          </w:p>
          <w:p w14:paraId="022A2CB9">
            <w:pPr>
              <w:pStyle w:val="14"/>
              <w:spacing w:before="108"/>
              <w:rPr>
                <w:sz w:val="18"/>
              </w:rPr>
            </w:pPr>
          </w:p>
          <w:p w14:paraId="7AD50CAE">
            <w:pPr>
              <w:pStyle w:val="14"/>
              <w:ind w:left="27"/>
              <w:jc w:val="center"/>
              <w:rPr>
                <w:sz w:val="18"/>
              </w:rPr>
            </w:pPr>
            <w:r>
              <w:rPr>
                <w:sz w:val="18"/>
              </w:rPr>
              <w:t>-</w:t>
            </w:r>
          </w:p>
        </w:tc>
        <w:tc>
          <w:tcPr>
            <w:tcW w:w="425" w:type="dxa"/>
            <w:tcBorders>
              <w:top w:val="double" w:color="000000" w:sz="4" w:space="0"/>
              <w:bottom w:val="double" w:color="000000" w:sz="4" w:space="0"/>
            </w:tcBorders>
          </w:tcPr>
          <w:p w14:paraId="1B814076">
            <w:pPr>
              <w:pStyle w:val="14"/>
              <w:rPr>
                <w:sz w:val="18"/>
              </w:rPr>
            </w:pPr>
          </w:p>
          <w:p w14:paraId="192DF062">
            <w:pPr>
              <w:pStyle w:val="14"/>
              <w:rPr>
                <w:sz w:val="18"/>
              </w:rPr>
            </w:pPr>
          </w:p>
          <w:p w14:paraId="33656F86">
            <w:pPr>
              <w:pStyle w:val="14"/>
              <w:spacing w:before="108"/>
              <w:rPr>
                <w:sz w:val="18"/>
              </w:rPr>
            </w:pPr>
          </w:p>
          <w:p w14:paraId="04BF4723">
            <w:pPr>
              <w:pStyle w:val="14"/>
              <w:ind w:left="29" w:right="1"/>
              <w:jc w:val="center"/>
              <w:rPr>
                <w:sz w:val="18"/>
              </w:rPr>
            </w:pPr>
            <w:r>
              <w:rPr>
                <w:spacing w:val="-10"/>
                <w:sz w:val="18"/>
              </w:rPr>
              <w:t>2</w:t>
            </w:r>
          </w:p>
        </w:tc>
        <w:tc>
          <w:tcPr>
            <w:tcW w:w="709" w:type="dxa"/>
            <w:tcBorders>
              <w:top w:val="double" w:color="000000" w:sz="4" w:space="0"/>
              <w:bottom w:val="double" w:color="000000" w:sz="4" w:space="0"/>
            </w:tcBorders>
          </w:tcPr>
          <w:p w14:paraId="7323EA89">
            <w:pPr>
              <w:pStyle w:val="14"/>
              <w:rPr>
                <w:sz w:val="18"/>
              </w:rPr>
            </w:pPr>
          </w:p>
          <w:p w14:paraId="38E3047E">
            <w:pPr>
              <w:pStyle w:val="14"/>
              <w:rPr>
                <w:sz w:val="18"/>
              </w:rPr>
            </w:pPr>
          </w:p>
          <w:p w14:paraId="38821C08">
            <w:pPr>
              <w:pStyle w:val="14"/>
              <w:spacing w:before="108"/>
              <w:rPr>
                <w:sz w:val="18"/>
              </w:rPr>
            </w:pPr>
          </w:p>
          <w:p w14:paraId="3862A4CE">
            <w:pPr>
              <w:pStyle w:val="14"/>
              <w:ind w:left="28"/>
              <w:jc w:val="center"/>
              <w:rPr>
                <w:sz w:val="18"/>
              </w:rPr>
            </w:pPr>
            <w:r>
              <w:rPr>
                <w:spacing w:val="-10"/>
                <w:sz w:val="18"/>
              </w:rPr>
              <w:t>2</w:t>
            </w:r>
          </w:p>
        </w:tc>
        <w:tc>
          <w:tcPr>
            <w:tcW w:w="5673" w:type="dxa"/>
            <w:tcBorders>
              <w:top w:val="double" w:color="000000" w:sz="4" w:space="0"/>
              <w:bottom w:val="double" w:color="000000" w:sz="4" w:space="0"/>
            </w:tcBorders>
          </w:tcPr>
          <w:p w14:paraId="15EA20E4">
            <w:pPr>
              <w:pStyle w:val="14"/>
              <w:numPr>
                <w:ilvl w:val="0"/>
                <w:numId w:val="24"/>
              </w:numPr>
              <w:tabs>
                <w:tab w:val="left" w:pos="392"/>
              </w:tabs>
              <w:spacing w:before="0" w:after="0" w:line="217" w:lineRule="exact"/>
              <w:ind w:left="392" w:right="0" w:hanging="279"/>
              <w:jc w:val="left"/>
              <w:rPr>
                <w:sz w:val="18"/>
              </w:rPr>
            </w:pPr>
            <w:r>
              <w:rPr>
                <w:sz w:val="18"/>
              </w:rPr>
              <w:t>Pemeriksaan</w:t>
            </w:r>
            <w:r>
              <w:rPr>
                <w:spacing w:val="-4"/>
                <w:sz w:val="18"/>
              </w:rPr>
              <w:t xml:space="preserve"> </w:t>
            </w:r>
            <w:r>
              <w:rPr>
                <w:sz w:val="18"/>
              </w:rPr>
              <w:t>yang</w:t>
            </w:r>
            <w:r>
              <w:rPr>
                <w:spacing w:val="-7"/>
                <w:sz w:val="18"/>
              </w:rPr>
              <w:t xml:space="preserve"> </w:t>
            </w:r>
            <w:r>
              <w:rPr>
                <w:sz w:val="18"/>
              </w:rPr>
              <w:t>jarang</w:t>
            </w:r>
            <w:r>
              <w:rPr>
                <w:spacing w:val="-5"/>
                <w:sz w:val="18"/>
              </w:rPr>
              <w:t xml:space="preserve"> </w:t>
            </w:r>
            <w:r>
              <w:rPr>
                <w:sz w:val="18"/>
              </w:rPr>
              <w:t>diperlukan</w:t>
            </w:r>
            <w:r>
              <w:rPr>
                <w:spacing w:val="-5"/>
                <w:sz w:val="18"/>
              </w:rPr>
              <w:t xml:space="preserve"> </w:t>
            </w:r>
            <w:r>
              <w:rPr>
                <w:sz w:val="18"/>
              </w:rPr>
              <w:t>dalam</w:t>
            </w:r>
            <w:r>
              <w:rPr>
                <w:spacing w:val="-8"/>
                <w:sz w:val="18"/>
              </w:rPr>
              <w:t xml:space="preserve"> </w:t>
            </w:r>
            <w:r>
              <w:rPr>
                <w:sz w:val="18"/>
              </w:rPr>
              <w:t>diagnosis</w:t>
            </w:r>
            <w:r>
              <w:rPr>
                <w:spacing w:val="-4"/>
                <w:sz w:val="18"/>
              </w:rPr>
              <w:t xml:space="preserve"> </w:t>
            </w:r>
            <w:r>
              <w:rPr>
                <w:sz w:val="18"/>
              </w:rPr>
              <w:t>penyakit</w:t>
            </w:r>
            <w:r>
              <w:rPr>
                <w:spacing w:val="-3"/>
                <w:sz w:val="18"/>
              </w:rPr>
              <w:t xml:space="preserve"> </w:t>
            </w:r>
            <w:r>
              <w:rPr>
                <w:spacing w:val="-2"/>
                <w:sz w:val="18"/>
              </w:rPr>
              <w:t>vaskular.</w:t>
            </w:r>
          </w:p>
          <w:p w14:paraId="38038D35">
            <w:pPr>
              <w:pStyle w:val="14"/>
              <w:numPr>
                <w:ilvl w:val="0"/>
                <w:numId w:val="24"/>
              </w:numPr>
              <w:tabs>
                <w:tab w:val="left" w:pos="392"/>
              </w:tabs>
              <w:spacing w:before="0" w:after="0" w:line="215" w:lineRule="exact"/>
              <w:ind w:left="392" w:right="0" w:hanging="279"/>
              <w:jc w:val="left"/>
              <w:rPr>
                <w:sz w:val="18"/>
              </w:rPr>
            </w:pPr>
            <w:r>
              <w:rPr>
                <w:sz w:val="18"/>
              </w:rPr>
              <w:t>Interpretasi</w:t>
            </w:r>
            <w:r>
              <w:rPr>
                <w:spacing w:val="-8"/>
                <w:sz w:val="18"/>
              </w:rPr>
              <w:t xml:space="preserve"> </w:t>
            </w:r>
            <w:r>
              <w:rPr>
                <w:sz w:val="18"/>
              </w:rPr>
              <w:t>angiogram</w:t>
            </w:r>
            <w:r>
              <w:rPr>
                <w:spacing w:val="-6"/>
                <w:sz w:val="18"/>
              </w:rPr>
              <w:t xml:space="preserve"> </w:t>
            </w:r>
            <w:r>
              <w:rPr>
                <w:sz w:val="18"/>
              </w:rPr>
              <w:t>pada</w:t>
            </w:r>
            <w:r>
              <w:rPr>
                <w:spacing w:val="-4"/>
                <w:sz w:val="18"/>
              </w:rPr>
              <w:t xml:space="preserve"> </w:t>
            </w:r>
            <w:r>
              <w:rPr>
                <w:sz w:val="18"/>
              </w:rPr>
              <w:t>semua</w:t>
            </w:r>
            <w:r>
              <w:rPr>
                <w:spacing w:val="-6"/>
                <w:sz w:val="18"/>
              </w:rPr>
              <w:t xml:space="preserve"> </w:t>
            </w:r>
            <w:r>
              <w:rPr>
                <w:sz w:val="18"/>
              </w:rPr>
              <w:t>segmen</w:t>
            </w:r>
            <w:r>
              <w:rPr>
                <w:spacing w:val="-3"/>
                <w:sz w:val="18"/>
              </w:rPr>
              <w:t xml:space="preserve"> </w:t>
            </w:r>
            <w:r>
              <w:rPr>
                <w:sz w:val="18"/>
              </w:rPr>
              <w:t>arteri</w:t>
            </w:r>
            <w:r>
              <w:rPr>
                <w:spacing w:val="-3"/>
                <w:sz w:val="18"/>
              </w:rPr>
              <w:t xml:space="preserve"> </w:t>
            </w:r>
            <w:r>
              <w:rPr>
                <w:sz w:val="18"/>
              </w:rPr>
              <w:t>dan</w:t>
            </w:r>
            <w:r>
              <w:rPr>
                <w:spacing w:val="-2"/>
                <w:sz w:val="18"/>
              </w:rPr>
              <w:t xml:space="preserve"> </w:t>
            </w:r>
            <w:r>
              <w:rPr>
                <w:spacing w:val="-4"/>
                <w:sz w:val="18"/>
              </w:rPr>
              <w:t>vena.</w:t>
            </w:r>
          </w:p>
          <w:p w14:paraId="7480C605">
            <w:pPr>
              <w:pStyle w:val="14"/>
              <w:numPr>
                <w:ilvl w:val="0"/>
                <w:numId w:val="24"/>
              </w:numPr>
              <w:tabs>
                <w:tab w:val="left" w:pos="392"/>
                <w:tab w:val="left" w:pos="397"/>
              </w:tabs>
              <w:spacing w:before="2" w:after="0" w:line="230" w:lineRule="auto"/>
              <w:ind w:left="397" w:right="1255" w:hanging="286"/>
              <w:jc w:val="left"/>
              <w:rPr>
                <w:sz w:val="18"/>
              </w:rPr>
            </w:pPr>
            <w:r>
              <w:rPr>
                <w:sz w:val="18"/>
              </w:rPr>
              <w:t>Keterbatasan</w:t>
            </w:r>
            <w:r>
              <w:rPr>
                <w:spacing w:val="-12"/>
                <w:sz w:val="18"/>
              </w:rPr>
              <w:t xml:space="preserve"> </w:t>
            </w:r>
            <w:r>
              <w:rPr>
                <w:sz w:val="18"/>
              </w:rPr>
              <w:t>dan</w:t>
            </w:r>
            <w:r>
              <w:rPr>
                <w:spacing w:val="-11"/>
                <w:sz w:val="18"/>
              </w:rPr>
              <w:t xml:space="preserve"> </w:t>
            </w:r>
            <w:r>
              <w:rPr>
                <w:sz w:val="18"/>
              </w:rPr>
              <w:t>risiko</w:t>
            </w:r>
            <w:r>
              <w:rPr>
                <w:spacing w:val="-11"/>
                <w:sz w:val="18"/>
              </w:rPr>
              <w:t xml:space="preserve"> </w:t>
            </w:r>
            <w:r>
              <w:rPr>
                <w:sz w:val="18"/>
              </w:rPr>
              <w:t>pada</w:t>
            </w:r>
            <w:r>
              <w:rPr>
                <w:spacing w:val="-11"/>
                <w:sz w:val="18"/>
              </w:rPr>
              <w:t xml:space="preserve"> </w:t>
            </w:r>
            <w:r>
              <w:rPr>
                <w:sz w:val="18"/>
              </w:rPr>
              <w:t>angiografi,</w:t>
            </w:r>
            <w:r>
              <w:rPr>
                <w:spacing w:val="-12"/>
                <w:sz w:val="18"/>
              </w:rPr>
              <w:t xml:space="preserve"> </w:t>
            </w:r>
            <w:r>
              <w:rPr>
                <w:sz w:val="18"/>
              </w:rPr>
              <w:t>penyebab</w:t>
            </w:r>
            <w:r>
              <w:rPr>
                <w:spacing w:val="-11"/>
                <w:sz w:val="18"/>
              </w:rPr>
              <w:t xml:space="preserve"> </w:t>
            </w:r>
            <w:r>
              <w:rPr>
                <w:sz w:val="18"/>
              </w:rPr>
              <w:t>error dan minimalisir komplikasi.</w:t>
            </w:r>
          </w:p>
          <w:p w14:paraId="31B731D6">
            <w:pPr>
              <w:pStyle w:val="14"/>
              <w:numPr>
                <w:ilvl w:val="0"/>
                <w:numId w:val="24"/>
              </w:numPr>
              <w:tabs>
                <w:tab w:val="left" w:pos="392"/>
              </w:tabs>
              <w:spacing w:before="12" w:after="0" w:line="214" w:lineRule="exact"/>
              <w:ind w:left="392" w:right="0" w:hanging="279"/>
              <w:jc w:val="left"/>
              <w:rPr>
                <w:sz w:val="18"/>
              </w:rPr>
            </w:pPr>
            <w:r>
              <w:rPr>
                <w:sz w:val="18"/>
              </w:rPr>
              <w:t>Manajemen</w:t>
            </w:r>
            <w:r>
              <w:rPr>
                <w:spacing w:val="-6"/>
                <w:sz w:val="18"/>
              </w:rPr>
              <w:t xml:space="preserve"> </w:t>
            </w:r>
            <w:r>
              <w:rPr>
                <w:sz w:val="18"/>
              </w:rPr>
              <w:t>perioperatif</w:t>
            </w:r>
            <w:r>
              <w:rPr>
                <w:spacing w:val="-7"/>
                <w:sz w:val="18"/>
              </w:rPr>
              <w:t xml:space="preserve"> </w:t>
            </w:r>
            <w:r>
              <w:rPr>
                <w:sz w:val="18"/>
              </w:rPr>
              <w:t>angiografi</w:t>
            </w:r>
            <w:r>
              <w:rPr>
                <w:spacing w:val="-4"/>
                <w:sz w:val="18"/>
              </w:rPr>
              <w:t xml:space="preserve"> </w:t>
            </w:r>
            <w:r>
              <w:rPr>
                <w:sz w:val="18"/>
              </w:rPr>
              <w:t>perkutan</w:t>
            </w:r>
            <w:r>
              <w:rPr>
                <w:spacing w:val="-4"/>
                <w:sz w:val="18"/>
              </w:rPr>
              <w:t xml:space="preserve"> </w:t>
            </w:r>
            <w:r>
              <w:rPr>
                <w:sz w:val="18"/>
              </w:rPr>
              <w:t>pada</w:t>
            </w:r>
            <w:r>
              <w:rPr>
                <w:spacing w:val="-8"/>
                <w:sz w:val="18"/>
              </w:rPr>
              <w:t xml:space="preserve"> </w:t>
            </w:r>
            <w:r>
              <w:rPr>
                <w:sz w:val="18"/>
              </w:rPr>
              <w:t>penyakit</w:t>
            </w:r>
            <w:r>
              <w:rPr>
                <w:spacing w:val="-3"/>
                <w:sz w:val="18"/>
              </w:rPr>
              <w:t xml:space="preserve"> </w:t>
            </w:r>
            <w:r>
              <w:rPr>
                <w:spacing w:val="-2"/>
                <w:sz w:val="18"/>
              </w:rPr>
              <w:t>vaskular.</w:t>
            </w:r>
          </w:p>
          <w:p w14:paraId="184AB6CB">
            <w:pPr>
              <w:pStyle w:val="14"/>
              <w:numPr>
                <w:ilvl w:val="0"/>
                <w:numId w:val="24"/>
              </w:numPr>
              <w:tabs>
                <w:tab w:val="left" w:pos="392"/>
              </w:tabs>
              <w:spacing w:before="0" w:after="0" w:line="214" w:lineRule="exact"/>
              <w:ind w:left="392" w:right="0" w:hanging="279"/>
              <w:jc w:val="left"/>
              <w:rPr>
                <w:sz w:val="18"/>
              </w:rPr>
            </w:pPr>
            <w:r>
              <w:rPr>
                <w:sz w:val="18"/>
              </w:rPr>
              <w:t>Penilaian</w:t>
            </w:r>
            <w:r>
              <w:rPr>
                <w:spacing w:val="-5"/>
                <w:sz w:val="18"/>
              </w:rPr>
              <w:t xml:space="preserve"> </w:t>
            </w:r>
            <w:r>
              <w:rPr>
                <w:sz w:val="18"/>
              </w:rPr>
              <w:t>intraoperatif</w:t>
            </w:r>
            <w:r>
              <w:rPr>
                <w:spacing w:val="-7"/>
                <w:sz w:val="18"/>
              </w:rPr>
              <w:t xml:space="preserve"> </w:t>
            </w:r>
            <w:r>
              <w:rPr>
                <w:sz w:val="18"/>
              </w:rPr>
              <w:t>dengan</w:t>
            </w:r>
            <w:r>
              <w:rPr>
                <w:spacing w:val="-5"/>
                <w:sz w:val="18"/>
              </w:rPr>
              <w:t xml:space="preserve"> </w:t>
            </w:r>
            <w:r>
              <w:rPr>
                <w:sz w:val="18"/>
              </w:rPr>
              <w:t>Doppler,</w:t>
            </w:r>
            <w:r>
              <w:rPr>
                <w:spacing w:val="-7"/>
                <w:sz w:val="18"/>
              </w:rPr>
              <w:t xml:space="preserve"> </w:t>
            </w:r>
            <w:r>
              <w:rPr>
                <w:sz w:val="18"/>
              </w:rPr>
              <w:t>duplex,</w:t>
            </w:r>
            <w:r>
              <w:rPr>
                <w:spacing w:val="-5"/>
                <w:sz w:val="18"/>
              </w:rPr>
              <w:t xml:space="preserve"> </w:t>
            </w:r>
            <w:r>
              <w:rPr>
                <w:sz w:val="18"/>
              </w:rPr>
              <w:t>dan</w:t>
            </w:r>
            <w:r>
              <w:rPr>
                <w:spacing w:val="-4"/>
                <w:sz w:val="18"/>
              </w:rPr>
              <w:t xml:space="preserve"> </w:t>
            </w:r>
            <w:r>
              <w:rPr>
                <w:spacing w:val="-2"/>
                <w:sz w:val="18"/>
              </w:rPr>
              <w:t>angioskop.</w:t>
            </w:r>
          </w:p>
          <w:p w14:paraId="56D480E8">
            <w:pPr>
              <w:pStyle w:val="14"/>
              <w:numPr>
                <w:ilvl w:val="0"/>
                <w:numId w:val="24"/>
              </w:numPr>
              <w:tabs>
                <w:tab w:val="left" w:pos="392"/>
                <w:tab w:val="left" w:pos="397"/>
              </w:tabs>
              <w:spacing w:before="0" w:after="0" w:line="204" w:lineRule="exact"/>
              <w:ind w:left="397" w:right="816" w:hanging="284"/>
              <w:jc w:val="left"/>
              <w:rPr>
                <w:sz w:val="18"/>
              </w:rPr>
            </w:pPr>
            <w:r>
              <w:rPr>
                <w:sz w:val="18"/>
              </w:rPr>
              <w:t>Interpretasi</w:t>
            </w:r>
            <w:r>
              <w:rPr>
                <w:spacing w:val="-12"/>
                <w:sz w:val="18"/>
              </w:rPr>
              <w:t xml:space="preserve"> </w:t>
            </w:r>
            <w:r>
              <w:rPr>
                <w:sz w:val="18"/>
              </w:rPr>
              <w:t>angiogram</w:t>
            </w:r>
            <w:r>
              <w:rPr>
                <w:spacing w:val="-11"/>
                <w:sz w:val="18"/>
              </w:rPr>
              <w:t xml:space="preserve"> </w:t>
            </w:r>
            <w:r>
              <w:rPr>
                <w:sz w:val="18"/>
              </w:rPr>
              <w:t>intraoperatif</w:t>
            </w:r>
            <w:r>
              <w:rPr>
                <w:spacing w:val="-11"/>
                <w:sz w:val="18"/>
              </w:rPr>
              <w:t xml:space="preserve"> </w:t>
            </w:r>
            <w:r>
              <w:rPr>
                <w:sz w:val="18"/>
              </w:rPr>
              <w:t>dan</w:t>
            </w:r>
            <w:r>
              <w:rPr>
                <w:spacing w:val="-11"/>
                <w:sz w:val="18"/>
              </w:rPr>
              <w:t xml:space="preserve"> </w:t>
            </w:r>
            <w:r>
              <w:rPr>
                <w:sz w:val="18"/>
              </w:rPr>
              <w:t>melakukan</w:t>
            </w:r>
            <w:r>
              <w:rPr>
                <w:spacing w:val="-12"/>
                <w:sz w:val="18"/>
              </w:rPr>
              <w:t xml:space="preserve"> </w:t>
            </w:r>
            <w:r>
              <w:rPr>
                <w:sz w:val="18"/>
              </w:rPr>
              <w:t>angiografi perkutan dengan teknik manipulasi kateter.</w:t>
            </w:r>
          </w:p>
        </w:tc>
        <w:tc>
          <w:tcPr>
            <w:tcW w:w="3685" w:type="dxa"/>
            <w:tcBorders>
              <w:top w:val="double" w:color="000000" w:sz="4" w:space="0"/>
              <w:bottom w:val="double" w:color="000000" w:sz="4" w:space="0"/>
            </w:tcBorders>
          </w:tcPr>
          <w:p w14:paraId="3F1AA74C">
            <w:pPr>
              <w:pStyle w:val="14"/>
              <w:spacing w:line="242" w:lineRule="auto"/>
              <w:ind w:left="110" w:right="193"/>
              <w:rPr>
                <w:sz w:val="18"/>
              </w:rPr>
            </w:pPr>
            <w:r>
              <w:rPr>
                <w:sz w:val="18"/>
              </w:rPr>
              <w:t>Mampu</w:t>
            </w:r>
            <w:r>
              <w:rPr>
                <w:spacing w:val="40"/>
                <w:sz w:val="18"/>
              </w:rPr>
              <w:t xml:space="preserve"> </w:t>
            </w:r>
            <w:r>
              <w:rPr>
                <w:sz w:val="18"/>
              </w:rPr>
              <w:t>melakukan</w:t>
            </w:r>
            <w:r>
              <w:rPr>
                <w:spacing w:val="40"/>
                <w:sz w:val="18"/>
              </w:rPr>
              <w:t xml:space="preserve"> </w:t>
            </w:r>
            <w:r>
              <w:rPr>
                <w:sz w:val="18"/>
              </w:rPr>
              <w:t>teknik</w:t>
            </w:r>
            <w:r>
              <w:rPr>
                <w:spacing w:val="80"/>
                <w:sz w:val="18"/>
              </w:rPr>
              <w:t xml:space="preserve"> </w:t>
            </w:r>
            <w:r>
              <w:rPr>
                <w:sz w:val="18"/>
              </w:rPr>
              <w:t>diagnosis penyakit vaskular.</w:t>
            </w:r>
          </w:p>
        </w:tc>
        <w:tc>
          <w:tcPr>
            <w:tcW w:w="425" w:type="dxa"/>
            <w:tcBorders>
              <w:top w:val="double" w:color="000000" w:sz="4" w:space="0"/>
              <w:bottom w:val="double" w:color="000000" w:sz="4" w:space="0"/>
            </w:tcBorders>
            <w:shd w:val="clear" w:color="auto" w:fill="F4AE83"/>
          </w:tcPr>
          <w:p w14:paraId="1CA0CA72">
            <w:pPr>
              <w:pStyle w:val="14"/>
              <w:rPr>
                <w:sz w:val="18"/>
              </w:rPr>
            </w:pPr>
          </w:p>
          <w:p w14:paraId="7FA513CA">
            <w:pPr>
              <w:pStyle w:val="14"/>
              <w:rPr>
                <w:sz w:val="18"/>
              </w:rPr>
            </w:pPr>
          </w:p>
          <w:p w14:paraId="0524A6ED">
            <w:pPr>
              <w:pStyle w:val="14"/>
              <w:spacing w:before="108"/>
              <w:rPr>
                <w:sz w:val="18"/>
              </w:rPr>
            </w:pPr>
          </w:p>
          <w:p w14:paraId="3ECEE57C">
            <w:pPr>
              <w:pStyle w:val="14"/>
              <w:ind w:left="29" w:right="5"/>
              <w:jc w:val="center"/>
              <w:rPr>
                <w:sz w:val="18"/>
              </w:rPr>
            </w:pPr>
            <w:r>
              <w:rPr>
                <w:spacing w:val="-10"/>
                <w:sz w:val="18"/>
              </w:rPr>
              <w:t>3</w:t>
            </w:r>
          </w:p>
        </w:tc>
        <w:tc>
          <w:tcPr>
            <w:tcW w:w="427" w:type="dxa"/>
            <w:tcBorders>
              <w:top w:val="double" w:color="000000" w:sz="4" w:space="0"/>
              <w:bottom w:val="double" w:color="000000" w:sz="4" w:space="0"/>
            </w:tcBorders>
            <w:shd w:val="clear" w:color="auto" w:fill="A8D08D"/>
          </w:tcPr>
          <w:p w14:paraId="0C7A7922">
            <w:pPr>
              <w:pStyle w:val="14"/>
              <w:rPr>
                <w:sz w:val="18"/>
              </w:rPr>
            </w:pPr>
          </w:p>
          <w:p w14:paraId="3DD3C2E2">
            <w:pPr>
              <w:pStyle w:val="14"/>
              <w:rPr>
                <w:sz w:val="18"/>
              </w:rPr>
            </w:pPr>
          </w:p>
          <w:p w14:paraId="4B0B5708">
            <w:pPr>
              <w:pStyle w:val="14"/>
              <w:spacing w:before="108"/>
              <w:rPr>
                <w:sz w:val="18"/>
              </w:rPr>
            </w:pPr>
          </w:p>
          <w:p w14:paraId="7725962C">
            <w:pPr>
              <w:pStyle w:val="14"/>
              <w:ind w:left="22"/>
              <w:jc w:val="center"/>
              <w:rPr>
                <w:sz w:val="18"/>
              </w:rPr>
            </w:pPr>
            <w:r>
              <w:rPr>
                <w:spacing w:val="-10"/>
                <w:sz w:val="18"/>
              </w:rPr>
              <w:t>4</w:t>
            </w:r>
          </w:p>
        </w:tc>
        <w:tc>
          <w:tcPr>
            <w:tcW w:w="425" w:type="dxa"/>
            <w:tcBorders>
              <w:top w:val="double" w:color="000000" w:sz="4" w:space="0"/>
              <w:bottom w:val="double" w:color="000000" w:sz="4" w:space="0"/>
            </w:tcBorders>
            <w:shd w:val="clear" w:color="auto" w:fill="C7C7C7"/>
          </w:tcPr>
          <w:p w14:paraId="65C9BE28">
            <w:pPr>
              <w:pStyle w:val="14"/>
              <w:rPr>
                <w:sz w:val="18"/>
              </w:rPr>
            </w:pPr>
          </w:p>
          <w:p w14:paraId="13386D00">
            <w:pPr>
              <w:pStyle w:val="14"/>
              <w:rPr>
                <w:sz w:val="18"/>
              </w:rPr>
            </w:pPr>
          </w:p>
          <w:p w14:paraId="3FB7B950">
            <w:pPr>
              <w:pStyle w:val="14"/>
              <w:spacing w:before="108"/>
              <w:rPr>
                <w:sz w:val="18"/>
              </w:rPr>
            </w:pPr>
          </w:p>
          <w:p w14:paraId="38D0F3CE">
            <w:pPr>
              <w:pStyle w:val="14"/>
              <w:ind w:left="29"/>
              <w:jc w:val="center"/>
              <w:rPr>
                <w:sz w:val="18"/>
              </w:rPr>
            </w:pPr>
            <w:r>
              <w:rPr>
                <w:spacing w:val="-10"/>
                <w:sz w:val="18"/>
              </w:rPr>
              <w:t>4</w:t>
            </w:r>
          </w:p>
        </w:tc>
      </w:tr>
      <w:tr w14:paraId="307B0B5E">
        <w:trPr>
          <w:trHeight w:val="5826" w:hRule="atLeast"/>
        </w:trPr>
        <w:tc>
          <w:tcPr>
            <w:tcW w:w="572" w:type="dxa"/>
            <w:tcBorders>
              <w:top w:val="double" w:color="000000" w:sz="4" w:space="0"/>
              <w:bottom w:val="double" w:color="000000" w:sz="4" w:space="0"/>
            </w:tcBorders>
          </w:tcPr>
          <w:p w14:paraId="3CCC9484">
            <w:pPr>
              <w:pStyle w:val="14"/>
              <w:rPr>
                <w:sz w:val="18"/>
              </w:rPr>
            </w:pPr>
          </w:p>
          <w:p w14:paraId="1D56CB96">
            <w:pPr>
              <w:pStyle w:val="14"/>
              <w:rPr>
                <w:sz w:val="18"/>
              </w:rPr>
            </w:pPr>
          </w:p>
          <w:p w14:paraId="49BCCA49">
            <w:pPr>
              <w:pStyle w:val="14"/>
              <w:rPr>
                <w:sz w:val="18"/>
              </w:rPr>
            </w:pPr>
          </w:p>
          <w:p w14:paraId="53BC0C4A">
            <w:pPr>
              <w:pStyle w:val="14"/>
              <w:rPr>
                <w:sz w:val="18"/>
              </w:rPr>
            </w:pPr>
          </w:p>
          <w:p w14:paraId="578B70ED">
            <w:pPr>
              <w:pStyle w:val="14"/>
              <w:rPr>
                <w:sz w:val="18"/>
              </w:rPr>
            </w:pPr>
          </w:p>
          <w:p w14:paraId="1A6D24BA">
            <w:pPr>
              <w:pStyle w:val="14"/>
              <w:rPr>
                <w:sz w:val="18"/>
              </w:rPr>
            </w:pPr>
          </w:p>
          <w:p w14:paraId="0B04F28F">
            <w:pPr>
              <w:pStyle w:val="14"/>
              <w:spacing w:before="106"/>
              <w:rPr>
                <w:sz w:val="18"/>
              </w:rPr>
            </w:pPr>
          </w:p>
          <w:p w14:paraId="0080241C">
            <w:pPr>
              <w:pStyle w:val="14"/>
              <w:ind w:left="9" w:right="12"/>
              <w:jc w:val="center"/>
              <w:rPr>
                <w:sz w:val="18"/>
              </w:rPr>
            </w:pPr>
            <w:r>
              <w:rPr>
                <w:spacing w:val="-10"/>
                <w:sz w:val="18"/>
              </w:rPr>
              <w:t>6</w:t>
            </w:r>
          </w:p>
        </w:tc>
        <w:tc>
          <w:tcPr>
            <w:tcW w:w="1277" w:type="dxa"/>
            <w:tcBorders>
              <w:top w:val="double" w:color="000000" w:sz="4" w:space="0"/>
              <w:bottom w:val="double" w:color="000000" w:sz="4" w:space="0"/>
            </w:tcBorders>
          </w:tcPr>
          <w:p w14:paraId="493B261E">
            <w:pPr>
              <w:pStyle w:val="14"/>
              <w:rPr>
                <w:sz w:val="18"/>
              </w:rPr>
            </w:pPr>
          </w:p>
          <w:p w14:paraId="048C64E6">
            <w:pPr>
              <w:pStyle w:val="14"/>
              <w:rPr>
                <w:sz w:val="18"/>
              </w:rPr>
            </w:pPr>
          </w:p>
          <w:p w14:paraId="0A6BC3FC">
            <w:pPr>
              <w:pStyle w:val="14"/>
              <w:rPr>
                <w:sz w:val="18"/>
              </w:rPr>
            </w:pPr>
          </w:p>
          <w:p w14:paraId="55234152">
            <w:pPr>
              <w:pStyle w:val="14"/>
              <w:rPr>
                <w:sz w:val="18"/>
              </w:rPr>
            </w:pPr>
          </w:p>
          <w:p w14:paraId="2399A5AB">
            <w:pPr>
              <w:pStyle w:val="14"/>
              <w:rPr>
                <w:sz w:val="18"/>
              </w:rPr>
            </w:pPr>
          </w:p>
          <w:p w14:paraId="776F9061">
            <w:pPr>
              <w:pStyle w:val="14"/>
              <w:rPr>
                <w:sz w:val="18"/>
              </w:rPr>
            </w:pPr>
          </w:p>
          <w:p w14:paraId="3F063324">
            <w:pPr>
              <w:pStyle w:val="14"/>
              <w:spacing w:before="106"/>
              <w:rPr>
                <w:sz w:val="18"/>
              </w:rPr>
            </w:pPr>
          </w:p>
          <w:p w14:paraId="1EBBE21E">
            <w:pPr>
              <w:pStyle w:val="14"/>
              <w:ind w:left="443"/>
              <w:rPr>
                <w:sz w:val="18"/>
              </w:rPr>
            </w:pPr>
            <w:r>
              <w:rPr>
                <w:spacing w:val="-2"/>
                <w:sz w:val="18"/>
              </w:rPr>
              <w:t>Limfedema</w:t>
            </w:r>
          </w:p>
        </w:tc>
        <w:tc>
          <w:tcPr>
            <w:tcW w:w="852" w:type="dxa"/>
            <w:tcBorders>
              <w:top w:val="double" w:color="000000" w:sz="4" w:space="0"/>
              <w:bottom w:val="double" w:color="000000" w:sz="4" w:space="0"/>
            </w:tcBorders>
          </w:tcPr>
          <w:p w14:paraId="0AF86AEF">
            <w:pPr>
              <w:pStyle w:val="14"/>
              <w:rPr>
                <w:sz w:val="18"/>
              </w:rPr>
            </w:pPr>
          </w:p>
          <w:p w14:paraId="2615E577">
            <w:pPr>
              <w:pStyle w:val="14"/>
              <w:rPr>
                <w:sz w:val="18"/>
              </w:rPr>
            </w:pPr>
          </w:p>
          <w:p w14:paraId="59F3A432">
            <w:pPr>
              <w:pStyle w:val="14"/>
              <w:rPr>
                <w:sz w:val="18"/>
              </w:rPr>
            </w:pPr>
          </w:p>
          <w:p w14:paraId="13A50977">
            <w:pPr>
              <w:pStyle w:val="14"/>
              <w:rPr>
                <w:sz w:val="18"/>
              </w:rPr>
            </w:pPr>
          </w:p>
          <w:p w14:paraId="273E1606">
            <w:pPr>
              <w:pStyle w:val="14"/>
              <w:rPr>
                <w:sz w:val="18"/>
              </w:rPr>
            </w:pPr>
          </w:p>
          <w:p w14:paraId="21E20DE2">
            <w:pPr>
              <w:pStyle w:val="14"/>
              <w:rPr>
                <w:sz w:val="18"/>
              </w:rPr>
            </w:pPr>
          </w:p>
          <w:p w14:paraId="1F830C28">
            <w:pPr>
              <w:pStyle w:val="14"/>
              <w:spacing w:before="106"/>
              <w:rPr>
                <w:sz w:val="18"/>
              </w:rPr>
            </w:pPr>
          </w:p>
          <w:p w14:paraId="700ABB71">
            <w:pPr>
              <w:pStyle w:val="14"/>
              <w:ind w:left="27"/>
              <w:jc w:val="center"/>
              <w:rPr>
                <w:sz w:val="18"/>
              </w:rPr>
            </w:pPr>
            <w:r>
              <w:rPr>
                <w:sz w:val="18"/>
              </w:rPr>
              <w:t>-</w:t>
            </w:r>
          </w:p>
        </w:tc>
        <w:tc>
          <w:tcPr>
            <w:tcW w:w="425" w:type="dxa"/>
            <w:tcBorders>
              <w:top w:val="double" w:color="000000" w:sz="4" w:space="0"/>
              <w:bottom w:val="double" w:color="000000" w:sz="4" w:space="0"/>
            </w:tcBorders>
          </w:tcPr>
          <w:p w14:paraId="433D3B91">
            <w:pPr>
              <w:pStyle w:val="14"/>
              <w:rPr>
                <w:sz w:val="18"/>
              </w:rPr>
            </w:pPr>
          </w:p>
          <w:p w14:paraId="5A32B998">
            <w:pPr>
              <w:pStyle w:val="14"/>
              <w:rPr>
                <w:sz w:val="18"/>
              </w:rPr>
            </w:pPr>
          </w:p>
          <w:p w14:paraId="44C6C74A">
            <w:pPr>
              <w:pStyle w:val="14"/>
              <w:rPr>
                <w:sz w:val="18"/>
              </w:rPr>
            </w:pPr>
          </w:p>
          <w:p w14:paraId="02B06B54">
            <w:pPr>
              <w:pStyle w:val="14"/>
              <w:rPr>
                <w:sz w:val="18"/>
              </w:rPr>
            </w:pPr>
          </w:p>
          <w:p w14:paraId="406FE803">
            <w:pPr>
              <w:pStyle w:val="14"/>
              <w:rPr>
                <w:sz w:val="18"/>
              </w:rPr>
            </w:pPr>
          </w:p>
          <w:p w14:paraId="58ED930C">
            <w:pPr>
              <w:pStyle w:val="14"/>
              <w:rPr>
                <w:sz w:val="18"/>
              </w:rPr>
            </w:pPr>
          </w:p>
          <w:p w14:paraId="0E41FE76">
            <w:pPr>
              <w:pStyle w:val="14"/>
              <w:spacing w:before="106"/>
              <w:rPr>
                <w:sz w:val="18"/>
              </w:rPr>
            </w:pPr>
          </w:p>
          <w:p w14:paraId="297EC7C7">
            <w:pPr>
              <w:pStyle w:val="14"/>
              <w:ind w:left="29" w:right="1"/>
              <w:jc w:val="center"/>
              <w:rPr>
                <w:sz w:val="18"/>
              </w:rPr>
            </w:pPr>
            <w:r>
              <w:rPr>
                <w:spacing w:val="-10"/>
                <w:sz w:val="18"/>
              </w:rPr>
              <w:t>2</w:t>
            </w:r>
          </w:p>
        </w:tc>
        <w:tc>
          <w:tcPr>
            <w:tcW w:w="709" w:type="dxa"/>
            <w:tcBorders>
              <w:top w:val="double" w:color="000000" w:sz="4" w:space="0"/>
              <w:bottom w:val="double" w:color="000000" w:sz="4" w:space="0"/>
            </w:tcBorders>
          </w:tcPr>
          <w:p w14:paraId="415A3F7F">
            <w:pPr>
              <w:pStyle w:val="14"/>
              <w:rPr>
                <w:sz w:val="18"/>
              </w:rPr>
            </w:pPr>
          </w:p>
          <w:p w14:paraId="24FE8417">
            <w:pPr>
              <w:pStyle w:val="14"/>
              <w:rPr>
                <w:sz w:val="18"/>
              </w:rPr>
            </w:pPr>
          </w:p>
          <w:p w14:paraId="10796ECD">
            <w:pPr>
              <w:pStyle w:val="14"/>
              <w:rPr>
                <w:sz w:val="18"/>
              </w:rPr>
            </w:pPr>
          </w:p>
          <w:p w14:paraId="7D0DFF2E">
            <w:pPr>
              <w:pStyle w:val="14"/>
              <w:rPr>
                <w:sz w:val="18"/>
              </w:rPr>
            </w:pPr>
          </w:p>
          <w:p w14:paraId="3BDF6F83">
            <w:pPr>
              <w:pStyle w:val="14"/>
              <w:rPr>
                <w:sz w:val="18"/>
              </w:rPr>
            </w:pPr>
          </w:p>
          <w:p w14:paraId="0772590B">
            <w:pPr>
              <w:pStyle w:val="14"/>
              <w:rPr>
                <w:sz w:val="18"/>
              </w:rPr>
            </w:pPr>
          </w:p>
          <w:p w14:paraId="0303650E">
            <w:pPr>
              <w:pStyle w:val="14"/>
              <w:spacing w:before="106"/>
              <w:rPr>
                <w:sz w:val="18"/>
              </w:rPr>
            </w:pPr>
          </w:p>
          <w:p w14:paraId="1D30EA74">
            <w:pPr>
              <w:pStyle w:val="14"/>
              <w:ind w:left="28"/>
              <w:jc w:val="center"/>
              <w:rPr>
                <w:sz w:val="18"/>
              </w:rPr>
            </w:pPr>
            <w:r>
              <w:rPr>
                <w:spacing w:val="-10"/>
                <w:sz w:val="18"/>
              </w:rPr>
              <w:t>2</w:t>
            </w:r>
          </w:p>
        </w:tc>
        <w:tc>
          <w:tcPr>
            <w:tcW w:w="5673" w:type="dxa"/>
            <w:tcBorders>
              <w:top w:val="double" w:color="000000" w:sz="4" w:space="0"/>
              <w:bottom w:val="double" w:color="000000" w:sz="4" w:space="0"/>
            </w:tcBorders>
          </w:tcPr>
          <w:p w14:paraId="09B065A9">
            <w:pPr>
              <w:pStyle w:val="14"/>
              <w:numPr>
                <w:ilvl w:val="0"/>
                <w:numId w:val="25"/>
              </w:numPr>
              <w:tabs>
                <w:tab w:val="left" w:pos="392"/>
                <w:tab w:val="left" w:pos="397"/>
              </w:tabs>
              <w:spacing w:before="0" w:after="0" w:line="235" w:lineRule="auto"/>
              <w:ind w:left="397" w:right="722" w:hanging="286"/>
              <w:jc w:val="left"/>
              <w:rPr>
                <w:sz w:val="18"/>
              </w:rPr>
            </w:pPr>
            <w:r>
              <w:rPr>
                <w:sz w:val="18"/>
              </w:rPr>
              <w:t>Anatomi sistem limfatik, anatomi mikroskopik dari kapiler limfatik,</w:t>
            </w:r>
            <w:r>
              <w:rPr>
                <w:spacing w:val="-12"/>
                <w:sz w:val="18"/>
              </w:rPr>
              <w:t xml:space="preserve"> </w:t>
            </w:r>
            <w:r>
              <w:rPr>
                <w:sz w:val="18"/>
              </w:rPr>
              <w:t>konduksi</w:t>
            </w:r>
            <w:r>
              <w:rPr>
                <w:spacing w:val="-11"/>
                <w:sz w:val="18"/>
              </w:rPr>
              <w:t xml:space="preserve"> </w:t>
            </w:r>
            <w:r>
              <w:rPr>
                <w:sz w:val="18"/>
              </w:rPr>
              <w:t>pembuluh</w:t>
            </w:r>
            <w:r>
              <w:rPr>
                <w:spacing w:val="-11"/>
                <w:sz w:val="18"/>
              </w:rPr>
              <w:t xml:space="preserve"> </w:t>
            </w:r>
            <w:r>
              <w:rPr>
                <w:sz w:val="18"/>
              </w:rPr>
              <w:t>limfe</w:t>
            </w:r>
            <w:r>
              <w:rPr>
                <w:spacing w:val="-11"/>
                <w:sz w:val="18"/>
              </w:rPr>
              <w:t xml:space="preserve"> </w:t>
            </w:r>
            <w:r>
              <w:rPr>
                <w:sz w:val="18"/>
              </w:rPr>
              <w:t>dan</w:t>
            </w:r>
            <w:r>
              <w:rPr>
                <w:spacing w:val="-12"/>
                <w:sz w:val="18"/>
              </w:rPr>
              <w:t xml:space="preserve"> </w:t>
            </w:r>
            <w:r>
              <w:rPr>
                <w:sz w:val="18"/>
              </w:rPr>
              <w:t>membedakannya</w:t>
            </w:r>
            <w:r>
              <w:rPr>
                <w:spacing w:val="-11"/>
                <w:sz w:val="18"/>
              </w:rPr>
              <w:t xml:space="preserve"> </w:t>
            </w:r>
            <w:r>
              <w:rPr>
                <w:sz w:val="18"/>
              </w:rPr>
              <w:t>secara spesifik dengan vena dan arteri.</w:t>
            </w:r>
          </w:p>
          <w:p w14:paraId="3A2A0154">
            <w:pPr>
              <w:pStyle w:val="14"/>
              <w:numPr>
                <w:ilvl w:val="0"/>
                <w:numId w:val="25"/>
              </w:numPr>
              <w:tabs>
                <w:tab w:val="left" w:pos="392"/>
                <w:tab w:val="left" w:pos="397"/>
              </w:tabs>
              <w:spacing w:before="2" w:after="0" w:line="235" w:lineRule="auto"/>
              <w:ind w:left="397" w:right="639" w:hanging="286"/>
              <w:jc w:val="left"/>
              <w:rPr>
                <w:sz w:val="18"/>
              </w:rPr>
            </w:pPr>
            <w:r>
              <w:rPr>
                <w:sz w:val="18"/>
              </w:rPr>
              <w:t>Fisiologis</w:t>
            </w:r>
            <w:r>
              <w:rPr>
                <w:spacing w:val="-5"/>
                <w:sz w:val="18"/>
              </w:rPr>
              <w:t xml:space="preserve"> </w:t>
            </w:r>
            <w:r>
              <w:rPr>
                <w:sz w:val="18"/>
              </w:rPr>
              <w:t>dari</w:t>
            </w:r>
            <w:r>
              <w:rPr>
                <w:spacing w:val="-5"/>
                <w:sz w:val="18"/>
              </w:rPr>
              <w:t xml:space="preserve"> </w:t>
            </w:r>
            <w:r>
              <w:rPr>
                <w:sz w:val="18"/>
              </w:rPr>
              <w:t>aliran</w:t>
            </w:r>
            <w:r>
              <w:rPr>
                <w:spacing w:val="-6"/>
                <w:sz w:val="18"/>
              </w:rPr>
              <w:t xml:space="preserve"> </w:t>
            </w:r>
            <w:r>
              <w:rPr>
                <w:sz w:val="18"/>
              </w:rPr>
              <w:t>limfe,</w:t>
            </w:r>
            <w:r>
              <w:rPr>
                <w:spacing w:val="-5"/>
                <w:sz w:val="18"/>
              </w:rPr>
              <w:t xml:space="preserve"> </w:t>
            </w:r>
            <w:r>
              <w:rPr>
                <w:sz w:val="18"/>
              </w:rPr>
              <w:t>termasuk</w:t>
            </w:r>
            <w:r>
              <w:rPr>
                <w:spacing w:val="-6"/>
                <w:sz w:val="18"/>
              </w:rPr>
              <w:t xml:space="preserve"> </w:t>
            </w:r>
            <w:r>
              <w:rPr>
                <w:sz w:val="18"/>
              </w:rPr>
              <w:t>kontraktilitas</w:t>
            </w:r>
            <w:r>
              <w:rPr>
                <w:spacing w:val="-6"/>
                <w:sz w:val="18"/>
              </w:rPr>
              <w:t xml:space="preserve"> </w:t>
            </w:r>
            <w:r>
              <w:rPr>
                <w:sz w:val="18"/>
              </w:rPr>
              <w:t>intrinsik</w:t>
            </w:r>
            <w:r>
              <w:rPr>
                <w:spacing w:val="-6"/>
                <w:sz w:val="18"/>
              </w:rPr>
              <w:t xml:space="preserve"> </w:t>
            </w:r>
            <w:r>
              <w:rPr>
                <w:sz w:val="18"/>
              </w:rPr>
              <w:t>dari pembuluh limfe, peningkatan tekanan interstisial, aktivitas muskular, tekanan arterial, tekanan respirasi, dan gravitasi</w:t>
            </w:r>
          </w:p>
          <w:p w14:paraId="17D6C978">
            <w:pPr>
              <w:pStyle w:val="14"/>
              <w:numPr>
                <w:ilvl w:val="0"/>
                <w:numId w:val="25"/>
              </w:numPr>
              <w:tabs>
                <w:tab w:val="left" w:pos="392"/>
                <w:tab w:val="left" w:pos="397"/>
              </w:tabs>
              <w:spacing w:before="2" w:after="0" w:line="237" w:lineRule="auto"/>
              <w:ind w:left="397" w:right="687" w:hanging="286"/>
              <w:jc w:val="both"/>
              <w:rPr>
                <w:sz w:val="18"/>
              </w:rPr>
            </w:pPr>
            <w:r>
              <w:rPr>
                <w:sz w:val="18"/>
              </w:rPr>
              <w:t>Klasifikasi dari penyebab limfedema, klasifikasi fungsi berdasarkan anatomi limfatik, serta klasifikasi klinik klasik berdasarkan etiologi (primer vs sekunder), genetik (familial vs sporadik), dan onsetnya.</w:t>
            </w:r>
          </w:p>
          <w:p w14:paraId="00295C8D">
            <w:pPr>
              <w:pStyle w:val="14"/>
              <w:numPr>
                <w:ilvl w:val="0"/>
                <w:numId w:val="25"/>
              </w:numPr>
              <w:tabs>
                <w:tab w:val="left" w:pos="392"/>
              </w:tabs>
              <w:spacing w:before="0" w:after="0" w:line="213" w:lineRule="exact"/>
              <w:ind w:left="392" w:right="0" w:hanging="281"/>
              <w:jc w:val="both"/>
              <w:rPr>
                <w:sz w:val="18"/>
              </w:rPr>
            </w:pPr>
            <w:r>
              <w:rPr>
                <w:sz w:val="18"/>
              </w:rPr>
              <w:t>konsekuensi</w:t>
            </w:r>
            <w:r>
              <w:rPr>
                <w:spacing w:val="-6"/>
                <w:sz w:val="18"/>
              </w:rPr>
              <w:t xml:space="preserve"> </w:t>
            </w:r>
            <w:r>
              <w:rPr>
                <w:sz w:val="18"/>
              </w:rPr>
              <w:t>sekunder</w:t>
            </w:r>
            <w:r>
              <w:rPr>
                <w:spacing w:val="-7"/>
                <w:sz w:val="18"/>
              </w:rPr>
              <w:t xml:space="preserve"> </w:t>
            </w:r>
            <w:r>
              <w:rPr>
                <w:sz w:val="18"/>
              </w:rPr>
              <w:t>dari</w:t>
            </w:r>
            <w:r>
              <w:rPr>
                <w:spacing w:val="-7"/>
                <w:sz w:val="18"/>
              </w:rPr>
              <w:t xml:space="preserve"> </w:t>
            </w:r>
            <w:r>
              <w:rPr>
                <w:sz w:val="18"/>
              </w:rPr>
              <w:t>limfedema</w:t>
            </w:r>
            <w:r>
              <w:rPr>
                <w:spacing w:val="-7"/>
                <w:sz w:val="18"/>
              </w:rPr>
              <w:t xml:space="preserve"> </w:t>
            </w:r>
            <w:r>
              <w:rPr>
                <w:spacing w:val="-4"/>
                <w:sz w:val="18"/>
              </w:rPr>
              <w:t>lama</w:t>
            </w:r>
          </w:p>
          <w:p w14:paraId="094C58C5">
            <w:pPr>
              <w:pStyle w:val="14"/>
              <w:numPr>
                <w:ilvl w:val="0"/>
                <w:numId w:val="25"/>
              </w:numPr>
              <w:tabs>
                <w:tab w:val="left" w:pos="392"/>
                <w:tab w:val="left" w:pos="397"/>
              </w:tabs>
              <w:spacing w:before="0" w:after="0" w:line="235" w:lineRule="auto"/>
              <w:ind w:left="397" w:right="330" w:hanging="286"/>
              <w:jc w:val="both"/>
              <w:rPr>
                <w:sz w:val="18"/>
              </w:rPr>
            </w:pPr>
            <w:r>
              <w:rPr>
                <w:sz w:val="18"/>
              </w:rPr>
              <w:t>Abnormalitas anatomi dan fungsi yang menyebabkan gangguan kilous serta konsekuensi hilangnya kilous ke rongga tubuh atau melalui fistula kilokutan.</w:t>
            </w:r>
          </w:p>
          <w:p w14:paraId="60135CDB">
            <w:pPr>
              <w:pStyle w:val="14"/>
              <w:numPr>
                <w:ilvl w:val="0"/>
                <w:numId w:val="25"/>
              </w:numPr>
              <w:tabs>
                <w:tab w:val="left" w:pos="392"/>
                <w:tab w:val="left" w:pos="397"/>
              </w:tabs>
              <w:spacing w:before="4" w:after="0" w:line="230" w:lineRule="auto"/>
              <w:ind w:left="397" w:right="346" w:hanging="286"/>
              <w:jc w:val="both"/>
              <w:rPr>
                <w:sz w:val="18"/>
              </w:rPr>
            </w:pPr>
            <w:r>
              <w:rPr>
                <w:sz w:val="18"/>
              </w:rPr>
              <w:t>Riwayat, keluhan, dan temuan fisik yang memampukan klinisi</w:t>
            </w:r>
            <w:r>
              <w:rPr>
                <w:spacing w:val="40"/>
                <w:sz w:val="18"/>
              </w:rPr>
              <w:t xml:space="preserve"> </w:t>
            </w:r>
            <w:r>
              <w:rPr>
                <w:sz w:val="18"/>
              </w:rPr>
              <w:t>untuk mengidentifikasi penyebab dan lokasi obstruksi limfatik.</w:t>
            </w:r>
          </w:p>
          <w:p w14:paraId="5F99053F">
            <w:pPr>
              <w:pStyle w:val="14"/>
              <w:numPr>
                <w:ilvl w:val="0"/>
                <w:numId w:val="25"/>
              </w:numPr>
              <w:tabs>
                <w:tab w:val="left" w:pos="392"/>
              </w:tabs>
              <w:spacing w:before="0" w:after="0" w:line="210" w:lineRule="exact"/>
              <w:ind w:left="392" w:right="0" w:hanging="281"/>
              <w:jc w:val="both"/>
              <w:rPr>
                <w:sz w:val="18"/>
              </w:rPr>
            </w:pPr>
            <w:r>
              <w:rPr>
                <w:sz w:val="18"/>
              </w:rPr>
              <w:t>Gambaran</w:t>
            </w:r>
            <w:r>
              <w:rPr>
                <w:spacing w:val="-8"/>
                <w:sz w:val="18"/>
              </w:rPr>
              <w:t xml:space="preserve"> </w:t>
            </w:r>
            <w:r>
              <w:rPr>
                <w:sz w:val="18"/>
              </w:rPr>
              <w:t>klinis</w:t>
            </w:r>
            <w:r>
              <w:rPr>
                <w:spacing w:val="-5"/>
                <w:sz w:val="18"/>
              </w:rPr>
              <w:t xml:space="preserve"> </w:t>
            </w:r>
            <w:r>
              <w:rPr>
                <w:sz w:val="18"/>
              </w:rPr>
              <w:t>dari</w:t>
            </w:r>
            <w:r>
              <w:rPr>
                <w:spacing w:val="-7"/>
                <w:sz w:val="18"/>
              </w:rPr>
              <w:t xml:space="preserve"> </w:t>
            </w:r>
            <w:r>
              <w:rPr>
                <w:sz w:val="18"/>
              </w:rPr>
              <w:t>komplikasi</w:t>
            </w:r>
            <w:r>
              <w:rPr>
                <w:spacing w:val="-7"/>
                <w:sz w:val="18"/>
              </w:rPr>
              <w:t xml:space="preserve"> </w:t>
            </w:r>
            <w:r>
              <w:rPr>
                <w:sz w:val="18"/>
              </w:rPr>
              <w:t>limfedema</w:t>
            </w:r>
            <w:r>
              <w:rPr>
                <w:spacing w:val="-8"/>
                <w:sz w:val="18"/>
              </w:rPr>
              <w:t xml:space="preserve"> </w:t>
            </w:r>
            <w:r>
              <w:rPr>
                <w:sz w:val="18"/>
              </w:rPr>
              <w:t>kronik</w:t>
            </w:r>
            <w:r>
              <w:rPr>
                <w:spacing w:val="-7"/>
                <w:sz w:val="18"/>
              </w:rPr>
              <w:t xml:space="preserve"> </w:t>
            </w:r>
            <w:r>
              <w:rPr>
                <w:spacing w:val="-2"/>
                <w:sz w:val="18"/>
              </w:rPr>
              <w:t>termasuk</w:t>
            </w:r>
          </w:p>
          <w:p w14:paraId="047EE49A">
            <w:pPr>
              <w:pStyle w:val="14"/>
              <w:ind w:left="397" w:right="7"/>
              <w:rPr>
                <w:sz w:val="18"/>
              </w:rPr>
            </w:pPr>
            <w:r>
              <w:rPr>
                <w:sz w:val="18"/>
              </w:rPr>
              <w:t>infeksi (fungal dan bakterial) dan keganasan serta konsekuensi nutrisi dan</w:t>
            </w:r>
            <w:r>
              <w:rPr>
                <w:spacing w:val="-6"/>
                <w:sz w:val="18"/>
              </w:rPr>
              <w:t xml:space="preserve"> </w:t>
            </w:r>
            <w:r>
              <w:rPr>
                <w:sz w:val="18"/>
              </w:rPr>
              <w:t>imunologi</w:t>
            </w:r>
            <w:r>
              <w:rPr>
                <w:spacing w:val="-6"/>
                <w:sz w:val="18"/>
              </w:rPr>
              <w:t xml:space="preserve"> </w:t>
            </w:r>
            <w:r>
              <w:rPr>
                <w:sz w:val="18"/>
              </w:rPr>
              <w:t>dari</w:t>
            </w:r>
            <w:r>
              <w:rPr>
                <w:spacing w:val="-8"/>
                <w:sz w:val="18"/>
              </w:rPr>
              <w:t xml:space="preserve"> </w:t>
            </w:r>
            <w:r>
              <w:rPr>
                <w:sz w:val="18"/>
              </w:rPr>
              <w:t>limfangiektasia</w:t>
            </w:r>
            <w:r>
              <w:rPr>
                <w:spacing w:val="-7"/>
                <w:sz w:val="18"/>
              </w:rPr>
              <w:t xml:space="preserve"> </w:t>
            </w:r>
            <w:r>
              <w:rPr>
                <w:sz w:val="18"/>
              </w:rPr>
              <w:t>kronik</w:t>
            </w:r>
            <w:r>
              <w:rPr>
                <w:spacing w:val="-7"/>
                <w:sz w:val="18"/>
              </w:rPr>
              <w:t xml:space="preserve"> </w:t>
            </w:r>
            <w:r>
              <w:rPr>
                <w:sz w:val="18"/>
              </w:rPr>
              <w:t>dengan</w:t>
            </w:r>
            <w:r>
              <w:rPr>
                <w:spacing w:val="-7"/>
                <w:sz w:val="18"/>
              </w:rPr>
              <w:t xml:space="preserve"> </w:t>
            </w:r>
            <w:r>
              <w:rPr>
                <w:sz w:val="18"/>
              </w:rPr>
              <w:t>nefropati</w:t>
            </w:r>
            <w:r>
              <w:rPr>
                <w:spacing w:val="-6"/>
                <w:sz w:val="18"/>
              </w:rPr>
              <w:t xml:space="preserve"> </w:t>
            </w:r>
            <w:r>
              <w:rPr>
                <w:sz w:val="18"/>
              </w:rPr>
              <w:t>kehilangan protein, asites kilous atau kilotoraks.</w:t>
            </w:r>
          </w:p>
          <w:p w14:paraId="34C750B1">
            <w:pPr>
              <w:pStyle w:val="14"/>
              <w:numPr>
                <w:ilvl w:val="0"/>
                <w:numId w:val="25"/>
              </w:numPr>
              <w:tabs>
                <w:tab w:val="left" w:pos="392"/>
                <w:tab w:val="left" w:pos="397"/>
              </w:tabs>
              <w:spacing w:before="1" w:after="0" w:line="230" w:lineRule="auto"/>
              <w:ind w:left="397" w:right="549" w:hanging="286"/>
              <w:jc w:val="left"/>
              <w:rPr>
                <w:sz w:val="18"/>
              </w:rPr>
            </w:pPr>
            <w:r>
              <w:rPr>
                <w:sz w:val="18"/>
              </w:rPr>
              <w:t>Akurasi dan limitasi dari modalitas paling sering dari pencitraan noninvasif</w:t>
            </w:r>
            <w:r>
              <w:rPr>
                <w:spacing w:val="-7"/>
                <w:sz w:val="18"/>
              </w:rPr>
              <w:t xml:space="preserve"> </w:t>
            </w:r>
            <w:r>
              <w:rPr>
                <w:sz w:val="18"/>
              </w:rPr>
              <w:t>yang</w:t>
            </w:r>
            <w:r>
              <w:rPr>
                <w:spacing w:val="-8"/>
                <w:sz w:val="18"/>
              </w:rPr>
              <w:t xml:space="preserve"> </w:t>
            </w:r>
            <w:r>
              <w:rPr>
                <w:sz w:val="18"/>
              </w:rPr>
              <w:t>digunakan</w:t>
            </w:r>
            <w:r>
              <w:rPr>
                <w:spacing w:val="-7"/>
                <w:sz w:val="18"/>
              </w:rPr>
              <w:t xml:space="preserve"> </w:t>
            </w:r>
            <w:r>
              <w:rPr>
                <w:sz w:val="18"/>
              </w:rPr>
              <w:t>untuk</w:t>
            </w:r>
            <w:r>
              <w:rPr>
                <w:spacing w:val="-8"/>
                <w:sz w:val="18"/>
              </w:rPr>
              <w:t xml:space="preserve"> </w:t>
            </w:r>
            <w:r>
              <w:rPr>
                <w:sz w:val="18"/>
              </w:rPr>
              <w:t>mengevaluasi</w:t>
            </w:r>
            <w:r>
              <w:rPr>
                <w:spacing w:val="-7"/>
                <w:sz w:val="18"/>
              </w:rPr>
              <w:t xml:space="preserve"> </w:t>
            </w:r>
            <w:r>
              <w:rPr>
                <w:sz w:val="18"/>
              </w:rPr>
              <w:t>penyakit</w:t>
            </w:r>
            <w:r>
              <w:rPr>
                <w:spacing w:val="-7"/>
                <w:sz w:val="18"/>
              </w:rPr>
              <w:t xml:space="preserve"> </w:t>
            </w:r>
            <w:r>
              <w:rPr>
                <w:sz w:val="18"/>
              </w:rPr>
              <w:t>limfatik</w:t>
            </w:r>
          </w:p>
          <w:p w14:paraId="772441F8">
            <w:pPr>
              <w:pStyle w:val="14"/>
              <w:spacing w:before="2"/>
              <w:ind w:left="397" w:right="319"/>
              <w:rPr>
                <w:sz w:val="18"/>
              </w:rPr>
            </w:pPr>
            <w:r>
              <w:rPr>
                <w:sz w:val="18"/>
              </w:rPr>
              <w:t>:</w:t>
            </w:r>
            <w:r>
              <w:rPr>
                <w:spacing w:val="-12"/>
                <w:sz w:val="18"/>
              </w:rPr>
              <w:t xml:space="preserve"> </w:t>
            </w:r>
            <w:r>
              <w:rPr>
                <w:i/>
                <w:sz w:val="18"/>
              </w:rPr>
              <w:t>lymphoscintigraphy,</w:t>
            </w:r>
            <w:r>
              <w:rPr>
                <w:i/>
                <w:spacing w:val="-11"/>
                <w:sz w:val="18"/>
              </w:rPr>
              <w:t xml:space="preserve"> </w:t>
            </w:r>
            <w:r>
              <w:rPr>
                <w:i/>
                <w:sz w:val="18"/>
              </w:rPr>
              <w:t>computed</w:t>
            </w:r>
            <w:r>
              <w:rPr>
                <w:i/>
                <w:spacing w:val="-11"/>
                <w:sz w:val="18"/>
              </w:rPr>
              <w:t xml:space="preserve"> </w:t>
            </w:r>
            <w:r>
              <w:rPr>
                <w:i/>
                <w:sz w:val="18"/>
              </w:rPr>
              <w:t>tomography</w:t>
            </w:r>
            <w:r>
              <w:rPr>
                <w:sz w:val="18"/>
              </w:rPr>
              <w:t>,</w:t>
            </w:r>
            <w:r>
              <w:rPr>
                <w:spacing w:val="-11"/>
                <w:sz w:val="18"/>
              </w:rPr>
              <w:t xml:space="preserve"> </w:t>
            </w:r>
            <w:r>
              <w:rPr>
                <w:sz w:val="18"/>
              </w:rPr>
              <w:t>dan</w:t>
            </w:r>
            <w:r>
              <w:rPr>
                <w:spacing w:val="-12"/>
                <w:sz w:val="18"/>
              </w:rPr>
              <w:t xml:space="preserve"> </w:t>
            </w:r>
            <w:r>
              <w:rPr>
                <w:i/>
                <w:sz w:val="18"/>
              </w:rPr>
              <w:t>magnetic resonance imaging</w:t>
            </w:r>
            <w:r>
              <w:rPr>
                <w:sz w:val="18"/>
              </w:rPr>
              <w:t>.</w:t>
            </w:r>
          </w:p>
          <w:p w14:paraId="72813BD7">
            <w:pPr>
              <w:pStyle w:val="14"/>
              <w:numPr>
                <w:ilvl w:val="0"/>
                <w:numId w:val="25"/>
              </w:numPr>
              <w:tabs>
                <w:tab w:val="left" w:pos="392"/>
                <w:tab w:val="left" w:pos="397"/>
                <w:tab w:val="left" w:pos="3714"/>
              </w:tabs>
              <w:spacing w:before="5" w:after="0" w:line="230" w:lineRule="auto"/>
              <w:ind w:left="397" w:right="890" w:hanging="286"/>
              <w:jc w:val="left"/>
              <w:rPr>
                <w:sz w:val="18"/>
              </w:rPr>
            </w:pPr>
            <w:r>
              <w:rPr>
                <w:sz w:val="18"/>
              </w:rPr>
              <w:t>Teknik tatalaksana, mekanisme dan</w:t>
            </w:r>
            <w:r>
              <w:rPr>
                <w:sz w:val="18"/>
              </w:rPr>
              <w:tab/>
            </w:r>
            <w:r>
              <w:rPr>
                <w:spacing w:val="-2"/>
                <w:sz w:val="18"/>
              </w:rPr>
              <w:t>efektivitas</w:t>
            </w:r>
            <w:r>
              <w:rPr>
                <w:spacing w:val="-10"/>
                <w:sz w:val="18"/>
              </w:rPr>
              <w:t xml:space="preserve"> </w:t>
            </w:r>
            <w:r>
              <w:rPr>
                <w:spacing w:val="-2"/>
                <w:sz w:val="18"/>
              </w:rPr>
              <w:t xml:space="preserve">non </w:t>
            </w:r>
            <w:r>
              <w:rPr>
                <w:sz w:val="18"/>
              </w:rPr>
              <w:t>operatif dari limfedema primer dan sekunder.</w:t>
            </w:r>
          </w:p>
          <w:p w14:paraId="6BD1267F">
            <w:pPr>
              <w:pStyle w:val="14"/>
              <w:numPr>
                <w:ilvl w:val="0"/>
                <w:numId w:val="25"/>
              </w:numPr>
              <w:tabs>
                <w:tab w:val="left" w:pos="391"/>
              </w:tabs>
              <w:spacing w:before="10" w:after="0" w:line="213" w:lineRule="exact"/>
              <w:ind w:left="391" w:right="0" w:hanging="280"/>
              <w:jc w:val="left"/>
              <w:rPr>
                <w:sz w:val="18"/>
              </w:rPr>
            </w:pPr>
            <w:r>
              <w:rPr>
                <w:sz w:val="18"/>
              </w:rPr>
              <w:t>Indikasi</w:t>
            </w:r>
            <w:r>
              <w:rPr>
                <w:spacing w:val="-10"/>
                <w:sz w:val="18"/>
              </w:rPr>
              <w:t xml:space="preserve"> </w:t>
            </w:r>
            <w:r>
              <w:rPr>
                <w:sz w:val="18"/>
              </w:rPr>
              <w:t>dan</w:t>
            </w:r>
            <w:r>
              <w:rPr>
                <w:spacing w:val="-7"/>
                <w:sz w:val="18"/>
              </w:rPr>
              <w:t xml:space="preserve"> </w:t>
            </w:r>
            <w:r>
              <w:rPr>
                <w:sz w:val="18"/>
              </w:rPr>
              <w:t>komplikasi</w:t>
            </w:r>
            <w:r>
              <w:rPr>
                <w:spacing w:val="-7"/>
                <w:sz w:val="18"/>
              </w:rPr>
              <w:t xml:space="preserve"> </w:t>
            </w:r>
            <w:r>
              <w:rPr>
                <w:sz w:val="18"/>
              </w:rPr>
              <w:t>serta</w:t>
            </w:r>
            <w:r>
              <w:rPr>
                <w:spacing w:val="-4"/>
                <w:sz w:val="18"/>
              </w:rPr>
              <w:t xml:space="preserve"> </w:t>
            </w:r>
            <w:r>
              <w:rPr>
                <w:sz w:val="18"/>
              </w:rPr>
              <w:t>mampu</w:t>
            </w:r>
            <w:r>
              <w:rPr>
                <w:spacing w:val="-3"/>
                <w:sz w:val="18"/>
              </w:rPr>
              <w:t xml:space="preserve"> </w:t>
            </w:r>
            <w:r>
              <w:rPr>
                <w:sz w:val="18"/>
              </w:rPr>
              <w:t>melakukan</w:t>
            </w:r>
            <w:r>
              <w:rPr>
                <w:spacing w:val="-6"/>
                <w:sz w:val="18"/>
              </w:rPr>
              <w:t xml:space="preserve"> </w:t>
            </w:r>
            <w:r>
              <w:rPr>
                <w:spacing w:val="-2"/>
                <w:sz w:val="18"/>
              </w:rPr>
              <w:t>teknikpenanganan</w:t>
            </w:r>
          </w:p>
          <w:p w14:paraId="6F99B8DD">
            <w:pPr>
              <w:pStyle w:val="14"/>
              <w:numPr>
                <w:ilvl w:val="0"/>
                <w:numId w:val="25"/>
              </w:numPr>
              <w:tabs>
                <w:tab w:val="left" w:pos="391"/>
              </w:tabs>
              <w:spacing w:before="0" w:after="0" w:line="185" w:lineRule="exact"/>
              <w:ind w:left="391" w:right="0" w:hanging="280"/>
              <w:jc w:val="left"/>
              <w:rPr>
                <w:sz w:val="18"/>
              </w:rPr>
            </w:pPr>
            <w:r>
              <w:rPr>
                <w:sz w:val="18"/>
              </w:rPr>
              <w:t>pembedahan</w:t>
            </w:r>
            <w:r>
              <w:rPr>
                <w:spacing w:val="-5"/>
                <w:sz w:val="18"/>
              </w:rPr>
              <w:t xml:space="preserve"> </w:t>
            </w:r>
            <w:r>
              <w:rPr>
                <w:sz w:val="18"/>
              </w:rPr>
              <w:t>pada</w:t>
            </w:r>
            <w:r>
              <w:rPr>
                <w:spacing w:val="-6"/>
                <w:sz w:val="18"/>
              </w:rPr>
              <w:t xml:space="preserve"> </w:t>
            </w:r>
            <w:r>
              <w:rPr>
                <w:spacing w:val="-2"/>
                <w:sz w:val="18"/>
              </w:rPr>
              <w:t>limfedema.</w:t>
            </w:r>
          </w:p>
        </w:tc>
        <w:tc>
          <w:tcPr>
            <w:tcW w:w="3685" w:type="dxa"/>
            <w:tcBorders>
              <w:top w:val="double" w:color="000000" w:sz="4" w:space="0"/>
              <w:bottom w:val="double" w:color="000000" w:sz="4" w:space="0"/>
            </w:tcBorders>
          </w:tcPr>
          <w:p w14:paraId="439B7ABD">
            <w:pPr>
              <w:pStyle w:val="14"/>
              <w:spacing w:line="242" w:lineRule="auto"/>
              <w:ind w:left="110"/>
              <w:rPr>
                <w:sz w:val="18"/>
              </w:rPr>
            </w:pPr>
            <w:r>
              <w:rPr>
                <w:sz w:val="18"/>
              </w:rPr>
              <w:t>Mampu melakukan tatalaksana pasien dengan limfedema secara mandiri.</w:t>
            </w:r>
          </w:p>
        </w:tc>
        <w:tc>
          <w:tcPr>
            <w:tcW w:w="425" w:type="dxa"/>
            <w:tcBorders>
              <w:top w:val="double" w:color="000000" w:sz="4" w:space="0"/>
              <w:bottom w:val="double" w:color="000000" w:sz="4" w:space="0"/>
            </w:tcBorders>
            <w:shd w:val="clear" w:color="auto" w:fill="F4AE83"/>
          </w:tcPr>
          <w:p w14:paraId="17534C4B">
            <w:pPr>
              <w:pStyle w:val="14"/>
              <w:rPr>
                <w:sz w:val="18"/>
              </w:rPr>
            </w:pPr>
          </w:p>
          <w:p w14:paraId="4CBDF8BB">
            <w:pPr>
              <w:pStyle w:val="14"/>
              <w:rPr>
                <w:sz w:val="18"/>
              </w:rPr>
            </w:pPr>
          </w:p>
          <w:p w14:paraId="0B8D3CDA">
            <w:pPr>
              <w:pStyle w:val="14"/>
              <w:rPr>
                <w:sz w:val="18"/>
              </w:rPr>
            </w:pPr>
          </w:p>
          <w:p w14:paraId="15FD850E">
            <w:pPr>
              <w:pStyle w:val="14"/>
              <w:rPr>
                <w:sz w:val="18"/>
              </w:rPr>
            </w:pPr>
          </w:p>
          <w:p w14:paraId="79CC51D1">
            <w:pPr>
              <w:pStyle w:val="14"/>
              <w:rPr>
                <w:sz w:val="18"/>
              </w:rPr>
            </w:pPr>
          </w:p>
          <w:p w14:paraId="591319C7">
            <w:pPr>
              <w:pStyle w:val="14"/>
              <w:rPr>
                <w:sz w:val="18"/>
              </w:rPr>
            </w:pPr>
          </w:p>
          <w:p w14:paraId="25ED068F">
            <w:pPr>
              <w:pStyle w:val="14"/>
              <w:spacing w:before="106"/>
              <w:rPr>
                <w:sz w:val="18"/>
              </w:rPr>
            </w:pPr>
          </w:p>
          <w:p w14:paraId="26570548">
            <w:pPr>
              <w:pStyle w:val="14"/>
              <w:ind w:left="29" w:right="5"/>
              <w:jc w:val="center"/>
              <w:rPr>
                <w:sz w:val="18"/>
              </w:rPr>
            </w:pPr>
            <w:r>
              <w:rPr>
                <w:spacing w:val="-10"/>
                <w:sz w:val="18"/>
              </w:rPr>
              <w:t>3</w:t>
            </w:r>
          </w:p>
        </w:tc>
        <w:tc>
          <w:tcPr>
            <w:tcW w:w="427" w:type="dxa"/>
            <w:tcBorders>
              <w:top w:val="double" w:color="000000" w:sz="4" w:space="0"/>
              <w:bottom w:val="double" w:color="000000" w:sz="4" w:space="0"/>
            </w:tcBorders>
            <w:shd w:val="clear" w:color="auto" w:fill="A8D08D"/>
          </w:tcPr>
          <w:p w14:paraId="4FCF665D">
            <w:pPr>
              <w:pStyle w:val="14"/>
              <w:rPr>
                <w:sz w:val="18"/>
              </w:rPr>
            </w:pPr>
          </w:p>
          <w:p w14:paraId="05644918">
            <w:pPr>
              <w:pStyle w:val="14"/>
              <w:rPr>
                <w:sz w:val="18"/>
              </w:rPr>
            </w:pPr>
          </w:p>
          <w:p w14:paraId="6D2A26CB">
            <w:pPr>
              <w:pStyle w:val="14"/>
              <w:rPr>
                <w:sz w:val="18"/>
              </w:rPr>
            </w:pPr>
          </w:p>
          <w:p w14:paraId="7B7A730C">
            <w:pPr>
              <w:pStyle w:val="14"/>
              <w:rPr>
                <w:sz w:val="18"/>
              </w:rPr>
            </w:pPr>
          </w:p>
          <w:p w14:paraId="4E89EED7">
            <w:pPr>
              <w:pStyle w:val="14"/>
              <w:rPr>
                <w:sz w:val="18"/>
              </w:rPr>
            </w:pPr>
          </w:p>
          <w:p w14:paraId="1C12A6AB">
            <w:pPr>
              <w:pStyle w:val="14"/>
              <w:rPr>
                <w:sz w:val="18"/>
              </w:rPr>
            </w:pPr>
          </w:p>
          <w:p w14:paraId="674E59B4">
            <w:pPr>
              <w:pStyle w:val="14"/>
              <w:spacing w:before="106"/>
              <w:rPr>
                <w:sz w:val="18"/>
              </w:rPr>
            </w:pPr>
          </w:p>
          <w:p w14:paraId="3654FB28">
            <w:pPr>
              <w:pStyle w:val="14"/>
              <w:ind w:left="22"/>
              <w:jc w:val="center"/>
              <w:rPr>
                <w:sz w:val="18"/>
              </w:rPr>
            </w:pPr>
            <w:r>
              <w:rPr>
                <w:spacing w:val="-10"/>
                <w:sz w:val="18"/>
              </w:rPr>
              <w:t>4</w:t>
            </w:r>
          </w:p>
        </w:tc>
        <w:tc>
          <w:tcPr>
            <w:tcW w:w="425" w:type="dxa"/>
            <w:tcBorders>
              <w:top w:val="double" w:color="000000" w:sz="4" w:space="0"/>
              <w:bottom w:val="double" w:color="000000" w:sz="4" w:space="0"/>
            </w:tcBorders>
            <w:shd w:val="clear" w:color="auto" w:fill="C7C7C7"/>
          </w:tcPr>
          <w:p w14:paraId="1024C9DA">
            <w:pPr>
              <w:pStyle w:val="14"/>
              <w:rPr>
                <w:sz w:val="18"/>
              </w:rPr>
            </w:pPr>
          </w:p>
          <w:p w14:paraId="4877DC8A">
            <w:pPr>
              <w:pStyle w:val="14"/>
              <w:rPr>
                <w:sz w:val="18"/>
              </w:rPr>
            </w:pPr>
          </w:p>
          <w:p w14:paraId="3583F44A">
            <w:pPr>
              <w:pStyle w:val="14"/>
              <w:rPr>
                <w:sz w:val="18"/>
              </w:rPr>
            </w:pPr>
          </w:p>
          <w:p w14:paraId="3BFEF2F2">
            <w:pPr>
              <w:pStyle w:val="14"/>
              <w:rPr>
                <w:sz w:val="18"/>
              </w:rPr>
            </w:pPr>
          </w:p>
          <w:p w14:paraId="373FACAD">
            <w:pPr>
              <w:pStyle w:val="14"/>
              <w:rPr>
                <w:sz w:val="18"/>
              </w:rPr>
            </w:pPr>
          </w:p>
          <w:p w14:paraId="746C246F">
            <w:pPr>
              <w:pStyle w:val="14"/>
              <w:rPr>
                <w:sz w:val="18"/>
              </w:rPr>
            </w:pPr>
          </w:p>
          <w:p w14:paraId="6E7046E2">
            <w:pPr>
              <w:pStyle w:val="14"/>
              <w:spacing w:before="106"/>
              <w:rPr>
                <w:sz w:val="18"/>
              </w:rPr>
            </w:pPr>
          </w:p>
          <w:p w14:paraId="5CE66907">
            <w:pPr>
              <w:pStyle w:val="14"/>
              <w:ind w:left="29"/>
              <w:jc w:val="center"/>
              <w:rPr>
                <w:sz w:val="18"/>
              </w:rPr>
            </w:pPr>
            <w:r>
              <w:rPr>
                <w:spacing w:val="-10"/>
                <w:sz w:val="18"/>
              </w:rPr>
              <w:t>4</w:t>
            </w:r>
          </w:p>
        </w:tc>
      </w:tr>
    </w:tbl>
    <w:p w14:paraId="61C65FB2">
      <w:pPr>
        <w:pStyle w:val="14"/>
        <w:spacing w:after="0"/>
        <w:jc w:val="center"/>
        <w:rPr>
          <w:sz w:val="18"/>
        </w:rPr>
        <w:sectPr>
          <w:pgSz w:w="16860" w:h="11930" w:orient="landscape"/>
          <w:pgMar w:top="1340" w:right="992" w:bottom="1180" w:left="1133" w:header="0" w:footer="987" w:gutter="0"/>
          <w:cols w:space="720" w:num="1"/>
        </w:sectPr>
      </w:pPr>
    </w:p>
    <w:p w14:paraId="3E3BBB57">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701D8D6B">
        <w:trPr>
          <w:trHeight w:val="613" w:hRule="atLeast"/>
        </w:trPr>
        <w:tc>
          <w:tcPr>
            <w:tcW w:w="572" w:type="dxa"/>
            <w:vMerge w:val="restart"/>
            <w:tcBorders>
              <w:left w:val="single" w:color="000000" w:sz="4" w:space="0"/>
              <w:right w:val="single" w:color="000000" w:sz="4" w:space="0"/>
            </w:tcBorders>
            <w:shd w:val="clear" w:color="auto" w:fill="94B3D6"/>
          </w:tcPr>
          <w:p w14:paraId="7C46C9F5">
            <w:pPr>
              <w:pStyle w:val="14"/>
              <w:rPr>
                <w:sz w:val="18"/>
              </w:rPr>
            </w:pPr>
          </w:p>
          <w:p w14:paraId="0C9BD418">
            <w:pPr>
              <w:pStyle w:val="14"/>
              <w:spacing w:before="58"/>
              <w:rPr>
                <w:sz w:val="18"/>
              </w:rPr>
            </w:pPr>
          </w:p>
          <w:p w14:paraId="48B81767">
            <w:pPr>
              <w:pStyle w:val="14"/>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3D6BB0F6">
            <w:pPr>
              <w:pStyle w:val="14"/>
              <w:rPr>
                <w:sz w:val="18"/>
              </w:rPr>
            </w:pPr>
          </w:p>
          <w:p w14:paraId="388FAFE3">
            <w:pPr>
              <w:pStyle w:val="14"/>
              <w:spacing w:before="58"/>
              <w:rPr>
                <w:sz w:val="18"/>
              </w:rPr>
            </w:pPr>
          </w:p>
          <w:p w14:paraId="31C8FC26">
            <w:pPr>
              <w:pStyle w:val="14"/>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4923071E">
            <w:pPr>
              <w:pStyle w:val="14"/>
              <w:spacing w:before="161"/>
              <w:rPr>
                <w:sz w:val="18"/>
              </w:rPr>
            </w:pPr>
          </w:p>
          <w:p w14:paraId="150A0E27">
            <w:pPr>
              <w:pStyle w:val="14"/>
              <w:spacing w:before="1"/>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0584153B">
            <w:pPr>
              <w:pStyle w:val="14"/>
              <w:rPr>
                <w:sz w:val="18"/>
              </w:rPr>
            </w:pPr>
          </w:p>
          <w:p w14:paraId="3AE2A16C">
            <w:pPr>
              <w:pStyle w:val="14"/>
              <w:spacing w:before="58"/>
              <w:rPr>
                <w:sz w:val="18"/>
              </w:rPr>
            </w:pPr>
          </w:p>
          <w:p w14:paraId="5D02C0E4">
            <w:pPr>
              <w:pStyle w:val="14"/>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172C2F19">
            <w:pPr>
              <w:pStyle w:val="14"/>
              <w:rPr>
                <w:sz w:val="18"/>
              </w:rPr>
            </w:pPr>
          </w:p>
          <w:p w14:paraId="693C0E92">
            <w:pPr>
              <w:pStyle w:val="14"/>
              <w:spacing w:before="58"/>
              <w:rPr>
                <w:sz w:val="18"/>
              </w:rPr>
            </w:pPr>
          </w:p>
          <w:p w14:paraId="089FFAF6">
            <w:pPr>
              <w:pStyle w:val="14"/>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7CA98D54">
            <w:pPr>
              <w:pStyle w:val="14"/>
              <w:rPr>
                <w:sz w:val="18"/>
              </w:rPr>
            </w:pPr>
          </w:p>
          <w:p w14:paraId="1E183BA5">
            <w:pPr>
              <w:pStyle w:val="14"/>
              <w:spacing w:before="58"/>
              <w:rPr>
                <w:sz w:val="18"/>
              </w:rPr>
            </w:pPr>
          </w:p>
          <w:p w14:paraId="5A105890">
            <w:pPr>
              <w:pStyle w:val="14"/>
              <w:ind w:left="395" w:right="393"/>
              <w:jc w:val="center"/>
              <w:rPr>
                <w:sz w:val="18"/>
              </w:rPr>
            </w:pPr>
            <w:r>
              <w:rPr>
                <w:sz w:val="18"/>
              </w:rPr>
              <w:t>Sub-Pokok</w:t>
            </w:r>
            <w:r>
              <w:rPr>
                <w:spacing w:val="35"/>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0551084B">
            <w:pPr>
              <w:pStyle w:val="14"/>
              <w:rPr>
                <w:sz w:val="18"/>
              </w:rPr>
            </w:pPr>
          </w:p>
          <w:p w14:paraId="10B73FA8">
            <w:pPr>
              <w:pStyle w:val="14"/>
              <w:spacing w:before="58"/>
              <w:rPr>
                <w:sz w:val="18"/>
              </w:rPr>
            </w:pPr>
          </w:p>
          <w:p w14:paraId="405E3A32">
            <w:pPr>
              <w:pStyle w:val="14"/>
              <w:ind w:left="372"/>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6A6393C9">
            <w:pPr>
              <w:pStyle w:val="14"/>
              <w:ind w:left="210" w:firstLine="225"/>
              <w:rPr>
                <w:sz w:val="18"/>
              </w:rPr>
            </w:pPr>
            <w:r>
              <w:rPr>
                <w:spacing w:val="-2"/>
                <w:sz w:val="18"/>
              </w:rPr>
              <w:t xml:space="preserve">Level </w:t>
            </w:r>
            <w:r>
              <w:rPr>
                <w:spacing w:val="-4"/>
                <w:sz w:val="18"/>
              </w:rPr>
              <w:t>Kompetensi</w:t>
            </w:r>
          </w:p>
          <w:p w14:paraId="400E5A84">
            <w:pPr>
              <w:pStyle w:val="14"/>
              <w:spacing w:line="181" w:lineRule="exact"/>
              <w:ind w:left="414"/>
              <w:rPr>
                <w:sz w:val="18"/>
              </w:rPr>
            </w:pPr>
            <w:r>
              <w:rPr>
                <w:spacing w:val="-2"/>
                <w:sz w:val="18"/>
              </w:rPr>
              <w:t>Tahap</w:t>
            </w:r>
          </w:p>
        </w:tc>
      </w:tr>
      <w:tr w14:paraId="2B616FB0">
        <w:trPr>
          <w:trHeight w:val="514" w:hRule="atLeast"/>
        </w:trPr>
        <w:tc>
          <w:tcPr>
            <w:tcW w:w="572" w:type="dxa"/>
            <w:vMerge w:val="continue"/>
            <w:tcBorders>
              <w:top w:val="nil"/>
              <w:left w:val="single" w:color="000000" w:sz="4" w:space="0"/>
              <w:right w:val="single" w:color="000000" w:sz="4" w:space="0"/>
            </w:tcBorders>
            <w:shd w:val="clear" w:color="auto" w:fill="94B3D6"/>
          </w:tcPr>
          <w:p w14:paraId="233C7FD6">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7073172B">
            <w:pPr>
              <w:rPr>
                <w:sz w:val="2"/>
                <w:szCs w:val="2"/>
              </w:rPr>
            </w:pPr>
          </w:p>
        </w:tc>
        <w:tc>
          <w:tcPr>
            <w:tcW w:w="852" w:type="dxa"/>
            <w:vMerge w:val="continue"/>
            <w:tcBorders>
              <w:top w:val="nil"/>
              <w:left w:val="single" w:color="000000" w:sz="4" w:space="0"/>
              <w:right w:val="single" w:color="000000" w:sz="4" w:space="0"/>
            </w:tcBorders>
            <w:shd w:val="clear" w:color="auto" w:fill="94B3D6"/>
          </w:tcPr>
          <w:p w14:paraId="24C34C77">
            <w:pPr>
              <w:rPr>
                <w:sz w:val="2"/>
                <w:szCs w:val="2"/>
              </w:rPr>
            </w:pPr>
          </w:p>
        </w:tc>
        <w:tc>
          <w:tcPr>
            <w:tcW w:w="425" w:type="dxa"/>
            <w:vMerge w:val="continue"/>
            <w:tcBorders>
              <w:top w:val="nil"/>
              <w:left w:val="single" w:color="000000" w:sz="4" w:space="0"/>
              <w:right w:val="single" w:color="000000" w:sz="4" w:space="0"/>
            </w:tcBorders>
            <w:shd w:val="clear" w:color="auto" w:fill="94B3D6"/>
          </w:tcPr>
          <w:p w14:paraId="137787D5">
            <w:pPr>
              <w:rPr>
                <w:sz w:val="2"/>
                <w:szCs w:val="2"/>
              </w:rPr>
            </w:pPr>
          </w:p>
        </w:tc>
        <w:tc>
          <w:tcPr>
            <w:tcW w:w="709" w:type="dxa"/>
            <w:vMerge w:val="continue"/>
            <w:tcBorders>
              <w:top w:val="nil"/>
              <w:left w:val="single" w:color="000000" w:sz="4" w:space="0"/>
              <w:right w:val="single" w:color="000000" w:sz="4" w:space="0"/>
            </w:tcBorders>
            <w:shd w:val="clear" w:color="auto" w:fill="94B3D6"/>
          </w:tcPr>
          <w:p w14:paraId="11A367FB">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4BF12F69">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57BAAB69">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4EEC6EAB">
            <w:pPr>
              <w:pStyle w:val="14"/>
              <w:spacing w:before="105"/>
              <w:ind w:left="42"/>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000E6A07">
            <w:pPr>
              <w:pStyle w:val="14"/>
              <w:spacing w:before="105"/>
              <w:ind w:left="32"/>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3F9810D0">
            <w:pPr>
              <w:pStyle w:val="14"/>
              <w:spacing w:before="102"/>
              <w:ind w:left="66"/>
              <w:rPr>
                <w:sz w:val="18"/>
              </w:rPr>
            </w:pPr>
            <w:r>
              <w:rPr>
                <w:spacing w:val="-2"/>
                <w:sz w:val="18"/>
              </w:rPr>
              <w:t>Chief</w:t>
            </w:r>
          </w:p>
        </w:tc>
      </w:tr>
      <w:tr w14:paraId="51D0B49F">
        <w:trPr>
          <w:trHeight w:val="2070" w:hRule="atLeast"/>
        </w:trPr>
        <w:tc>
          <w:tcPr>
            <w:tcW w:w="572" w:type="dxa"/>
            <w:tcBorders>
              <w:left w:val="single" w:color="000000" w:sz="4" w:space="0"/>
              <w:right w:val="single" w:color="000000" w:sz="4" w:space="0"/>
            </w:tcBorders>
          </w:tcPr>
          <w:p w14:paraId="342153D9">
            <w:pPr>
              <w:pStyle w:val="14"/>
              <w:rPr>
                <w:sz w:val="18"/>
              </w:rPr>
            </w:pPr>
          </w:p>
          <w:p w14:paraId="13614FF1">
            <w:pPr>
              <w:pStyle w:val="14"/>
              <w:rPr>
                <w:sz w:val="18"/>
              </w:rPr>
            </w:pPr>
          </w:p>
          <w:p w14:paraId="6AC3127A">
            <w:pPr>
              <w:pStyle w:val="14"/>
              <w:rPr>
                <w:sz w:val="18"/>
              </w:rPr>
            </w:pPr>
          </w:p>
          <w:p w14:paraId="7D069A57">
            <w:pPr>
              <w:pStyle w:val="14"/>
              <w:spacing w:before="98"/>
              <w:rPr>
                <w:sz w:val="18"/>
              </w:rPr>
            </w:pPr>
          </w:p>
          <w:p w14:paraId="2E4A22DD">
            <w:pPr>
              <w:pStyle w:val="14"/>
              <w:ind w:left="20" w:right="12"/>
              <w:jc w:val="center"/>
              <w:rPr>
                <w:sz w:val="18"/>
              </w:rPr>
            </w:pPr>
            <w:r>
              <w:rPr>
                <w:spacing w:val="-10"/>
                <w:sz w:val="18"/>
              </w:rPr>
              <w:t>7</w:t>
            </w:r>
          </w:p>
        </w:tc>
        <w:tc>
          <w:tcPr>
            <w:tcW w:w="1277" w:type="dxa"/>
            <w:tcBorders>
              <w:left w:val="single" w:color="000000" w:sz="4" w:space="0"/>
              <w:right w:val="single" w:color="000000" w:sz="4" w:space="0"/>
            </w:tcBorders>
          </w:tcPr>
          <w:p w14:paraId="719DC93A">
            <w:pPr>
              <w:pStyle w:val="14"/>
              <w:rPr>
                <w:sz w:val="18"/>
              </w:rPr>
            </w:pPr>
          </w:p>
          <w:p w14:paraId="22E98DFB">
            <w:pPr>
              <w:pStyle w:val="14"/>
              <w:spacing w:before="202"/>
              <w:rPr>
                <w:sz w:val="18"/>
              </w:rPr>
            </w:pPr>
          </w:p>
          <w:p w14:paraId="4D193E8F">
            <w:pPr>
              <w:pStyle w:val="14"/>
              <w:ind w:left="107" w:right="89" w:hanging="4"/>
              <w:jc w:val="center"/>
              <w:rPr>
                <w:sz w:val="18"/>
              </w:rPr>
            </w:pPr>
            <w:r>
              <w:rPr>
                <w:spacing w:val="-2"/>
                <w:sz w:val="18"/>
              </w:rPr>
              <w:t xml:space="preserve">Penyakit </w:t>
            </w:r>
            <w:r>
              <w:rPr>
                <w:sz w:val="18"/>
              </w:rPr>
              <w:t>Vaskular</w:t>
            </w:r>
            <w:r>
              <w:rPr>
                <w:spacing w:val="-12"/>
                <w:sz w:val="18"/>
              </w:rPr>
              <w:t xml:space="preserve"> </w:t>
            </w:r>
            <w:r>
              <w:rPr>
                <w:sz w:val="18"/>
              </w:rPr>
              <w:t>Non-</w:t>
            </w:r>
            <w:r>
              <w:rPr>
                <w:spacing w:val="-2"/>
                <w:sz w:val="18"/>
              </w:rPr>
              <w:t>aterosklerosis</w:t>
            </w:r>
          </w:p>
        </w:tc>
        <w:tc>
          <w:tcPr>
            <w:tcW w:w="852" w:type="dxa"/>
            <w:tcBorders>
              <w:left w:val="single" w:color="000000" w:sz="4" w:space="0"/>
              <w:right w:val="single" w:color="000000" w:sz="4" w:space="0"/>
            </w:tcBorders>
          </w:tcPr>
          <w:p w14:paraId="6DB821B2">
            <w:pPr>
              <w:pStyle w:val="14"/>
              <w:rPr>
                <w:sz w:val="18"/>
              </w:rPr>
            </w:pPr>
          </w:p>
          <w:p w14:paraId="04980276">
            <w:pPr>
              <w:pStyle w:val="14"/>
              <w:rPr>
                <w:sz w:val="18"/>
              </w:rPr>
            </w:pPr>
          </w:p>
          <w:p w14:paraId="2920A27F">
            <w:pPr>
              <w:pStyle w:val="14"/>
              <w:rPr>
                <w:sz w:val="18"/>
              </w:rPr>
            </w:pPr>
          </w:p>
          <w:p w14:paraId="602A81F7">
            <w:pPr>
              <w:pStyle w:val="14"/>
              <w:spacing w:before="98"/>
              <w:rPr>
                <w:sz w:val="18"/>
              </w:rPr>
            </w:pPr>
          </w:p>
          <w:p w14:paraId="40CD2340">
            <w:pPr>
              <w:pStyle w:val="14"/>
              <w:ind w:left="3"/>
              <w:jc w:val="center"/>
              <w:rPr>
                <w:sz w:val="18"/>
              </w:rPr>
            </w:pPr>
            <w:r>
              <w:rPr>
                <w:sz w:val="18"/>
              </w:rPr>
              <w:t>-</w:t>
            </w:r>
          </w:p>
        </w:tc>
        <w:tc>
          <w:tcPr>
            <w:tcW w:w="425" w:type="dxa"/>
            <w:tcBorders>
              <w:left w:val="single" w:color="000000" w:sz="4" w:space="0"/>
              <w:right w:val="single" w:color="000000" w:sz="4" w:space="0"/>
            </w:tcBorders>
          </w:tcPr>
          <w:p w14:paraId="395A10D5">
            <w:pPr>
              <w:pStyle w:val="14"/>
              <w:rPr>
                <w:sz w:val="18"/>
              </w:rPr>
            </w:pPr>
          </w:p>
          <w:p w14:paraId="595C5BFB">
            <w:pPr>
              <w:pStyle w:val="14"/>
              <w:rPr>
                <w:sz w:val="18"/>
              </w:rPr>
            </w:pPr>
          </w:p>
          <w:p w14:paraId="63D65A8E">
            <w:pPr>
              <w:pStyle w:val="14"/>
              <w:rPr>
                <w:sz w:val="18"/>
              </w:rPr>
            </w:pPr>
          </w:p>
          <w:p w14:paraId="13FE3E6F">
            <w:pPr>
              <w:pStyle w:val="14"/>
              <w:spacing w:before="98"/>
              <w:rPr>
                <w:sz w:val="18"/>
              </w:rPr>
            </w:pPr>
          </w:p>
          <w:p w14:paraId="1C590B0F">
            <w:pPr>
              <w:pStyle w:val="14"/>
              <w:ind w:left="29" w:right="25"/>
              <w:jc w:val="center"/>
              <w:rPr>
                <w:sz w:val="18"/>
              </w:rPr>
            </w:pPr>
            <w:r>
              <w:rPr>
                <w:spacing w:val="-10"/>
                <w:sz w:val="18"/>
              </w:rPr>
              <w:t>1</w:t>
            </w:r>
          </w:p>
        </w:tc>
        <w:tc>
          <w:tcPr>
            <w:tcW w:w="709" w:type="dxa"/>
            <w:tcBorders>
              <w:left w:val="single" w:color="000000" w:sz="4" w:space="0"/>
              <w:right w:val="single" w:color="000000" w:sz="4" w:space="0"/>
            </w:tcBorders>
          </w:tcPr>
          <w:p w14:paraId="349AE3DB">
            <w:pPr>
              <w:pStyle w:val="14"/>
              <w:rPr>
                <w:sz w:val="18"/>
              </w:rPr>
            </w:pPr>
          </w:p>
          <w:p w14:paraId="1C78F5DA">
            <w:pPr>
              <w:pStyle w:val="14"/>
              <w:rPr>
                <w:sz w:val="18"/>
              </w:rPr>
            </w:pPr>
          </w:p>
          <w:p w14:paraId="02F0394A">
            <w:pPr>
              <w:pStyle w:val="14"/>
              <w:rPr>
                <w:sz w:val="18"/>
              </w:rPr>
            </w:pPr>
          </w:p>
          <w:p w14:paraId="7BD5DBE7">
            <w:pPr>
              <w:pStyle w:val="14"/>
              <w:spacing w:before="98"/>
              <w:rPr>
                <w:sz w:val="18"/>
              </w:rPr>
            </w:pPr>
          </w:p>
          <w:p w14:paraId="6CF55C27">
            <w:pPr>
              <w:pStyle w:val="14"/>
              <w:ind w:left="28" w:right="24"/>
              <w:jc w:val="center"/>
              <w:rPr>
                <w:sz w:val="18"/>
              </w:rPr>
            </w:pPr>
            <w:r>
              <w:rPr>
                <w:spacing w:val="-10"/>
                <w:sz w:val="18"/>
              </w:rPr>
              <w:t>2</w:t>
            </w:r>
          </w:p>
        </w:tc>
        <w:tc>
          <w:tcPr>
            <w:tcW w:w="5673" w:type="dxa"/>
            <w:tcBorders>
              <w:left w:val="single" w:color="000000" w:sz="4" w:space="0"/>
              <w:right w:val="single" w:color="000000" w:sz="4" w:space="0"/>
            </w:tcBorders>
          </w:tcPr>
          <w:p w14:paraId="1F204801">
            <w:pPr>
              <w:pStyle w:val="14"/>
              <w:numPr>
                <w:ilvl w:val="0"/>
                <w:numId w:val="26"/>
              </w:numPr>
              <w:tabs>
                <w:tab w:val="left" w:pos="440"/>
              </w:tabs>
              <w:spacing w:before="0" w:after="0" w:line="202" w:lineRule="exact"/>
              <w:ind w:left="440" w:right="0" w:hanging="283"/>
              <w:jc w:val="left"/>
              <w:rPr>
                <w:sz w:val="18"/>
              </w:rPr>
            </w:pPr>
            <w:r>
              <w:rPr>
                <w:sz w:val="18"/>
              </w:rPr>
              <w:t>Macam-macam</w:t>
            </w:r>
            <w:r>
              <w:rPr>
                <w:spacing w:val="-5"/>
                <w:sz w:val="18"/>
              </w:rPr>
              <w:t xml:space="preserve"> </w:t>
            </w:r>
            <w:r>
              <w:rPr>
                <w:sz w:val="18"/>
              </w:rPr>
              <w:t>penyakit</w:t>
            </w:r>
            <w:r>
              <w:rPr>
                <w:spacing w:val="-2"/>
                <w:sz w:val="18"/>
              </w:rPr>
              <w:t xml:space="preserve"> </w:t>
            </w:r>
            <w:r>
              <w:rPr>
                <w:sz w:val="18"/>
              </w:rPr>
              <w:t>vaskular</w:t>
            </w:r>
            <w:r>
              <w:rPr>
                <w:spacing w:val="-2"/>
                <w:sz w:val="18"/>
              </w:rPr>
              <w:t xml:space="preserve"> </w:t>
            </w:r>
            <w:r>
              <w:rPr>
                <w:sz w:val="18"/>
              </w:rPr>
              <w:t>non-</w:t>
            </w:r>
            <w:r>
              <w:rPr>
                <w:spacing w:val="-2"/>
                <w:sz w:val="18"/>
              </w:rPr>
              <w:t>aterosklerosis</w:t>
            </w:r>
          </w:p>
          <w:p w14:paraId="0E05768C">
            <w:pPr>
              <w:pStyle w:val="14"/>
              <w:numPr>
                <w:ilvl w:val="0"/>
                <w:numId w:val="26"/>
              </w:numPr>
              <w:tabs>
                <w:tab w:val="left" w:pos="440"/>
              </w:tabs>
              <w:spacing w:before="2" w:after="0" w:line="207" w:lineRule="exact"/>
              <w:ind w:left="440" w:right="0" w:hanging="283"/>
              <w:jc w:val="left"/>
              <w:rPr>
                <w:sz w:val="18"/>
              </w:rPr>
            </w:pPr>
            <w:r>
              <w:rPr>
                <w:spacing w:val="-2"/>
                <w:sz w:val="18"/>
              </w:rPr>
              <w:t>Etiologi</w:t>
            </w:r>
          </w:p>
          <w:p w14:paraId="7757C505">
            <w:pPr>
              <w:pStyle w:val="14"/>
              <w:numPr>
                <w:ilvl w:val="0"/>
                <w:numId w:val="26"/>
              </w:numPr>
              <w:tabs>
                <w:tab w:val="left" w:pos="440"/>
              </w:tabs>
              <w:spacing w:before="0" w:after="0" w:line="206" w:lineRule="exact"/>
              <w:ind w:left="440" w:right="0" w:hanging="283"/>
              <w:jc w:val="left"/>
              <w:rPr>
                <w:sz w:val="18"/>
              </w:rPr>
            </w:pPr>
            <w:r>
              <w:rPr>
                <w:sz w:val="18"/>
              </w:rPr>
              <w:t>Patogenesis</w:t>
            </w:r>
            <w:r>
              <w:rPr>
                <w:spacing w:val="-2"/>
                <w:sz w:val="18"/>
              </w:rPr>
              <w:t xml:space="preserve"> </w:t>
            </w:r>
            <w:r>
              <w:rPr>
                <w:sz w:val="18"/>
              </w:rPr>
              <w:t>dan</w:t>
            </w:r>
            <w:r>
              <w:rPr>
                <w:spacing w:val="-2"/>
                <w:sz w:val="18"/>
              </w:rPr>
              <w:t xml:space="preserve"> patofisiologi</w:t>
            </w:r>
          </w:p>
          <w:p w14:paraId="5338DFD8">
            <w:pPr>
              <w:pStyle w:val="14"/>
              <w:numPr>
                <w:ilvl w:val="0"/>
                <w:numId w:val="26"/>
              </w:numPr>
              <w:tabs>
                <w:tab w:val="left" w:pos="440"/>
              </w:tabs>
              <w:spacing w:before="0" w:after="0" w:line="207" w:lineRule="exact"/>
              <w:ind w:left="440" w:right="0" w:hanging="283"/>
              <w:jc w:val="left"/>
              <w:rPr>
                <w:sz w:val="18"/>
              </w:rPr>
            </w:pPr>
            <w:r>
              <w:rPr>
                <w:sz w:val="18"/>
              </w:rPr>
              <w:t>Gejala</w:t>
            </w:r>
            <w:r>
              <w:rPr>
                <w:spacing w:val="-5"/>
                <w:sz w:val="18"/>
              </w:rPr>
              <w:t xml:space="preserve"> </w:t>
            </w:r>
            <w:r>
              <w:rPr>
                <w:spacing w:val="-2"/>
                <w:sz w:val="18"/>
              </w:rPr>
              <w:t>klinis</w:t>
            </w:r>
          </w:p>
          <w:p w14:paraId="0DA016A6">
            <w:pPr>
              <w:pStyle w:val="14"/>
              <w:numPr>
                <w:ilvl w:val="0"/>
                <w:numId w:val="26"/>
              </w:numPr>
              <w:tabs>
                <w:tab w:val="left" w:pos="440"/>
              </w:tabs>
              <w:spacing w:before="0" w:after="0" w:line="240" w:lineRule="auto"/>
              <w:ind w:left="440" w:right="0" w:hanging="283"/>
              <w:jc w:val="left"/>
              <w:rPr>
                <w:sz w:val="18"/>
              </w:rPr>
            </w:pPr>
            <w:r>
              <w:rPr>
                <w:sz w:val="18"/>
              </w:rPr>
              <w:t>Pemeriksaan</w:t>
            </w:r>
            <w:r>
              <w:rPr>
                <w:spacing w:val="-4"/>
                <w:sz w:val="18"/>
              </w:rPr>
              <w:t xml:space="preserve"> fisik</w:t>
            </w:r>
          </w:p>
          <w:p w14:paraId="2CAE2CEF">
            <w:pPr>
              <w:pStyle w:val="14"/>
              <w:numPr>
                <w:ilvl w:val="0"/>
                <w:numId w:val="26"/>
              </w:numPr>
              <w:tabs>
                <w:tab w:val="left" w:pos="440"/>
              </w:tabs>
              <w:spacing w:before="1" w:after="0" w:line="207" w:lineRule="exact"/>
              <w:ind w:left="440" w:right="0" w:hanging="283"/>
              <w:jc w:val="left"/>
              <w:rPr>
                <w:sz w:val="18"/>
              </w:rPr>
            </w:pPr>
            <w:r>
              <w:rPr>
                <w:sz w:val="18"/>
              </w:rPr>
              <w:t>Pemeriksaan</w:t>
            </w:r>
            <w:r>
              <w:rPr>
                <w:spacing w:val="-6"/>
                <w:sz w:val="18"/>
              </w:rPr>
              <w:t xml:space="preserve"> </w:t>
            </w:r>
            <w:r>
              <w:rPr>
                <w:spacing w:val="-2"/>
                <w:sz w:val="18"/>
              </w:rPr>
              <w:t>penunjang</w:t>
            </w:r>
          </w:p>
          <w:p w14:paraId="5639F863">
            <w:pPr>
              <w:pStyle w:val="14"/>
              <w:numPr>
                <w:ilvl w:val="0"/>
                <w:numId w:val="26"/>
              </w:numPr>
              <w:tabs>
                <w:tab w:val="left" w:pos="440"/>
              </w:tabs>
              <w:spacing w:before="0" w:after="0" w:line="206" w:lineRule="exact"/>
              <w:ind w:left="440" w:right="0" w:hanging="283"/>
              <w:jc w:val="left"/>
              <w:rPr>
                <w:sz w:val="18"/>
              </w:rPr>
            </w:pPr>
            <w:r>
              <w:rPr>
                <w:sz w:val="18"/>
              </w:rPr>
              <w:t>Terapi</w:t>
            </w:r>
            <w:r>
              <w:rPr>
                <w:spacing w:val="-3"/>
                <w:sz w:val="18"/>
              </w:rPr>
              <w:t xml:space="preserve"> </w:t>
            </w:r>
            <w:r>
              <w:rPr>
                <w:sz w:val="18"/>
              </w:rPr>
              <w:t>non</w:t>
            </w:r>
            <w:r>
              <w:rPr>
                <w:spacing w:val="-1"/>
                <w:sz w:val="18"/>
              </w:rPr>
              <w:t xml:space="preserve"> </w:t>
            </w:r>
            <w:r>
              <w:rPr>
                <w:spacing w:val="-2"/>
                <w:sz w:val="18"/>
              </w:rPr>
              <w:t>bedah</w:t>
            </w:r>
          </w:p>
          <w:p w14:paraId="5A070C53">
            <w:pPr>
              <w:pStyle w:val="14"/>
              <w:numPr>
                <w:ilvl w:val="0"/>
                <w:numId w:val="26"/>
              </w:numPr>
              <w:tabs>
                <w:tab w:val="left" w:pos="440"/>
              </w:tabs>
              <w:spacing w:before="0" w:after="0" w:line="206" w:lineRule="exact"/>
              <w:ind w:left="440" w:right="0" w:hanging="283"/>
              <w:jc w:val="left"/>
              <w:rPr>
                <w:sz w:val="18"/>
              </w:rPr>
            </w:pPr>
            <w:r>
              <w:rPr>
                <w:sz w:val="18"/>
              </w:rPr>
              <w:t>Penanganan</w:t>
            </w:r>
            <w:r>
              <w:rPr>
                <w:spacing w:val="-3"/>
                <w:sz w:val="18"/>
              </w:rPr>
              <w:t xml:space="preserve"> </w:t>
            </w:r>
            <w:r>
              <w:rPr>
                <w:spacing w:val="-2"/>
                <w:sz w:val="18"/>
              </w:rPr>
              <w:t>bedah</w:t>
            </w:r>
          </w:p>
          <w:p w14:paraId="19D7EAC6">
            <w:pPr>
              <w:pStyle w:val="14"/>
              <w:numPr>
                <w:ilvl w:val="0"/>
                <w:numId w:val="26"/>
              </w:numPr>
              <w:tabs>
                <w:tab w:val="left" w:pos="440"/>
              </w:tabs>
              <w:spacing w:before="0" w:after="0" w:line="207" w:lineRule="exact"/>
              <w:ind w:left="440" w:right="0" w:hanging="283"/>
              <w:jc w:val="left"/>
              <w:rPr>
                <w:sz w:val="18"/>
              </w:rPr>
            </w:pPr>
            <w:r>
              <w:rPr>
                <w:sz w:val="18"/>
              </w:rPr>
              <w:t>Penanganan</w:t>
            </w:r>
            <w:r>
              <w:rPr>
                <w:spacing w:val="-3"/>
                <w:sz w:val="18"/>
              </w:rPr>
              <w:t xml:space="preserve"> </w:t>
            </w:r>
            <w:r>
              <w:rPr>
                <w:spacing w:val="-2"/>
                <w:sz w:val="18"/>
              </w:rPr>
              <w:t>endovaskular</w:t>
            </w:r>
          </w:p>
          <w:p w14:paraId="45834591">
            <w:pPr>
              <w:pStyle w:val="14"/>
              <w:numPr>
                <w:ilvl w:val="0"/>
                <w:numId w:val="26"/>
              </w:numPr>
              <w:tabs>
                <w:tab w:val="left" w:pos="439"/>
              </w:tabs>
              <w:spacing w:before="2" w:after="0" w:line="191" w:lineRule="exact"/>
              <w:ind w:left="439" w:right="0" w:hanging="282"/>
              <w:jc w:val="left"/>
              <w:rPr>
                <w:sz w:val="18"/>
              </w:rPr>
            </w:pPr>
            <w:r>
              <w:rPr>
                <w:sz w:val="18"/>
              </w:rPr>
              <w:t>Komplikasi</w:t>
            </w:r>
            <w:r>
              <w:rPr>
                <w:spacing w:val="-3"/>
                <w:sz w:val="18"/>
              </w:rPr>
              <w:t xml:space="preserve"> </w:t>
            </w:r>
            <w:r>
              <w:rPr>
                <w:sz w:val="18"/>
              </w:rPr>
              <w:t>dan</w:t>
            </w:r>
            <w:r>
              <w:rPr>
                <w:spacing w:val="-2"/>
                <w:sz w:val="18"/>
              </w:rPr>
              <w:t xml:space="preserve"> penanganannya</w:t>
            </w:r>
          </w:p>
        </w:tc>
        <w:tc>
          <w:tcPr>
            <w:tcW w:w="3685" w:type="dxa"/>
            <w:tcBorders>
              <w:left w:val="single" w:color="000000" w:sz="4" w:space="0"/>
              <w:right w:val="single" w:color="000000" w:sz="4" w:space="0"/>
            </w:tcBorders>
          </w:tcPr>
          <w:p w14:paraId="49EAF32B">
            <w:pPr>
              <w:pStyle w:val="14"/>
              <w:ind w:left="2" w:right="593"/>
              <w:jc w:val="both"/>
              <w:rPr>
                <w:sz w:val="18"/>
              </w:rPr>
            </w:pPr>
            <w:r>
              <w:rPr>
                <w:sz w:val="18"/>
              </w:rPr>
              <w:t>Mampu</w:t>
            </w:r>
            <w:r>
              <w:rPr>
                <w:spacing w:val="-10"/>
                <w:sz w:val="18"/>
              </w:rPr>
              <w:t xml:space="preserve"> </w:t>
            </w:r>
            <w:r>
              <w:rPr>
                <w:sz w:val="18"/>
              </w:rPr>
              <w:t>melakukan</w:t>
            </w:r>
            <w:r>
              <w:rPr>
                <w:spacing w:val="-10"/>
                <w:sz w:val="18"/>
              </w:rPr>
              <w:t xml:space="preserve"> </w:t>
            </w:r>
            <w:r>
              <w:rPr>
                <w:sz w:val="18"/>
              </w:rPr>
              <w:t>penanganan</w:t>
            </w:r>
            <w:r>
              <w:rPr>
                <w:spacing w:val="-11"/>
                <w:sz w:val="18"/>
              </w:rPr>
              <w:t xml:space="preserve"> </w:t>
            </w:r>
            <w:r>
              <w:rPr>
                <w:sz w:val="18"/>
              </w:rPr>
              <w:t>bedah</w:t>
            </w:r>
            <w:r>
              <w:rPr>
                <w:spacing w:val="-10"/>
                <w:sz w:val="18"/>
              </w:rPr>
              <w:t xml:space="preserve"> </w:t>
            </w:r>
            <w:r>
              <w:rPr>
                <w:sz w:val="18"/>
              </w:rPr>
              <w:t>dan endovaskular pada</w:t>
            </w:r>
            <w:r>
              <w:rPr>
                <w:spacing w:val="-3"/>
                <w:sz w:val="18"/>
              </w:rPr>
              <w:t xml:space="preserve"> </w:t>
            </w:r>
            <w:r>
              <w:rPr>
                <w:sz w:val="18"/>
              </w:rPr>
              <w:t>penyakit vaskular non-</w:t>
            </w:r>
            <w:r>
              <w:rPr>
                <w:spacing w:val="-2"/>
                <w:sz w:val="18"/>
              </w:rPr>
              <w:t>aterosklerosis.</w:t>
            </w:r>
          </w:p>
        </w:tc>
        <w:tc>
          <w:tcPr>
            <w:tcW w:w="425" w:type="dxa"/>
            <w:tcBorders>
              <w:left w:val="single" w:color="000000" w:sz="4" w:space="0"/>
              <w:right w:val="single" w:color="000000" w:sz="4" w:space="0"/>
            </w:tcBorders>
            <w:shd w:val="clear" w:color="auto" w:fill="F4AE83"/>
            <w:textDirection w:val="btLr"/>
          </w:tcPr>
          <w:p w14:paraId="09AE233F">
            <w:pPr>
              <w:pStyle w:val="14"/>
              <w:spacing w:before="2"/>
              <w:ind w:left="-1"/>
              <w:rPr>
                <w:sz w:val="18"/>
              </w:rPr>
            </w:pPr>
            <w:r>
              <w:rPr>
                <w:spacing w:val="-2"/>
                <w:sz w:val="18"/>
              </w:rPr>
              <w:t>Junior</w:t>
            </w:r>
          </w:p>
        </w:tc>
        <w:tc>
          <w:tcPr>
            <w:tcW w:w="427" w:type="dxa"/>
            <w:tcBorders>
              <w:left w:val="single" w:color="000000" w:sz="4" w:space="0"/>
              <w:right w:val="single" w:color="000000" w:sz="4" w:space="0"/>
            </w:tcBorders>
            <w:shd w:val="clear" w:color="auto" w:fill="A8D08D"/>
            <w:textDirection w:val="btLr"/>
          </w:tcPr>
          <w:p w14:paraId="3121397C">
            <w:pPr>
              <w:pStyle w:val="14"/>
              <w:spacing w:before="1"/>
              <w:ind w:left="-1"/>
              <w:rPr>
                <w:sz w:val="18"/>
              </w:rPr>
            </w:pPr>
            <w:r>
              <w:rPr>
                <w:spacing w:val="-2"/>
                <w:sz w:val="18"/>
              </w:rPr>
              <w:t>Senior</w:t>
            </w:r>
          </w:p>
        </w:tc>
        <w:tc>
          <w:tcPr>
            <w:tcW w:w="425" w:type="dxa"/>
            <w:tcBorders>
              <w:left w:val="single" w:color="000000" w:sz="4" w:space="0"/>
              <w:right w:val="single" w:color="000000" w:sz="4" w:space="0"/>
            </w:tcBorders>
            <w:shd w:val="clear" w:color="auto" w:fill="C7C7C7"/>
            <w:textDirection w:val="btLr"/>
          </w:tcPr>
          <w:p w14:paraId="1562B385">
            <w:pPr>
              <w:pStyle w:val="14"/>
              <w:spacing w:before="2"/>
              <w:ind w:left="-1"/>
              <w:rPr>
                <w:sz w:val="18"/>
              </w:rPr>
            </w:pPr>
            <w:r>
              <w:rPr>
                <w:spacing w:val="-2"/>
                <w:sz w:val="18"/>
              </w:rPr>
              <w:t>Chief</w:t>
            </w:r>
          </w:p>
        </w:tc>
      </w:tr>
      <w:tr w14:paraId="16A87A0F">
        <w:trPr>
          <w:trHeight w:val="1758" w:hRule="atLeast"/>
        </w:trPr>
        <w:tc>
          <w:tcPr>
            <w:tcW w:w="572" w:type="dxa"/>
            <w:tcBorders>
              <w:left w:val="single" w:color="000000" w:sz="4" w:space="0"/>
              <w:right w:val="single" w:color="000000" w:sz="4" w:space="0"/>
            </w:tcBorders>
          </w:tcPr>
          <w:p w14:paraId="00FAA49E">
            <w:pPr>
              <w:pStyle w:val="14"/>
              <w:rPr>
                <w:sz w:val="18"/>
              </w:rPr>
            </w:pPr>
          </w:p>
          <w:p w14:paraId="521E1FD4">
            <w:pPr>
              <w:pStyle w:val="14"/>
              <w:rPr>
                <w:sz w:val="18"/>
              </w:rPr>
            </w:pPr>
          </w:p>
          <w:p w14:paraId="60AA46CB">
            <w:pPr>
              <w:pStyle w:val="14"/>
              <w:spacing w:before="148"/>
              <w:rPr>
                <w:sz w:val="18"/>
              </w:rPr>
            </w:pPr>
          </w:p>
          <w:p w14:paraId="58777EAF">
            <w:pPr>
              <w:pStyle w:val="14"/>
              <w:spacing w:before="1"/>
              <w:ind w:left="20" w:right="12"/>
              <w:jc w:val="center"/>
              <w:rPr>
                <w:sz w:val="18"/>
              </w:rPr>
            </w:pPr>
            <w:r>
              <w:rPr>
                <w:spacing w:val="-10"/>
                <w:sz w:val="18"/>
              </w:rPr>
              <w:t>8</w:t>
            </w:r>
          </w:p>
        </w:tc>
        <w:tc>
          <w:tcPr>
            <w:tcW w:w="1277" w:type="dxa"/>
            <w:tcBorders>
              <w:left w:val="single" w:color="000000" w:sz="4" w:space="0"/>
              <w:right w:val="single" w:color="000000" w:sz="4" w:space="0"/>
            </w:tcBorders>
          </w:tcPr>
          <w:p w14:paraId="0614D3C4">
            <w:pPr>
              <w:pStyle w:val="14"/>
              <w:spacing w:before="149"/>
              <w:rPr>
                <w:sz w:val="18"/>
              </w:rPr>
            </w:pPr>
          </w:p>
          <w:p w14:paraId="440DBFAC">
            <w:pPr>
              <w:pStyle w:val="14"/>
              <w:spacing w:before="1"/>
              <w:ind w:left="100" w:right="86" w:firstLine="5"/>
              <w:jc w:val="center"/>
              <w:rPr>
                <w:sz w:val="18"/>
              </w:rPr>
            </w:pPr>
            <w:r>
              <w:rPr>
                <w:spacing w:val="-2"/>
                <w:sz w:val="18"/>
              </w:rPr>
              <w:t xml:space="preserve">Insufisiensi </w:t>
            </w:r>
            <w:r>
              <w:rPr>
                <w:sz w:val="18"/>
              </w:rPr>
              <w:t xml:space="preserve">Vena Kronik dan Penyakit </w:t>
            </w:r>
            <w:r>
              <w:rPr>
                <w:spacing w:val="-2"/>
                <w:sz w:val="18"/>
              </w:rPr>
              <w:t xml:space="preserve">Tromboemboli </w:t>
            </w:r>
            <w:r>
              <w:rPr>
                <w:sz w:val="18"/>
              </w:rPr>
              <w:t>Vena</w:t>
            </w:r>
            <w:r>
              <w:rPr>
                <w:spacing w:val="-12"/>
                <w:sz w:val="18"/>
              </w:rPr>
              <w:t xml:space="preserve"> </w:t>
            </w:r>
            <w:r>
              <w:rPr>
                <w:sz w:val="18"/>
              </w:rPr>
              <w:t>1</w:t>
            </w:r>
          </w:p>
        </w:tc>
        <w:tc>
          <w:tcPr>
            <w:tcW w:w="852" w:type="dxa"/>
            <w:tcBorders>
              <w:left w:val="single" w:color="000000" w:sz="4" w:space="0"/>
              <w:right w:val="single" w:color="000000" w:sz="4" w:space="0"/>
            </w:tcBorders>
          </w:tcPr>
          <w:p w14:paraId="34D4BD34">
            <w:pPr>
              <w:pStyle w:val="14"/>
              <w:rPr>
                <w:sz w:val="18"/>
              </w:rPr>
            </w:pPr>
          </w:p>
          <w:p w14:paraId="7E49AF8D">
            <w:pPr>
              <w:pStyle w:val="14"/>
              <w:rPr>
                <w:sz w:val="18"/>
              </w:rPr>
            </w:pPr>
          </w:p>
          <w:p w14:paraId="76CAA4C4">
            <w:pPr>
              <w:pStyle w:val="14"/>
              <w:spacing w:before="103"/>
              <w:rPr>
                <w:sz w:val="18"/>
              </w:rPr>
            </w:pPr>
          </w:p>
          <w:p w14:paraId="660BF31C">
            <w:pPr>
              <w:pStyle w:val="14"/>
              <w:ind w:left="27"/>
              <w:jc w:val="center"/>
              <w:rPr>
                <w:sz w:val="18"/>
              </w:rPr>
            </w:pPr>
            <w:r>
              <w:rPr>
                <w:sz w:val="18"/>
              </w:rPr>
              <w:t>-</w:t>
            </w:r>
          </w:p>
        </w:tc>
        <w:tc>
          <w:tcPr>
            <w:tcW w:w="425" w:type="dxa"/>
            <w:tcBorders>
              <w:left w:val="single" w:color="000000" w:sz="4" w:space="0"/>
              <w:right w:val="single" w:color="000000" w:sz="4" w:space="0"/>
            </w:tcBorders>
          </w:tcPr>
          <w:p w14:paraId="6C767C4D">
            <w:pPr>
              <w:pStyle w:val="14"/>
              <w:rPr>
                <w:sz w:val="18"/>
              </w:rPr>
            </w:pPr>
          </w:p>
          <w:p w14:paraId="13F9A074">
            <w:pPr>
              <w:pStyle w:val="14"/>
              <w:rPr>
                <w:sz w:val="18"/>
              </w:rPr>
            </w:pPr>
          </w:p>
          <w:p w14:paraId="4EA88C2C">
            <w:pPr>
              <w:pStyle w:val="14"/>
              <w:spacing w:before="103"/>
              <w:rPr>
                <w:sz w:val="18"/>
              </w:rPr>
            </w:pPr>
          </w:p>
          <w:p w14:paraId="7DDE8E44">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48E3B8F2">
            <w:pPr>
              <w:pStyle w:val="14"/>
              <w:rPr>
                <w:sz w:val="18"/>
              </w:rPr>
            </w:pPr>
          </w:p>
          <w:p w14:paraId="403B0CAF">
            <w:pPr>
              <w:pStyle w:val="14"/>
              <w:rPr>
                <w:sz w:val="18"/>
              </w:rPr>
            </w:pPr>
          </w:p>
          <w:p w14:paraId="5100BF7C">
            <w:pPr>
              <w:pStyle w:val="14"/>
              <w:spacing w:before="103"/>
              <w:rPr>
                <w:sz w:val="18"/>
              </w:rPr>
            </w:pPr>
          </w:p>
          <w:p w14:paraId="2D304404">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03D4AADE">
            <w:pPr>
              <w:pStyle w:val="14"/>
              <w:numPr>
                <w:ilvl w:val="0"/>
                <w:numId w:val="27"/>
              </w:numPr>
              <w:tabs>
                <w:tab w:val="left" w:pos="382"/>
              </w:tabs>
              <w:spacing w:before="3" w:after="0" w:line="240" w:lineRule="auto"/>
              <w:ind w:left="382" w:right="0" w:hanging="269"/>
              <w:jc w:val="left"/>
              <w:rPr>
                <w:sz w:val="18"/>
              </w:rPr>
            </w:pPr>
            <w:r>
              <w:rPr>
                <w:sz w:val="18"/>
              </w:rPr>
              <w:t>Anatomi</w:t>
            </w:r>
            <w:r>
              <w:rPr>
                <w:spacing w:val="-8"/>
                <w:sz w:val="18"/>
              </w:rPr>
              <w:t xml:space="preserve"> </w:t>
            </w:r>
            <w:r>
              <w:rPr>
                <w:sz w:val="18"/>
              </w:rPr>
              <w:t>dan</w:t>
            </w:r>
            <w:r>
              <w:rPr>
                <w:spacing w:val="-5"/>
                <w:sz w:val="18"/>
              </w:rPr>
              <w:t xml:space="preserve"> </w:t>
            </w:r>
            <w:r>
              <w:rPr>
                <w:sz w:val="18"/>
              </w:rPr>
              <w:t>fisiologi</w:t>
            </w:r>
            <w:r>
              <w:rPr>
                <w:spacing w:val="-6"/>
                <w:sz w:val="18"/>
              </w:rPr>
              <w:t xml:space="preserve"> </w:t>
            </w:r>
            <w:r>
              <w:rPr>
                <w:sz w:val="18"/>
              </w:rPr>
              <w:t>pembuluh</w:t>
            </w:r>
            <w:r>
              <w:rPr>
                <w:spacing w:val="-5"/>
                <w:sz w:val="18"/>
              </w:rPr>
              <w:t xml:space="preserve"> </w:t>
            </w:r>
            <w:r>
              <w:rPr>
                <w:sz w:val="18"/>
              </w:rPr>
              <w:t>darah</w:t>
            </w:r>
            <w:r>
              <w:rPr>
                <w:spacing w:val="-4"/>
                <w:sz w:val="18"/>
              </w:rPr>
              <w:t xml:space="preserve"> vena</w:t>
            </w:r>
          </w:p>
          <w:p w14:paraId="47493905">
            <w:pPr>
              <w:pStyle w:val="14"/>
              <w:numPr>
                <w:ilvl w:val="0"/>
                <w:numId w:val="27"/>
              </w:numPr>
              <w:tabs>
                <w:tab w:val="left" w:pos="382"/>
              </w:tabs>
              <w:spacing w:before="1" w:after="0" w:line="219" w:lineRule="exact"/>
              <w:ind w:left="382" w:right="0" w:hanging="269"/>
              <w:jc w:val="left"/>
              <w:rPr>
                <w:sz w:val="18"/>
              </w:rPr>
            </w:pPr>
            <w:r>
              <w:rPr>
                <w:sz w:val="18"/>
              </w:rPr>
              <w:t>Etiologi</w:t>
            </w:r>
            <w:r>
              <w:rPr>
                <w:spacing w:val="-5"/>
                <w:sz w:val="18"/>
              </w:rPr>
              <w:t xml:space="preserve"> </w:t>
            </w:r>
            <w:r>
              <w:rPr>
                <w:sz w:val="18"/>
              </w:rPr>
              <w:t>dan</w:t>
            </w:r>
            <w:r>
              <w:rPr>
                <w:spacing w:val="-4"/>
                <w:sz w:val="18"/>
              </w:rPr>
              <w:t xml:space="preserve"> </w:t>
            </w:r>
            <w:r>
              <w:rPr>
                <w:sz w:val="18"/>
              </w:rPr>
              <w:t>faktor</w:t>
            </w:r>
            <w:r>
              <w:rPr>
                <w:spacing w:val="-5"/>
                <w:sz w:val="18"/>
              </w:rPr>
              <w:t xml:space="preserve"> </w:t>
            </w:r>
            <w:r>
              <w:rPr>
                <w:spacing w:val="-2"/>
                <w:sz w:val="18"/>
              </w:rPr>
              <w:t>risiko</w:t>
            </w:r>
          </w:p>
          <w:p w14:paraId="6B3B83BE">
            <w:pPr>
              <w:pStyle w:val="14"/>
              <w:numPr>
                <w:ilvl w:val="0"/>
                <w:numId w:val="27"/>
              </w:numPr>
              <w:tabs>
                <w:tab w:val="left" w:pos="382"/>
              </w:tabs>
              <w:spacing w:before="0" w:after="0" w:line="219" w:lineRule="exact"/>
              <w:ind w:left="382" w:right="0" w:hanging="269"/>
              <w:jc w:val="left"/>
              <w:rPr>
                <w:sz w:val="18"/>
              </w:rPr>
            </w:pPr>
            <w:r>
              <w:rPr>
                <w:spacing w:val="-2"/>
                <w:sz w:val="18"/>
              </w:rPr>
              <w:t>Patofisiologi</w:t>
            </w:r>
          </w:p>
          <w:p w14:paraId="163ED3E7">
            <w:pPr>
              <w:pStyle w:val="14"/>
              <w:numPr>
                <w:ilvl w:val="0"/>
                <w:numId w:val="27"/>
              </w:numPr>
              <w:tabs>
                <w:tab w:val="left" w:pos="382"/>
              </w:tabs>
              <w:spacing w:before="1" w:after="0" w:line="219" w:lineRule="exact"/>
              <w:ind w:left="382" w:right="0" w:hanging="269"/>
              <w:jc w:val="left"/>
              <w:rPr>
                <w:sz w:val="18"/>
              </w:rPr>
            </w:pPr>
            <w:r>
              <w:rPr>
                <w:sz w:val="18"/>
              </w:rPr>
              <w:t>Gejala</w:t>
            </w:r>
            <w:r>
              <w:rPr>
                <w:spacing w:val="-5"/>
                <w:sz w:val="18"/>
              </w:rPr>
              <w:t xml:space="preserve"> </w:t>
            </w:r>
            <w:r>
              <w:rPr>
                <w:spacing w:val="-2"/>
                <w:sz w:val="18"/>
              </w:rPr>
              <w:t>klinis</w:t>
            </w:r>
          </w:p>
          <w:p w14:paraId="050AF517">
            <w:pPr>
              <w:pStyle w:val="14"/>
              <w:numPr>
                <w:ilvl w:val="0"/>
                <w:numId w:val="27"/>
              </w:numPr>
              <w:tabs>
                <w:tab w:val="left" w:pos="382"/>
              </w:tabs>
              <w:spacing w:before="0" w:after="0" w:line="219" w:lineRule="exact"/>
              <w:ind w:left="382" w:right="0" w:hanging="269"/>
              <w:jc w:val="left"/>
              <w:rPr>
                <w:sz w:val="18"/>
              </w:rPr>
            </w:pPr>
            <w:r>
              <w:rPr>
                <w:sz w:val="18"/>
              </w:rPr>
              <w:t>Evaluasi</w:t>
            </w:r>
            <w:r>
              <w:rPr>
                <w:spacing w:val="-8"/>
                <w:sz w:val="18"/>
              </w:rPr>
              <w:t xml:space="preserve"> </w:t>
            </w:r>
            <w:r>
              <w:rPr>
                <w:sz w:val="18"/>
              </w:rPr>
              <w:t>diagnostik</w:t>
            </w:r>
            <w:r>
              <w:rPr>
                <w:spacing w:val="-7"/>
                <w:sz w:val="18"/>
              </w:rPr>
              <w:t xml:space="preserve"> </w:t>
            </w:r>
            <w:r>
              <w:rPr>
                <w:sz w:val="18"/>
              </w:rPr>
              <w:t>non-</w:t>
            </w:r>
            <w:r>
              <w:rPr>
                <w:spacing w:val="-2"/>
                <w:sz w:val="18"/>
              </w:rPr>
              <w:t>invasif</w:t>
            </w:r>
          </w:p>
          <w:p w14:paraId="1D81A0C7">
            <w:pPr>
              <w:pStyle w:val="14"/>
              <w:numPr>
                <w:ilvl w:val="0"/>
                <w:numId w:val="27"/>
              </w:numPr>
              <w:tabs>
                <w:tab w:val="left" w:pos="382"/>
              </w:tabs>
              <w:spacing w:before="2" w:after="0" w:line="215" w:lineRule="exact"/>
              <w:ind w:left="382" w:right="0" w:hanging="269"/>
              <w:jc w:val="left"/>
              <w:rPr>
                <w:sz w:val="18"/>
              </w:rPr>
            </w:pPr>
            <w:r>
              <w:rPr>
                <w:sz w:val="18"/>
              </w:rPr>
              <w:t>Evaluasi</w:t>
            </w:r>
            <w:r>
              <w:rPr>
                <w:spacing w:val="-8"/>
                <w:sz w:val="18"/>
              </w:rPr>
              <w:t xml:space="preserve"> </w:t>
            </w:r>
            <w:r>
              <w:rPr>
                <w:sz w:val="18"/>
              </w:rPr>
              <w:t>diagnostik</w:t>
            </w:r>
            <w:r>
              <w:rPr>
                <w:spacing w:val="-5"/>
                <w:sz w:val="18"/>
              </w:rPr>
              <w:t xml:space="preserve"> </w:t>
            </w:r>
            <w:r>
              <w:rPr>
                <w:spacing w:val="-2"/>
                <w:sz w:val="18"/>
              </w:rPr>
              <w:t>invasif</w:t>
            </w:r>
          </w:p>
          <w:p w14:paraId="746D5407">
            <w:pPr>
              <w:pStyle w:val="14"/>
              <w:numPr>
                <w:ilvl w:val="0"/>
                <w:numId w:val="27"/>
              </w:numPr>
              <w:tabs>
                <w:tab w:val="left" w:pos="382"/>
              </w:tabs>
              <w:spacing w:before="0" w:after="0" w:line="208" w:lineRule="exact"/>
              <w:ind w:left="382" w:right="0" w:hanging="269"/>
              <w:jc w:val="left"/>
              <w:rPr>
                <w:sz w:val="18"/>
              </w:rPr>
            </w:pPr>
            <w:r>
              <w:rPr>
                <w:sz w:val="18"/>
              </w:rPr>
              <w:t>Tatalaksana</w:t>
            </w:r>
            <w:r>
              <w:rPr>
                <w:spacing w:val="-7"/>
                <w:sz w:val="18"/>
              </w:rPr>
              <w:t xml:space="preserve"> </w:t>
            </w:r>
            <w:r>
              <w:rPr>
                <w:sz w:val="18"/>
              </w:rPr>
              <w:t>non</w:t>
            </w:r>
            <w:r>
              <w:rPr>
                <w:spacing w:val="-4"/>
                <w:sz w:val="18"/>
              </w:rPr>
              <w:t xml:space="preserve"> bedah</w:t>
            </w:r>
          </w:p>
          <w:p w14:paraId="72C13D0E">
            <w:pPr>
              <w:pStyle w:val="14"/>
              <w:numPr>
                <w:ilvl w:val="0"/>
                <w:numId w:val="27"/>
              </w:numPr>
              <w:tabs>
                <w:tab w:val="left" w:pos="382"/>
              </w:tabs>
              <w:spacing w:before="0" w:after="0" w:line="212" w:lineRule="exact"/>
              <w:ind w:left="382" w:right="0" w:hanging="269"/>
              <w:jc w:val="left"/>
              <w:rPr>
                <w:sz w:val="18"/>
              </w:rPr>
            </w:pPr>
            <w:r>
              <w:rPr>
                <w:spacing w:val="-2"/>
                <w:sz w:val="18"/>
              </w:rPr>
              <w:t>Tatalaksana</w:t>
            </w:r>
            <w:r>
              <w:rPr>
                <w:spacing w:val="10"/>
                <w:sz w:val="18"/>
              </w:rPr>
              <w:t xml:space="preserve"> </w:t>
            </w:r>
            <w:r>
              <w:rPr>
                <w:spacing w:val="-2"/>
                <w:sz w:val="18"/>
              </w:rPr>
              <w:t>bedah</w:t>
            </w:r>
          </w:p>
        </w:tc>
        <w:tc>
          <w:tcPr>
            <w:tcW w:w="3685" w:type="dxa"/>
            <w:tcBorders>
              <w:left w:val="single" w:color="000000" w:sz="4" w:space="0"/>
              <w:right w:val="single" w:color="000000" w:sz="4" w:space="0"/>
            </w:tcBorders>
          </w:tcPr>
          <w:p w14:paraId="4A4FE83B">
            <w:pPr>
              <w:pStyle w:val="14"/>
              <w:ind w:left="110"/>
              <w:rPr>
                <w:sz w:val="18"/>
              </w:rPr>
            </w:pPr>
            <w:r>
              <w:rPr>
                <w:sz w:val="18"/>
              </w:rPr>
              <w:t>Mampu melakukan diagnosis, evaluasi non invasif,</w:t>
            </w:r>
            <w:r>
              <w:rPr>
                <w:spacing w:val="-12"/>
                <w:sz w:val="18"/>
              </w:rPr>
              <w:t xml:space="preserve"> </w:t>
            </w:r>
            <w:r>
              <w:rPr>
                <w:sz w:val="18"/>
              </w:rPr>
              <w:t>dan</w:t>
            </w:r>
            <w:r>
              <w:rPr>
                <w:spacing w:val="-11"/>
                <w:sz w:val="18"/>
              </w:rPr>
              <w:t xml:space="preserve"> </w:t>
            </w:r>
            <w:r>
              <w:rPr>
                <w:sz w:val="18"/>
              </w:rPr>
              <w:t>tatalaksana</w:t>
            </w:r>
            <w:r>
              <w:rPr>
                <w:spacing w:val="-11"/>
                <w:sz w:val="18"/>
              </w:rPr>
              <w:t xml:space="preserve"> </w:t>
            </w:r>
            <w:r>
              <w:rPr>
                <w:sz w:val="18"/>
              </w:rPr>
              <w:t>non</w:t>
            </w:r>
            <w:r>
              <w:rPr>
                <w:spacing w:val="-11"/>
                <w:sz w:val="18"/>
              </w:rPr>
              <w:t xml:space="preserve"> </w:t>
            </w:r>
            <w:r>
              <w:rPr>
                <w:sz w:val="18"/>
              </w:rPr>
              <w:t>bedah</w:t>
            </w:r>
            <w:r>
              <w:rPr>
                <w:spacing w:val="-12"/>
                <w:sz w:val="18"/>
              </w:rPr>
              <w:t xml:space="preserve"> </w:t>
            </w:r>
            <w:r>
              <w:rPr>
                <w:sz w:val="18"/>
              </w:rPr>
              <w:t>pada</w:t>
            </w:r>
            <w:r>
              <w:rPr>
                <w:spacing w:val="-11"/>
                <w:sz w:val="18"/>
              </w:rPr>
              <w:t xml:space="preserve"> </w:t>
            </w:r>
            <w:r>
              <w:rPr>
                <w:sz w:val="18"/>
              </w:rPr>
              <w:t>kasus insufiensi vena kronik dan penyakit tromboemboli vena.</w:t>
            </w:r>
          </w:p>
        </w:tc>
        <w:tc>
          <w:tcPr>
            <w:tcW w:w="425" w:type="dxa"/>
            <w:tcBorders>
              <w:left w:val="single" w:color="000000" w:sz="4" w:space="0"/>
              <w:right w:val="single" w:color="000000" w:sz="4" w:space="0"/>
            </w:tcBorders>
            <w:shd w:val="clear" w:color="auto" w:fill="F4AE83"/>
          </w:tcPr>
          <w:p w14:paraId="2CAAAA8C">
            <w:pPr>
              <w:pStyle w:val="14"/>
              <w:rPr>
                <w:sz w:val="18"/>
              </w:rPr>
            </w:pPr>
          </w:p>
          <w:p w14:paraId="41A60348">
            <w:pPr>
              <w:pStyle w:val="14"/>
              <w:rPr>
                <w:sz w:val="18"/>
              </w:rPr>
            </w:pPr>
          </w:p>
          <w:p w14:paraId="15EF10A9">
            <w:pPr>
              <w:pStyle w:val="14"/>
              <w:spacing w:before="103"/>
              <w:rPr>
                <w:sz w:val="18"/>
              </w:rPr>
            </w:pPr>
          </w:p>
          <w:p w14:paraId="701B6104">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76685703">
            <w:pPr>
              <w:pStyle w:val="14"/>
              <w:rPr>
                <w:sz w:val="18"/>
              </w:rPr>
            </w:pPr>
          </w:p>
          <w:p w14:paraId="4F325648">
            <w:pPr>
              <w:pStyle w:val="14"/>
              <w:rPr>
                <w:sz w:val="18"/>
              </w:rPr>
            </w:pPr>
          </w:p>
          <w:p w14:paraId="0C3B9469">
            <w:pPr>
              <w:pStyle w:val="14"/>
              <w:spacing w:before="103"/>
              <w:rPr>
                <w:sz w:val="18"/>
              </w:rPr>
            </w:pPr>
          </w:p>
          <w:p w14:paraId="224ABC00">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16DD7A09">
            <w:pPr>
              <w:pStyle w:val="14"/>
              <w:rPr>
                <w:sz w:val="18"/>
              </w:rPr>
            </w:pPr>
          </w:p>
          <w:p w14:paraId="26AF7D44">
            <w:pPr>
              <w:pStyle w:val="14"/>
              <w:rPr>
                <w:sz w:val="18"/>
              </w:rPr>
            </w:pPr>
          </w:p>
          <w:p w14:paraId="78BDC180">
            <w:pPr>
              <w:pStyle w:val="14"/>
              <w:spacing w:before="103"/>
              <w:rPr>
                <w:sz w:val="18"/>
              </w:rPr>
            </w:pPr>
          </w:p>
          <w:p w14:paraId="33E4C1CF">
            <w:pPr>
              <w:pStyle w:val="14"/>
              <w:ind w:left="29"/>
              <w:jc w:val="center"/>
              <w:rPr>
                <w:sz w:val="18"/>
              </w:rPr>
            </w:pPr>
            <w:r>
              <w:rPr>
                <w:spacing w:val="-10"/>
                <w:sz w:val="18"/>
              </w:rPr>
              <w:t>4</w:t>
            </w:r>
          </w:p>
        </w:tc>
      </w:tr>
      <w:tr w14:paraId="40FAFD56">
        <w:trPr>
          <w:trHeight w:val="1616" w:hRule="atLeast"/>
        </w:trPr>
        <w:tc>
          <w:tcPr>
            <w:tcW w:w="572" w:type="dxa"/>
            <w:tcBorders>
              <w:left w:val="single" w:color="000000" w:sz="4" w:space="0"/>
              <w:right w:val="single" w:color="000000" w:sz="4" w:space="0"/>
            </w:tcBorders>
          </w:tcPr>
          <w:p w14:paraId="647A87C8">
            <w:pPr>
              <w:pStyle w:val="14"/>
              <w:rPr>
                <w:sz w:val="18"/>
              </w:rPr>
            </w:pPr>
          </w:p>
          <w:p w14:paraId="13D41FFB">
            <w:pPr>
              <w:pStyle w:val="14"/>
              <w:rPr>
                <w:sz w:val="18"/>
              </w:rPr>
            </w:pPr>
          </w:p>
          <w:p w14:paraId="661418D6">
            <w:pPr>
              <w:pStyle w:val="14"/>
              <w:spacing w:before="79"/>
              <w:rPr>
                <w:sz w:val="18"/>
              </w:rPr>
            </w:pPr>
          </w:p>
          <w:p w14:paraId="3C7C4394">
            <w:pPr>
              <w:pStyle w:val="14"/>
              <w:ind w:left="20" w:right="12"/>
              <w:jc w:val="center"/>
              <w:rPr>
                <w:sz w:val="18"/>
              </w:rPr>
            </w:pPr>
            <w:r>
              <w:rPr>
                <w:spacing w:val="-10"/>
                <w:sz w:val="18"/>
              </w:rPr>
              <w:t>9</w:t>
            </w:r>
          </w:p>
        </w:tc>
        <w:tc>
          <w:tcPr>
            <w:tcW w:w="1277" w:type="dxa"/>
            <w:tcBorders>
              <w:left w:val="single" w:color="000000" w:sz="4" w:space="0"/>
              <w:right w:val="single" w:color="000000" w:sz="4" w:space="0"/>
            </w:tcBorders>
          </w:tcPr>
          <w:p w14:paraId="7FCEB05D">
            <w:pPr>
              <w:pStyle w:val="14"/>
              <w:rPr>
                <w:sz w:val="18"/>
              </w:rPr>
            </w:pPr>
          </w:p>
          <w:p w14:paraId="2C87DEBE">
            <w:pPr>
              <w:pStyle w:val="14"/>
              <w:spacing w:before="182"/>
              <w:rPr>
                <w:sz w:val="18"/>
              </w:rPr>
            </w:pPr>
          </w:p>
          <w:p w14:paraId="446877AB">
            <w:pPr>
              <w:pStyle w:val="14"/>
              <w:spacing w:before="1"/>
              <w:ind w:left="253" w:right="225" w:firstLine="72"/>
              <w:rPr>
                <w:sz w:val="18"/>
              </w:rPr>
            </w:pPr>
            <w:r>
              <w:rPr>
                <w:spacing w:val="-2"/>
                <w:sz w:val="18"/>
              </w:rPr>
              <w:t xml:space="preserve">Anomali </w:t>
            </w:r>
            <w:r>
              <w:rPr>
                <w:sz w:val="18"/>
              </w:rPr>
              <w:t>Vaskular</w:t>
            </w:r>
            <w:r>
              <w:rPr>
                <w:spacing w:val="-6"/>
                <w:sz w:val="18"/>
              </w:rPr>
              <w:t xml:space="preserve"> </w:t>
            </w:r>
            <w:r>
              <w:rPr>
                <w:spacing w:val="-10"/>
                <w:sz w:val="18"/>
              </w:rPr>
              <w:t>1</w:t>
            </w:r>
          </w:p>
        </w:tc>
        <w:tc>
          <w:tcPr>
            <w:tcW w:w="852" w:type="dxa"/>
            <w:tcBorders>
              <w:left w:val="single" w:color="000000" w:sz="4" w:space="0"/>
              <w:right w:val="single" w:color="000000" w:sz="4" w:space="0"/>
            </w:tcBorders>
          </w:tcPr>
          <w:p w14:paraId="19823CFA">
            <w:pPr>
              <w:pStyle w:val="14"/>
              <w:rPr>
                <w:sz w:val="18"/>
              </w:rPr>
            </w:pPr>
          </w:p>
          <w:p w14:paraId="370B9C75">
            <w:pPr>
              <w:pStyle w:val="14"/>
              <w:rPr>
                <w:sz w:val="18"/>
              </w:rPr>
            </w:pPr>
          </w:p>
          <w:p w14:paraId="1FE4D5C6">
            <w:pPr>
              <w:pStyle w:val="14"/>
              <w:spacing w:before="7"/>
              <w:rPr>
                <w:sz w:val="18"/>
              </w:rPr>
            </w:pPr>
          </w:p>
          <w:p w14:paraId="75062D93">
            <w:pPr>
              <w:pStyle w:val="14"/>
              <w:ind w:left="27"/>
              <w:jc w:val="center"/>
              <w:rPr>
                <w:sz w:val="18"/>
              </w:rPr>
            </w:pPr>
            <w:r>
              <w:rPr>
                <w:sz w:val="18"/>
              </w:rPr>
              <w:t>-</w:t>
            </w:r>
          </w:p>
        </w:tc>
        <w:tc>
          <w:tcPr>
            <w:tcW w:w="425" w:type="dxa"/>
            <w:tcBorders>
              <w:left w:val="single" w:color="000000" w:sz="4" w:space="0"/>
              <w:right w:val="single" w:color="000000" w:sz="4" w:space="0"/>
            </w:tcBorders>
          </w:tcPr>
          <w:p w14:paraId="2C030633">
            <w:pPr>
              <w:pStyle w:val="14"/>
              <w:rPr>
                <w:sz w:val="18"/>
              </w:rPr>
            </w:pPr>
          </w:p>
          <w:p w14:paraId="0FFFE07D">
            <w:pPr>
              <w:pStyle w:val="14"/>
              <w:rPr>
                <w:sz w:val="18"/>
              </w:rPr>
            </w:pPr>
          </w:p>
          <w:p w14:paraId="0800B47D">
            <w:pPr>
              <w:pStyle w:val="14"/>
              <w:spacing w:before="7"/>
              <w:rPr>
                <w:sz w:val="18"/>
              </w:rPr>
            </w:pPr>
          </w:p>
          <w:p w14:paraId="0DE92007">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4149F0E9">
            <w:pPr>
              <w:pStyle w:val="14"/>
              <w:rPr>
                <w:sz w:val="18"/>
              </w:rPr>
            </w:pPr>
          </w:p>
          <w:p w14:paraId="6EABFEC0">
            <w:pPr>
              <w:pStyle w:val="14"/>
              <w:rPr>
                <w:sz w:val="18"/>
              </w:rPr>
            </w:pPr>
          </w:p>
          <w:p w14:paraId="4CD52C5A">
            <w:pPr>
              <w:pStyle w:val="14"/>
              <w:spacing w:before="7"/>
              <w:rPr>
                <w:sz w:val="18"/>
              </w:rPr>
            </w:pPr>
          </w:p>
          <w:p w14:paraId="1FB8C308">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2B4A31F6">
            <w:pPr>
              <w:pStyle w:val="14"/>
              <w:numPr>
                <w:ilvl w:val="0"/>
                <w:numId w:val="28"/>
              </w:numPr>
              <w:tabs>
                <w:tab w:val="left" w:pos="392"/>
                <w:tab w:val="left" w:pos="397"/>
              </w:tabs>
              <w:spacing w:before="3" w:after="0" w:line="244" w:lineRule="auto"/>
              <w:ind w:left="397" w:right="0" w:hanging="284"/>
              <w:jc w:val="left"/>
              <w:rPr>
                <w:i/>
                <w:sz w:val="18"/>
              </w:rPr>
            </w:pPr>
            <w:r>
              <w:rPr>
                <w:sz w:val="18"/>
              </w:rPr>
              <w:t>Patofisiologi</w:t>
            </w:r>
            <w:r>
              <w:rPr>
                <w:spacing w:val="-12"/>
                <w:sz w:val="18"/>
              </w:rPr>
              <w:t xml:space="preserve"> </w:t>
            </w:r>
            <w:r>
              <w:rPr>
                <w:sz w:val="18"/>
              </w:rPr>
              <w:t>tumor</w:t>
            </w:r>
            <w:r>
              <w:rPr>
                <w:spacing w:val="-11"/>
                <w:sz w:val="18"/>
              </w:rPr>
              <w:t xml:space="preserve"> </w:t>
            </w:r>
            <w:r>
              <w:rPr>
                <w:sz w:val="18"/>
              </w:rPr>
              <w:t>vaskular,</w:t>
            </w:r>
            <w:r>
              <w:rPr>
                <w:spacing w:val="-11"/>
                <w:sz w:val="18"/>
              </w:rPr>
              <w:t xml:space="preserve"> </w:t>
            </w:r>
            <w:r>
              <w:rPr>
                <w:sz w:val="18"/>
              </w:rPr>
              <w:t>hemangioma,</w:t>
            </w:r>
            <w:r>
              <w:rPr>
                <w:spacing w:val="-11"/>
                <w:sz w:val="18"/>
              </w:rPr>
              <w:t xml:space="preserve"> </w:t>
            </w:r>
            <w:r>
              <w:rPr>
                <w:sz w:val="18"/>
              </w:rPr>
              <w:t>malformasi</w:t>
            </w:r>
            <w:r>
              <w:rPr>
                <w:spacing w:val="-12"/>
                <w:sz w:val="18"/>
              </w:rPr>
              <w:t xml:space="preserve"> </w:t>
            </w:r>
            <w:r>
              <w:rPr>
                <w:sz w:val="18"/>
              </w:rPr>
              <w:t>vaskular</w:t>
            </w:r>
            <w:r>
              <w:rPr>
                <w:spacing w:val="-11"/>
                <w:sz w:val="18"/>
              </w:rPr>
              <w:t xml:space="preserve"> </w:t>
            </w:r>
            <w:r>
              <w:rPr>
                <w:i/>
                <w:sz w:val="18"/>
              </w:rPr>
              <w:t xml:space="preserve">low-flow </w:t>
            </w:r>
            <w:r>
              <w:rPr>
                <w:sz w:val="18"/>
              </w:rPr>
              <w:t xml:space="preserve">dan malformasi vaskular </w:t>
            </w:r>
            <w:r>
              <w:rPr>
                <w:i/>
                <w:sz w:val="18"/>
              </w:rPr>
              <w:t>high-flow.</w:t>
            </w:r>
          </w:p>
          <w:p w14:paraId="749812BD">
            <w:pPr>
              <w:pStyle w:val="14"/>
              <w:numPr>
                <w:ilvl w:val="0"/>
                <w:numId w:val="28"/>
              </w:numPr>
              <w:tabs>
                <w:tab w:val="left" w:pos="392"/>
                <w:tab w:val="left" w:pos="397"/>
              </w:tabs>
              <w:spacing w:before="5" w:after="0" w:line="228" w:lineRule="auto"/>
              <w:ind w:left="397" w:right="947" w:hanging="286"/>
              <w:jc w:val="left"/>
              <w:rPr>
                <w:sz w:val="18"/>
              </w:rPr>
            </w:pPr>
            <w:r>
              <w:rPr>
                <w:sz w:val="18"/>
              </w:rPr>
              <w:t>Diagnosis melalui anamnesis, pemeriksaan fisik, dan pemeriksaan</w:t>
            </w:r>
            <w:r>
              <w:rPr>
                <w:spacing w:val="-7"/>
                <w:sz w:val="18"/>
              </w:rPr>
              <w:t xml:space="preserve"> </w:t>
            </w:r>
            <w:r>
              <w:rPr>
                <w:sz w:val="18"/>
              </w:rPr>
              <w:t>penunjang</w:t>
            </w:r>
            <w:r>
              <w:rPr>
                <w:spacing w:val="-11"/>
                <w:sz w:val="18"/>
              </w:rPr>
              <w:t xml:space="preserve"> </w:t>
            </w:r>
            <w:r>
              <w:rPr>
                <w:sz w:val="18"/>
              </w:rPr>
              <w:t>pada</w:t>
            </w:r>
            <w:r>
              <w:rPr>
                <w:spacing w:val="-9"/>
                <w:sz w:val="18"/>
              </w:rPr>
              <w:t xml:space="preserve"> </w:t>
            </w:r>
            <w:r>
              <w:rPr>
                <w:sz w:val="18"/>
              </w:rPr>
              <w:t>kasus-kasus</w:t>
            </w:r>
            <w:r>
              <w:rPr>
                <w:spacing w:val="-8"/>
                <w:sz w:val="18"/>
              </w:rPr>
              <w:t xml:space="preserve"> </w:t>
            </w:r>
            <w:r>
              <w:rPr>
                <w:sz w:val="18"/>
              </w:rPr>
              <w:t>anomali</w:t>
            </w:r>
            <w:r>
              <w:rPr>
                <w:spacing w:val="-8"/>
                <w:sz w:val="18"/>
              </w:rPr>
              <w:t xml:space="preserve"> </w:t>
            </w:r>
            <w:r>
              <w:rPr>
                <w:sz w:val="18"/>
              </w:rPr>
              <w:t>vaskular.</w:t>
            </w:r>
          </w:p>
          <w:p w14:paraId="16FBF93F">
            <w:pPr>
              <w:pStyle w:val="14"/>
              <w:numPr>
                <w:ilvl w:val="0"/>
                <w:numId w:val="28"/>
              </w:numPr>
              <w:tabs>
                <w:tab w:val="left" w:pos="392"/>
              </w:tabs>
              <w:spacing w:before="13" w:after="0" w:line="219" w:lineRule="exact"/>
              <w:ind w:left="392" w:right="0" w:hanging="279"/>
              <w:jc w:val="left"/>
              <w:rPr>
                <w:sz w:val="18"/>
              </w:rPr>
            </w:pPr>
            <w:r>
              <w:rPr>
                <w:sz w:val="18"/>
              </w:rPr>
              <w:t>Penatalaksanaan</w:t>
            </w:r>
            <w:r>
              <w:rPr>
                <w:spacing w:val="-7"/>
                <w:sz w:val="18"/>
              </w:rPr>
              <w:t xml:space="preserve"> </w:t>
            </w:r>
            <w:r>
              <w:rPr>
                <w:sz w:val="18"/>
              </w:rPr>
              <w:t>pada</w:t>
            </w:r>
            <w:r>
              <w:rPr>
                <w:spacing w:val="-8"/>
                <w:sz w:val="18"/>
              </w:rPr>
              <w:t xml:space="preserve"> </w:t>
            </w:r>
            <w:r>
              <w:rPr>
                <w:sz w:val="18"/>
              </w:rPr>
              <w:t>kasus-kasus</w:t>
            </w:r>
            <w:r>
              <w:rPr>
                <w:spacing w:val="-7"/>
                <w:sz w:val="18"/>
              </w:rPr>
              <w:t xml:space="preserve"> </w:t>
            </w:r>
            <w:r>
              <w:rPr>
                <w:sz w:val="18"/>
              </w:rPr>
              <w:t>tumor</w:t>
            </w:r>
            <w:r>
              <w:rPr>
                <w:spacing w:val="-5"/>
                <w:sz w:val="18"/>
              </w:rPr>
              <w:t xml:space="preserve"> </w:t>
            </w:r>
            <w:r>
              <w:rPr>
                <w:spacing w:val="-2"/>
                <w:sz w:val="18"/>
              </w:rPr>
              <w:t>vaskular.</w:t>
            </w:r>
          </w:p>
          <w:p w14:paraId="6486EC5A">
            <w:pPr>
              <w:pStyle w:val="14"/>
              <w:numPr>
                <w:ilvl w:val="0"/>
                <w:numId w:val="28"/>
              </w:numPr>
              <w:tabs>
                <w:tab w:val="left" w:pos="392"/>
              </w:tabs>
              <w:spacing w:before="0" w:after="0" w:line="211" w:lineRule="exact"/>
              <w:ind w:left="392" w:right="0" w:hanging="279"/>
              <w:jc w:val="left"/>
              <w:rPr>
                <w:sz w:val="18"/>
              </w:rPr>
            </w:pPr>
            <w:r>
              <w:rPr>
                <w:sz w:val="18"/>
              </w:rPr>
              <w:t>Penatalaksanaan</w:t>
            </w:r>
            <w:r>
              <w:rPr>
                <w:spacing w:val="-7"/>
                <w:sz w:val="18"/>
              </w:rPr>
              <w:t xml:space="preserve"> </w:t>
            </w:r>
            <w:r>
              <w:rPr>
                <w:sz w:val="18"/>
              </w:rPr>
              <w:t>pada</w:t>
            </w:r>
            <w:r>
              <w:rPr>
                <w:spacing w:val="-7"/>
                <w:sz w:val="18"/>
              </w:rPr>
              <w:t xml:space="preserve"> </w:t>
            </w:r>
            <w:r>
              <w:rPr>
                <w:spacing w:val="-2"/>
                <w:sz w:val="18"/>
              </w:rPr>
              <w:t>hemangioma.</w:t>
            </w:r>
          </w:p>
          <w:p w14:paraId="2DE85C5F">
            <w:pPr>
              <w:pStyle w:val="14"/>
              <w:numPr>
                <w:ilvl w:val="0"/>
                <w:numId w:val="28"/>
              </w:numPr>
              <w:tabs>
                <w:tab w:val="left" w:pos="392"/>
              </w:tabs>
              <w:spacing w:before="0" w:after="0" w:line="212" w:lineRule="exact"/>
              <w:ind w:left="392" w:right="0" w:hanging="279"/>
              <w:jc w:val="left"/>
              <w:rPr>
                <w:sz w:val="18"/>
              </w:rPr>
            </w:pPr>
            <w:r>
              <w:rPr>
                <w:sz w:val="18"/>
              </w:rPr>
              <w:t>Penatalaksanaan</w:t>
            </w:r>
            <w:r>
              <w:rPr>
                <w:spacing w:val="-7"/>
                <w:sz w:val="18"/>
              </w:rPr>
              <w:t xml:space="preserve"> </w:t>
            </w:r>
            <w:r>
              <w:rPr>
                <w:sz w:val="18"/>
              </w:rPr>
              <w:t>pembedahan</w:t>
            </w:r>
            <w:r>
              <w:rPr>
                <w:spacing w:val="-8"/>
                <w:sz w:val="18"/>
              </w:rPr>
              <w:t xml:space="preserve"> </w:t>
            </w:r>
            <w:r>
              <w:rPr>
                <w:sz w:val="18"/>
              </w:rPr>
              <w:t>pada</w:t>
            </w:r>
            <w:r>
              <w:rPr>
                <w:spacing w:val="-8"/>
                <w:sz w:val="18"/>
              </w:rPr>
              <w:t xml:space="preserve"> </w:t>
            </w:r>
            <w:r>
              <w:rPr>
                <w:sz w:val="18"/>
              </w:rPr>
              <w:t>malformasi</w:t>
            </w:r>
            <w:r>
              <w:rPr>
                <w:spacing w:val="-7"/>
                <w:sz w:val="18"/>
              </w:rPr>
              <w:t xml:space="preserve"> </w:t>
            </w:r>
            <w:r>
              <w:rPr>
                <w:sz w:val="18"/>
              </w:rPr>
              <w:t>vaskular</w:t>
            </w:r>
            <w:r>
              <w:rPr>
                <w:spacing w:val="-5"/>
                <w:sz w:val="18"/>
              </w:rPr>
              <w:t xml:space="preserve"> </w:t>
            </w:r>
            <w:r>
              <w:rPr>
                <w:i/>
                <w:sz w:val="18"/>
              </w:rPr>
              <w:t>low-</w:t>
            </w:r>
            <w:r>
              <w:rPr>
                <w:i/>
                <w:spacing w:val="-4"/>
                <w:sz w:val="18"/>
              </w:rPr>
              <w:t>flow</w:t>
            </w:r>
            <w:r>
              <w:rPr>
                <w:spacing w:val="-4"/>
                <w:sz w:val="18"/>
              </w:rPr>
              <w:t>.</w:t>
            </w:r>
          </w:p>
        </w:tc>
        <w:tc>
          <w:tcPr>
            <w:tcW w:w="3685" w:type="dxa"/>
            <w:tcBorders>
              <w:left w:val="single" w:color="000000" w:sz="4" w:space="0"/>
              <w:right w:val="single" w:color="000000" w:sz="4" w:space="0"/>
            </w:tcBorders>
          </w:tcPr>
          <w:p w14:paraId="111686E2">
            <w:pPr>
              <w:pStyle w:val="14"/>
              <w:ind w:left="110" w:right="86"/>
              <w:jc w:val="both"/>
              <w:rPr>
                <w:sz w:val="18"/>
              </w:rPr>
            </w:pPr>
            <w:r>
              <w:rPr>
                <w:sz w:val="18"/>
              </w:rPr>
              <w:t>Mampu mendiagnosis dan mengelola kasus-kasus</w:t>
            </w:r>
            <w:r>
              <w:rPr>
                <w:spacing w:val="-12"/>
                <w:sz w:val="18"/>
              </w:rPr>
              <w:t xml:space="preserve"> </w:t>
            </w:r>
            <w:r>
              <w:rPr>
                <w:sz w:val="18"/>
              </w:rPr>
              <w:t>anomali</w:t>
            </w:r>
            <w:r>
              <w:rPr>
                <w:spacing w:val="-11"/>
                <w:sz w:val="18"/>
              </w:rPr>
              <w:t xml:space="preserve"> </w:t>
            </w:r>
            <w:r>
              <w:rPr>
                <w:sz w:val="18"/>
              </w:rPr>
              <w:t>vaskular,</w:t>
            </w:r>
            <w:r>
              <w:rPr>
                <w:spacing w:val="-11"/>
                <w:sz w:val="18"/>
              </w:rPr>
              <w:t xml:space="preserve"> </w:t>
            </w:r>
            <w:r>
              <w:rPr>
                <w:sz w:val="18"/>
              </w:rPr>
              <w:t>meliputi</w:t>
            </w:r>
            <w:r>
              <w:rPr>
                <w:spacing w:val="-11"/>
                <w:sz w:val="18"/>
              </w:rPr>
              <w:t xml:space="preserve"> </w:t>
            </w:r>
            <w:r>
              <w:rPr>
                <w:sz w:val="18"/>
              </w:rPr>
              <w:t>tumor</w:t>
            </w:r>
            <w:r>
              <w:rPr>
                <w:spacing w:val="-12"/>
                <w:sz w:val="18"/>
              </w:rPr>
              <w:t xml:space="preserve"> </w:t>
            </w:r>
            <w:r>
              <w:rPr>
                <w:sz w:val="18"/>
              </w:rPr>
              <w:t>vaskular atau hemangioma dan diagnosis dan</w:t>
            </w:r>
            <w:r>
              <w:rPr>
                <w:spacing w:val="40"/>
                <w:sz w:val="18"/>
              </w:rPr>
              <w:t xml:space="preserve"> </w:t>
            </w:r>
            <w:r>
              <w:rPr>
                <w:sz w:val="18"/>
              </w:rPr>
              <w:t>manajemen pembedahan pada malformasi vaskular aliran rendah (</w:t>
            </w:r>
            <w:r>
              <w:rPr>
                <w:i/>
                <w:sz w:val="18"/>
              </w:rPr>
              <w:t xml:space="preserve">low-flow vascular </w:t>
            </w:r>
            <w:r>
              <w:rPr>
                <w:i/>
                <w:spacing w:val="-2"/>
                <w:sz w:val="18"/>
              </w:rPr>
              <w:t>malformation</w:t>
            </w:r>
            <w:r>
              <w:rPr>
                <w:spacing w:val="-2"/>
                <w:sz w:val="18"/>
              </w:rPr>
              <w:t>).</w:t>
            </w:r>
          </w:p>
        </w:tc>
        <w:tc>
          <w:tcPr>
            <w:tcW w:w="425" w:type="dxa"/>
            <w:tcBorders>
              <w:left w:val="single" w:color="000000" w:sz="4" w:space="0"/>
              <w:right w:val="single" w:color="000000" w:sz="4" w:space="0"/>
            </w:tcBorders>
            <w:shd w:val="clear" w:color="auto" w:fill="F4AE83"/>
          </w:tcPr>
          <w:p w14:paraId="3F9D5A05">
            <w:pPr>
              <w:pStyle w:val="14"/>
              <w:rPr>
                <w:sz w:val="18"/>
              </w:rPr>
            </w:pPr>
          </w:p>
          <w:p w14:paraId="416F022F">
            <w:pPr>
              <w:pStyle w:val="14"/>
              <w:rPr>
                <w:sz w:val="18"/>
              </w:rPr>
            </w:pPr>
          </w:p>
          <w:p w14:paraId="7536873B">
            <w:pPr>
              <w:pStyle w:val="14"/>
              <w:spacing w:before="7"/>
              <w:rPr>
                <w:sz w:val="18"/>
              </w:rPr>
            </w:pPr>
          </w:p>
          <w:p w14:paraId="3CDE2470">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20D7AD00">
            <w:pPr>
              <w:pStyle w:val="14"/>
              <w:rPr>
                <w:sz w:val="18"/>
              </w:rPr>
            </w:pPr>
          </w:p>
          <w:p w14:paraId="097ECD73">
            <w:pPr>
              <w:pStyle w:val="14"/>
              <w:rPr>
                <w:sz w:val="18"/>
              </w:rPr>
            </w:pPr>
          </w:p>
          <w:p w14:paraId="73E3D3CE">
            <w:pPr>
              <w:pStyle w:val="14"/>
              <w:spacing w:before="7"/>
              <w:rPr>
                <w:sz w:val="18"/>
              </w:rPr>
            </w:pPr>
          </w:p>
          <w:p w14:paraId="2E53C405">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5E679C42">
            <w:pPr>
              <w:pStyle w:val="14"/>
              <w:rPr>
                <w:sz w:val="18"/>
              </w:rPr>
            </w:pPr>
          </w:p>
          <w:p w14:paraId="3E25117D">
            <w:pPr>
              <w:pStyle w:val="14"/>
              <w:rPr>
                <w:sz w:val="18"/>
              </w:rPr>
            </w:pPr>
          </w:p>
          <w:p w14:paraId="4F984033">
            <w:pPr>
              <w:pStyle w:val="14"/>
              <w:spacing w:before="7"/>
              <w:rPr>
                <w:sz w:val="18"/>
              </w:rPr>
            </w:pPr>
          </w:p>
          <w:p w14:paraId="14995E61">
            <w:pPr>
              <w:pStyle w:val="14"/>
              <w:ind w:left="29"/>
              <w:jc w:val="center"/>
              <w:rPr>
                <w:sz w:val="18"/>
              </w:rPr>
            </w:pPr>
            <w:r>
              <w:rPr>
                <w:spacing w:val="-10"/>
                <w:sz w:val="18"/>
              </w:rPr>
              <w:t>4</w:t>
            </w:r>
          </w:p>
        </w:tc>
      </w:tr>
      <w:tr w14:paraId="154BC8BB">
        <w:trPr>
          <w:trHeight w:val="1950" w:hRule="atLeast"/>
        </w:trPr>
        <w:tc>
          <w:tcPr>
            <w:tcW w:w="572" w:type="dxa"/>
            <w:tcBorders>
              <w:left w:val="single" w:color="000000" w:sz="4" w:space="0"/>
              <w:right w:val="single" w:color="000000" w:sz="4" w:space="0"/>
            </w:tcBorders>
          </w:tcPr>
          <w:p w14:paraId="35BDF854">
            <w:pPr>
              <w:pStyle w:val="14"/>
              <w:rPr>
                <w:sz w:val="18"/>
              </w:rPr>
            </w:pPr>
          </w:p>
          <w:p w14:paraId="5F44E7DC">
            <w:pPr>
              <w:pStyle w:val="14"/>
              <w:rPr>
                <w:sz w:val="18"/>
              </w:rPr>
            </w:pPr>
          </w:p>
          <w:p w14:paraId="63FEDBAB">
            <w:pPr>
              <w:pStyle w:val="14"/>
              <w:rPr>
                <w:sz w:val="18"/>
              </w:rPr>
            </w:pPr>
          </w:p>
          <w:p w14:paraId="76836096">
            <w:pPr>
              <w:pStyle w:val="14"/>
              <w:spacing w:before="38"/>
              <w:rPr>
                <w:sz w:val="18"/>
              </w:rPr>
            </w:pPr>
          </w:p>
          <w:p w14:paraId="562B06A8">
            <w:pPr>
              <w:pStyle w:val="14"/>
              <w:ind w:left="8" w:right="20"/>
              <w:jc w:val="center"/>
              <w:rPr>
                <w:sz w:val="18"/>
              </w:rPr>
            </w:pPr>
            <w:r>
              <w:rPr>
                <w:spacing w:val="-5"/>
                <w:sz w:val="18"/>
              </w:rPr>
              <w:t>10</w:t>
            </w:r>
          </w:p>
        </w:tc>
        <w:tc>
          <w:tcPr>
            <w:tcW w:w="1277" w:type="dxa"/>
            <w:tcBorders>
              <w:left w:val="single" w:color="000000" w:sz="4" w:space="0"/>
              <w:right w:val="single" w:color="000000" w:sz="4" w:space="0"/>
            </w:tcBorders>
          </w:tcPr>
          <w:p w14:paraId="135D4146">
            <w:pPr>
              <w:pStyle w:val="14"/>
              <w:rPr>
                <w:sz w:val="18"/>
              </w:rPr>
            </w:pPr>
          </w:p>
          <w:p w14:paraId="31428367">
            <w:pPr>
              <w:pStyle w:val="14"/>
              <w:rPr>
                <w:sz w:val="18"/>
              </w:rPr>
            </w:pPr>
          </w:p>
          <w:p w14:paraId="2C69F255">
            <w:pPr>
              <w:pStyle w:val="14"/>
              <w:spacing w:before="142"/>
              <w:rPr>
                <w:sz w:val="18"/>
              </w:rPr>
            </w:pPr>
          </w:p>
          <w:p w14:paraId="5D92542C">
            <w:pPr>
              <w:pStyle w:val="14"/>
              <w:ind w:left="184" w:firstLine="141"/>
              <w:rPr>
                <w:sz w:val="18"/>
              </w:rPr>
            </w:pPr>
            <w:r>
              <w:rPr>
                <w:spacing w:val="-2"/>
                <w:sz w:val="18"/>
              </w:rPr>
              <w:t>Penyakit Aneurisma</w:t>
            </w:r>
            <w:r>
              <w:rPr>
                <w:spacing w:val="-10"/>
                <w:sz w:val="18"/>
              </w:rPr>
              <w:t xml:space="preserve"> </w:t>
            </w:r>
            <w:r>
              <w:rPr>
                <w:spacing w:val="-2"/>
                <w:sz w:val="18"/>
              </w:rPr>
              <w:t>1</w:t>
            </w:r>
          </w:p>
        </w:tc>
        <w:tc>
          <w:tcPr>
            <w:tcW w:w="852" w:type="dxa"/>
            <w:tcBorders>
              <w:left w:val="single" w:color="000000" w:sz="4" w:space="0"/>
              <w:right w:val="single" w:color="000000" w:sz="4" w:space="0"/>
            </w:tcBorders>
          </w:tcPr>
          <w:p w14:paraId="62662DDB">
            <w:pPr>
              <w:pStyle w:val="14"/>
              <w:rPr>
                <w:sz w:val="18"/>
              </w:rPr>
            </w:pPr>
          </w:p>
          <w:p w14:paraId="6CD1C6E1">
            <w:pPr>
              <w:pStyle w:val="14"/>
              <w:rPr>
                <w:sz w:val="18"/>
              </w:rPr>
            </w:pPr>
          </w:p>
          <w:p w14:paraId="7C40DC8A">
            <w:pPr>
              <w:pStyle w:val="14"/>
              <w:spacing w:before="204"/>
              <w:rPr>
                <w:sz w:val="18"/>
              </w:rPr>
            </w:pPr>
          </w:p>
          <w:p w14:paraId="7F247B52">
            <w:pPr>
              <w:pStyle w:val="14"/>
              <w:ind w:left="27"/>
              <w:jc w:val="center"/>
              <w:rPr>
                <w:sz w:val="18"/>
              </w:rPr>
            </w:pPr>
            <w:r>
              <w:rPr>
                <w:sz w:val="18"/>
              </w:rPr>
              <w:t>-</w:t>
            </w:r>
          </w:p>
        </w:tc>
        <w:tc>
          <w:tcPr>
            <w:tcW w:w="425" w:type="dxa"/>
            <w:tcBorders>
              <w:left w:val="single" w:color="000000" w:sz="4" w:space="0"/>
              <w:right w:val="single" w:color="000000" w:sz="4" w:space="0"/>
            </w:tcBorders>
          </w:tcPr>
          <w:p w14:paraId="7701E259">
            <w:pPr>
              <w:pStyle w:val="14"/>
              <w:rPr>
                <w:sz w:val="18"/>
              </w:rPr>
            </w:pPr>
          </w:p>
          <w:p w14:paraId="3275723A">
            <w:pPr>
              <w:pStyle w:val="14"/>
              <w:rPr>
                <w:sz w:val="18"/>
              </w:rPr>
            </w:pPr>
          </w:p>
          <w:p w14:paraId="7D8BACF4">
            <w:pPr>
              <w:pStyle w:val="14"/>
              <w:spacing w:before="204"/>
              <w:rPr>
                <w:sz w:val="18"/>
              </w:rPr>
            </w:pPr>
          </w:p>
          <w:p w14:paraId="232FC7EF">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6979798C">
            <w:pPr>
              <w:pStyle w:val="14"/>
              <w:rPr>
                <w:sz w:val="18"/>
              </w:rPr>
            </w:pPr>
          </w:p>
          <w:p w14:paraId="51A78E1E">
            <w:pPr>
              <w:pStyle w:val="14"/>
              <w:rPr>
                <w:sz w:val="18"/>
              </w:rPr>
            </w:pPr>
          </w:p>
          <w:p w14:paraId="6E1EF0AA">
            <w:pPr>
              <w:pStyle w:val="14"/>
              <w:spacing w:before="204"/>
              <w:rPr>
                <w:sz w:val="18"/>
              </w:rPr>
            </w:pPr>
          </w:p>
          <w:p w14:paraId="2290DCAC">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6841B34D">
            <w:pPr>
              <w:pStyle w:val="14"/>
              <w:numPr>
                <w:ilvl w:val="0"/>
                <w:numId w:val="29"/>
              </w:numPr>
              <w:tabs>
                <w:tab w:val="left" w:pos="392"/>
              </w:tabs>
              <w:spacing w:before="0" w:after="0" w:line="218" w:lineRule="exact"/>
              <w:ind w:left="392" w:right="0" w:hanging="279"/>
              <w:jc w:val="left"/>
              <w:rPr>
                <w:sz w:val="18"/>
              </w:rPr>
            </w:pPr>
            <w:r>
              <w:rPr>
                <w:sz w:val="18"/>
              </w:rPr>
              <w:t>Patofisiologi</w:t>
            </w:r>
            <w:r>
              <w:rPr>
                <w:spacing w:val="-11"/>
                <w:sz w:val="18"/>
              </w:rPr>
              <w:t xml:space="preserve"> </w:t>
            </w:r>
            <w:r>
              <w:rPr>
                <w:spacing w:val="-2"/>
                <w:sz w:val="18"/>
              </w:rPr>
              <w:t>aneurisma</w:t>
            </w:r>
          </w:p>
          <w:p w14:paraId="30B26B5B">
            <w:pPr>
              <w:pStyle w:val="14"/>
              <w:numPr>
                <w:ilvl w:val="0"/>
                <w:numId w:val="29"/>
              </w:numPr>
              <w:tabs>
                <w:tab w:val="left" w:pos="392"/>
              </w:tabs>
              <w:spacing w:before="0" w:after="0" w:line="218" w:lineRule="exact"/>
              <w:ind w:left="392" w:right="0" w:hanging="279"/>
              <w:jc w:val="left"/>
              <w:rPr>
                <w:sz w:val="18"/>
              </w:rPr>
            </w:pPr>
            <w:r>
              <w:rPr>
                <w:sz w:val="18"/>
              </w:rPr>
              <w:t>Interpretasi</w:t>
            </w:r>
            <w:r>
              <w:rPr>
                <w:spacing w:val="-10"/>
                <w:sz w:val="18"/>
              </w:rPr>
              <w:t xml:space="preserve"> </w:t>
            </w:r>
            <w:r>
              <w:rPr>
                <w:spacing w:val="-2"/>
                <w:sz w:val="18"/>
              </w:rPr>
              <w:t>radiologi</w:t>
            </w:r>
          </w:p>
          <w:p w14:paraId="1FCF470B">
            <w:pPr>
              <w:pStyle w:val="14"/>
              <w:numPr>
                <w:ilvl w:val="0"/>
                <w:numId w:val="29"/>
              </w:numPr>
              <w:tabs>
                <w:tab w:val="left" w:pos="392"/>
              </w:tabs>
              <w:spacing w:before="0" w:after="0" w:line="219" w:lineRule="exact"/>
              <w:ind w:left="392" w:right="0" w:hanging="279"/>
              <w:jc w:val="left"/>
              <w:rPr>
                <w:sz w:val="18"/>
              </w:rPr>
            </w:pPr>
            <w:r>
              <w:rPr>
                <w:sz w:val="18"/>
              </w:rPr>
              <w:t>Interpretasi</w:t>
            </w:r>
            <w:r>
              <w:rPr>
                <w:spacing w:val="-6"/>
                <w:sz w:val="18"/>
              </w:rPr>
              <w:t xml:space="preserve"> </w:t>
            </w:r>
            <w:r>
              <w:rPr>
                <w:sz w:val="18"/>
              </w:rPr>
              <w:t>radiologi</w:t>
            </w:r>
            <w:r>
              <w:rPr>
                <w:spacing w:val="-7"/>
                <w:sz w:val="18"/>
              </w:rPr>
              <w:t xml:space="preserve"> </w:t>
            </w:r>
            <w:r>
              <w:rPr>
                <w:sz w:val="18"/>
              </w:rPr>
              <w:t>dan</w:t>
            </w:r>
            <w:r>
              <w:rPr>
                <w:spacing w:val="-8"/>
                <w:sz w:val="18"/>
              </w:rPr>
              <w:t xml:space="preserve"> </w:t>
            </w:r>
            <w:r>
              <w:rPr>
                <w:sz w:val="18"/>
              </w:rPr>
              <w:t>perencanaan</w:t>
            </w:r>
            <w:r>
              <w:rPr>
                <w:spacing w:val="-4"/>
                <w:sz w:val="18"/>
              </w:rPr>
              <w:t xml:space="preserve"> </w:t>
            </w:r>
            <w:r>
              <w:rPr>
                <w:spacing w:val="-2"/>
                <w:sz w:val="18"/>
              </w:rPr>
              <w:t>penanganannya</w:t>
            </w:r>
          </w:p>
          <w:p w14:paraId="0082D67A">
            <w:pPr>
              <w:pStyle w:val="14"/>
              <w:numPr>
                <w:ilvl w:val="0"/>
                <w:numId w:val="29"/>
              </w:numPr>
              <w:tabs>
                <w:tab w:val="left" w:pos="392"/>
              </w:tabs>
              <w:spacing w:before="1" w:after="0" w:line="219" w:lineRule="exact"/>
              <w:ind w:left="392" w:right="0" w:hanging="279"/>
              <w:jc w:val="left"/>
              <w:rPr>
                <w:sz w:val="18"/>
              </w:rPr>
            </w:pPr>
            <w:r>
              <w:rPr>
                <w:sz w:val="18"/>
              </w:rPr>
              <w:t>Diagnosis</w:t>
            </w:r>
            <w:r>
              <w:rPr>
                <w:spacing w:val="-5"/>
                <w:sz w:val="18"/>
              </w:rPr>
              <w:t xml:space="preserve"> </w:t>
            </w:r>
            <w:r>
              <w:rPr>
                <w:sz w:val="18"/>
              </w:rPr>
              <w:t>aneurisma</w:t>
            </w:r>
            <w:r>
              <w:rPr>
                <w:spacing w:val="-5"/>
                <w:sz w:val="18"/>
              </w:rPr>
              <w:t xml:space="preserve"> </w:t>
            </w:r>
            <w:r>
              <w:rPr>
                <w:sz w:val="18"/>
              </w:rPr>
              <w:t>dengan</w:t>
            </w:r>
            <w:r>
              <w:rPr>
                <w:spacing w:val="-3"/>
                <w:sz w:val="18"/>
              </w:rPr>
              <w:t xml:space="preserve"> </w:t>
            </w:r>
            <w:r>
              <w:rPr>
                <w:spacing w:val="-5"/>
                <w:sz w:val="18"/>
              </w:rPr>
              <w:t>USG</w:t>
            </w:r>
          </w:p>
          <w:p w14:paraId="1DC3182E">
            <w:pPr>
              <w:pStyle w:val="14"/>
              <w:numPr>
                <w:ilvl w:val="0"/>
                <w:numId w:val="29"/>
              </w:numPr>
              <w:tabs>
                <w:tab w:val="left" w:pos="392"/>
              </w:tabs>
              <w:spacing w:before="0" w:after="0" w:line="218" w:lineRule="exact"/>
              <w:ind w:left="392" w:right="0" w:hanging="279"/>
              <w:jc w:val="left"/>
              <w:rPr>
                <w:i/>
                <w:sz w:val="18"/>
              </w:rPr>
            </w:pPr>
            <w:r>
              <w:rPr>
                <w:sz w:val="18"/>
              </w:rPr>
              <w:t>Penatalaksanaan</w:t>
            </w:r>
            <w:r>
              <w:rPr>
                <w:spacing w:val="-6"/>
                <w:sz w:val="18"/>
              </w:rPr>
              <w:t xml:space="preserve"> </w:t>
            </w:r>
            <w:r>
              <w:rPr>
                <w:sz w:val="18"/>
              </w:rPr>
              <w:t>non</w:t>
            </w:r>
            <w:r>
              <w:rPr>
                <w:spacing w:val="-5"/>
                <w:sz w:val="18"/>
              </w:rPr>
              <w:t xml:space="preserve"> </w:t>
            </w:r>
            <w:r>
              <w:rPr>
                <w:sz w:val="18"/>
              </w:rPr>
              <w:t>bedah</w:t>
            </w:r>
            <w:r>
              <w:rPr>
                <w:spacing w:val="-4"/>
                <w:sz w:val="18"/>
              </w:rPr>
              <w:t xml:space="preserve"> </w:t>
            </w:r>
            <w:r>
              <w:rPr>
                <w:sz w:val="18"/>
              </w:rPr>
              <w:t>pada</w:t>
            </w:r>
            <w:r>
              <w:rPr>
                <w:spacing w:val="-9"/>
                <w:sz w:val="18"/>
              </w:rPr>
              <w:t xml:space="preserve"> </w:t>
            </w:r>
            <w:r>
              <w:rPr>
                <w:sz w:val="18"/>
              </w:rPr>
              <w:t>aneurisma</w:t>
            </w:r>
            <w:r>
              <w:rPr>
                <w:spacing w:val="-2"/>
                <w:sz w:val="18"/>
              </w:rPr>
              <w:t xml:space="preserve"> </w:t>
            </w:r>
            <w:r>
              <w:rPr>
                <w:i/>
                <w:spacing w:val="-2"/>
                <w:sz w:val="18"/>
              </w:rPr>
              <w:t>simple</w:t>
            </w:r>
          </w:p>
          <w:p w14:paraId="2EF0265C">
            <w:pPr>
              <w:pStyle w:val="14"/>
              <w:numPr>
                <w:ilvl w:val="0"/>
                <w:numId w:val="29"/>
              </w:numPr>
              <w:tabs>
                <w:tab w:val="left" w:pos="392"/>
              </w:tabs>
              <w:spacing w:before="0" w:after="0" w:line="219" w:lineRule="exact"/>
              <w:ind w:left="392" w:right="0" w:hanging="279"/>
              <w:jc w:val="left"/>
              <w:rPr>
                <w:sz w:val="18"/>
              </w:rPr>
            </w:pPr>
            <w:r>
              <w:rPr>
                <w:sz w:val="18"/>
              </w:rPr>
              <w:t>Tindakan</w:t>
            </w:r>
            <w:r>
              <w:rPr>
                <w:spacing w:val="-4"/>
                <w:sz w:val="18"/>
              </w:rPr>
              <w:t xml:space="preserve"> </w:t>
            </w:r>
            <w:r>
              <w:rPr>
                <w:sz w:val="18"/>
              </w:rPr>
              <w:t>bedah</w:t>
            </w:r>
            <w:r>
              <w:rPr>
                <w:spacing w:val="-2"/>
                <w:sz w:val="18"/>
              </w:rPr>
              <w:t xml:space="preserve"> </w:t>
            </w:r>
            <w:r>
              <w:rPr>
                <w:sz w:val="18"/>
              </w:rPr>
              <w:t>pada</w:t>
            </w:r>
            <w:r>
              <w:rPr>
                <w:spacing w:val="-6"/>
                <w:sz w:val="18"/>
              </w:rPr>
              <w:t xml:space="preserve"> </w:t>
            </w:r>
            <w:r>
              <w:rPr>
                <w:i/>
                <w:sz w:val="18"/>
              </w:rPr>
              <w:t>simple</w:t>
            </w:r>
            <w:r>
              <w:rPr>
                <w:i/>
                <w:spacing w:val="-2"/>
                <w:sz w:val="18"/>
              </w:rPr>
              <w:t xml:space="preserve"> </w:t>
            </w:r>
            <w:r>
              <w:rPr>
                <w:spacing w:val="-2"/>
                <w:sz w:val="18"/>
              </w:rPr>
              <w:t>aneurisma</w:t>
            </w:r>
          </w:p>
          <w:p w14:paraId="7B0E7731">
            <w:pPr>
              <w:pStyle w:val="14"/>
              <w:numPr>
                <w:ilvl w:val="0"/>
                <w:numId w:val="29"/>
              </w:numPr>
              <w:tabs>
                <w:tab w:val="left" w:pos="392"/>
              </w:tabs>
              <w:spacing w:before="1" w:after="0" w:line="219" w:lineRule="exact"/>
              <w:ind w:left="392" w:right="0" w:hanging="279"/>
              <w:jc w:val="left"/>
              <w:rPr>
                <w:sz w:val="18"/>
              </w:rPr>
            </w:pPr>
            <w:r>
              <w:rPr>
                <w:sz w:val="18"/>
              </w:rPr>
              <w:t>Tindakan</w:t>
            </w:r>
            <w:r>
              <w:rPr>
                <w:spacing w:val="-5"/>
                <w:sz w:val="18"/>
              </w:rPr>
              <w:t xml:space="preserve"> </w:t>
            </w:r>
            <w:r>
              <w:rPr>
                <w:sz w:val="18"/>
              </w:rPr>
              <w:t>bedah</w:t>
            </w:r>
            <w:r>
              <w:rPr>
                <w:spacing w:val="-3"/>
                <w:sz w:val="18"/>
              </w:rPr>
              <w:t xml:space="preserve"> </w:t>
            </w:r>
            <w:r>
              <w:rPr>
                <w:sz w:val="18"/>
              </w:rPr>
              <w:t>pada</w:t>
            </w:r>
            <w:r>
              <w:rPr>
                <w:spacing w:val="-7"/>
                <w:sz w:val="18"/>
              </w:rPr>
              <w:t xml:space="preserve"> </w:t>
            </w:r>
            <w:r>
              <w:rPr>
                <w:sz w:val="18"/>
              </w:rPr>
              <w:t>aneurisma</w:t>
            </w:r>
            <w:r>
              <w:rPr>
                <w:spacing w:val="-2"/>
                <w:sz w:val="18"/>
              </w:rPr>
              <w:t xml:space="preserve"> </w:t>
            </w:r>
            <w:r>
              <w:rPr>
                <w:sz w:val="18"/>
              </w:rPr>
              <w:t>di</w:t>
            </w:r>
            <w:r>
              <w:rPr>
                <w:spacing w:val="-3"/>
                <w:sz w:val="18"/>
              </w:rPr>
              <w:t xml:space="preserve"> </w:t>
            </w:r>
            <w:r>
              <w:rPr>
                <w:spacing w:val="-2"/>
                <w:sz w:val="18"/>
              </w:rPr>
              <w:t>ekstremitas</w:t>
            </w:r>
          </w:p>
          <w:p w14:paraId="2A2C2EB3">
            <w:pPr>
              <w:pStyle w:val="14"/>
              <w:numPr>
                <w:ilvl w:val="0"/>
                <w:numId w:val="29"/>
              </w:numPr>
              <w:tabs>
                <w:tab w:val="left" w:pos="392"/>
              </w:tabs>
              <w:spacing w:before="0" w:after="0" w:line="212" w:lineRule="exact"/>
              <w:ind w:left="392" w:right="0" w:hanging="279"/>
              <w:jc w:val="left"/>
              <w:rPr>
                <w:sz w:val="18"/>
              </w:rPr>
            </w:pPr>
            <w:r>
              <w:rPr>
                <w:sz w:val="18"/>
              </w:rPr>
              <w:t>Tindakan</w:t>
            </w:r>
            <w:r>
              <w:rPr>
                <w:spacing w:val="-5"/>
                <w:sz w:val="18"/>
              </w:rPr>
              <w:t xml:space="preserve"> </w:t>
            </w:r>
            <w:r>
              <w:rPr>
                <w:sz w:val="18"/>
              </w:rPr>
              <w:t>bedah</w:t>
            </w:r>
            <w:r>
              <w:rPr>
                <w:spacing w:val="-3"/>
                <w:sz w:val="18"/>
              </w:rPr>
              <w:t xml:space="preserve"> </w:t>
            </w:r>
            <w:r>
              <w:rPr>
                <w:sz w:val="18"/>
              </w:rPr>
              <w:t>pada</w:t>
            </w:r>
            <w:r>
              <w:rPr>
                <w:spacing w:val="-6"/>
                <w:sz w:val="18"/>
              </w:rPr>
              <w:t xml:space="preserve"> </w:t>
            </w:r>
            <w:r>
              <w:rPr>
                <w:sz w:val="18"/>
              </w:rPr>
              <w:t>aneurisma</w:t>
            </w:r>
            <w:r>
              <w:rPr>
                <w:spacing w:val="-1"/>
                <w:sz w:val="18"/>
              </w:rPr>
              <w:t xml:space="preserve"> </w:t>
            </w:r>
            <w:r>
              <w:rPr>
                <w:sz w:val="18"/>
              </w:rPr>
              <w:t>di</w:t>
            </w:r>
            <w:r>
              <w:rPr>
                <w:spacing w:val="-6"/>
                <w:sz w:val="18"/>
              </w:rPr>
              <w:t xml:space="preserve"> </w:t>
            </w:r>
            <w:r>
              <w:rPr>
                <w:sz w:val="18"/>
              </w:rPr>
              <w:t>luar</w:t>
            </w:r>
            <w:r>
              <w:rPr>
                <w:spacing w:val="-1"/>
                <w:sz w:val="18"/>
              </w:rPr>
              <w:t xml:space="preserve"> </w:t>
            </w:r>
            <w:r>
              <w:rPr>
                <w:spacing w:val="-2"/>
                <w:sz w:val="18"/>
              </w:rPr>
              <w:t>ekstremitas</w:t>
            </w:r>
          </w:p>
          <w:p w14:paraId="02E785EE">
            <w:pPr>
              <w:pStyle w:val="14"/>
              <w:numPr>
                <w:ilvl w:val="0"/>
                <w:numId w:val="29"/>
              </w:numPr>
              <w:tabs>
                <w:tab w:val="left" w:pos="392"/>
              </w:tabs>
              <w:spacing w:before="0" w:after="0" w:line="185" w:lineRule="exact"/>
              <w:ind w:left="392" w:right="0" w:hanging="279"/>
              <w:jc w:val="left"/>
              <w:rPr>
                <w:sz w:val="18"/>
              </w:rPr>
            </w:pPr>
            <w:r>
              <w:rPr>
                <w:sz w:val="18"/>
              </w:rPr>
              <w:t>Tindakan</w:t>
            </w:r>
            <w:r>
              <w:rPr>
                <w:spacing w:val="-5"/>
                <w:sz w:val="18"/>
              </w:rPr>
              <w:t xml:space="preserve"> </w:t>
            </w:r>
            <w:r>
              <w:rPr>
                <w:sz w:val="18"/>
              </w:rPr>
              <w:t>endovaskular</w:t>
            </w:r>
            <w:r>
              <w:rPr>
                <w:spacing w:val="-6"/>
                <w:sz w:val="18"/>
              </w:rPr>
              <w:t xml:space="preserve"> </w:t>
            </w:r>
            <w:r>
              <w:rPr>
                <w:sz w:val="18"/>
              </w:rPr>
              <w:t>pada</w:t>
            </w:r>
            <w:r>
              <w:rPr>
                <w:spacing w:val="-6"/>
                <w:sz w:val="18"/>
              </w:rPr>
              <w:t xml:space="preserve"> </w:t>
            </w:r>
            <w:r>
              <w:rPr>
                <w:spacing w:val="-2"/>
                <w:sz w:val="18"/>
              </w:rPr>
              <w:t>aneurisma</w:t>
            </w:r>
          </w:p>
        </w:tc>
        <w:tc>
          <w:tcPr>
            <w:tcW w:w="3685" w:type="dxa"/>
            <w:tcBorders>
              <w:left w:val="single" w:color="000000" w:sz="4" w:space="0"/>
              <w:right w:val="single" w:color="000000" w:sz="4" w:space="0"/>
            </w:tcBorders>
          </w:tcPr>
          <w:p w14:paraId="71FB333D">
            <w:pPr>
              <w:pStyle w:val="14"/>
              <w:ind w:left="110" w:right="193"/>
              <w:rPr>
                <w:i/>
                <w:sz w:val="18"/>
              </w:rPr>
            </w:pPr>
            <w:r>
              <w:rPr>
                <w:sz w:val="18"/>
              </w:rPr>
              <w:t>Mampu</w:t>
            </w:r>
            <w:r>
              <w:rPr>
                <w:spacing w:val="-12"/>
                <w:sz w:val="18"/>
              </w:rPr>
              <w:t xml:space="preserve"> </w:t>
            </w:r>
            <w:r>
              <w:rPr>
                <w:sz w:val="18"/>
              </w:rPr>
              <w:t>memahami</w:t>
            </w:r>
            <w:r>
              <w:rPr>
                <w:spacing w:val="-11"/>
                <w:sz w:val="18"/>
              </w:rPr>
              <w:t xml:space="preserve"> </w:t>
            </w:r>
            <w:r>
              <w:rPr>
                <w:sz w:val="18"/>
              </w:rPr>
              <w:t>patofisiologi</w:t>
            </w:r>
            <w:r>
              <w:rPr>
                <w:spacing w:val="-11"/>
                <w:sz w:val="18"/>
              </w:rPr>
              <w:t xml:space="preserve"> </w:t>
            </w:r>
            <w:r>
              <w:rPr>
                <w:i/>
                <w:sz w:val="18"/>
              </w:rPr>
              <w:t>true</w:t>
            </w:r>
            <w:r>
              <w:rPr>
                <w:i/>
                <w:spacing w:val="-11"/>
                <w:sz w:val="18"/>
              </w:rPr>
              <w:t xml:space="preserve"> </w:t>
            </w:r>
            <w:r>
              <w:rPr>
                <w:sz w:val="18"/>
              </w:rPr>
              <w:t>dan</w:t>
            </w:r>
            <w:r>
              <w:rPr>
                <w:spacing w:val="-12"/>
                <w:sz w:val="18"/>
              </w:rPr>
              <w:t xml:space="preserve"> </w:t>
            </w:r>
            <w:r>
              <w:rPr>
                <w:i/>
                <w:sz w:val="18"/>
              </w:rPr>
              <w:t xml:space="preserve">false </w:t>
            </w:r>
            <w:r>
              <w:rPr>
                <w:sz w:val="18"/>
              </w:rPr>
              <w:t xml:space="preserve">aneurisma, diagnosis penyakit dengan USG, interpretasi hasil CT scan, MRA, angiografi, penatalaksanaan non bedah, serta penatalaksanaan bedah pada kasus aneurisma </w:t>
            </w:r>
            <w:r>
              <w:rPr>
                <w:i/>
                <w:spacing w:val="-2"/>
                <w:sz w:val="18"/>
              </w:rPr>
              <w:t>simple.</w:t>
            </w:r>
          </w:p>
        </w:tc>
        <w:tc>
          <w:tcPr>
            <w:tcW w:w="425" w:type="dxa"/>
            <w:tcBorders>
              <w:left w:val="single" w:color="000000" w:sz="4" w:space="0"/>
              <w:right w:val="single" w:color="000000" w:sz="4" w:space="0"/>
            </w:tcBorders>
            <w:shd w:val="clear" w:color="auto" w:fill="F4AE83"/>
          </w:tcPr>
          <w:p w14:paraId="6BCE8ED0">
            <w:pPr>
              <w:pStyle w:val="14"/>
              <w:rPr>
                <w:sz w:val="18"/>
              </w:rPr>
            </w:pPr>
          </w:p>
          <w:p w14:paraId="0136C61E">
            <w:pPr>
              <w:pStyle w:val="14"/>
              <w:rPr>
                <w:sz w:val="18"/>
              </w:rPr>
            </w:pPr>
          </w:p>
          <w:p w14:paraId="10F4A670">
            <w:pPr>
              <w:pStyle w:val="14"/>
              <w:spacing w:before="204"/>
              <w:rPr>
                <w:sz w:val="18"/>
              </w:rPr>
            </w:pPr>
          </w:p>
          <w:p w14:paraId="0D562996">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35EE4E85">
            <w:pPr>
              <w:pStyle w:val="14"/>
              <w:rPr>
                <w:sz w:val="18"/>
              </w:rPr>
            </w:pPr>
          </w:p>
          <w:p w14:paraId="3E518983">
            <w:pPr>
              <w:pStyle w:val="14"/>
              <w:rPr>
                <w:sz w:val="18"/>
              </w:rPr>
            </w:pPr>
          </w:p>
          <w:p w14:paraId="7476D73A">
            <w:pPr>
              <w:pStyle w:val="14"/>
              <w:spacing w:before="204"/>
              <w:rPr>
                <w:sz w:val="18"/>
              </w:rPr>
            </w:pPr>
          </w:p>
          <w:p w14:paraId="25BC4C79">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764FE69E">
            <w:pPr>
              <w:pStyle w:val="14"/>
              <w:rPr>
                <w:sz w:val="18"/>
              </w:rPr>
            </w:pPr>
          </w:p>
          <w:p w14:paraId="6BE0D1C8">
            <w:pPr>
              <w:pStyle w:val="14"/>
              <w:rPr>
                <w:sz w:val="18"/>
              </w:rPr>
            </w:pPr>
          </w:p>
          <w:p w14:paraId="00352ECD">
            <w:pPr>
              <w:pStyle w:val="14"/>
              <w:spacing w:before="204"/>
              <w:rPr>
                <w:sz w:val="18"/>
              </w:rPr>
            </w:pPr>
          </w:p>
          <w:p w14:paraId="3FC6D180">
            <w:pPr>
              <w:pStyle w:val="14"/>
              <w:ind w:left="29"/>
              <w:jc w:val="center"/>
              <w:rPr>
                <w:sz w:val="18"/>
              </w:rPr>
            </w:pPr>
            <w:r>
              <w:rPr>
                <w:spacing w:val="-10"/>
                <w:sz w:val="18"/>
              </w:rPr>
              <w:t>4</w:t>
            </w:r>
          </w:p>
        </w:tc>
      </w:tr>
    </w:tbl>
    <w:p w14:paraId="6AEC67F8">
      <w:pPr>
        <w:pStyle w:val="14"/>
        <w:spacing w:after="0"/>
        <w:jc w:val="center"/>
        <w:rPr>
          <w:sz w:val="18"/>
        </w:rPr>
        <w:sectPr>
          <w:pgSz w:w="16860" w:h="11930" w:orient="landscape"/>
          <w:pgMar w:top="1320" w:right="992" w:bottom="1180" w:left="1133" w:header="0" w:footer="987" w:gutter="0"/>
          <w:cols w:space="720" w:num="1"/>
        </w:sectPr>
      </w:pPr>
    </w:p>
    <w:p w14:paraId="03E3DAD1">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63638C07">
        <w:trPr>
          <w:trHeight w:val="814" w:hRule="atLeast"/>
        </w:trPr>
        <w:tc>
          <w:tcPr>
            <w:tcW w:w="572" w:type="dxa"/>
            <w:vMerge w:val="restart"/>
            <w:tcBorders>
              <w:left w:val="single" w:color="000000" w:sz="4" w:space="0"/>
              <w:right w:val="single" w:color="000000" w:sz="4" w:space="0"/>
            </w:tcBorders>
            <w:shd w:val="clear" w:color="auto" w:fill="94B3D6"/>
          </w:tcPr>
          <w:p w14:paraId="1A49BE59">
            <w:pPr>
              <w:pStyle w:val="14"/>
              <w:rPr>
                <w:sz w:val="18"/>
              </w:rPr>
            </w:pPr>
          </w:p>
          <w:p w14:paraId="17782D13">
            <w:pPr>
              <w:pStyle w:val="14"/>
              <w:spacing w:before="190"/>
              <w:rPr>
                <w:sz w:val="18"/>
              </w:rPr>
            </w:pPr>
          </w:p>
          <w:p w14:paraId="36F020F6">
            <w:pPr>
              <w:pStyle w:val="14"/>
              <w:ind w:left="165"/>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5E7086EC">
            <w:pPr>
              <w:pStyle w:val="14"/>
              <w:rPr>
                <w:sz w:val="18"/>
              </w:rPr>
            </w:pPr>
          </w:p>
          <w:p w14:paraId="0EA5BFDA">
            <w:pPr>
              <w:pStyle w:val="14"/>
              <w:spacing w:before="190"/>
              <w:rPr>
                <w:sz w:val="18"/>
              </w:rPr>
            </w:pPr>
          </w:p>
          <w:p w14:paraId="12F4D813">
            <w:pPr>
              <w:pStyle w:val="14"/>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1ADBAF86">
            <w:pPr>
              <w:pStyle w:val="14"/>
              <w:rPr>
                <w:sz w:val="18"/>
              </w:rPr>
            </w:pPr>
          </w:p>
          <w:p w14:paraId="4FCC2186">
            <w:pPr>
              <w:pStyle w:val="14"/>
              <w:spacing w:before="86"/>
              <w:rPr>
                <w:sz w:val="18"/>
              </w:rPr>
            </w:pPr>
          </w:p>
          <w:p w14:paraId="39CE0710">
            <w:pPr>
              <w:pStyle w:val="14"/>
              <w:spacing w:before="1"/>
              <w:ind w:left="4" w:right="23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75121E91">
            <w:pPr>
              <w:pStyle w:val="14"/>
              <w:rPr>
                <w:sz w:val="18"/>
              </w:rPr>
            </w:pPr>
          </w:p>
          <w:p w14:paraId="511517AF">
            <w:pPr>
              <w:pStyle w:val="14"/>
              <w:spacing w:before="190"/>
              <w:rPr>
                <w:sz w:val="18"/>
              </w:rPr>
            </w:pPr>
          </w:p>
          <w:p w14:paraId="54E34A2C">
            <w:pPr>
              <w:pStyle w:val="14"/>
              <w:ind w:left="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25270916">
            <w:pPr>
              <w:pStyle w:val="14"/>
              <w:rPr>
                <w:sz w:val="18"/>
              </w:rPr>
            </w:pPr>
          </w:p>
          <w:p w14:paraId="579D28B3">
            <w:pPr>
              <w:pStyle w:val="14"/>
              <w:spacing w:before="190"/>
              <w:rPr>
                <w:sz w:val="18"/>
              </w:rPr>
            </w:pPr>
          </w:p>
          <w:p w14:paraId="7836E502">
            <w:pPr>
              <w:pStyle w:val="14"/>
              <w:ind w:left="3"/>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668E21BB">
            <w:pPr>
              <w:pStyle w:val="14"/>
              <w:rPr>
                <w:sz w:val="18"/>
              </w:rPr>
            </w:pPr>
          </w:p>
          <w:p w14:paraId="4B6088EB">
            <w:pPr>
              <w:pStyle w:val="14"/>
              <w:spacing w:before="190"/>
              <w:rPr>
                <w:sz w:val="18"/>
              </w:rPr>
            </w:pPr>
          </w:p>
          <w:p w14:paraId="74D041CF">
            <w:pPr>
              <w:pStyle w:val="14"/>
              <w:ind w:left="394"/>
              <w:rPr>
                <w:sz w:val="18"/>
              </w:rPr>
            </w:pPr>
            <w:r>
              <w:rPr>
                <w:sz w:val="18"/>
              </w:rPr>
              <w:t>Sub-Pokok</w:t>
            </w:r>
            <w:r>
              <w:rPr>
                <w:spacing w:val="34"/>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3F43B2FD">
            <w:pPr>
              <w:pStyle w:val="14"/>
              <w:rPr>
                <w:sz w:val="18"/>
              </w:rPr>
            </w:pPr>
          </w:p>
          <w:p w14:paraId="47883BC2">
            <w:pPr>
              <w:pStyle w:val="14"/>
              <w:spacing w:before="190"/>
              <w:rPr>
                <w:sz w:val="18"/>
              </w:rPr>
            </w:pPr>
          </w:p>
          <w:p w14:paraId="0FFE5DCC">
            <w:pPr>
              <w:pStyle w:val="14"/>
              <w:ind w:left="110"/>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335345C1">
            <w:pPr>
              <w:pStyle w:val="14"/>
              <w:spacing w:before="97"/>
              <w:ind w:left="210" w:right="205" w:firstLine="2"/>
              <w:jc w:val="center"/>
              <w:rPr>
                <w:sz w:val="18"/>
              </w:rPr>
            </w:pPr>
            <w:r>
              <w:rPr>
                <w:spacing w:val="-2"/>
                <w:sz w:val="18"/>
              </w:rPr>
              <w:t xml:space="preserve">Level </w:t>
            </w:r>
            <w:r>
              <w:rPr>
                <w:spacing w:val="-4"/>
                <w:sz w:val="18"/>
              </w:rPr>
              <w:t xml:space="preserve">Kompetensi </w:t>
            </w:r>
            <w:r>
              <w:rPr>
                <w:spacing w:val="-2"/>
                <w:sz w:val="18"/>
              </w:rPr>
              <w:t>Tahap</w:t>
            </w:r>
          </w:p>
        </w:tc>
      </w:tr>
      <w:tr w14:paraId="6007EE68">
        <w:trPr>
          <w:trHeight w:val="577" w:hRule="atLeast"/>
        </w:trPr>
        <w:tc>
          <w:tcPr>
            <w:tcW w:w="572" w:type="dxa"/>
            <w:vMerge w:val="continue"/>
            <w:tcBorders>
              <w:top w:val="nil"/>
              <w:left w:val="single" w:color="000000" w:sz="4" w:space="0"/>
              <w:right w:val="single" w:color="000000" w:sz="4" w:space="0"/>
            </w:tcBorders>
            <w:shd w:val="clear" w:color="auto" w:fill="94B3D6"/>
          </w:tcPr>
          <w:p w14:paraId="25460398">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237DFAD0">
            <w:pPr>
              <w:rPr>
                <w:sz w:val="2"/>
                <w:szCs w:val="2"/>
              </w:rPr>
            </w:pPr>
          </w:p>
        </w:tc>
        <w:tc>
          <w:tcPr>
            <w:tcW w:w="852" w:type="dxa"/>
            <w:vMerge w:val="continue"/>
            <w:tcBorders>
              <w:top w:val="nil"/>
              <w:left w:val="single" w:color="000000" w:sz="4" w:space="0"/>
              <w:right w:val="single" w:color="000000" w:sz="4" w:space="0"/>
            </w:tcBorders>
            <w:shd w:val="clear" w:color="auto" w:fill="94B3D6"/>
          </w:tcPr>
          <w:p w14:paraId="4D91CA39">
            <w:pPr>
              <w:rPr>
                <w:sz w:val="2"/>
                <w:szCs w:val="2"/>
              </w:rPr>
            </w:pPr>
          </w:p>
        </w:tc>
        <w:tc>
          <w:tcPr>
            <w:tcW w:w="425" w:type="dxa"/>
            <w:vMerge w:val="continue"/>
            <w:tcBorders>
              <w:top w:val="nil"/>
              <w:left w:val="single" w:color="000000" w:sz="4" w:space="0"/>
              <w:right w:val="single" w:color="000000" w:sz="4" w:space="0"/>
            </w:tcBorders>
            <w:shd w:val="clear" w:color="auto" w:fill="94B3D6"/>
          </w:tcPr>
          <w:p w14:paraId="3D595654">
            <w:pPr>
              <w:rPr>
                <w:sz w:val="2"/>
                <w:szCs w:val="2"/>
              </w:rPr>
            </w:pPr>
          </w:p>
        </w:tc>
        <w:tc>
          <w:tcPr>
            <w:tcW w:w="709" w:type="dxa"/>
            <w:vMerge w:val="continue"/>
            <w:tcBorders>
              <w:top w:val="nil"/>
              <w:left w:val="single" w:color="000000" w:sz="4" w:space="0"/>
              <w:right w:val="single" w:color="000000" w:sz="4" w:space="0"/>
            </w:tcBorders>
            <w:shd w:val="clear" w:color="auto" w:fill="94B3D6"/>
          </w:tcPr>
          <w:p w14:paraId="6B560B57">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66ADBF21">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6E654714">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36913CBD">
            <w:pPr>
              <w:pStyle w:val="14"/>
              <w:spacing w:before="105"/>
              <w:ind w:left="-1"/>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0B3A14A2">
            <w:pPr>
              <w:pStyle w:val="14"/>
              <w:spacing w:before="105"/>
              <w:ind w:left="-1"/>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73969E66">
            <w:pPr>
              <w:pStyle w:val="14"/>
              <w:spacing w:before="102"/>
              <w:ind w:left="-1"/>
              <w:rPr>
                <w:sz w:val="18"/>
              </w:rPr>
            </w:pPr>
            <w:r>
              <w:rPr>
                <w:spacing w:val="-2"/>
                <w:sz w:val="18"/>
              </w:rPr>
              <w:t>Chief</w:t>
            </w:r>
          </w:p>
        </w:tc>
      </w:tr>
      <w:tr w14:paraId="71EE2A0B">
        <w:trPr>
          <w:trHeight w:val="2157" w:hRule="atLeast"/>
        </w:trPr>
        <w:tc>
          <w:tcPr>
            <w:tcW w:w="572" w:type="dxa"/>
            <w:tcBorders>
              <w:left w:val="single" w:color="000000" w:sz="4" w:space="0"/>
              <w:right w:val="single" w:color="000000" w:sz="4" w:space="0"/>
            </w:tcBorders>
          </w:tcPr>
          <w:p w14:paraId="51CF94FD">
            <w:pPr>
              <w:pStyle w:val="14"/>
              <w:rPr>
                <w:sz w:val="18"/>
              </w:rPr>
            </w:pPr>
          </w:p>
          <w:p w14:paraId="5E9C9995">
            <w:pPr>
              <w:pStyle w:val="14"/>
              <w:rPr>
                <w:sz w:val="18"/>
              </w:rPr>
            </w:pPr>
          </w:p>
          <w:p w14:paraId="78983683">
            <w:pPr>
              <w:pStyle w:val="14"/>
              <w:rPr>
                <w:sz w:val="18"/>
              </w:rPr>
            </w:pPr>
          </w:p>
          <w:p w14:paraId="5205D9FA">
            <w:pPr>
              <w:pStyle w:val="14"/>
              <w:spacing w:before="108"/>
              <w:rPr>
                <w:sz w:val="18"/>
              </w:rPr>
            </w:pPr>
          </w:p>
          <w:p w14:paraId="2BFADB00">
            <w:pPr>
              <w:pStyle w:val="14"/>
              <w:ind w:left="8" w:right="20"/>
              <w:jc w:val="center"/>
              <w:rPr>
                <w:sz w:val="18"/>
              </w:rPr>
            </w:pPr>
            <w:r>
              <w:rPr>
                <w:spacing w:val="-5"/>
                <w:sz w:val="18"/>
              </w:rPr>
              <w:t>11</w:t>
            </w:r>
          </w:p>
        </w:tc>
        <w:tc>
          <w:tcPr>
            <w:tcW w:w="1277" w:type="dxa"/>
            <w:tcBorders>
              <w:left w:val="single" w:color="000000" w:sz="4" w:space="0"/>
              <w:right w:val="single" w:color="000000" w:sz="4" w:space="0"/>
            </w:tcBorders>
          </w:tcPr>
          <w:p w14:paraId="464DC362">
            <w:pPr>
              <w:pStyle w:val="14"/>
              <w:rPr>
                <w:sz w:val="18"/>
              </w:rPr>
            </w:pPr>
          </w:p>
          <w:p w14:paraId="1A0655D7">
            <w:pPr>
              <w:pStyle w:val="14"/>
              <w:rPr>
                <w:sz w:val="18"/>
              </w:rPr>
            </w:pPr>
          </w:p>
          <w:p w14:paraId="59C002B4">
            <w:pPr>
              <w:pStyle w:val="14"/>
              <w:spacing w:before="202"/>
              <w:rPr>
                <w:sz w:val="18"/>
              </w:rPr>
            </w:pPr>
          </w:p>
          <w:p w14:paraId="21772221">
            <w:pPr>
              <w:pStyle w:val="14"/>
              <w:ind w:left="11" w:right="242" w:firstLine="2"/>
              <w:jc w:val="both"/>
              <w:rPr>
                <w:sz w:val="18"/>
              </w:rPr>
            </w:pPr>
            <w:r>
              <w:rPr>
                <w:spacing w:val="-2"/>
                <w:sz w:val="18"/>
              </w:rPr>
              <w:t xml:space="preserve">Simpatektomi </w:t>
            </w:r>
            <w:r>
              <w:rPr>
                <w:sz w:val="18"/>
              </w:rPr>
              <w:t>pada</w:t>
            </w:r>
            <w:r>
              <w:rPr>
                <w:spacing w:val="-12"/>
                <w:sz w:val="18"/>
              </w:rPr>
              <w:t xml:space="preserve"> </w:t>
            </w:r>
            <w:r>
              <w:rPr>
                <w:sz w:val="18"/>
              </w:rPr>
              <w:t>Penyakit Vaskular</w:t>
            </w:r>
            <w:r>
              <w:rPr>
                <w:spacing w:val="-6"/>
                <w:sz w:val="18"/>
              </w:rPr>
              <w:t xml:space="preserve"> </w:t>
            </w:r>
            <w:r>
              <w:rPr>
                <w:sz w:val="18"/>
              </w:rPr>
              <w:t>1</w:t>
            </w:r>
          </w:p>
        </w:tc>
        <w:tc>
          <w:tcPr>
            <w:tcW w:w="852" w:type="dxa"/>
            <w:tcBorders>
              <w:left w:val="single" w:color="000000" w:sz="4" w:space="0"/>
              <w:right w:val="single" w:color="000000" w:sz="4" w:space="0"/>
            </w:tcBorders>
          </w:tcPr>
          <w:p w14:paraId="280CD3DE">
            <w:pPr>
              <w:pStyle w:val="14"/>
              <w:rPr>
                <w:sz w:val="18"/>
              </w:rPr>
            </w:pPr>
          </w:p>
          <w:p w14:paraId="76E3EE95">
            <w:pPr>
              <w:pStyle w:val="14"/>
              <w:rPr>
                <w:sz w:val="18"/>
              </w:rPr>
            </w:pPr>
          </w:p>
          <w:p w14:paraId="5E8011CD">
            <w:pPr>
              <w:pStyle w:val="14"/>
              <w:rPr>
                <w:sz w:val="18"/>
              </w:rPr>
            </w:pPr>
          </w:p>
          <w:p w14:paraId="1F71E800">
            <w:pPr>
              <w:pStyle w:val="14"/>
              <w:spacing w:before="108"/>
              <w:rPr>
                <w:sz w:val="18"/>
              </w:rPr>
            </w:pPr>
          </w:p>
          <w:p w14:paraId="134DF2E0">
            <w:pPr>
              <w:pStyle w:val="14"/>
              <w:ind w:left="27"/>
              <w:jc w:val="center"/>
              <w:rPr>
                <w:sz w:val="18"/>
              </w:rPr>
            </w:pPr>
            <w:r>
              <w:rPr>
                <w:sz w:val="18"/>
              </w:rPr>
              <w:t>-</w:t>
            </w:r>
          </w:p>
        </w:tc>
        <w:tc>
          <w:tcPr>
            <w:tcW w:w="425" w:type="dxa"/>
            <w:tcBorders>
              <w:left w:val="single" w:color="000000" w:sz="4" w:space="0"/>
              <w:right w:val="single" w:color="000000" w:sz="4" w:space="0"/>
            </w:tcBorders>
          </w:tcPr>
          <w:p w14:paraId="03A7615A">
            <w:pPr>
              <w:pStyle w:val="14"/>
              <w:rPr>
                <w:sz w:val="18"/>
              </w:rPr>
            </w:pPr>
          </w:p>
          <w:p w14:paraId="3E214500">
            <w:pPr>
              <w:pStyle w:val="14"/>
              <w:rPr>
                <w:sz w:val="18"/>
              </w:rPr>
            </w:pPr>
          </w:p>
          <w:p w14:paraId="0F7FF5B6">
            <w:pPr>
              <w:pStyle w:val="14"/>
              <w:rPr>
                <w:sz w:val="18"/>
              </w:rPr>
            </w:pPr>
          </w:p>
          <w:p w14:paraId="432FAE15">
            <w:pPr>
              <w:pStyle w:val="14"/>
              <w:spacing w:before="108"/>
              <w:rPr>
                <w:sz w:val="18"/>
              </w:rPr>
            </w:pPr>
          </w:p>
          <w:p w14:paraId="63A97F5B">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1111BF2E">
            <w:pPr>
              <w:pStyle w:val="14"/>
              <w:rPr>
                <w:sz w:val="18"/>
              </w:rPr>
            </w:pPr>
          </w:p>
          <w:p w14:paraId="5F23358D">
            <w:pPr>
              <w:pStyle w:val="14"/>
              <w:rPr>
                <w:sz w:val="18"/>
              </w:rPr>
            </w:pPr>
          </w:p>
          <w:p w14:paraId="153E5772">
            <w:pPr>
              <w:pStyle w:val="14"/>
              <w:rPr>
                <w:sz w:val="18"/>
              </w:rPr>
            </w:pPr>
          </w:p>
          <w:p w14:paraId="3E778AF5">
            <w:pPr>
              <w:pStyle w:val="14"/>
              <w:spacing w:before="108"/>
              <w:rPr>
                <w:sz w:val="18"/>
              </w:rPr>
            </w:pPr>
          </w:p>
          <w:p w14:paraId="0CAB7EE4">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0FDE469F">
            <w:pPr>
              <w:pStyle w:val="14"/>
              <w:numPr>
                <w:ilvl w:val="0"/>
                <w:numId w:val="30"/>
              </w:numPr>
              <w:tabs>
                <w:tab w:val="left" w:pos="392"/>
              </w:tabs>
              <w:spacing w:before="0" w:after="0" w:line="215" w:lineRule="exact"/>
              <w:ind w:left="392" w:right="0" w:hanging="279"/>
              <w:jc w:val="left"/>
              <w:rPr>
                <w:sz w:val="18"/>
              </w:rPr>
            </w:pPr>
            <w:r>
              <w:rPr>
                <w:sz w:val="18"/>
              </w:rPr>
              <w:t>Anatomi</w:t>
            </w:r>
            <w:r>
              <w:rPr>
                <w:spacing w:val="-6"/>
                <w:sz w:val="18"/>
              </w:rPr>
              <w:t xml:space="preserve"> </w:t>
            </w:r>
            <w:r>
              <w:rPr>
                <w:sz w:val="18"/>
              </w:rPr>
              <w:t>sistem</w:t>
            </w:r>
            <w:r>
              <w:rPr>
                <w:spacing w:val="-6"/>
                <w:sz w:val="18"/>
              </w:rPr>
              <w:t xml:space="preserve"> </w:t>
            </w:r>
            <w:r>
              <w:rPr>
                <w:sz w:val="18"/>
              </w:rPr>
              <w:t>saraf</w:t>
            </w:r>
            <w:r>
              <w:rPr>
                <w:spacing w:val="-6"/>
                <w:sz w:val="18"/>
              </w:rPr>
              <w:t xml:space="preserve"> </w:t>
            </w:r>
            <w:r>
              <w:rPr>
                <w:spacing w:val="-2"/>
                <w:sz w:val="18"/>
              </w:rPr>
              <w:t>otonom</w:t>
            </w:r>
          </w:p>
          <w:p w14:paraId="64ECAEE2">
            <w:pPr>
              <w:pStyle w:val="14"/>
              <w:numPr>
                <w:ilvl w:val="0"/>
                <w:numId w:val="30"/>
              </w:numPr>
              <w:tabs>
                <w:tab w:val="left" w:pos="392"/>
              </w:tabs>
              <w:spacing w:before="0" w:after="0" w:line="219" w:lineRule="exact"/>
              <w:ind w:left="392" w:right="0" w:hanging="279"/>
              <w:jc w:val="left"/>
              <w:rPr>
                <w:sz w:val="18"/>
              </w:rPr>
            </w:pPr>
            <w:r>
              <w:rPr>
                <w:sz w:val="18"/>
              </w:rPr>
              <w:t>Fisiologi</w:t>
            </w:r>
            <w:r>
              <w:rPr>
                <w:spacing w:val="-5"/>
                <w:sz w:val="18"/>
              </w:rPr>
              <w:t xml:space="preserve"> </w:t>
            </w:r>
            <w:r>
              <w:rPr>
                <w:sz w:val="18"/>
              </w:rPr>
              <w:t>dan</w:t>
            </w:r>
            <w:r>
              <w:rPr>
                <w:spacing w:val="-4"/>
                <w:sz w:val="18"/>
              </w:rPr>
              <w:t xml:space="preserve"> </w:t>
            </w:r>
            <w:r>
              <w:rPr>
                <w:spacing w:val="-2"/>
                <w:sz w:val="18"/>
              </w:rPr>
              <w:t>patofisiologi</w:t>
            </w:r>
          </w:p>
          <w:p w14:paraId="1471AF01">
            <w:pPr>
              <w:pStyle w:val="14"/>
              <w:numPr>
                <w:ilvl w:val="0"/>
                <w:numId w:val="30"/>
              </w:numPr>
              <w:tabs>
                <w:tab w:val="left" w:pos="392"/>
              </w:tabs>
              <w:spacing w:before="1" w:after="0" w:line="219" w:lineRule="exact"/>
              <w:ind w:left="392" w:right="0" w:hanging="279"/>
              <w:jc w:val="left"/>
              <w:rPr>
                <w:sz w:val="18"/>
              </w:rPr>
            </w:pPr>
            <w:r>
              <w:rPr>
                <w:sz w:val="18"/>
              </w:rPr>
              <w:t>Tes</w:t>
            </w:r>
            <w:r>
              <w:rPr>
                <w:spacing w:val="-6"/>
                <w:sz w:val="18"/>
              </w:rPr>
              <w:t xml:space="preserve"> </w:t>
            </w:r>
            <w:r>
              <w:rPr>
                <w:sz w:val="18"/>
              </w:rPr>
              <w:t>atau</w:t>
            </w:r>
            <w:r>
              <w:rPr>
                <w:spacing w:val="-3"/>
                <w:sz w:val="18"/>
              </w:rPr>
              <w:t xml:space="preserve"> </w:t>
            </w:r>
            <w:r>
              <w:rPr>
                <w:sz w:val="18"/>
              </w:rPr>
              <w:t>pemeriksaan</w:t>
            </w:r>
            <w:r>
              <w:rPr>
                <w:spacing w:val="-5"/>
                <w:sz w:val="18"/>
              </w:rPr>
              <w:t xml:space="preserve"> </w:t>
            </w:r>
            <w:r>
              <w:rPr>
                <w:sz w:val="18"/>
              </w:rPr>
              <w:t>penunjang</w:t>
            </w:r>
            <w:r>
              <w:rPr>
                <w:spacing w:val="-4"/>
                <w:sz w:val="18"/>
              </w:rPr>
              <w:t xml:space="preserve"> </w:t>
            </w:r>
            <w:r>
              <w:rPr>
                <w:sz w:val="18"/>
              </w:rPr>
              <w:t>yang</w:t>
            </w:r>
            <w:r>
              <w:rPr>
                <w:spacing w:val="-5"/>
                <w:sz w:val="18"/>
              </w:rPr>
              <w:t xml:space="preserve"> </w:t>
            </w:r>
            <w:r>
              <w:rPr>
                <w:spacing w:val="-2"/>
                <w:sz w:val="18"/>
              </w:rPr>
              <w:t>diperlukan</w:t>
            </w:r>
          </w:p>
          <w:p w14:paraId="511AE7D5">
            <w:pPr>
              <w:pStyle w:val="14"/>
              <w:numPr>
                <w:ilvl w:val="0"/>
                <w:numId w:val="30"/>
              </w:numPr>
              <w:tabs>
                <w:tab w:val="left" w:pos="392"/>
              </w:tabs>
              <w:spacing w:before="0" w:after="0" w:line="219" w:lineRule="exact"/>
              <w:ind w:left="392" w:right="0" w:hanging="279"/>
              <w:jc w:val="left"/>
              <w:rPr>
                <w:sz w:val="18"/>
              </w:rPr>
            </w:pPr>
            <w:r>
              <w:rPr>
                <w:sz w:val="18"/>
              </w:rPr>
              <w:t>Introduksi:</w:t>
            </w:r>
            <w:r>
              <w:rPr>
                <w:spacing w:val="-6"/>
                <w:sz w:val="18"/>
              </w:rPr>
              <w:t xml:space="preserve"> </w:t>
            </w:r>
            <w:r>
              <w:rPr>
                <w:sz w:val="18"/>
              </w:rPr>
              <w:t>Tindakan</w:t>
            </w:r>
            <w:r>
              <w:rPr>
                <w:spacing w:val="-5"/>
                <w:sz w:val="18"/>
              </w:rPr>
              <w:t xml:space="preserve"> </w:t>
            </w:r>
            <w:r>
              <w:rPr>
                <w:spacing w:val="-2"/>
                <w:sz w:val="18"/>
              </w:rPr>
              <w:t>simpatektomi</w:t>
            </w:r>
          </w:p>
          <w:p w14:paraId="18036422">
            <w:pPr>
              <w:pStyle w:val="14"/>
              <w:numPr>
                <w:ilvl w:val="0"/>
                <w:numId w:val="30"/>
              </w:numPr>
              <w:tabs>
                <w:tab w:val="left" w:pos="392"/>
              </w:tabs>
              <w:spacing w:before="1" w:after="0" w:line="219" w:lineRule="exact"/>
              <w:ind w:left="392" w:right="0" w:hanging="279"/>
              <w:jc w:val="left"/>
              <w:rPr>
                <w:sz w:val="18"/>
              </w:rPr>
            </w:pPr>
            <w:r>
              <w:rPr>
                <w:spacing w:val="-2"/>
                <w:sz w:val="18"/>
              </w:rPr>
              <w:t>Simpatektomi</w:t>
            </w:r>
            <w:r>
              <w:rPr>
                <w:spacing w:val="12"/>
                <w:sz w:val="18"/>
              </w:rPr>
              <w:t xml:space="preserve"> </w:t>
            </w:r>
            <w:r>
              <w:rPr>
                <w:spacing w:val="-2"/>
                <w:sz w:val="18"/>
              </w:rPr>
              <w:t>lumbal</w:t>
            </w:r>
          </w:p>
          <w:p w14:paraId="1815A610">
            <w:pPr>
              <w:pStyle w:val="14"/>
              <w:numPr>
                <w:ilvl w:val="0"/>
                <w:numId w:val="30"/>
              </w:numPr>
              <w:tabs>
                <w:tab w:val="left" w:pos="392"/>
              </w:tabs>
              <w:spacing w:before="0" w:after="0" w:line="219" w:lineRule="exact"/>
              <w:ind w:left="392" w:right="0" w:hanging="279"/>
              <w:jc w:val="left"/>
              <w:rPr>
                <w:sz w:val="18"/>
              </w:rPr>
            </w:pPr>
            <w:r>
              <w:rPr>
                <w:sz w:val="18"/>
              </w:rPr>
              <w:t>Evaluasi</w:t>
            </w:r>
            <w:r>
              <w:rPr>
                <w:spacing w:val="-8"/>
                <w:sz w:val="18"/>
              </w:rPr>
              <w:t xml:space="preserve"> </w:t>
            </w:r>
            <w:r>
              <w:rPr>
                <w:sz w:val="18"/>
              </w:rPr>
              <w:t>pasca</w:t>
            </w:r>
            <w:r>
              <w:rPr>
                <w:spacing w:val="-8"/>
                <w:sz w:val="18"/>
              </w:rPr>
              <w:t xml:space="preserve"> </w:t>
            </w:r>
            <w:r>
              <w:rPr>
                <w:sz w:val="18"/>
              </w:rPr>
              <w:t>simpatektomi</w:t>
            </w:r>
            <w:r>
              <w:rPr>
                <w:spacing w:val="-7"/>
                <w:sz w:val="18"/>
              </w:rPr>
              <w:t xml:space="preserve"> </w:t>
            </w:r>
            <w:r>
              <w:rPr>
                <w:spacing w:val="-2"/>
                <w:sz w:val="18"/>
              </w:rPr>
              <w:t>lumbal</w:t>
            </w:r>
          </w:p>
          <w:p w14:paraId="3561DB8C">
            <w:pPr>
              <w:pStyle w:val="14"/>
              <w:numPr>
                <w:ilvl w:val="0"/>
                <w:numId w:val="30"/>
              </w:numPr>
              <w:tabs>
                <w:tab w:val="left" w:pos="392"/>
              </w:tabs>
              <w:spacing w:before="1" w:after="0" w:line="215" w:lineRule="exact"/>
              <w:ind w:left="392" w:right="0" w:hanging="279"/>
              <w:jc w:val="left"/>
              <w:rPr>
                <w:sz w:val="18"/>
              </w:rPr>
            </w:pPr>
            <w:r>
              <w:rPr>
                <w:sz w:val="18"/>
              </w:rPr>
              <w:t>Simpatektomi</w:t>
            </w:r>
            <w:r>
              <w:rPr>
                <w:spacing w:val="-10"/>
                <w:sz w:val="18"/>
              </w:rPr>
              <w:t xml:space="preserve"> </w:t>
            </w:r>
            <w:r>
              <w:rPr>
                <w:spacing w:val="-2"/>
                <w:sz w:val="18"/>
              </w:rPr>
              <w:t>torakal</w:t>
            </w:r>
          </w:p>
          <w:p w14:paraId="5A157097">
            <w:pPr>
              <w:pStyle w:val="14"/>
              <w:numPr>
                <w:ilvl w:val="0"/>
                <w:numId w:val="30"/>
              </w:numPr>
              <w:tabs>
                <w:tab w:val="left" w:pos="392"/>
              </w:tabs>
              <w:spacing w:before="0" w:after="0" w:line="215" w:lineRule="exact"/>
              <w:ind w:left="392" w:right="0" w:hanging="279"/>
              <w:jc w:val="left"/>
              <w:rPr>
                <w:sz w:val="18"/>
              </w:rPr>
            </w:pPr>
            <w:r>
              <w:rPr>
                <w:sz w:val="18"/>
              </w:rPr>
              <w:t>Evaluasi</w:t>
            </w:r>
            <w:r>
              <w:rPr>
                <w:spacing w:val="-8"/>
                <w:sz w:val="18"/>
              </w:rPr>
              <w:t xml:space="preserve"> </w:t>
            </w:r>
            <w:r>
              <w:rPr>
                <w:sz w:val="18"/>
              </w:rPr>
              <w:t>pasca</w:t>
            </w:r>
            <w:r>
              <w:rPr>
                <w:spacing w:val="-8"/>
                <w:sz w:val="18"/>
              </w:rPr>
              <w:t xml:space="preserve"> </w:t>
            </w:r>
            <w:r>
              <w:rPr>
                <w:sz w:val="18"/>
              </w:rPr>
              <w:t>simpatektomi</w:t>
            </w:r>
            <w:r>
              <w:rPr>
                <w:spacing w:val="-7"/>
                <w:sz w:val="18"/>
              </w:rPr>
              <w:t xml:space="preserve"> </w:t>
            </w:r>
            <w:r>
              <w:rPr>
                <w:spacing w:val="-2"/>
                <w:sz w:val="18"/>
              </w:rPr>
              <w:t>torakal</w:t>
            </w:r>
          </w:p>
          <w:p w14:paraId="73CFAD89">
            <w:pPr>
              <w:pStyle w:val="14"/>
              <w:numPr>
                <w:ilvl w:val="0"/>
                <w:numId w:val="30"/>
              </w:numPr>
              <w:tabs>
                <w:tab w:val="left" w:pos="392"/>
              </w:tabs>
              <w:spacing w:before="0" w:after="0" w:line="211" w:lineRule="exact"/>
              <w:ind w:left="392" w:right="0" w:hanging="279"/>
              <w:jc w:val="left"/>
              <w:rPr>
                <w:sz w:val="18"/>
              </w:rPr>
            </w:pPr>
            <w:r>
              <w:rPr>
                <w:sz w:val="18"/>
              </w:rPr>
              <w:t>Komplikasi</w:t>
            </w:r>
            <w:r>
              <w:rPr>
                <w:spacing w:val="-11"/>
                <w:sz w:val="18"/>
              </w:rPr>
              <w:t xml:space="preserve"> </w:t>
            </w:r>
            <w:r>
              <w:rPr>
                <w:sz w:val="18"/>
              </w:rPr>
              <w:t>tindakan</w:t>
            </w:r>
            <w:r>
              <w:rPr>
                <w:spacing w:val="-7"/>
                <w:sz w:val="18"/>
              </w:rPr>
              <w:t xml:space="preserve"> </w:t>
            </w:r>
            <w:r>
              <w:rPr>
                <w:spacing w:val="-2"/>
                <w:sz w:val="18"/>
              </w:rPr>
              <w:t>simpatektomi</w:t>
            </w:r>
          </w:p>
          <w:p w14:paraId="0A181B47">
            <w:pPr>
              <w:pStyle w:val="14"/>
              <w:numPr>
                <w:ilvl w:val="0"/>
                <w:numId w:val="30"/>
              </w:numPr>
              <w:tabs>
                <w:tab w:val="left" w:pos="391"/>
              </w:tabs>
              <w:spacing w:before="0" w:after="0" w:line="181" w:lineRule="exact"/>
              <w:ind w:left="391" w:right="0" w:hanging="278"/>
              <w:jc w:val="left"/>
              <w:rPr>
                <w:sz w:val="18"/>
              </w:rPr>
            </w:pPr>
            <w:r>
              <w:rPr>
                <w:sz w:val="18"/>
              </w:rPr>
              <w:t>Penanganan</w:t>
            </w:r>
            <w:r>
              <w:rPr>
                <w:spacing w:val="-9"/>
                <w:sz w:val="18"/>
              </w:rPr>
              <w:t xml:space="preserve"> </w:t>
            </w:r>
            <w:r>
              <w:rPr>
                <w:spacing w:val="-2"/>
                <w:sz w:val="18"/>
              </w:rPr>
              <w:t>komplikasi</w:t>
            </w:r>
          </w:p>
        </w:tc>
        <w:tc>
          <w:tcPr>
            <w:tcW w:w="3685" w:type="dxa"/>
            <w:tcBorders>
              <w:left w:val="single" w:color="000000" w:sz="4" w:space="0"/>
              <w:right w:val="single" w:color="000000" w:sz="4" w:space="0"/>
            </w:tcBorders>
          </w:tcPr>
          <w:p w14:paraId="5AC3A60D">
            <w:pPr>
              <w:pStyle w:val="14"/>
              <w:spacing w:line="242" w:lineRule="auto"/>
              <w:ind w:left="110" w:right="445"/>
              <w:rPr>
                <w:sz w:val="18"/>
              </w:rPr>
            </w:pPr>
            <w:r>
              <w:rPr>
                <w:sz w:val="18"/>
              </w:rPr>
              <w:t xml:space="preserve">Mampu menjelaskan anatomi ganglion simpatis, patofisiologi, indikasi tindakan </w:t>
            </w:r>
            <w:r>
              <w:rPr>
                <w:spacing w:val="-2"/>
                <w:sz w:val="18"/>
              </w:rPr>
              <w:t xml:space="preserve">simpatektomi, teknik simpatektomi lumbal, </w:t>
            </w:r>
            <w:r>
              <w:rPr>
                <w:sz w:val="18"/>
              </w:rPr>
              <w:t>dan evaluasi pasca tindakan.</w:t>
            </w:r>
          </w:p>
        </w:tc>
        <w:tc>
          <w:tcPr>
            <w:tcW w:w="425" w:type="dxa"/>
            <w:tcBorders>
              <w:left w:val="single" w:color="000000" w:sz="4" w:space="0"/>
              <w:right w:val="single" w:color="000000" w:sz="4" w:space="0"/>
            </w:tcBorders>
            <w:shd w:val="clear" w:color="auto" w:fill="F4AE83"/>
          </w:tcPr>
          <w:p w14:paraId="4F3C5FAE">
            <w:pPr>
              <w:pStyle w:val="14"/>
              <w:rPr>
                <w:sz w:val="18"/>
              </w:rPr>
            </w:pPr>
          </w:p>
          <w:p w14:paraId="75441CBB">
            <w:pPr>
              <w:pStyle w:val="14"/>
              <w:rPr>
                <w:sz w:val="18"/>
              </w:rPr>
            </w:pPr>
          </w:p>
          <w:p w14:paraId="28EC826D">
            <w:pPr>
              <w:pStyle w:val="14"/>
              <w:spacing w:before="202"/>
              <w:rPr>
                <w:sz w:val="18"/>
              </w:rPr>
            </w:pPr>
          </w:p>
          <w:p w14:paraId="28087B82">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4408BB7B">
            <w:pPr>
              <w:pStyle w:val="14"/>
              <w:rPr>
                <w:sz w:val="18"/>
              </w:rPr>
            </w:pPr>
          </w:p>
          <w:p w14:paraId="28A8A30C">
            <w:pPr>
              <w:pStyle w:val="14"/>
              <w:rPr>
                <w:sz w:val="18"/>
              </w:rPr>
            </w:pPr>
          </w:p>
          <w:p w14:paraId="743F10BE">
            <w:pPr>
              <w:pStyle w:val="14"/>
              <w:spacing w:before="202"/>
              <w:rPr>
                <w:sz w:val="18"/>
              </w:rPr>
            </w:pPr>
          </w:p>
          <w:p w14:paraId="06672B06">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60BAE905">
            <w:pPr>
              <w:pStyle w:val="14"/>
              <w:rPr>
                <w:sz w:val="18"/>
              </w:rPr>
            </w:pPr>
          </w:p>
          <w:p w14:paraId="200CD6AE">
            <w:pPr>
              <w:pStyle w:val="14"/>
              <w:rPr>
                <w:sz w:val="18"/>
              </w:rPr>
            </w:pPr>
          </w:p>
          <w:p w14:paraId="3E234226">
            <w:pPr>
              <w:pStyle w:val="14"/>
              <w:spacing w:before="202"/>
              <w:rPr>
                <w:sz w:val="18"/>
              </w:rPr>
            </w:pPr>
          </w:p>
          <w:p w14:paraId="45597529">
            <w:pPr>
              <w:pStyle w:val="14"/>
              <w:ind w:left="29"/>
              <w:jc w:val="center"/>
              <w:rPr>
                <w:sz w:val="18"/>
              </w:rPr>
            </w:pPr>
            <w:r>
              <w:rPr>
                <w:spacing w:val="-10"/>
                <w:sz w:val="18"/>
              </w:rPr>
              <w:t>4</w:t>
            </w:r>
          </w:p>
        </w:tc>
      </w:tr>
      <w:tr w14:paraId="488E38F2">
        <w:trPr>
          <w:trHeight w:val="1940" w:hRule="atLeast"/>
        </w:trPr>
        <w:tc>
          <w:tcPr>
            <w:tcW w:w="572" w:type="dxa"/>
            <w:tcBorders>
              <w:left w:val="single" w:color="000000" w:sz="4" w:space="0"/>
              <w:right w:val="single" w:color="000000" w:sz="4" w:space="0"/>
            </w:tcBorders>
          </w:tcPr>
          <w:p w14:paraId="2823DAC8">
            <w:pPr>
              <w:pStyle w:val="14"/>
              <w:rPr>
                <w:sz w:val="18"/>
              </w:rPr>
            </w:pPr>
          </w:p>
          <w:p w14:paraId="1D7C6883">
            <w:pPr>
              <w:pStyle w:val="14"/>
              <w:rPr>
                <w:sz w:val="18"/>
              </w:rPr>
            </w:pPr>
          </w:p>
          <w:p w14:paraId="533F3A1A">
            <w:pPr>
              <w:pStyle w:val="14"/>
              <w:spacing w:before="204"/>
              <w:rPr>
                <w:sz w:val="18"/>
              </w:rPr>
            </w:pPr>
          </w:p>
          <w:p w14:paraId="6EE2513D">
            <w:pPr>
              <w:pStyle w:val="14"/>
              <w:ind w:left="8" w:right="20"/>
              <w:jc w:val="center"/>
              <w:rPr>
                <w:sz w:val="18"/>
              </w:rPr>
            </w:pPr>
            <w:r>
              <w:rPr>
                <w:spacing w:val="-5"/>
                <w:sz w:val="18"/>
              </w:rPr>
              <w:t>12</w:t>
            </w:r>
          </w:p>
        </w:tc>
        <w:tc>
          <w:tcPr>
            <w:tcW w:w="1277" w:type="dxa"/>
            <w:tcBorders>
              <w:left w:val="single" w:color="000000" w:sz="4" w:space="0"/>
              <w:right w:val="single" w:color="000000" w:sz="4" w:space="0"/>
            </w:tcBorders>
          </w:tcPr>
          <w:p w14:paraId="528840BC">
            <w:pPr>
              <w:pStyle w:val="14"/>
              <w:rPr>
                <w:sz w:val="18"/>
              </w:rPr>
            </w:pPr>
          </w:p>
          <w:p w14:paraId="27B61709">
            <w:pPr>
              <w:pStyle w:val="14"/>
              <w:rPr>
                <w:sz w:val="18"/>
              </w:rPr>
            </w:pPr>
          </w:p>
          <w:p w14:paraId="20089701">
            <w:pPr>
              <w:pStyle w:val="14"/>
              <w:spacing w:before="204"/>
              <w:rPr>
                <w:sz w:val="18"/>
              </w:rPr>
            </w:pPr>
          </w:p>
          <w:p w14:paraId="1CA5CFB8">
            <w:pPr>
              <w:pStyle w:val="14"/>
              <w:ind w:left="604" w:hanging="586"/>
              <w:rPr>
                <w:sz w:val="18"/>
              </w:rPr>
            </w:pPr>
            <w:r>
              <w:rPr>
                <w:spacing w:val="-2"/>
                <w:sz w:val="18"/>
              </w:rPr>
              <w:t>Trauma</w:t>
            </w:r>
            <w:r>
              <w:rPr>
                <w:spacing w:val="-10"/>
                <w:sz w:val="18"/>
              </w:rPr>
              <w:t xml:space="preserve"> </w:t>
            </w:r>
            <w:r>
              <w:rPr>
                <w:spacing w:val="-2"/>
                <w:sz w:val="18"/>
              </w:rPr>
              <w:t xml:space="preserve">Vaskular </w:t>
            </w:r>
            <w:r>
              <w:rPr>
                <w:spacing w:val="-10"/>
                <w:sz w:val="18"/>
              </w:rPr>
              <w:t>2</w:t>
            </w:r>
          </w:p>
        </w:tc>
        <w:tc>
          <w:tcPr>
            <w:tcW w:w="852" w:type="dxa"/>
            <w:tcBorders>
              <w:left w:val="single" w:color="000000" w:sz="4" w:space="0"/>
              <w:right w:val="single" w:color="000000" w:sz="4" w:space="0"/>
            </w:tcBorders>
          </w:tcPr>
          <w:p w14:paraId="1DBB5884">
            <w:pPr>
              <w:pStyle w:val="14"/>
              <w:rPr>
                <w:sz w:val="18"/>
              </w:rPr>
            </w:pPr>
          </w:p>
          <w:p w14:paraId="61E96A3B">
            <w:pPr>
              <w:pStyle w:val="14"/>
              <w:rPr>
                <w:sz w:val="18"/>
              </w:rPr>
            </w:pPr>
          </w:p>
          <w:p w14:paraId="21A5BD56">
            <w:pPr>
              <w:pStyle w:val="14"/>
              <w:spacing w:before="204"/>
              <w:rPr>
                <w:sz w:val="18"/>
              </w:rPr>
            </w:pPr>
          </w:p>
          <w:p w14:paraId="0FB41A43">
            <w:pPr>
              <w:pStyle w:val="14"/>
              <w:ind w:left="27"/>
              <w:jc w:val="center"/>
              <w:rPr>
                <w:sz w:val="18"/>
              </w:rPr>
            </w:pPr>
            <w:r>
              <w:rPr>
                <w:sz w:val="18"/>
              </w:rPr>
              <w:t>-</w:t>
            </w:r>
          </w:p>
        </w:tc>
        <w:tc>
          <w:tcPr>
            <w:tcW w:w="425" w:type="dxa"/>
            <w:tcBorders>
              <w:left w:val="single" w:color="000000" w:sz="4" w:space="0"/>
              <w:right w:val="single" w:color="000000" w:sz="4" w:space="0"/>
            </w:tcBorders>
          </w:tcPr>
          <w:p w14:paraId="0CA527EF">
            <w:pPr>
              <w:pStyle w:val="14"/>
              <w:rPr>
                <w:sz w:val="18"/>
              </w:rPr>
            </w:pPr>
          </w:p>
          <w:p w14:paraId="05BBE050">
            <w:pPr>
              <w:pStyle w:val="14"/>
              <w:rPr>
                <w:sz w:val="18"/>
              </w:rPr>
            </w:pPr>
          </w:p>
          <w:p w14:paraId="4D82F79B">
            <w:pPr>
              <w:pStyle w:val="14"/>
              <w:spacing w:before="204"/>
              <w:rPr>
                <w:sz w:val="18"/>
              </w:rPr>
            </w:pPr>
          </w:p>
          <w:p w14:paraId="75701706">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0B65753B">
            <w:pPr>
              <w:pStyle w:val="14"/>
              <w:rPr>
                <w:sz w:val="18"/>
              </w:rPr>
            </w:pPr>
          </w:p>
          <w:p w14:paraId="3CD4A105">
            <w:pPr>
              <w:pStyle w:val="14"/>
              <w:rPr>
                <w:sz w:val="18"/>
              </w:rPr>
            </w:pPr>
          </w:p>
          <w:p w14:paraId="0C44D54F">
            <w:pPr>
              <w:pStyle w:val="14"/>
              <w:spacing w:before="204"/>
              <w:rPr>
                <w:sz w:val="18"/>
              </w:rPr>
            </w:pPr>
          </w:p>
          <w:p w14:paraId="3DABD182">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69348CA3">
            <w:pPr>
              <w:pStyle w:val="14"/>
              <w:numPr>
                <w:ilvl w:val="0"/>
                <w:numId w:val="31"/>
              </w:numPr>
              <w:tabs>
                <w:tab w:val="left" w:pos="392"/>
              </w:tabs>
              <w:spacing w:before="0" w:after="0" w:line="217" w:lineRule="exact"/>
              <w:ind w:left="392" w:right="0" w:hanging="279"/>
              <w:jc w:val="left"/>
              <w:rPr>
                <w:sz w:val="18"/>
              </w:rPr>
            </w:pPr>
            <w:r>
              <w:rPr>
                <w:sz w:val="18"/>
              </w:rPr>
              <w:t>Anatomi</w:t>
            </w:r>
            <w:r>
              <w:rPr>
                <w:spacing w:val="-7"/>
                <w:sz w:val="18"/>
              </w:rPr>
              <w:t xml:space="preserve"> </w:t>
            </w:r>
            <w:r>
              <w:rPr>
                <w:sz w:val="18"/>
              </w:rPr>
              <w:t>pembuluh</w:t>
            </w:r>
            <w:r>
              <w:rPr>
                <w:spacing w:val="-5"/>
                <w:sz w:val="18"/>
              </w:rPr>
              <w:t xml:space="preserve"> </w:t>
            </w:r>
            <w:r>
              <w:rPr>
                <w:spacing w:val="-2"/>
                <w:sz w:val="18"/>
              </w:rPr>
              <w:t>darah.</w:t>
            </w:r>
          </w:p>
          <w:p w14:paraId="7DD4489B">
            <w:pPr>
              <w:pStyle w:val="14"/>
              <w:numPr>
                <w:ilvl w:val="0"/>
                <w:numId w:val="31"/>
              </w:numPr>
              <w:tabs>
                <w:tab w:val="left" w:pos="392"/>
              </w:tabs>
              <w:spacing w:before="0" w:after="0" w:line="219" w:lineRule="exact"/>
              <w:ind w:left="392" w:right="0" w:hanging="279"/>
              <w:jc w:val="left"/>
              <w:rPr>
                <w:sz w:val="18"/>
              </w:rPr>
            </w:pPr>
            <w:r>
              <w:rPr>
                <w:sz w:val="18"/>
              </w:rPr>
              <w:t>Jenis-jenis</w:t>
            </w:r>
            <w:r>
              <w:rPr>
                <w:spacing w:val="-8"/>
                <w:sz w:val="18"/>
              </w:rPr>
              <w:t xml:space="preserve"> </w:t>
            </w:r>
            <w:r>
              <w:rPr>
                <w:sz w:val="18"/>
              </w:rPr>
              <w:t>trauma</w:t>
            </w:r>
            <w:r>
              <w:rPr>
                <w:spacing w:val="-7"/>
                <w:sz w:val="18"/>
              </w:rPr>
              <w:t xml:space="preserve"> </w:t>
            </w:r>
            <w:r>
              <w:rPr>
                <w:spacing w:val="-2"/>
                <w:sz w:val="18"/>
              </w:rPr>
              <w:t>vaskular.</w:t>
            </w:r>
          </w:p>
          <w:p w14:paraId="795E9135">
            <w:pPr>
              <w:pStyle w:val="14"/>
              <w:numPr>
                <w:ilvl w:val="0"/>
                <w:numId w:val="31"/>
              </w:numPr>
              <w:tabs>
                <w:tab w:val="left" w:pos="392"/>
              </w:tabs>
              <w:spacing w:before="1" w:after="0" w:line="219" w:lineRule="exact"/>
              <w:ind w:left="392" w:right="0" w:hanging="279"/>
              <w:jc w:val="left"/>
              <w:rPr>
                <w:sz w:val="18"/>
              </w:rPr>
            </w:pPr>
            <w:r>
              <w:rPr>
                <w:sz w:val="18"/>
              </w:rPr>
              <w:t>Etiologi</w:t>
            </w:r>
            <w:r>
              <w:rPr>
                <w:spacing w:val="-7"/>
                <w:sz w:val="18"/>
              </w:rPr>
              <w:t xml:space="preserve"> </w:t>
            </w:r>
            <w:r>
              <w:rPr>
                <w:sz w:val="18"/>
              </w:rPr>
              <w:t>dan</w:t>
            </w:r>
            <w:r>
              <w:rPr>
                <w:spacing w:val="-8"/>
                <w:sz w:val="18"/>
              </w:rPr>
              <w:t xml:space="preserve"> </w:t>
            </w:r>
            <w:r>
              <w:rPr>
                <w:sz w:val="18"/>
              </w:rPr>
              <w:t>patofisiologi</w:t>
            </w:r>
            <w:r>
              <w:rPr>
                <w:spacing w:val="-7"/>
                <w:sz w:val="18"/>
              </w:rPr>
              <w:t xml:space="preserve"> </w:t>
            </w:r>
            <w:r>
              <w:rPr>
                <w:sz w:val="18"/>
              </w:rPr>
              <w:t>trauma</w:t>
            </w:r>
            <w:r>
              <w:rPr>
                <w:spacing w:val="-7"/>
                <w:sz w:val="18"/>
              </w:rPr>
              <w:t xml:space="preserve"> </w:t>
            </w:r>
            <w:r>
              <w:rPr>
                <w:spacing w:val="-2"/>
                <w:sz w:val="18"/>
              </w:rPr>
              <w:t>vaskular</w:t>
            </w:r>
          </w:p>
          <w:p w14:paraId="489767A7">
            <w:pPr>
              <w:pStyle w:val="14"/>
              <w:numPr>
                <w:ilvl w:val="0"/>
                <w:numId w:val="31"/>
              </w:numPr>
              <w:tabs>
                <w:tab w:val="left" w:pos="392"/>
              </w:tabs>
              <w:spacing w:before="0" w:after="0" w:line="219" w:lineRule="exact"/>
              <w:ind w:left="392" w:right="0" w:hanging="279"/>
              <w:jc w:val="left"/>
              <w:rPr>
                <w:sz w:val="18"/>
              </w:rPr>
            </w:pPr>
            <w:r>
              <w:rPr>
                <w:sz w:val="18"/>
              </w:rPr>
              <w:t>Interpretasi</w:t>
            </w:r>
            <w:r>
              <w:rPr>
                <w:spacing w:val="-10"/>
                <w:sz w:val="18"/>
              </w:rPr>
              <w:t xml:space="preserve"> </w:t>
            </w:r>
            <w:r>
              <w:rPr>
                <w:sz w:val="18"/>
              </w:rPr>
              <w:t>hasil</w:t>
            </w:r>
            <w:r>
              <w:rPr>
                <w:spacing w:val="-8"/>
                <w:sz w:val="18"/>
              </w:rPr>
              <w:t xml:space="preserve"> </w:t>
            </w:r>
            <w:r>
              <w:rPr>
                <w:sz w:val="18"/>
              </w:rPr>
              <w:t>permintaan</w:t>
            </w:r>
            <w:r>
              <w:rPr>
                <w:spacing w:val="-7"/>
                <w:sz w:val="18"/>
              </w:rPr>
              <w:t xml:space="preserve"> </w:t>
            </w:r>
            <w:r>
              <w:rPr>
                <w:sz w:val="18"/>
              </w:rPr>
              <w:t>pemeriksaan</w:t>
            </w:r>
            <w:r>
              <w:rPr>
                <w:spacing w:val="-6"/>
                <w:sz w:val="18"/>
              </w:rPr>
              <w:t xml:space="preserve"> </w:t>
            </w:r>
            <w:r>
              <w:rPr>
                <w:spacing w:val="-2"/>
                <w:sz w:val="18"/>
              </w:rPr>
              <w:t>penunjang</w:t>
            </w:r>
          </w:p>
          <w:p w14:paraId="4094B975">
            <w:pPr>
              <w:pStyle w:val="14"/>
              <w:numPr>
                <w:ilvl w:val="0"/>
                <w:numId w:val="31"/>
              </w:numPr>
              <w:tabs>
                <w:tab w:val="left" w:pos="392"/>
              </w:tabs>
              <w:spacing w:before="1" w:after="0" w:line="215" w:lineRule="exact"/>
              <w:ind w:left="392" w:right="0" w:hanging="279"/>
              <w:jc w:val="left"/>
              <w:rPr>
                <w:sz w:val="18"/>
              </w:rPr>
            </w:pPr>
            <w:r>
              <w:rPr>
                <w:sz w:val="18"/>
              </w:rPr>
              <w:t>Indikasi</w:t>
            </w:r>
            <w:r>
              <w:rPr>
                <w:spacing w:val="-10"/>
                <w:sz w:val="18"/>
              </w:rPr>
              <w:t xml:space="preserve"> </w:t>
            </w:r>
            <w:r>
              <w:rPr>
                <w:sz w:val="18"/>
              </w:rPr>
              <w:t>dan</w:t>
            </w:r>
            <w:r>
              <w:rPr>
                <w:spacing w:val="-8"/>
                <w:sz w:val="18"/>
              </w:rPr>
              <w:t xml:space="preserve"> </w:t>
            </w:r>
            <w:r>
              <w:rPr>
                <w:sz w:val="18"/>
              </w:rPr>
              <w:t>kontraindikasi</w:t>
            </w:r>
            <w:r>
              <w:rPr>
                <w:spacing w:val="-6"/>
                <w:sz w:val="18"/>
              </w:rPr>
              <w:t xml:space="preserve"> </w:t>
            </w:r>
            <w:r>
              <w:rPr>
                <w:sz w:val="18"/>
              </w:rPr>
              <w:t>penatalaksanaan</w:t>
            </w:r>
            <w:r>
              <w:rPr>
                <w:spacing w:val="-6"/>
                <w:sz w:val="18"/>
              </w:rPr>
              <w:t xml:space="preserve"> </w:t>
            </w:r>
            <w:r>
              <w:rPr>
                <w:sz w:val="18"/>
              </w:rPr>
              <w:t>trauma</w:t>
            </w:r>
            <w:r>
              <w:rPr>
                <w:spacing w:val="-5"/>
                <w:sz w:val="18"/>
              </w:rPr>
              <w:t xml:space="preserve"> </w:t>
            </w:r>
            <w:r>
              <w:rPr>
                <w:spacing w:val="-2"/>
                <w:sz w:val="18"/>
              </w:rPr>
              <w:t>vaskular</w:t>
            </w:r>
          </w:p>
          <w:p w14:paraId="1E3F212E">
            <w:pPr>
              <w:pStyle w:val="14"/>
              <w:numPr>
                <w:ilvl w:val="0"/>
                <w:numId w:val="31"/>
              </w:numPr>
              <w:tabs>
                <w:tab w:val="left" w:pos="392"/>
              </w:tabs>
              <w:spacing w:before="0" w:after="0" w:line="215" w:lineRule="exact"/>
              <w:ind w:left="392" w:right="0" w:hanging="279"/>
              <w:jc w:val="left"/>
              <w:rPr>
                <w:sz w:val="18"/>
              </w:rPr>
            </w:pPr>
            <w:r>
              <w:rPr>
                <w:sz w:val="18"/>
              </w:rPr>
              <w:t>Diagnosis</w:t>
            </w:r>
            <w:r>
              <w:rPr>
                <w:spacing w:val="-8"/>
                <w:sz w:val="18"/>
              </w:rPr>
              <w:t xml:space="preserve"> </w:t>
            </w:r>
            <w:r>
              <w:rPr>
                <w:sz w:val="18"/>
              </w:rPr>
              <w:t>trauma</w:t>
            </w:r>
            <w:r>
              <w:rPr>
                <w:spacing w:val="-5"/>
                <w:sz w:val="18"/>
              </w:rPr>
              <w:t xml:space="preserve"> </w:t>
            </w:r>
            <w:r>
              <w:rPr>
                <w:spacing w:val="-2"/>
                <w:sz w:val="18"/>
              </w:rPr>
              <w:t>vaskular.</w:t>
            </w:r>
          </w:p>
          <w:p w14:paraId="2FE7A36E">
            <w:pPr>
              <w:pStyle w:val="14"/>
              <w:numPr>
                <w:ilvl w:val="0"/>
                <w:numId w:val="31"/>
              </w:numPr>
              <w:tabs>
                <w:tab w:val="left" w:pos="392"/>
              </w:tabs>
              <w:spacing w:before="0" w:after="0" w:line="219" w:lineRule="exact"/>
              <w:ind w:left="392" w:right="0" w:hanging="279"/>
              <w:jc w:val="left"/>
              <w:rPr>
                <w:sz w:val="18"/>
              </w:rPr>
            </w:pPr>
            <w:r>
              <w:rPr>
                <w:sz w:val="18"/>
              </w:rPr>
              <w:t>Perioperatif</w:t>
            </w:r>
            <w:r>
              <w:rPr>
                <w:spacing w:val="-8"/>
                <w:sz w:val="18"/>
              </w:rPr>
              <w:t xml:space="preserve"> </w:t>
            </w:r>
            <w:r>
              <w:rPr>
                <w:sz w:val="18"/>
              </w:rPr>
              <w:t>pada</w:t>
            </w:r>
            <w:r>
              <w:rPr>
                <w:spacing w:val="-6"/>
                <w:sz w:val="18"/>
              </w:rPr>
              <w:t xml:space="preserve"> </w:t>
            </w:r>
            <w:r>
              <w:rPr>
                <w:sz w:val="18"/>
              </w:rPr>
              <w:t>trauma</w:t>
            </w:r>
            <w:r>
              <w:rPr>
                <w:spacing w:val="-6"/>
                <w:sz w:val="18"/>
              </w:rPr>
              <w:t xml:space="preserve"> </w:t>
            </w:r>
            <w:r>
              <w:rPr>
                <w:spacing w:val="-2"/>
                <w:sz w:val="18"/>
              </w:rPr>
              <w:t>vaskular</w:t>
            </w:r>
          </w:p>
          <w:p w14:paraId="31BA5E30">
            <w:pPr>
              <w:pStyle w:val="14"/>
              <w:numPr>
                <w:ilvl w:val="0"/>
                <w:numId w:val="31"/>
              </w:numPr>
              <w:tabs>
                <w:tab w:val="left" w:pos="392"/>
              </w:tabs>
              <w:spacing w:before="1" w:after="0" w:line="212" w:lineRule="exact"/>
              <w:ind w:left="392" w:right="0" w:hanging="279"/>
              <w:jc w:val="left"/>
              <w:rPr>
                <w:sz w:val="18"/>
              </w:rPr>
            </w:pPr>
            <w:r>
              <w:rPr>
                <w:i/>
                <w:sz w:val="18"/>
              </w:rPr>
              <w:t>Repair</w:t>
            </w:r>
            <w:r>
              <w:rPr>
                <w:i/>
                <w:spacing w:val="-7"/>
                <w:sz w:val="18"/>
              </w:rPr>
              <w:t xml:space="preserve"> </w:t>
            </w:r>
            <w:r>
              <w:rPr>
                <w:sz w:val="18"/>
              </w:rPr>
              <w:t>pada</w:t>
            </w:r>
            <w:r>
              <w:rPr>
                <w:spacing w:val="-6"/>
                <w:sz w:val="18"/>
              </w:rPr>
              <w:t xml:space="preserve"> </w:t>
            </w:r>
            <w:r>
              <w:rPr>
                <w:sz w:val="18"/>
              </w:rPr>
              <w:t>trauma</w:t>
            </w:r>
            <w:r>
              <w:rPr>
                <w:spacing w:val="-6"/>
                <w:sz w:val="18"/>
              </w:rPr>
              <w:t xml:space="preserve"> </w:t>
            </w:r>
            <w:r>
              <w:rPr>
                <w:sz w:val="18"/>
              </w:rPr>
              <w:t>vaskular</w:t>
            </w:r>
            <w:r>
              <w:rPr>
                <w:spacing w:val="-6"/>
                <w:sz w:val="18"/>
              </w:rPr>
              <w:t xml:space="preserve"> </w:t>
            </w:r>
            <w:r>
              <w:rPr>
                <w:sz w:val="18"/>
              </w:rPr>
              <w:t>dengan</w:t>
            </w:r>
            <w:r>
              <w:rPr>
                <w:spacing w:val="-4"/>
                <w:sz w:val="18"/>
              </w:rPr>
              <w:t xml:space="preserve"> </w:t>
            </w:r>
            <w:r>
              <w:rPr>
                <w:sz w:val="18"/>
              </w:rPr>
              <w:t>berbagai</w:t>
            </w:r>
            <w:r>
              <w:rPr>
                <w:spacing w:val="-2"/>
                <w:sz w:val="18"/>
              </w:rPr>
              <w:t xml:space="preserve"> teknik</w:t>
            </w:r>
          </w:p>
          <w:p w14:paraId="23BC8B0A">
            <w:pPr>
              <w:pStyle w:val="14"/>
              <w:numPr>
                <w:ilvl w:val="0"/>
                <w:numId w:val="31"/>
              </w:numPr>
              <w:tabs>
                <w:tab w:val="left" w:pos="392"/>
              </w:tabs>
              <w:spacing w:before="0" w:after="0" w:line="181" w:lineRule="exact"/>
              <w:ind w:left="392" w:right="0" w:hanging="279"/>
              <w:jc w:val="left"/>
              <w:rPr>
                <w:sz w:val="18"/>
              </w:rPr>
            </w:pPr>
            <w:r>
              <w:rPr>
                <w:sz w:val="18"/>
              </w:rPr>
              <w:t>Perawatan</w:t>
            </w:r>
            <w:r>
              <w:rPr>
                <w:spacing w:val="-9"/>
                <w:sz w:val="18"/>
              </w:rPr>
              <w:t xml:space="preserve"> </w:t>
            </w:r>
            <w:r>
              <w:rPr>
                <w:sz w:val="18"/>
              </w:rPr>
              <w:t>pasca</w:t>
            </w:r>
            <w:r>
              <w:rPr>
                <w:spacing w:val="-6"/>
                <w:sz w:val="18"/>
              </w:rPr>
              <w:t xml:space="preserve"> </w:t>
            </w:r>
            <w:r>
              <w:rPr>
                <w:i/>
                <w:sz w:val="18"/>
              </w:rPr>
              <w:t>repair</w:t>
            </w:r>
            <w:r>
              <w:rPr>
                <w:i/>
                <w:spacing w:val="-4"/>
                <w:sz w:val="18"/>
              </w:rPr>
              <w:t xml:space="preserve"> </w:t>
            </w:r>
            <w:r>
              <w:rPr>
                <w:sz w:val="18"/>
              </w:rPr>
              <w:t>vaskular</w:t>
            </w:r>
            <w:r>
              <w:rPr>
                <w:spacing w:val="-5"/>
                <w:sz w:val="18"/>
              </w:rPr>
              <w:t xml:space="preserve"> </w:t>
            </w:r>
            <w:r>
              <w:rPr>
                <w:sz w:val="18"/>
              </w:rPr>
              <w:t>dan</w:t>
            </w:r>
            <w:r>
              <w:rPr>
                <w:spacing w:val="-6"/>
                <w:sz w:val="18"/>
              </w:rPr>
              <w:t xml:space="preserve"> </w:t>
            </w:r>
            <w:r>
              <w:rPr>
                <w:sz w:val="18"/>
              </w:rPr>
              <w:t>mengelola</w:t>
            </w:r>
            <w:r>
              <w:rPr>
                <w:spacing w:val="-4"/>
                <w:sz w:val="18"/>
              </w:rPr>
              <w:t xml:space="preserve"> </w:t>
            </w:r>
            <w:r>
              <w:rPr>
                <w:spacing w:val="-2"/>
                <w:sz w:val="18"/>
              </w:rPr>
              <w:t>komplikasinya</w:t>
            </w:r>
          </w:p>
        </w:tc>
        <w:tc>
          <w:tcPr>
            <w:tcW w:w="3685" w:type="dxa"/>
            <w:tcBorders>
              <w:left w:val="single" w:color="000000" w:sz="4" w:space="0"/>
              <w:right w:val="single" w:color="000000" w:sz="4" w:space="0"/>
            </w:tcBorders>
          </w:tcPr>
          <w:p w14:paraId="61D752C0">
            <w:pPr>
              <w:pStyle w:val="14"/>
              <w:ind w:left="110" w:right="509"/>
              <w:rPr>
                <w:sz w:val="18"/>
              </w:rPr>
            </w:pPr>
            <w:r>
              <w:rPr>
                <w:spacing w:val="-2"/>
                <w:sz w:val="18"/>
              </w:rPr>
              <w:t>Mampu mengelola penatalaksanaan kasus-</w:t>
            </w:r>
            <w:r>
              <w:rPr>
                <w:sz w:val="18"/>
              </w:rPr>
              <w:t>kasus trauma vaskular, meliputi prosedur repair pada trauma vaskular tajam dan kompleks, melakukan</w:t>
            </w:r>
            <w:r>
              <w:rPr>
                <w:spacing w:val="40"/>
                <w:sz w:val="18"/>
              </w:rPr>
              <w:t xml:space="preserve"> </w:t>
            </w:r>
            <w:r>
              <w:rPr>
                <w:sz w:val="18"/>
              </w:rPr>
              <w:t>repair</w:t>
            </w:r>
            <w:r>
              <w:rPr>
                <w:spacing w:val="-1"/>
                <w:sz w:val="18"/>
              </w:rPr>
              <w:t xml:space="preserve"> </w:t>
            </w:r>
            <w:r>
              <w:rPr>
                <w:sz w:val="18"/>
              </w:rPr>
              <w:t>pada</w:t>
            </w:r>
            <w:r>
              <w:rPr>
                <w:spacing w:val="-2"/>
                <w:sz w:val="18"/>
              </w:rPr>
              <w:t xml:space="preserve"> </w:t>
            </w:r>
            <w:r>
              <w:rPr>
                <w:sz w:val="18"/>
              </w:rPr>
              <w:t>trauma tumpul</w:t>
            </w:r>
            <w:r>
              <w:rPr>
                <w:spacing w:val="40"/>
                <w:sz w:val="18"/>
              </w:rPr>
              <w:t xml:space="preserve"> </w:t>
            </w:r>
            <w:r>
              <w:rPr>
                <w:sz w:val="18"/>
              </w:rPr>
              <w:t>baik simpel maupun kompleks.</w:t>
            </w:r>
          </w:p>
        </w:tc>
        <w:tc>
          <w:tcPr>
            <w:tcW w:w="425" w:type="dxa"/>
            <w:tcBorders>
              <w:left w:val="single" w:color="000000" w:sz="4" w:space="0"/>
              <w:right w:val="single" w:color="000000" w:sz="4" w:space="0"/>
            </w:tcBorders>
            <w:shd w:val="clear" w:color="auto" w:fill="F4AE83"/>
          </w:tcPr>
          <w:p w14:paraId="7C7FF303">
            <w:pPr>
              <w:pStyle w:val="14"/>
              <w:rPr>
                <w:sz w:val="18"/>
              </w:rPr>
            </w:pPr>
          </w:p>
          <w:p w14:paraId="073C4353">
            <w:pPr>
              <w:pStyle w:val="14"/>
              <w:rPr>
                <w:sz w:val="18"/>
              </w:rPr>
            </w:pPr>
          </w:p>
          <w:p w14:paraId="5A041E31">
            <w:pPr>
              <w:pStyle w:val="14"/>
              <w:spacing w:before="204"/>
              <w:rPr>
                <w:sz w:val="18"/>
              </w:rPr>
            </w:pPr>
          </w:p>
          <w:p w14:paraId="0C8997CF">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64AA41A4">
            <w:pPr>
              <w:pStyle w:val="14"/>
              <w:rPr>
                <w:sz w:val="18"/>
              </w:rPr>
            </w:pPr>
          </w:p>
          <w:p w14:paraId="0B914DC7">
            <w:pPr>
              <w:pStyle w:val="14"/>
              <w:rPr>
                <w:sz w:val="18"/>
              </w:rPr>
            </w:pPr>
          </w:p>
          <w:p w14:paraId="44EAB538">
            <w:pPr>
              <w:pStyle w:val="14"/>
              <w:spacing w:before="204"/>
              <w:rPr>
                <w:sz w:val="18"/>
              </w:rPr>
            </w:pPr>
          </w:p>
          <w:p w14:paraId="4EBCC055">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6E0C0CF1">
            <w:pPr>
              <w:pStyle w:val="14"/>
              <w:rPr>
                <w:sz w:val="18"/>
              </w:rPr>
            </w:pPr>
          </w:p>
          <w:p w14:paraId="16BA0E4D">
            <w:pPr>
              <w:pStyle w:val="14"/>
              <w:rPr>
                <w:sz w:val="18"/>
              </w:rPr>
            </w:pPr>
          </w:p>
          <w:p w14:paraId="0F2827B0">
            <w:pPr>
              <w:pStyle w:val="14"/>
              <w:spacing w:before="204"/>
              <w:rPr>
                <w:sz w:val="18"/>
              </w:rPr>
            </w:pPr>
          </w:p>
          <w:p w14:paraId="3BB5DD16">
            <w:pPr>
              <w:pStyle w:val="14"/>
              <w:ind w:left="29"/>
              <w:jc w:val="center"/>
              <w:rPr>
                <w:sz w:val="18"/>
              </w:rPr>
            </w:pPr>
            <w:r>
              <w:rPr>
                <w:spacing w:val="-10"/>
                <w:sz w:val="18"/>
              </w:rPr>
              <w:t>4</w:t>
            </w:r>
          </w:p>
        </w:tc>
      </w:tr>
      <w:tr w14:paraId="3880ADC3">
        <w:trPr>
          <w:trHeight w:val="1336" w:hRule="atLeast"/>
        </w:trPr>
        <w:tc>
          <w:tcPr>
            <w:tcW w:w="572" w:type="dxa"/>
            <w:tcBorders>
              <w:left w:val="single" w:color="000000" w:sz="4" w:space="0"/>
              <w:right w:val="single" w:color="000000" w:sz="4" w:space="0"/>
            </w:tcBorders>
          </w:tcPr>
          <w:p w14:paraId="14DD2865">
            <w:pPr>
              <w:pStyle w:val="14"/>
              <w:rPr>
                <w:sz w:val="18"/>
              </w:rPr>
            </w:pPr>
          </w:p>
          <w:p w14:paraId="6747631B">
            <w:pPr>
              <w:pStyle w:val="14"/>
              <w:spacing w:before="106"/>
              <w:rPr>
                <w:sz w:val="18"/>
              </w:rPr>
            </w:pPr>
          </w:p>
          <w:p w14:paraId="25415D1E">
            <w:pPr>
              <w:pStyle w:val="14"/>
              <w:ind w:left="8" w:right="20"/>
              <w:jc w:val="center"/>
              <w:rPr>
                <w:sz w:val="18"/>
              </w:rPr>
            </w:pPr>
            <w:r>
              <w:rPr>
                <w:spacing w:val="-5"/>
                <w:sz w:val="18"/>
              </w:rPr>
              <w:t>13</w:t>
            </w:r>
          </w:p>
        </w:tc>
        <w:tc>
          <w:tcPr>
            <w:tcW w:w="1277" w:type="dxa"/>
            <w:tcBorders>
              <w:left w:val="single" w:color="000000" w:sz="4" w:space="0"/>
              <w:right w:val="single" w:color="000000" w:sz="4" w:space="0"/>
            </w:tcBorders>
          </w:tcPr>
          <w:p w14:paraId="6CE0D042">
            <w:pPr>
              <w:pStyle w:val="14"/>
              <w:rPr>
                <w:sz w:val="18"/>
              </w:rPr>
            </w:pPr>
          </w:p>
          <w:p w14:paraId="3B1524A9">
            <w:pPr>
              <w:pStyle w:val="14"/>
              <w:spacing w:before="106"/>
              <w:rPr>
                <w:sz w:val="18"/>
              </w:rPr>
            </w:pPr>
          </w:p>
          <w:p w14:paraId="379D2563">
            <w:pPr>
              <w:pStyle w:val="14"/>
              <w:ind w:left="16" w:right="-15"/>
              <w:rPr>
                <w:sz w:val="18"/>
              </w:rPr>
            </w:pPr>
            <w:r>
              <w:rPr>
                <w:sz w:val="18"/>
              </w:rPr>
              <w:t>Akses</w:t>
            </w:r>
            <w:r>
              <w:rPr>
                <w:spacing w:val="-8"/>
                <w:sz w:val="18"/>
              </w:rPr>
              <w:t xml:space="preserve"> </w:t>
            </w:r>
            <w:r>
              <w:rPr>
                <w:sz w:val="18"/>
              </w:rPr>
              <w:t>Vaskular</w:t>
            </w:r>
            <w:r>
              <w:rPr>
                <w:spacing w:val="-7"/>
                <w:sz w:val="18"/>
              </w:rPr>
              <w:t xml:space="preserve"> </w:t>
            </w:r>
            <w:r>
              <w:rPr>
                <w:spacing w:val="-10"/>
                <w:sz w:val="18"/>
              </w:rPr>
              <w:t>2</w:t>
            </w:r>
          </w:p>
        </w:tc>
        <w:tc>
          <w:tcPr>
            <w:tcW w:w="852" w:type="dxa"/>
            <w:tcBorders>
              <w:left w:val="single" w:color="000000" w:sz="4" w:space="0"/>
              <w:right w:val="single" w:color="000000" w:sz="4" w:space="0"/>
            </w:tcBorders>
          </w:tcPr>
          <w:p w14:paraId="5BF914EF">
            <w:pPr>
              <w:pStyle w:val="14"/>
              <w:rPr>
                <w:sz w:val="18"/>
              </w:rPr>
            </w:pPr>
          </w:p>
          <w:p w14:paraId="0C7ED0C2">
            <w:pPr>
              <w:pStyle w:val="14"/>
              <w:spacing w:before="106"/>
              <w:rPr>
                <w:sz w:val="18"/>
              </w:rPr>
            </w:pPr>
          </w:p>
          <w:p w14:paraId="33F99E02">
            <w:pPr>
              <w:pStyle w:val="14"/>
              <w:ind w:left="27"/>
              <w:jc w:val="center"/>
              <w:rPr>
                <w:sz w:val="18"/>
              </w:rPr>
            </w:pPr>
            <w:r>
              <w:rPr>
                <w:sz w:val="18"/>
              </w:rPr>
              <w:t>-</w:t>
            </w:r>
          </w:p>
        </w:tc>
        <w:tc>
          <w:tcPr>
            <w:tcW w:w="425" w:type="dxa"/>
            <w:tcBorders>
              <w:left w:val="single" w:color="000000" w:sz="4" w:space="0"/>
              <w:right w:val="single" w:color="000000" w:sz="4" w:space="0"/>
            </w:tcBorders>
          </w:tcPr>
          <w:p w14:paraId="5BF636CA">
            <w:pPr>
              <w:pStyle w:val="14"/>
              <w:rPr>
                <w:sz w:val="18"/>
              </w:rPr>
            </w:pPr>
          </w:p>
          <w:p w14:paraId="56673FEA">
            <w:pPr>
              <w:pStyle w:val="14"/>
              <w:spacing w:before="106"/>
              <w:rPr>
                <w:sz w:val="18"/>
              </w:rPr>
            </w:pPr>
          </w:p>
          <w:p w14:paraId="6477807E">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5875AD04">
            <w:pPr>
              <w:pStyle w:val="14"/>
              <w:rPr>
                <w:sz w:val="18"/>
              </w:rPr>
            </w:pPr>
          </w:p>
          <w:p w14:paraId="540433E0">
            <w:pPr>
              <w:pStyle w:val="14"/>
              <w:spacing w:before="106"/>
              <w:rPr>
                <w:sz w:val="18"/>
              </w:rPr>
            </w:pPr>
          </w:p>
          <w:p w14:paraId="6F42C892">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3EC3B5A2">
            <w:pPr>
              <w:pStyle w:val="14"/>
              <w:numPr>
                <w:ilvl w:val="0"/>
                <w:numId w:val="32"/>
              </w:numPr>
              <w:tabs>
                <w:tab w:val="left" w:pos="392"/>
                <w:tab w:val="left" w:pos="397"/>
              </w:tabs>
              <w:spacing w:before="7" w:after="0" w:line="228" w:lineRule="auto"/>
              <w:ind w:left="397" w:right="866" w:hanging="286"/>
              <w:jc w:val="left"/>
              <w:rPr>
                <w:sz w:val="18"/>
              </w:rPr>
            </w:pPr>
            <w:r>
              <w:rPr>
                <w:sz w:val="18"/>
              </w:rPr>
              <w:t>Anatomi</w:t>
            </w:r>
            <w:r>
              <w:rPr>
                <w:spacing w:val="-12"/>
                <w:sz w:val="18"/>
              </w:rPr>
              <w:t xml:space="preserve"> </w:t>
            </w:r>
            <w:r>
              <w:rPr>
                <w:sz w:val="18"/>
              </w:rPr>
              <w:t>dari</w:t>
            </w:r>
            <w:r>
              <w:rPr>
                <w:spacing w:val="-10"/>
                <w:sz w:val="18"/>
              </w:rPr>
              <w:t xml:space="preserve"> </w:t>
            </w:r>
            <w:r>
              <w:rPr>
                <w:sz w:val="18"/>
              </w:rPr>
              <w:t>pembuluh</w:t>
            </w:r>
            <w:r>
              <w:rPr>
                <w:spacing w:val="-10"/>
                <w:sz w:val="18"/>
              </w:rPr>
              <w:t xml:space="preserve"> </w:t>
            </w:r>
            <w:r>
              <w:rPr>
                <w:sz w:val="18"/>
              </w:rPr>
              <w:t>darah</w:t>
            </w:r>
            <w:r>
              <w:rPr>
                <w:spacing w:val="-11"/>
                <w:sz w:val="18"/>
              </w:rPr>
              <w:t xml:space="preserve"> </w:t>
            </w:r>
            <w:r>
              <w:rPr>
                <w:sz w:val="18"/>
              </w:rPr>
              <w:t>cabang</w:t>
            </w:r>
            <w:r>
              <w:rPr>
                <w:spacing w:val="-12"/>
                <w:sz w:val="18"/>
              </w:rPr>
              <w:t xml:space="preserve"> </w:t>
            </w:r>
            <w:r>
              <w:rPr>
                <w:sz w:val="18"/>
              </w:rPr>
              <w:t>utama,</w:t>
            </w:r>
            <w:r>
              <w:rPr>
                <w:spacing w:val="-9"/>
                <w:sz w:val="18"/>
              </w:rPr>
              <w:t xml:space="preserve"> </w:t>
            </w:r>
            <w:r>
              <w:rPr>
                <w:sz w:val="18"/>
              </w:rPr>
              <w:t>ekstremitas</w:t>
            </w:r>
            <w:r>
              <w:rPr>
                <w:spacing w:val="-12"/>
                <w:sz w:val="18"/>
              </w:rPr>
              <w:t xml:space="preserve"> </w:t>
            </w:r>
            <w:r>
              <w:rPr>
                <w:sz w:val="18"/>
              </w:rPr>
              <w:t>atas dan bawah dan fisiologi AV fistula.</w:t>
            </w:r>
          </w:p>
          <w:p w14:paraId="71E2DEBC">
            <w:pPr>
              <w:pStyle w:val="14"/>
              <w:numPr>
                <w:ilvl w:val="0"/>
                <w:numId w:val="32"/>
              </w:numPr>
              <w:tabs>
                <w:tab w:val="left" w:pos="392"/>
                <w:tab w:val="left" w:pos="397"/>
              </w:tabs>
              <w:spacing w:before="8" w:after="0" w:line="230" w:lineRule="auto"/>
              <w:ind w:left="397" w:right="674" w:hanging="286"/>
              <w:jc w:val="left"/>
              <w:rPr>
                <w:sz w:val="18"/>
              </w:rPr>
            </w:pPr>
            <w:r>
              <w:rPr>
                <w:sz w:val="18"/>
              </w:rPr>
              <w:t>Lokasi</w:t>
            </w:r>
            <w:r>
              <w:rPr>
                <w:spacing w:val="-12"/>
                <w:sz w:val="18"/>
              </w:rPr>
              <w:t xml:space="preserve"> </w:t>
            </w:r>
            <w:r>
              <w:rPr>
                <w:sz w:val="18"/>
              </w:rPr>
              <w:t>pemasangan</w:t>
            </w:r>
            <w:r>
              <w:rPr>
                <w:spacing w:val="-11"/>
                <w:sz w:val="18"/>
              </w:rPr>
              <w:t xml:space="preserve"> </w:t>
            </w:r>
            <w:r>
              <w:rPr>
                <w:sz w:val="18"/>
              </w:rPr>
              <w:t>akses</w:t>
            </w:r>
            <w:r>
              <w:rPr>
                <w:spacing w:val="-10"/>
                <w:sz w:val="18"/>
              </w:rPr>
              <w:t xml:space="preserve"> </w:t>
            </w:r>
            <w:r>
              <w:rPr>
                <w:sz w:val="18"/>
              </w:rPr>
              <w:t>vaskular</w:t>
            </w:r>
            <w:r>
              <w:rPr>
                <w:spacing w:val="-10"/>
                <w:sz w:val="18"/>
              </w:rPr>
              <w:t xml:space="preserve"> </w:t>
            </w:r>
            <w:r>
              <w:rPr>
                <w:sz w:val="18"/>
              </w:rPr>
              <w:t>baik</w:t>
            </w:r>
            <w:r>
              <w:rPr>
                <w:spacing w:val="-12"/>
                <w:sz w:val="18"/>
              </w:rPr>
              <w:t xml:space="preserve"> </w:t>
            </w:r>
            <w:r>
              <w:rPr>
                <w:sz w:val="18"/>
              </w:rPr>
              <w:t>untuk</w:t>
            </w:r>
            <w:r>
              <w:rPr>
                <w:spacing w:val="-11"/>
                <w:sz w:val="18"/>
              </w:rPr>
              <w:t xml:space="preserve"> </w:t>
            </w:r>
            <w:r>
              <w:rPr>
                <w:sz w:val="18"/>
              </w:rPr>
              <w:t>kemoterapi,</w:t>
            </w:r>
            <w:r>
              <w:rPr>
                <w:spacing w:val="-8"/>
                <w:sz w:val="18"/>
              </w:rPr>
              <w:t xml:space="preserve"> </w:t>
            </w:r>
            <w:r>
              <w:rPr>
                <w:sz w:val="18"/>
              </w:rPr>
              <w:t>infus jangka panjang,pengambilan darah, dan pemantauan fisiologi</w:t>
            </w:r>
          </w:p>
          <w:p w14:paraId="39D787ED">
            <w:pPr>
              <w:pStyle w:val="14"/>
              <w:numPr>
                <w:ilvl w:val="0"/>
                <w:numId w:val="32"/>
              </w:numPr>
              <w:tabs>
                <w:tab w:val="left" w:pos="392"/>
                <w:tab w:val="left" w:pos="397"/>
              </w:tabs>
              <w:spacing w:before="19" w:after="0" w:line="228" w:lineRule="auto"/>
              <w:ind w:left="397" w:right="265" w:hanging="284"/>
              <w:jc w:val="left"/>
              <w:rPr>
                <w:i/>
                <w:sz w:val="18"/>
              </w:rPr>
            </w:pPr>
            <w:r>
              <w:rPr>
                <w:sz w:val="18"/>
              </w:rPr>
              <w:t>Teknik</w:t>
            </w:r>
            <w:r>
              <w:rPr>
                <w:spacing w:val="-9"/>
                <w:sz w:val="18"/>
              </w:rPr>
              <w:t xml:space="preserve"> </w:t>
            </w:r>
            <w:r>
              <w:rPr>
                <w:sz w:val="18"/>
              </w:rPr>
              <w:t>operasi</w:t>
            </w:r>
            <w:r>
              <w:rPr>
                <w:spacing w:val="-8"/>
                <w:sz w:val="18"/>
              </w:rPr>
              <w:t xml:space="preserve"> </w:t>
            </w:r>
            <w:r>
              <w:rPr>
                <w:sz w:val="18"/>
              </w:rPr>
              <w:t>pemasangan</w:t>
            </w:r>
            <w:r>
              <w:rPr>
                <w:spacing w:val="-8"/>
                <w:sz w:val="18"/>
              </w:rPr>
              <w:t xml:space="preserve"> </w:t>
            </w:r>
            <w:r>
              <w:rPr>
                <w:sz w:val="18"/>
              </w:rPr>
              <w:t>akses</w:t>
            </w:r>
            <w:r>
              <w:rPr>
                <w:spacing w:val="-7"/>
                <w:sz w:val="18"/>
              </w:rPr>
              <w:t xml:space="preserve"> </w:t>
            </w:r>
            <w:r>
              <w:rPr>
                <w:sz w:val="18"/>
              </w:rPr>
              <w:t>vaskular</w:t>
            </w:r>
            <w:r>
              <w:rPr>
                <w:spacing w:val="-8"/>
                <w:sz w:val="18"/>
              </w:rPr>
              <w:t xml:space="preserve"> </w:t>
            </w:r>
            <w:r>
              <w:rPr>
                <w:sz w:val="18"/>
              </w:rPr>
              <w:t>kateter</w:t>
            </w:r>
            <w:r>
              <w:rPr>
                <w:spacing w:val="-8"/>
                <w:sz w:val="18"/>
              </w:rPr>
              <w:t xml:space="preserve"> </w:t>
            </w:r>
            <w:r>
              <w:rPr>
                <w:sz w:val="18"/>
              </w:rPr>
              <w:t>jangka</w:t>
            </w:r>
            <w:r>
              <w:rPr>
                <w:spacing w:val="-9"/>
                <w:sz w:val="18"/>
              </w:rPr>
              <w:t xml:space="preserve"> </w:t>
            </w:r>
            <w:r>
              <w:rPr>
                <w:sz w:val="18"/>
              </w:rPr>
              <w:t>pendek</w:t>
            </w:r>
            <w:r>
              <w:rPr>
                <w:spacing w:val="-8"/>
                <w:sz w:val="18"/>
              </w:rPr>
              <w:t xml:space="preserve"> </w:t>
            </w:r>
            <w:r>
              <w:rPr>
                <w:sz w:val="18"/>
              </w:rPr>
              <w:t xml:space="preserve">dan panjang,native AV fistula, dan AV </w:t>
            </w:r>
            <w:r>
              <w:rPr>
                <w:i/>
                <w:sz w:val="18"/>
              </w:rPr>
              <w:t>graft</w:t>
            </w:r>
          </w:p>
        </w:tc>
        <w:tc>
          <w:tcPr>
            <w:tcW w:w="3685" w:type="dxa"/>
            <w:tcBorders>
              <w:left w:val="single" w:color="000000" w:sz="4" w:space="0"/>
              <w:right w:val="single" w:color="000000" w:sz="4" w:space="0"/>
            </w:tcBorders>
          </w:tcPr>
          <w:p w14:paraId="1B59F78B">
            <w:pPr>
              <w:pStyle w:val="14"/>
              <w:ind w:left="110" w:right="87"/>
              <w:jc w:val="both"/>
              <w:rPr>
                <w:sz w:val="18"/>
              </w:rPr>
            </w:pPr>
            <w:r>
              <w:rPr>
                <w:sz w:val="18"/>
              </w:rPr>
              <w:t>Mampu</w:t>
            </w:r>
            <w:r>
              <w:rPr>
                <w:spacing w:val="-12"/>
                <w:sz w:val="18"/>
              </w:rPr>
              <w:t xml:space="preserve"> </w:t>
            </w:r>
            <w:r>
              <w:rPr>
                <w:sz w:val="18"/>
              </w:rPr>
              <w:t>melakukan</w:t>
            </w:r>
            <w:r>
              <w:rPr>
                <w:spacing w:val="-11"/>
                <w:sz w:val="18"/>
              </w:rPr>
              <w:t xml:space="preserve"> </w:t>
            </w:r>
            <w:r>
              <w:rPr>
                <w:sz w:val="18"/>
              </w:rPr>
              <w:t>operasi</w:t>
            </w:r>
            <w:r>
              <w:rPr>
                <w:spacing w:val="-11"/>
                <w:sz w:val="18"/>
              </w:rPr>
              <w:t xml:space="preserve"> </w:t>
            </w:r>
            <w:r>
              <w:rPr>
                <w:sz w:val="18"/>
              </w:rPr>
              <w:t>untuk</w:t>
            </w:r>
            <w:r>
              <w:rPr>
                <w:spacing w:val="-11"/>
                <w:sz w:val="18"/>
              </w:rPr>
              <w:t xml:space="preserve"> </w:t>
            </w:r>
            <w:r>
              <w:rPr>
                <w:sz w:val="18"/>
              </w:rPr>
              <w:t>akses</w:t>
            </w:r>
            <w:r>
              <w:rPr>
                <w:spacing w:val="-12"/>
                <w:sz w:val="18"/>
              </w:rPr>
              <w:t xml:space="preserve"> </w:t>
            </w:r>
            <w:r>
              <w:rPr>
                <w:sz w:val="18"/>
              </w:rPr>
              <w:t xml:space="preserve">vaskular dan menangani komplikasinya, meliputi </w:t>
            </w:r>
            <w:r>
              <w:rPr>
                <w:i/>
                <w:sz w:val="18"/>
              </w:rPr>
              <w:t xml:space="preserve">graft </w:t>
            </w:r>
            <w:r>
              <w:rPr>
                <w:sz w:val="18"/>
              </w:rPr>
              <w:t>arteriovenal</w:t>
            </w:r>
            <w:r>
              <w:rPr>
                <w:spacing w:val="-10"/>
                <w:sz w:val="18"/>
              </w:rPr>
              <w:t xml:space="preserve"> </w:t>
            </w:r>
            <w:r>
              <w:rPr>
                <w:sz w:val="18"/>
              </w:rPr>
              <w:t>(AV</w:t>
            </w:r>
            <w:r>
              <w:rPr>
                <w:spacing w:val="-8"/>
                <w:sz w:val="18"/>
              </w:rPr>
              <w:t xml:space="preserve"> </w:t>
            </w:r>
            <w:r>
              <w:rPr>
                <w:i/>
                <w:sz w:val="18"/>
              </w:rPr>
              <w:t>graft</w:t>
            </w:r>
            <w:r>
              <w:rPr>
                <w:sz w:val="18"/>
              </w:rPr>
              <w:t>),</w:t>
            </w:r>
            <w:r>
              <w:rPr>
                <w:spacing w:val="-12"/>
                <w:sz w:val="18"/>
              </w:rPr>
              <w:t xml:space="preserve"> </w:t>
            </w:r>
            <w:r>
              <w:rPr>
                <w:sz w:val="18"/>
              </w:rPr>
              <w:t>penanganan</w:t>
            </w:r>
            <w:r>
              <w:rPr>
                <w:spacing w:val="-8"/>
                <w:sz w:val="18"/>
              </w:rPr>
              <w:t xml:space="preserve"> </w:t>
            </w:r>
            <w:r>
              <w:rPr>
                <w:sz w:val="18"/>
              </w:rPr>
              <w:t xml:space="preserve">komplikasi pada AV fistula dan AV </w:t>
            </w:r>
            <w:r>
              <w:rPr>
                <w:i/>
                <w:sz w:val="18"/>
              </w:rPr>
              <w:t>graft</w:t>
            </w:r>
            <w:r>
              <w:rPr>
                <w:sz w:val="18"/>
              </w:rPr>
              <w:t>, dan komplikasi pada akses vena dan arteri.</w:t>
            </w:r>
          </w:p>
        </w:tc>
        <w:tc>
          <w:tcPr>
            <w:tcW w:w="425" w:type="dxa"/>
            <w:tcBorders>
              <w:left w:val="single" w:color="000000" w:sz="4" w:space="0"/>
              <w:right w:val="single" w:color="000000" w:sz="4" w:space="0"/>
            </w:tcBorders>
            <w:shd w:val="clear" w:color="auto" w:fill="F4AE83"/>
          </w:tcPr>
          <w:p w14:paraId="4C31E49D">
            <w:pPr>
              <w:pStyle w:val="14"/>
              <w:rPr>
                <w:sz w:val="18"/>
              </w:rPr>
            </w:pPr>
          </w:p>
          <w:p w14:paraId="06DEBB46">
            <w:pPr>
              <w:pStyle w:val="14"/>
              <w:spacing w:before="106"/>
              <w:rPr>
                <w:sz w:val="18"/>
              </w:rPr>
            </w:pPr>
          </w:p>
          <w:p w14:paraId="5B2562CC">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3DDBB17B">
            <w:pPr>
              <w:pStyle w:val="14"/>
              <w:rPr>
                <w:sz w:val="18"/>
              </w:rPr>
            </w:pPr>
          </w:p>
          <w:p w14:paraId="052A7FB6">
            <w:pPr>
              <w:pStyle w:val="14"/>
              <w:spacing w:before="106"/>
              <w:rPr>
                <w:sz w:val="18"/>
              </w:rPr>
            </w:pPr>
          </w:p>
          <w:p w14:paraId="5F1B1F3C">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0203296C">
            <w:pPr>
              <w:pStyle w:val="14"/>
              <w:rPr>
                <w:sz w:val="18"/>
              </w:rPr>
            </w:pPr>
          </w:p>
          <w:p w14:paraId="4953B67E">
            <w:pPr>
              <w:pStyle w:val="14"/>
              <w:spacing w:before="106"/>
              <w:rPr>
                <w:sz w:val="18"/>
              </w:rPr>
            </w:pPr>
          </w:p>
          <w:p w14:paraId="08BF9E6F">
            <w:pPr>
              <w:pStyle w:val="14"/>
              <w:ind w:left="29"/>
              <w:jc w:val="center"/>
              <w:rPr>
                <w:sz w:val="18"/>
              </w:rPr>
            </w:pPr>
            <w:r>
              <w:rPr>
                <w:spacing w:val="-10"/>
                <w:sz w:val="18"/>
              </w:rPr>
              <w:t>4</w:t>
            </w:r>
          </w:p>
        </w:tc>
      </w:tr>
      <w:tr w14:paraId="26D623B3">
        <w:trPr>
          <w:trHeight w:val="2293" w:hRule="atLeast"/>
        </w:trPr>
        <w:tc>
          <w:tcPr>
            <w:tcW w:w="572" w:type="dxa"/>
            <w:tcBorders>
              <w:left w:val="single" w:color="000000" w:sz="4" w:space="0"/>
              <w:right w:val="single" w:color="000000" w:sz="4" w:space="0"/>
            </w:tcBorders>
          </w:tcPr>
          <w:p w14:paraId="45564B9E">
            <w:pPr>
              <w:pStyle w:val="14"/>
              <w:rPr>
                <w:sz w:val="18"/>
              </w:rPr>
            </w:pPr>
          </w:p>
          <w:p w14:paraId="7425E35D">
            <w:pPr>
              <w:pStyle w:val="14"/>
              <w:rPr>
                <w:sz w:val="18"/>
              </w:rPr>
            </w:pPr>
          </w:p>
          <w:p w14:paraId="56E70CA0">
            <w:pPr>
              <w:pStyle w:val="14"/>
              <w:rPr>
                <w:sz w:val="18"/>
              </w:rPr>
            </w:pPr>
          </w:p>
          <w:p w14:paraId="707C2626">
            <w:pPr>
              <w:pStyle w:val="14"/>
              <w:spacing w:before="107"/>
              <w:rPr>
                <w:sz w:val="18"/>
              </w:rPr>
            </w:pPr>
          </w:p>
          <w:p w14:paraId="6A1255BF">
            <w:pPr>
              <w:pStyle w:val="14"/>
              <w:ind w:left="8" w:right="20"/>
              <w:jc w:val="center"/>
              <w:rPr>
                <w:sz w:val="18"/>
              </w:rPr>
            </w:pPr>
            <w:r>
              <w:rPr>
                <w:spacing w:val="-5"/>
                <w:sz w:val="18"/>
              </w:rPr>
              <w:t>14</w:t>
            </w:r>
          </w:p>
        </w:tc>
        <w:tc>
          <w:tcPr>
            <w:tcW w:w="1277" w:type="dxa"/>
            <w:tcBorders>
              <w:left w:val="single" w:color="000000" w:sz="4" w:space="0"/>
              <w:right w:val="single" w:color="000000" w:sz="4" w:space="0"/>
            </w:tcBorders>
          </w:tcPr>
          <w:p w14:paraId="12AB27BA">
            <w:pPr>
              <w:pStyle w:val="14"/>
              <w:rPr>
                <w:sz w:val="18"/>
              </w:rPr>
            </w:pPr>
          </w:p>
          <w:p w14:paraId="1649F0AA">
            <w:pPr>
              <w:pStyle w:val="14"/>
              <w:rPr>
                <w:sz w:val="18"/>
              </w:rPr>
            </w:pPr>
          </w:p>
          <w:p w14:paraId="345412F7">
            <w:pPr>
              <w:pStyle w:val="14"/>
              <w:rPr>
                <w:sz w:val="18"/>
              </w:rPr>
            </w:pPr>
          </w:p>
          <w:p w14:paraId="095C407B">
            <w:pPr>
              <w:pStyle w:val="14"/>
              <w:spacing w:before="4"/>
              <w:rPr>
                <w:sz w:val="18"/>
              </w:rPr>
            </w:pPr>
          </w:p>
          <w:p w14:paraId="5C70C584">
            <w:pPr>
              <w:pStyle w:val="14"/>
              <w:ind w:left="11" w:right="225" w:hanging="5"/>
              <w:rPr>
                <w:sz w:val="18"/>
              </w:rPr>
            </w:pPr>
            <w:r>
              <w:rPr>
                <w:spacing w:val="-2"/>
                <w:sz w:val="18"/>
              </w:rPr>
              <w:t>Komplikasi Terapi Vaskular</w:t>
            </w:r>
          </w:p>
        </w:tc>
        <w:tc>
          <w:tcPr>
            <w:tcW w:w="852" w:type="dxa"/>
            <w:tcBorders>
              <w:left w:val="single" w:color="000000" w:sz="4" w:space="0"/>
              <w:right w:val="single" w:color="000000" w:sz="4" w:space="0"/>
            </w:tcBorders>
          </w:tcPr>
          <w:p w14:paraId="0B2F0B2B">
            <w:pPr>
              <w:pStyle w:val="14"/>
              <w:rPr>
                <w:sz w:val="18"/>
              </w:rPr>
            </w:pPr>
          </w:p>
          <w:p w14:paraId="3B230685">
            <w:pPr>
              <w:pStyle w:val="14"/>
              <w:rPr>
                <w:sz w:val="18"/>
              </w:rPr>
            </w:pPr>
          </w:p>
          <w:p w14:paraId="5FB91840">
            <w:pPr>
              <w:pStyle w:val="14"/>
              <w:rPr>
                <w:sz w:val="18"/>
              </w:rPr>
            </w:pPr>
          </w:p>
          <w:p w14:paraId="7609EFE4">
            <w:pPr>
              <w:pStyle w:val="14"/>
              <w:spacing w:before="107"/>
              <w:rPr>
                <w:sz w:val="18"/>
              </w:rPr>
            </w:pPr>
          </w:p>
          <w:p w14:paraId="0EDC065F">
            <w:pPr>
              <w:pStyle w:val="14"/>
              <w:ind w:left="27"/>
              <w:jc w:val="center"/>
              <w:rPr>
                <w:sz w:val="18"/>
              </w:rPr>
            </w:pPr>
            <w:r>
              <w:rPr>
                <w:sz w:val="18"/>
              </w:rPr>
              <w:t>-</w:t>
            </w:r>
          </w:p>
        </w:tc>
        <w:tc>
          <w:tcPr>
            <w:tcW w:w="425" w:type="dxa"/>
            <w:tcBorders>
              <w:left w:val="single" w:color="000000" w:sz="4" w:space="0"/>
              <w:right w:val="single" w:color="000000" w:sz="4" w:space="0"/>
            </w:tcBorders>
          </w:tcPr>
          <w:p w14:paraId="0B7B9368">
            <w:pPr>
              <w:pStyle w:val="14"/>
              <w:rPr>
                <w:sz w:val="18"/>
              </w:rPr>
            </w:pPr>
          </w:p>
          <w:p w14:paraId="47572B40">
            <w:pPr>
              <w:pStyle w:val="14"/>
              <w:rPr>
                <w:sz w:val="18"/>
              </w:rPr>
            </w:pPr>
          </w:p>
          <w:p w14:paraId="281D7CE6">
            <w:pPr>
              <w:pStyle w:val="14"/>
              <w:rPr>
                <w:sz w:val="18"/>
              </w:rPr>
            </w:pPr>
          </w:p>
          <w:p w14:paraId="05295E06">
            <w:pPr>
              <w:pStyle w:val="14"/>
              <w:spacing w:before="107"/>
              <w:rPr>
                <w:sz w:val="18"/>
              </w:rPr>
            </w:pPr>
          </w:p>
          <w:p w14:paraId="6E9A84CA">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11B56496">
            <w:pPr>
              <w:pStyle w:val="14"/>
              <w:rPr>
                <w:sz w:val="18"/>
              </w:rPr>
            </w:pPr>
          </w:p>
          <w:p w14:paraId="2B876E8A">
            <w:pPr>
              <w:pStyle w:val="14"/>
              <w:rPr>
                <w:sz w:val="18"/>
              </w:rPr>
            </w:pPr>
          </w:p>
          <w:p w14:paraId="2DD3056D">
            <w:pPr>
              <w:pStyle w:val="14"/>
              <w:rPr>
                <w:sz w:val="18"/>
              </w:rPr>
            </w:pPr>
          </w:p>
          <w:p w14:paraId="642E8C9B">
            <w:pPr>
              <w:pStyle w:val="14"/>
              <w:spacing w:before="107"/>
              <w:rPr>
                <w:sz w:val="18"/>
              </w:rPr>
            </w:pPr>
          </w:p>
          <w:p w14:paraId="7C7308C4">
            <w:pPr>
              <w:pStyle w:val="14"/>
              <w:ind w:left="28"/>
              <w:jc w:val="center"/>
              <w:rPr>
                <w:sz w:val="18"/>
              </w:rPr>
            </w:pPr>
            <w:r>
              <w:rPr>
                <w:spacing w:val="-10"/>
                <w:sz w:val="18"/>
              </w:rPr>
              <w:t>2</w:t>
            </w:r>
          </w:p>
        </w:tc>
        <w:tc>
          <w:tcPr>
            <w:tcW w:w="5673" w:type="dxa"/>
            <w:tcBorders>
              <w:left w:val="single" w:color="000000" w:sz="4" w:space="0"/>
              <w:right w:val="single" w:color="000000" w:sz="4" w:space="0"/>
            </w:tcBorders>
          </w:tcPr>
          <w:p w14:paraId="4BE36A86">
            <w:pPr>
              <w:pStyle w:val="14"/>
              <w:numPr>
                <w:ilvl w:val="0"/>
                <w:numId w:val="33"/>
              </w:numPr>
              <w:tabs>
                <w:tab w:val="left" w:pos="392"/>
                <w:tab w:val="left" w:pos="397"/>
              </w:tabs>
              <w:spacing w:before="0" w:after="0" w:line="235" w:lineRule="auto"/>
              <w:ind w:left="397" w:right="526" w:hanging="286"/>
              <w:jc w:val="left"/>
              <w:rPr>
                <w:i/>
                <w:sz w:val="18"/>
              </w:rPr>
            </w:pPr>
            <w:r>
              <w:rPr>
                <w:sz w:val="18"/>
              </w:rPr>
              <w:t>Patofisiologi komplikasi terapi vaskular meliputi pseudoaneurisma,</w:t>
            </w:r>
            <w:r>
              <w:rPr>
                <w:spacing w:val="-10"/>
                <w:sz w:val="18"/>
              </w:rPr>
              <w:t xml:space="preserve"> </w:t>
            </w:r>
            <w:r>
              <w:rPr>
                <w:sz w:val="18"/>
              </w:rPr>
              <w:t>erosi</w:t>
            </w:r>
            <w:r>
              <w:rPr>
                <w:spacing w:val="-11"/>
                <w:sz w:val="18"/>
              </w:rPr>
              <w:t xml:space="preserve"> </w:t>
            </w:r>
            <w:r>
              <w:rPr>
                <w:sz w:val="18"/>
              </w:rPr>
              <w:t>dan</w:t>
            </w:r>
            <w:r>
              <w:rPr>
                <w:spacing w:val="-11"/>
                <w:sz w:val="18"/>
              </w:rPr>
              <w:t xml:space="preserve"> </w:t>
            </w:r>
            <w:r>
              <w:rPr>
                <w:sz w:val="18"/>
              </w:rPr>
              <w:t>fistula</w:t>
            </w:r>
            <w:r>
              <w:rPr>
                <w:spacing w:val="-11"/>
                <w:sz w:val="18"/>
              </w:rPr>
              <w:t xml:space="preserve"> </w:t>
            </w:r>
            <w:r>
              <w:rPr>
                <w:sz w:val="18"/>
              </w:rPr>
              <w:t>aortoenterik,</w:t>
            </w:r>
            <w:r>
              <w:rPr>
                <w:spacing w:val="-10"/>
                <w:sz w:val="18"/>
              </w:rPr>
              <w:t xml:space="preserve"> </w:t>
            </w:r>
            <w:r>
              <w:rPr>
                <w:sz w:val="18"/>
              </w:rPr>
              <w:t>infeksi</w:t>
            </w:r>
            <w:r>
              <w:rPr>
                <w:spacing w:val="-12"/>
                <w:sz w:val="18"/>
              </w:rPr>
              <w:t xml:space="preserve"> </w:t>
            </w:r>
            <w:r>
              <w:rPr>
                <w:sz w:val="18"/>
              </w:rPr>
              <w:t>pada</w:t>
            </w:r>
            <w:r>
              <w:rPr>
                <w:i/>
                <w:sz w:val="18"/>
              </w:rPr>
              <w:t>graft</w:t>
            </w:r>
            <w:r>
              <w:rPr>
                <w:sz w:val="18"/>
              </w:rPr>
              <w:t xml:space="preserve">, penumpukan cairan </w:t>
            </w:r>
            <w:r>
              <w:rPr>
                <w:i/>
                <w:sz w:val="18"/>
              </w:rPr>
              <w:t>perigraft</w:t>
            </w:r>
            <w:r>
              <w:rPr>
                <w:sz w:val="18"/>
              </w:rPr>
              <w:t xml:space="preserve">, oklusi </w:t>
            </w:r>
            <w:r>
              <w:rPr>
                <w:i/>
                <w:sz w:val="18"/>
              </w:rPr>
              <w:t>graft</w:t>
            </w:r>
            <w:r>
              <w:rPr>
                <w:sz w:val="18"/>
              </w:rPr>
              <w:t xml:space="preserve">, dan dilatasi </w:t>
            </w:r>
            <w:r>
              <w:rPr>
                <w:i/>
                <w:sz w:val="18"/>
              </w:rPr>
              <w:t>graft.</w:t>
            </w:r>
          </w:p>
          <w:p w14:paraId="72E360BB">
            <w:pPr>
              <w:pStyle w:val="14"/>
              <w:numPr>
                <w:ilvl w:val="0"/>
                <w:numId w:val="33"/>
              </w:numPr>
              <w:tabs>
                <w:tab w:val="left" w:pos="392"/>
              </w:tabs>
              <w:spacing w:before="8" w:after="0" w:line="215" w:lineRule="exact"/>
              <w:ind w:left="392" w:right="0" w:hanging="279"/>
              <w:jc w:val="left"/>
              <w:rPr>
                <w:sz w:val="18"/>
              </w:rPr>
            </w:pPr>
            <w:r>
              <w:rPr>
                <w:sz w:val="18"/>
              </w:rPr>
              <w:t>Komplikasi</w:t>
            </w:r>
            <w:r>
              <w:rPr>
                <w:spacing w:val="-8"/>
                <w:sz w:val="18"/>
              </w:rPr>
              <w:t xml:space="preserve"> </w:t>
            </w:r>
            <w:r>
              <w:rPr>
                <w:sz w:val="18"/>
              </w:rPr>
              <w:t>penyembuhan</w:t>
            </w:r>
            <w:r>
              <w:rPr>
                <w:spacing w:val="-6"/>
                <w:sz w:val="18"/>
              </w:rPr>
              <w:t xml:space="preserve"> </w:t>
            </w:r>
            <w:r>
              <w:rPr>
                <w:sz w:val="18"/>
              </w:rPr>
              <w:t>luka</w:t>
            </w:r>
            <w:r>
              <w:rPr>
                <w:spacing w:val="-8"/>
                <w:sz w:val="18"/>
              </w:rPr>
              <w:t xml:space="preserve"> </w:t>
            </w:r>
            <w:r>
              <w:rPr>
                <w:spacing w:val="-2"/>
                <w:sz w:val="18"/>
              </w:rPr>
              <w:t>operasi.</w:t>
            </w:r>
          </w:p>
          <w:p w14:paraId="2DC04F3E">
            <w:pPr>
              <w:pStyle w:val="14"/>
              <w:numPr>
                <w:ilvl w:val="0"/>
                <w:numId w:val="33"/>
              </w:numPr>
              <w:tabs>
                <w:tab w:val="left" w:pos="392"/>
                <w:tab w:val="left" w:pos="397"/>
              </w:tabs>
              <w:spacing w:before="5" w:after="0" w:line="228" w:lineRule="auto"/>
              <w:ind w:left="397" w:right="1232" w:hanging="286"/>
              <w:jc w:val="left"/>
              <w:rPr>
                <w:sz w:val="18"/>
              </w:rPr>
            </w:pPr>
            <w:r>
              <w:rPr>
                <w:sz w:val="18"/>
              </w:rPr>
              <w:t>Komplikasi</w:t>
            </w:r>
            <w:r>
              <w:rPr>
                <w:spacing w:val="-12"/>
                <w:sz w:val="18"/>
              </w:rPr>
              <w:t xml:space="preserve"> </w:t>
            </w:r>
            <w:r>
              <w:rPr>
                <w:sz w:val="18"/>
              </w:rPr>
              <w:t>non-vaskular</w:t>
            </w:r>
            <w:r>
              <w:rPr>
                <w:spacing w:val="-11"/>
                <w:sz w:val="18"/>
              </w:rPr>
              <w:t xml:space="preserve"> </w:t>
            </w:r>
            <w:r>
              <w:rPr>
                <w:sz w:val="18"/>
              </w:rPr>
              <w:t>meliputi</w:t>
            </w:r>
            <w:r>
              <w:rPr>
                <w:spacing w:val="-11"/>
                <w:sz w:val="18"/>
              </w:rPr>
              <w:t xml:space="preserve"> </w:t>
            </w:r>
            <w:r>
              <w:rPr>
                <w:sz w:val="18"/>
              </w:rPr>
              <w:t>iskemi</w:t>
            </w:r>
            <w:r>
              <w:rPr>
                <w:spacing w:val="-11"/>
                <w:sz w:val="18"/>
              </w:rPr>
              <w:t xml:space="preserve"> </w:t>
            </w:r>
            <w:r>
              <w:rPr>
                <w:sz w:val="18"/>
              </w:rPr>
              <w:t>kardiak,</w:t>
            </w:r>
            <w:r>
              <w:rPr>
                <w:spacing w:val="-12"/>
                <w:sz w:val="18"/>
              </w:rPr>
              <w:t xml:space="preserve"> </w:t>
            </w:r>
            <w:r>
              <w:rPr>
                <w:sz w:val="18"/>
              </w:rPr>
              <w:t>gagal ginjal, dan defisit neurologis.</w:t>
            </w:r>
          </w:p>
          <w:p w14:paraId="0DE3BB34">
            <w:pPr>
              <w:pStyle w:val="14"/>
              <w:numPr>
                <w:ilvl w:val="0"/>
                <w:numId w:val="33"/>
              </w:numPr>
              <w:tabs>
                <w:tab w:val="left" w:pos="392"/>
                <w:tab w:val="left" w:pos="397"/>
              </w:tabs>
              <w:spacing w:before="3" w:after="0" w:line="237" w:lineRule="auto"/>
              <w:ind w:left="397" w:right="988" w:hanging="286"/>
              <w:jc w:val="left"/>
              <w:rPr>
                <w:sz w:val="18"/>
              </w:rPr>
            </w:pPr>
            <w:r>
              <w:rPr>
                <w:sz w:val="18"/>
              </w:rPr>
              <w:t>Evaluasi diagnosis komplikasi terapi vaskular meliputi pemahaman manifestasi klinis, pemanfaatan modalitas radiologi,</w:t>
            </w:r>
            <w:r>
              <w:rPr>
                <w:spacing w:val="-8"/>
                <w:sz w:val="18"/>
              </w:rPr>
              <w:t xml:space="preserve"> </w:t>
            </w:r>
            <w:r>
              <w:rPr>
                <w:sz w:val="18"/>
              </w:rPr>
              <w:t>doppler,</w:t>
            </w:r>
            <w:r>
              <w:rPr>
                <w:spacing w:val="-9"/>
                <w:sz w:val="18"/>
              </w:rPr>
              <w:t xml:space="preserve"> </w:t>
            </w:r>
            <w:r>
              <w:rPr>
                <w:sz w:val="18"/>
              </w:rPr>
              <w:t>endoskopi,</w:t>
            </w:r>
            <w:r>
              <w:rPr>
                <w:spacing w:val="-10"/>
                <w:sz w:val="18"/>
              </w:rPr>
              <w:t xml:space="preserve"> </w:t>
            </w:r>
            <w:r>
              <w:rPr>
                <w:sz w:val="18"/>
              </w:rPr>
              <w:t>laboratorium,</w:t>
            </w:r>
            <w:r>
              <w:rPr>
                <w:spacing w:val="-10"/>
                <w:sz w:val="18"/>
              </w:rPr>
              <w:t xml:space="preserve"> </w:t>
            </w:r>
            <w:r>
              <w:rPr>
                <w:sz w:val="18"/>
              </w:rPr>
              <w:t>dan</w:t>
            </w:r>
            <w:r>
              <w:rPr>
                <w:spacing w:val="-12"/>
                <w:sz w:val="18"/>
              </w:rPr>
              <w:t xml:space="preserve"> </w:t>
            </w:r>
            <w:r>
              <w:rPr>
                <w:sz w:val="18"/>
              </w:rPr>
              <w:t>penunjang komplikasi</w:t>
            </w:r>
            <w:r>
              <w:rPr>
                <w:spacing w:val="-4"/>
                <w:sz w:val="18"/>
              </w:rPr>
              <w:t xml:space="preserve"> </w:t>
            </w:r>
            <w:r>
              <w:rPr>
                <w:sz w:val="18"/>
              </w:rPr>
              <w:t>non-vaskular.</w:t>
            </w:r>
          </w:p>
          <w:p w14:paraId="6119F573">
            <w:pPr>
              <w:pStyle w:val="14"/>
              <w:numPr>
                <w:ilvl w:val="0"/>
                <w:numId w:val="33"/>
              </w:numPr>
              <w:tabs>
                <w:tab w:val="left" w:pos="392"/>
              </w:tabs>
              <w:spacing w:before="0" w:after="0" w:line="184" w:lineRule="exact"/>
              <w:ind w:left="392" w:right="0" w:hanging="279"/>
              <w:jc w:val="left"/>
              <w:rPr>
                <w:sz w:val="18"/>
              </w:rPr>
            </w:pPr>
            <w:r>
              <w:rPr>
                <w:sz w:val="18"/>
              </w:rPr>
              <w:t>Penatalaksanaan</w:t>
            </w:r>
            <w:r>
              <w:rPr>
                <w:spacing w:val="-9"/>
                <w:sz w:val="18"/>
              </w:rPr>
              <w:t xml:space="preserve"> </w:t>
            </w:r>
            <w:r>
              <w:rPr>
                <w:sz w:val="18"/>
              </w:rPr>
              <w:t>komplikasi</w:t>
            </w:r>
            <w:r>
              <w:rPr>
                <w:spacing w:val="-10"/>
                <w:sz w:val="18"/>
              </w:rPr>
              <w:t xml:space="preserve"> </w:t>
            </w:r>
            <w:r>
              <w:rPr>
                <w:sz w:val="18"/>
              </w:rPr>
              <w:t>terapi</w:t>
            </w:r>
            <w:r>
              <w:rPr>
                <w:spacing w:val="-9"/>
                <w:sz w:val="18"/>
              </w:rPr>
              <w:t xml:space="preserve"> </w:t>
            </w:r>
            <w:r>
              <w:rPr>
                <w:spacing w:val="-2"/>
                <w:sz w:val="18"/>
              </w:rPr>
              <w:t>vaskular.</w:t>
            </w:r>
          </w:p>
        </w:tc>
        <w:tc>
          <w:tcPr>
            <w:tcW w:w="3685" w:type="dxa"/>
            <w:tcBorders>
              <w:left w:val="single" w:color="000000" w:sz="4" w:space="0"/>
              <w:right w:val="single" w:color="000000" w:sz="4" w:space="0"/>
            </w:tcBorders>
          </w:tcPr>
          <w:p w14:paraId="2362643B">
            <w:pPr>
              <w:pStyle w:val="14"/>
              <w:spacing w:line="242" w:lineRule="auto"/>
              <w:ind w:left="110" w:right="193"/>
              <w:rPr>
                <w:sz w:val="18"/>
              </w:rPr>
            </w:pPr>
            <w:r>
              <w:rPr>
                <w:sz w:val="18"/>
              </w:rPr>
              <w:t>Mampu</w:t>
            </w:r>
            <w:r>
              <w:rPr>
                <w:spacing w:val="40"/>
                <w:sz w:val="18"/>
              </w:rPr>
              <w:t xml:space="preserve"> </w:t>
            </w:r>
            <w:r>
              <w:rPr>
                <w:sz w:val="18"/>
              </w:rPr>
              <w:t>menangani</w:t>
            </w:r>
            <w:r>
              <w:rPr>
                <w:spacing w:val="40"/>
                <w:sz w:val="18"/>
              </w:rPr>
              <w:t xml:space="preserve"> </w:t>
            </w:r>
            <w:r>
              <w:rPr>
                <w:sz w:val="18"/>
              </w:rPr>
              <w:t>komplikasi</w:t>
            </w:r>
            <w:r>
              <w:rPr>
                <w:spacing w:val="40"/>
                <w:sz w:val="18"/>
              </w:rPr>
              <w:t xml:space="preserve"> </w:t>
            </w:r>
            <w:r>
              <w:rPr>
                <w:sz w:val="18"/>
              </w:rPr>
              <w:t xml:space="preserve">terapi </w:t>
            </w:r>
            <w:r>
              <w:rPr>
                <w:spacing w:val="-2"/>
                <w:sz w:val="18"/>
              </w:rPr>
              <w:t>vaskular.</w:t>
            </w:r>
          </w:p>
        </w:tc>
        <w:tc>
          <w:tcPr>
            <w:tcW w:w="425" w:type="dxa"/>
            <w:tcBorders>
              <w:left w:val="single" w:color="000000" w:sz="4" w:space="0"/>
              <w:right w:val="single" w:color="000000" w:sz="4" w:space="0"/>
            </w:tcBorders>
            <w:shd w:val="clear" w:color="auto" w:fill="F4AE83"/>
          </w:tcPr>
          <w:p w14:paraId="3BA8507F">
            <w:pPr>
              <w:pStyle w:val="14"/>
              <w:rPr>
                <w:sz w:val="18"/>
              </w:rPr>
            </w:pPr>
          </w:p>
          <w:p w14:paraId="6A0C68C8">
            <w:pPr>
              <w:pStyle w:val="14"/>
              <w:rPr>
                <w:sz w:val="18"/>
              </w:rPr>
            </w:pPr>
          </w:p>
          <w:p w14:paraId="10E54F18">
            <w:pPr>
              <w:pStyle w:val="14"/>
              <w:rPr>
                <w:sz w:val="18"/>
              </w:rPr>
            </w:pPr>
          </w:p>
          <w:p w14:paraId="50013D53">
            <w:pPr>
              <w:pStyle w:val="14"/>
              <w:spacing w:before="107"/>
              <w:rPr>
                <w:sz w:val="18"/>
              </w:rPr>
            </w:pPr>
          </w:p>
          <w:p w14:paraId="5F3C3E32">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38399E2C">
            <w:pPr>
              <w:pStyle w:val="14"/>
              <w:rPr>
                <w:sz w:val="18"/>
              </w:rPr>
            </w:pPr>
          </w:p>
          <w:p w14:paraId="3322BDD7">
            <w:pPr>
              <w:pStyle w:val="14"/>
              <w:rPr>
                <w:sz w:val="18"/>
              </w:rPr>
            </w:pPr>
          </w:p>
          <w:p w14:paraId="1A99CF70">
            <w:pPr>
              <w:pStyle w:val="14"/>
              <w:rPr>
                <w:sz w:val="18"/>
              </w:rPr>
            </w:pPr>
          </w:p>
          <w:p w14:paraId="640B425C">
            <w:pPr>
              <w:pStyle w:val="14"/>
              <w:spacing w:before="107"/>
              <w:rPr>
                <w:sz w:val="18"/>
              </w:rPr>
            </w:pPr>
          </w:p>
          <w:p w14:paraId="1FF202F3">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7822EBEA">
            <w:pPr>
              <w:pStyle w:val="14"/>
              <w:rPr>
                <w:sz w:val="18"/>
              </w:rPr>
            </w:pPr>
          </w:p>
          <w:p w14:paraId="67B582F8">
            <w:pPr>
              <w:pStyle w:val="14"/>
              <w:rPr>
                <w:sz w:val="18"/>
              </w:rPr>
            </w:pPr>
          </w:p>
          <w:p w14:paraId="0C84378D">
            <w:pPr>
              <w:pStyle w:val="14"/>
              <w:rPr>
                <w:sz w:val="18"/>
              </w:rPr>
            </w:pPr>
          </w:p>
          <w:p w14:paraId="74F4D4BA">
            <w:pPr>
              <w:pStyle w:val="14"/>
              <w:spacing w:before="107"/>
              <w:rPr>
                <w:sz w:val="18"/>
              </w:rPr>
            </w:pPr>
          </w:p>
          <w:p w14:paraId="450F729E">
            <w:pPr>
              <w:pStyle w:val="14"/>
              <w:ind w:left="29"/>
              <w:jc w:val="center"/>
              <w:rPr>
                <w:sz w:val="18"/>
              </w:rPr>
            </w:pPr>
            <w:r>
              <w:rPr>
                <w:spacing w:val="-10"/>
                <w:sz w:val="18"/>
              </w:rPr>
              <w:t>4</w:t>
            </w:r>
          </w:p>
        </w:tc>
      </w:tr>
    </w:tbl>
    <w:p w14:paraId="65CE7233">
      <w:pPr>
        <w:pStyle w:val="14"/>
        <w:spacing w:after="0"/>
        <w:jc w:val="center"/>
        <w:rPr>
          <w:sz w:val="18"/>
        </w:rPr>
        <w:sectPr>
          <w:pgSz w:w="16860" w:h="11930" w:orient="landscape"/>
          <w:pgMar w:top="1320" w:right="992" w:bottom="1180" w:left="1133" w:header="0" w:footer="987" w:gutter="0"/>
          <w:cols w:space="720" w:num="1"/>
        </w:sectPr>
      </w:pPr>
    </w:p>
    <w:p w14:paraId="50F21047">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118FAE64">
        <w:trPr>
          <w:trHeight w:val="634" w:hRule="atLeast"/>
        </w:trPr>
        <w:tc>
          <w:tcPr>
            <w:tcW w:w="572" w:type="dxa"/>
            <w:vMerge w:val="restart"/>
            <w:tcBorders>
              <w:left w:val="single" w:color="000000" w:sz="4" w:space="0"/>
              <w:right w:val="single" w:color="000000" w:sz="4" w:space="0"/>
            </w:tcBorders>
            <w:shd w:val="clear" w:color="auto" w:fill="94B3D6"/>
          </w:tcPr>
          <w:p w14:paraId="6D460A5A">
            <w:pPr>
              <w:pStyle w:val="14"/>
              <w:rPr>
                <w:sz w:val="18"/>
              </w:rPr>
            </w:pPr>
          </w:p>
          <w:p w14:paraId="1559757D">
            <w:pPr>
              <w:pStyle w:val="14"/>
              <w:spacing w:before="103"/>
              <w:rPr>
                <w:sz w:val="18"/>
              </w:rPr>
            </w:pPr>
          </w:p>
          <w:p w14:paraId="49B9790E">
            <w:pPr>
              <w:pStyle w:val="14"/>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648CC80C">
            <w:pPr>
              <w:pStyle w:val="14"/>
              <w:rPr>
                <w:sz w:val="18"/>
              </w:rPr>
            </w:pPr>
          </w:p>
          <w:p w14:paraId="75F75F3B">
            <w:pPr>
              <w:pStyle w:val="14"/>
              <w:spacing w:before="103"/>
              <w:rPr>
                <w:sz w:val="18"/>
              </w:rPr>
            </w:pPr>
          </w:p>
          <w:p w14:paraId="6B093EFD">
            <w:pPr>
              <w:pStyle w:val="14"/>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59C8E955">
            <w:pPr>
              <w:pStyle w:val="14"/>
              <w:rPr>
                <w:sz w:val="18"/>
              </w:rPr>
            </w:pPr>
          </w:p>
          <w:p w14:paraId="6C55DD3C">
            <w:pPr>
              <w:pStyle w:val="14"/>
              <w:rPr>
                <w:sz w:val="18"/>
              </w:rPr>
            </w:pPr>
          </w:p>
          <w:p w14:paraId="5189F444">
            <w:pPr>
              <w:pStyle w:val="14"/>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0744DF0C">
            <w:pPr>
              <w:pStyle w:val="14"/>
              <w:rPr>
                <w:sz w:val="18"/>
              </w:rPr>
            </w:pPr>
          </w:p>
          <w:p w14:paraId="26030062">
            <w:pPr>
              <w:pStyle w:val="14"/>
              <w:spacing w:before="103"/>
              <w:rPr>
                <w:sz w:val="18"/>
              </w:rPr>
            </w:pPr>
          </w:p>
          <w:p w14:paraId="70163504">
            <w:pPr>
              <w:pStyle w:val="14"/>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4D16BAC4">
            <w:pPr>
              <w:pStyle w:val="14"/>
              <w:rPr>
                <w:sz w:val="18"/>
              </w:rPr>
            </w:pPr>
          </w:p>
          <w:p w14:paraId="59BC3734">
            <w:pPr>
              <w:pStyle w:val="14"/>
              <w:spacing w:before="103"/>
              <w:rPr>
                <w:sz w:val="18"/>
              </w:rPr>
            </w:pPr>
          </w:p>
          <w:p w14:paraId="3CCB54AB">
            <w:pPr>
              <w:pStyle w:val="14"/>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4BBD5BDA">
            <w:pPr>
              <w:pStyle w:val="14"/>
              <w:rPr>
                <w:sz w:val="18"/>
              </w:rPr>
            </w:pPr>
          </w:p>
          <w:p w14:paraId="7CA99557">
            <w:pPr>
              <w:pStyle w:val="14"/>
              <w:spacing w:before="103"/>
              <w:rPr>
                <w:sz w:val="18"/>
              </w:rPr>
            </w:pPr>
          </w:p>
          <w:p w14:paraId="3D8EA098">
            <w:pPr>
              <w:pStyle w:val="14"/>
              <w:ind w:left="395" w:right="345"/>
              <w:jc w:val="center"/>
              <w:rPr>
                <w:sz w:val="18"/>
              </w:rPr>
            </w:pPr>
            <w:r>
              <w:rPr>
                <w:sz w:val="18"/>
              </w:rPr>
              <w:t>Sub-Pokok</w:t>
            </w:r>
            <w:r>
              <w:rPr>
                <w:spacing w:val="35"/>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61264FB4">
            <w:pPr>
              <w:pStyle w:val="14"/>
              <w:rPr>
                <w:sz w:val="18"/>
              </w:rPr>
            </w:pPr>
          </w:p>
          <w:p w14:paraId="15637F03">
            <w:pPr>
              <w:pStyle w:val="14"/>
              <w:spacing w:before="103"/>
              <w:rPr>
                <w:sz w:val="18"/>
              </w:rPr>
            </w:pPr>
          </w:p>
          <w:p w14:paraId="5E8285E6">
            <w:pPr>
              <w:pStyle w:val="14"/>
              <w:ind w:left="302"/>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4642CB34">
            <w:pPr>
              <w:pStyle w:val="14"/>
              <w:spacing w:before="6"/>
              <w:ind w:left="21" w:right="18"/>
              <w:jc w:val="center"/>
              <w:rPr>
                <w:sz w:val="18"/>
              </w:rPr>
            </w:pPr>
            <w:r>
              <w:rPr>
                <w:spacing w:val="-2"/>
                <w:sz w:val="18"/>
              </w:rPr>
              <w:t>Level</w:t>
            </w:r>
          </w:p>
          <w:p w14:paraId="63CA8354">
            <w:pPr>
              <w:pStyle w:val="14"/>
              <w:spacing w:line="206" w:lineRule="exact"/>
              <w:ind w:left="21" w:right="16"/>
              <w:jc w:val="center"/>
              <w:rPr>
                <w:sz w:val="18"/>
              </w:rPr>
            </w:pPr>
            <w:r>
              <w:rPr>
                <w:spacing w:val="-4"/>
                <w:sz w:val="18"/>
              </w:rPr>
              <w:t xml:space="preserve">Kompetensi </w:t>
            </w:r>
            <w:r>
              <w:rPr>
                <w:spacing w:val="-2"/>
                <w:sz w:val="18"/>
              </w:rPr>
              <w:t>Tahap</w:t>
            </w:r>
          </w:p>
        </w:tc>
      </w:tr>
      <w:tr w14:paraId="63CA0E45">
        <w:trPr>
          <w:trHeight w:val="586" w:hRule="atLeast"/>
        </w:trPr>
        <w:tc>
          <w:tcPr>
            <w:tcW w:w="572" w:type="dxa"/>
            <w:vMerge w:val="continue"/>
            <w:tcBorders>
              <w:top w:val="nil"/>
              <w:left w:val="single" w:color="000000" w:sz="4" w:space="0"/>
              <w:right w:val="single" w:color="000000" w:sz="4" w:space="0"/>
            </w:tcBorders>
            <w:shd w:val="clear" w:color="auto" w:fill="94B3D6"/>
          </w:tcPr>
          <w:p w14:paraId="1F8AEC97">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0488C8C0">
            <w:pPr>
              <w:rPr>
                <w:sz w:val="2"/>
                <w:szCs w:val="2"/>
              </w:rPr>
            </w:pPr>
          </w:p>
        </w:tc>
        <w:tc>
          <w:tcPr>
            <w:tcW w:w="852" w:type="dxa"/>
            <w:vMerge w:val="continue"/>
            <w:tcBorders>
              <w:top w:val="nil"/>
              <w:left w:val="single" w:color="000000" w:sz="4" w:space="0"/>
              <w:right w:val="single" w:color="000000" w:sz="4" w:space="0"/>
            </w:tcBorders>
            <w:shd w:val="clear" w:color="auto" w:fill="94B3D6"/>
          </w:tcPr>
          <w:p w14:paraId="45A87E3B">
            <w:pPr>
              <w:rPr>
                <w:sz w:val="2"/>
                <w:szCs w:val="2"/>
              </w:rPr>
            </w:pPr>
          </w:p>
        </w:tc>
        <w:tc>
          <w:tcPr>
            <w:tcW w:w="425" w:type="dxa"/>
            <w:vMerge w:val="continue"/>
            <w:tcBorders>
              <w:top w:val="nil"/>
              <w:left w:val="single" w:color="000000" w:sz="4" w:space="0"/>
              <w:right w:val="single" w:color="000000" w:sz="4" w:space="0"/>
            </w:tcBorders>
            <w:shd w:val="clear" w:color="auto" w:fill="94B3D6"/>
          </w:tcPr>
          <w:p w14:paraId="4858B1C9">
            <w:pPr>
              <w:rPr>
                <w:sz w:val="2"/>
                <w:szCs w:val="2"/>
              </w:rPr>
            </w:pPr>
          </w:p>
        </w:tc>
        <w:tc>
          <w:tcPr>
            <w:tcW w:w="709" w:type="dxa"/>
            <w:vMerge w:val="continue"/>
            <w:tcBorders>
              <w:top w:val="nil"/>
              <w:left w:val="single" w:color="000000" w:sz="4" w:space="0"/>
              <w:right w:val="single" w:color="000000" w:sz="4" w:space="0"/>
            </w:tcBorders>
            <w:shd w:val="clear" w:color="auto" w:fill="94B3D6"/>
          </w:tcPr>
          <w:p w14:paraId="24CACAFB">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7FA5D92D">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114F0E27">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21C3EF29">
            <w:pPr>
              <w:pStyle w:val="14"/>
              <w:spacing w:before="105"/>
              <w:ind w:left="-1"/>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6ABCE1AA">
            <w:pPr>
              <w:pStyle w:val="14"/>
              <w:spacing w:before="105"/>
              <w:ind w:left="-1"/>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6FFC5E4B">
            <w:pPr>
              <w:pStyle w:val="14"/>
              <w:spacing w:before="102"/>
              <w:ind w:left="-1"/>
              <w:rPr>
                <w:sz w:val="18"/>
              </w:rPr>
            </w:pPr>
            <w:r>
              <w:rPr>
                <w:spacing w:val="-2"/>
                <w:sz w:val="18"/>
              </w:rPr>
              <w:t>Chief</w:t>
            </w:r>
          </w:p>
        </w:tc>
      </w:tr>
      <w:tr w14:paraId="717E6909">
        <w:trPr>
          <w:trHeight w:val="1252" w:hRule="atLeast"/>
        </w:trPr>
        <w:tc>
          <w:tcPr>
            <w:tcW w:w="572" w:type="dxa"/>
            <w:tcBorders>
              <w:left w:val="single" w:color="000000" w:sz="4" w:space="0"/>
              <w:right w:val="single" w:color="000000" w:sz="4" w:space="0"/>
            </w:tcBorders>
          </w:tcPr>
          <w:p w14:paraId="05388EF1">
            <w:pPr>
              <w:pStyle w:val="14"/>
              <w:rPr>
                <w:sz w:val="18"/>
              </w:rPr>
            </w:pPr>
          </w:p>
          <w:p w14:paraId="70459FC2">
            <w:pPr>
              <w:pStyle w:val="14"/>
              <w:spacing w:before="103"/>
              <w:rPr>
                <w:sz w:val="18"/>
              </w:rPr>
            </w:pPr>
          </w:p>
          <w:p w14:paraId="01627C4A">
            <w:pPr>
              <w:pStyle w:val="14"/>
              <w:ind w:left="4"/>
              <w:rPr>
                <w:sz w:val="18"/>
              </w:rPr>
            </w:pPr>
            <w:r>
              <w:rPr>
                <w:spacing w:val="-5"/>
                <w:sz w:val="18"/>
              </w:rPr>
              <w:t>15</w:t>
            </w:r>
          </w:p>
        </w:tc>
        <w:tc>
          <w:tcPr>
            <w:tcW w:w="1277" w:type="dxa"/>
            <w:tcBorders>
              <w:left w:val="single" w:color="000000" w:sz="4" w:space="0"/>
              <w:right w:val="single" w:color="000000" w:sz="4" w:space="0"/>
            </w:tcBorders>
          </w:tcPr>
          <w:p w14:paraId="00EE212F">
            <w:pPr>
              <w:pStyle w:val="14"/>
              <w:rPr>
                <w:sz w:val="18"/>
              </w:rPr>
            </w:pPr>
          </w:p>
          <w:p w14:paraId="01F4BDF3">
            <w:pPr>
              <w:pStyle w:val="14"/>
              <w:spacing w:before="103"/>
              <w:rPr>
                <w:sz w:val="18"/>
              </w:rPr>
            </w:pPr>
          </w:p>
          <w:p w14:paraId="30CCE183">
            <w:pPr>
              <w:pStyle w:val="14"/>
              <w:ind w:left="474" w:right="192"/>
              <w:rPr>
                <w:sz w:val="18"/>
              </w:rPr>
            </w:pPr>
            <w:r>
              <w:rPr>
                <w:spacing w:val="-2"/>
                <w:sz w:val="18"/>
              </w:rPr>
              <w:t>Kraya Ilmiah</w:t>
            </w:r>
            <w:r>
              <w:rPr>
                <w:spacing w:val="-10"/>
                <w:sz w:val="18"/>
              </w:rPr>
              <w:t xml:space="preserve"> </w:t>
            </w:r>
            <w:r>
              <w:rPr>
                <w:spacing w:val="-2"/>
                <w:sz w:val="18"/>
              </w:rPr>
              <w:t>1</w:t>
            </w:r>
          </w:p>
        </w:tc>
        <w:tc>
          <w:tcPr>
            <w:tcW w:w="852" w:type="dxa"/>
            <w:tcBorders>
              <w:left w:val="single" w:color="000000" w:sz="4" w:space="0"/>
              <w:right w:val="single" w:color="000000" w:sz="4" w:space="0"/>
            </w:tcBorders>
          </w:tcPr>
          <w:p w14:paraId="7651E8CB">
            <w:pPr>
              <w:pStyle w:val="14"/>
              <w:rPr>
                <w:sz w:val="18"/>
              </w:rPr>
            </w:pPr>
          </w:p>
          <w:p w14:paraId="73F41EB8">
            <w:pPr>
              <w:pStyle w:val="14"/>
              <w:rPr>
                <w:sz w:val="18"/>
              </w:rPr>
            </w:pPr>
          </w:p>
          <w:p w14:paraId="0B8FBB18">
            <w:pPr>
              <w:pStyle w:val="14"/>
              <w:rPr>
                <w:sz w:val="18"/>
              </w:rPr>
            </w:pPr>
          </w:p>
          <w:p w14:paraId="342122C4">
            <w:pPr>
              <w:pStyle w:val="14"/>
              <w:ind w:left="16"/>
              <w:rPr>
                <w:sz w:val="18"/>
              </w:rPr>
            </w:pPr>
            <w:r>
              <w:rPr>
                <w:sz w:val="18"/>
              </w:rPr>
              <w:t>-</w:t>
            </w:r>
          </w:p>
        </w:tc>
        <w:tc>
          <w:tcPr>
            <w:tcW w:w="425" w:type="dxa"/>
            <w:tcBorders>
              <w:left w:val="single" w:color="000000" w:sz="4" w:space="0"/>
              <w:right w:val="single" w:color="000000" w:sz="4" w:space="0"/>
            </w:tcBorders>
          </w:tcPr>
          <w:p w14:paraId="141DD73B">
            <w:pPr>
              <w:pStyle w:val="14"/>
              <w:rPr>
                <w:sz w:val="18"/>
              </w:rPr>
            </w:pPr>
          </w:p>
          <w:p w14:paraId="673032E4">
            <w:pPr>
              <w:pStyle w:val="14"/>
              <w:rPr>
                <w:sz w:val="18"/>
              </w:rPr>
            </w:pPr>
          </w:p>
          <w:p w14:paraId="74C01790">
            <w:pPr>
              <w:pStyle w:val="14"/>
              <w:rPr>
                <w:sz w:val="18"/>
              </w:rPr>
            </w:pPr>
          </w:p>
          <w:p w14:paraId="10083B59">
            <w:pPr>
              <w:pStyle w:val="14"/>
              <w:ind w:left="16"/>
              <w:rPr>
                <w:sz w:val="18"/>
              </w:rPr>
            </w:pPr>
            <w:r>
              <w:rPr>
                <w:spacing w:val="-10"/>
                <w:sz w:val="18"/>
              </w:rPr>
              <w:t>4</w:t>
            </w:r>
          </w:p>
        </w:tc>
        <w:tc>
          <w:tcPr>
            <w:tcW w:w="709" w:type="dxa"/>
            <w:tcBorders>
              <w:left w:val="single" w:color="000000" w:sz="4" w:space="0"/>
              <w:right w:val="single" w:color="000000" w:sz="4" w:space="0"/>
            </w:tcBorders>
          </w:tcPr>
          <w:p w14:paraId="090C6553">
            <w:pPr>
              <w:pStyle w:val="14"/>
              <w:rPr>
                <w:sz w:val="18"/>
              </w:rPr>
            </w:pPr>
          </w:p>
          <w:p w14:paraId="2FFA2586">
            <w:pPr>
              <w:pStyle w:val="14"/>
              <w:rPr>
                <w:sz w:val="18"/>
              </w:rPr>
            </w:pPr>
          </w:p>
          <w:p w14:paraId="2B25AA07">
            <w:pPr>
              <w:pStyle w:val="14"/>
              <w:rPr>
                <w:sz w:val="18"/>
              </w:rPr>
            </w:pPr>
          </w:p>
          <w:p w14:paraId="1259F622">
            <w:pPr>
              <w:pStyle w:val="14"/>
              <w:ind w:left="13"/>
              <w:rPr>
                <w:sz w:val="18"/>
              </w:rPr>
            </w:pPr>
            <w:r>
              <w:rPr>
                <w:spacing w:val="-10"/>
                <w:sz w:val="18"/>
              </w:rPr>
              <w:t>2</w:t>
            </w:r>
          </w:p>
        </w:tc>
        <w:tc>
          <w:tcPr>
            <w:tcW w:w="5673" w:type="dxa"/>
            <w:tcBorders>
              <w:left w:val="single" w:color="000000" w:sz="4" w:space="0"/>
              <w:right w:val="single" w:color="000000" w:sz="4" w:space="0"/>
            </w:tcBorders>
          </w:tcPr>
          <w:p w14:paraId="04953D41">
            <w:pPr>
              <w:pStyle w:val="14"/>
              <w:numPr>
                <w:ilvl w:val="0"/>
                <w:numId w:val="34"/>
              </w:numPr>
              <w:tabs>
                <w:tab w:val="left" w:pos="440"/>
              </w:tabs>
              <w:spacing w:before="0" w:after="0" w:line="201" w:lineRule="exact"/>
              <w:ind w:left="440" w:right="0" w:hanging="360"/>
              <w:jc w:val="left"/>
              <w:rPr>
                <w:sz w:val="18"/>
              </w:rPr>
            </w:pPr>
            <w:r>
              <w:rPr>
                <w:sz w:val="18"/>
              </w:rPr>
              <w:t>Menentukan</w:t>
            </w:r>
            <w:r>
              <w:rPr>
                <w:spacing w:val="-3"/>
                <w:sz w:val="18"/>
              </w:rPr>
              <w:t xml:space="preserve"> </w:t>
            </w:r>
            <w:r>
              <w:rPr>
                <w:sz w:val="18"/>
              </w:rPr>
              <w:t>topik</w:t>
            </w:r>
            <w:r>
              <w:rPr>
                <w:spacing w:val="-4"/>
                <w:sz w:val="18"/>
              </w:rPr>
              <w:t xml:space="preserve"> </w:t>
            </w:r>
            <w:r>
              <w:rPr>
                <w:sz w:val="18"/>
              </w:rPr>
              <w:t>karya</w:t>
            </w:r>
            <w:r>
              <w:rPr>
                <w:spacing w:val="-4"/>
                <w:sz w:val="18"/>
              </w:rPr>
              <w:t xml:space="preserve"> </w:t>
            </w:r>
            <w:r>
              <w:rPr>
                <w:spacing w:val="-2"/>
                <w:sz w:val="18"/>
              </w:rPr>
              <w:t>ilmiah</w:t>
            </w:r>
          </w:p>
          <w:p w14:paraId="3F826960">
            <w:pPr>
              <w:pStyle w:val="14"/>
              <w:numPr>
                <w:ilvl w:val="0"/>
                <w:numId w:val="34"/>
              </w:numPr>
              <w:tabs>
                <w:tab w:val="left" w:pos="440"/>
              </w:tabs>
              <w:spacing w:before="0" w:after="0" w:line="207" w:lineRule="exact"/>
              <w:ind w:left="440" w:right="0" w:hanging="360"/>
              <w:jc w:val="left"/>
              <w:rPr>
                <w:sz w:val="18"/>
              </w:rPr>
            </w:pPr>
            <w:r>
              <w:rPr>
                <w:sz w:val="18"/>
              </w:rPr>
              <w:t>Menyusun</w:t>
            </w:r>
            <w:r>
              <w:rPr>
                <w:spacing w:val="-4"/>
                <w:sz w:val="18"/>
              </w:rPr>
              <w:t xml:space="preserve"> </w:t>
            </w:r>
            <w:r>
              <w:rPr>
                <w:sz w:val="18"/>
              </w:rPr>
              <w:t>karya</w:t>
            </w:r>
            <w:r>
              <w:rPr>
                <w:spacing w:val="-4"/>
                <w:sz w:val="18"/>
              </w:rPr>
              <w:t xml:space="preserve"> </w:t>
            </w:r>
            <w:r>
              <w:rPr>
                <w:spacing w:val="-2"/>
                <w:sz w:val="18"/>
              </w:rPr>
              <w:t>ilmiah</w:t>
            </w:r>
          </w:p>
          <w:p w14:paraId="220C47EF">
            <w:pPr>
              <w:pStyle w:val="14"/>
              <w:numPr>
                <w:ilvl w:val="0"/>
                <w:numId w:val="34"/>
              </w:numPr>
              <w:tabs>
                <w:tab w:val="left" w:pos="384"/>
              </w:tabs>
              <w:spacing w:before="2" w:after="0" w:line="240" w:lineRule="auto"/>
              <w:ind w:left="384" w:right="0" w:hanging="304"/>
              <w:jc w:val="left"/>
              <w:rPr>
                <w:sz w:val="18"/>
              </w:rPr>
            </w:pPr>
            <w:r>
              <w:rPr>
                <w:sz w:val="18"/>
              </w:rPr>
              <w:t>Mempresentasikan</w:t>
            </w:r>
            <w:r>
              <w:rPr>
                <w:spacing w:val="-5"/>
                <w:sz w:val="18"/>
              </w:rPr>
              <w:t xml:space="preserve"> </w:t>
            </w:r>
            <w:r>
              <w:rPr>
                <w:sz w:val="18"/>
              </w:rPr>
              <w:t>karya</w:t>
            </w:r>
            <w:r>
              <w:rPr>
                <w:spacing w:val="-5"/>
                <w:sz w:val="18"/>
              </w:rPr>
              <w:t xml:space="preserve"> </w:t>
            </w:r>
            <w:r>
              <w:rPr>
                <w:spacing w:val="-2"/>
                <w:sz w:val="18"/>
              </w:rPr>
              <w:t>ilmiah</w:t>
            </w:r>
          </w:p>
        </w:tc>
        <w:tc>
          <w:tcPr>
            <w:tcW w:w="3685" w:type="dxa"/>
            <w:tcBorders>
              <w:left w:val="single" w:color="000000" w:sz="4" w:space="0"/>
              <w:right w:val="single" w:color="000000" w:sz="4" w:space="0"/>
            </w:tcBorders>
          </w:tcPr>
          <w:p w14:paraId="00B54F28">
            <w:pPr>
              <w:pStyle w:val="14"/>
              <w:ind w:left="110" w:right="445"/>
              <w:rPr>
                <w:sz w:val="18"/>
              </w:rPr>
            </w:pPr>
            <w:r>
              <w:rPr>
                <w:sz w:val="18"/>
              </w:rPr>
              <w:t>Mampu melakukan persiapan pembuatan proposal (pra proposal). Peserta didik diharapkan</w:t>
            </w:r>
            <w:r>
              <w:rPr>
                <w:spacing w:val="-12"/>
                <w:sz w:val="18"/>
              </w:rPr>
              <w:t xml:space="preserve"> </w:t>
            </w:r>
            <w:r>
              <w:rPr>
                <w:sz w:val="18"/>
              </w:rPr>
              <w:t>dapat</w:t>
            </w:r>
            <w:r>
              <w:rPr>
                <w:spacing w:val="-11"/>
                <w:sz w:val="18"/>
              </w:rPr>
              <w:t xml:space="preserve"> </w:t>
            </w:r>
            <w:r>
              <w:rPr>
                <w:sz w:val="18"/>
              </w:rPr>
              <w:t>mempertimbangkan</w:t>
            </w:r>
            <w:r>
              <w:rPr>
                <w:spacing w:val="-11"/>
                <w:sz w:val="18"/>
              </w:rPr>
              <w:t xml:space="preserve"> </w:t>
            </w:r>
            <w:r>
              <w:rPr>
                <w:sz w:val="18"/>
              </w:rPr>
              <w:t>topik penelitian,</w:t>
            </w:r>
            <w:r>
              <w:rPr>
                <w:spacing w:val="-12"/>
                <w:sz w:val="18"/>
              </w:rPr>
              <w:t xml:space="preserve"> </w:t>
            </w:r>
            <w:r>
              <w:rPr>
                <w:sz w:val="18"/>
              </w:rPr>
              <w:t>latar</w:t>
            </w:r>
            <w:r>
              <w:rPr>
                <w:spacing w:val="-11"/>
                <w:sz w:val="18"/>
              </w:rPr>
              <w:t xml:space="preserve"> </w:t>
            </w:r>
            <w:r>
              <w:rPr>
                <w:sz w:val="18"/>
              </w:rPr>
              <w:t>belakang,</w:t>
            </w:r>
            <w:r>
              <w:rPr>
                <w:spacing w:val="-11"/>
                <w:sz w:val="18"/>
              </w:rPr>
              <w:t xml:space="preserve"> </w:t>
            </w:r>
            <w:r>
              <w:rPr>
                <w:sz w:val="18"/>
              </w:rPr>
              <w:t>tujuan</w:t>
            </w:r>
            <w:r>
              <w:rPr>
                <w:spacing w:val="-10"/>
                <w:sz w:val="18"/>
              </w:rPr>
              <w:t xml:space="preserve"> </w:t>
            </w:r>
            <w:r>
              <w:rPr>
                <w:spacing w:val="-2"/>
                <w:sz w:val="18"/>
              </w:rPr>
              <w:t>penelitian,</w:t>
            </w:r>
          </w:p>
          <w:p w14:paraId="414D419A">
            <w:pPr>
              <w:pStyle w:val="14"/>
              <w:spacing w:before="2" w:line="232" w:lineRule="auto"/>
              <w:ind w:left="110" w:right="445"/>
              <w:rPr>
                <w:sz w:val="18"/>
              </w:rPr>
            </w:pPr>
            <w:r>
              <w:rPr>
                <w:sz w:val="18"/>
              </w:rPr>
              <w:t>dan</w:t>
            </w:r>
            <w:r>
              <w:rPr>
                <w:spacing w:val="-10"/>
                <w:sz w:val="18"/>
              </w:rPr>
              <w:t xml:space="preserve"> </w:t>
            </w:r>
            <w:r>
              <w:rPr>
                <w:sz w:val="18"/>
              </w:rPr>
              <w:t>manfaat</w:t>
            </w:r>
            <w:r>
              <w:rPr>
                <w:spacing w:val="-11"/>
                <w:sz w:val="18"/>
              </w:rPr>
              <w:t xml:space="preserve"> </w:t>
            </w:r>
            <w:r>
              <w:rPr>
                <w:sz w:val="18"/>
              </w:rPr>
              <w:t>penelitian,</w:t>
            </w:r>
            <w:r>
              <w:rPr>
                <w:spacing w:val="-11"/>
                <w:sz w:val="18"/>
              </w:rPr>
              <w:t xml:space="preserve"> </w:t>
            </w:r>
            <w:r>
              <w:rPr>
                <w:sz w:val="18"/>
              </w:rPr>
              <w:t>serta</w:t>
            </w:r>
            <w:r>
              <w:rPr>
                <w:spacing w:val="-11"/>
                <w:sz w:val="18"/>
              </w:rPr>
              <w:t xml:space="preserve"> </w:t>
            </w:r>
            <w:r>
              <w:rPr>
                <w:sz w:val="18"/>
              </w:rPr>
              <w:t>membuat tinjauan</w:t>
            </w:r>
            <w:r>
              <w:rPr>
                <w:spacing w:val="-12"/>
                <w:sz w:val="18"/>
              </w:rPr>
              <w:t xml:space="preserve"> </w:t>
            </w:r>
            <w:r>
              <w:rPr>
                <w:sz w:val="18"/>
              </w:rPr>
              <w:t>pustaka.</w:t>
            </w:r>
          </w:p>
        </w:tc>
        <w:tc>
          <w:tcPr>
            <w:tcW w:w="425" w:type="dxa"/>
            <w:tcBorders>
              <w:left w:val="single" w:color="000000" w:sz="4" w:space="0"/>
              <w:right w:val="single" w:color="000000" w:sz="4" w:space="0"/>
            </w:tcBorders>
            <w:shd w:val="clear" w:color="auto" w:fill="F4AE83"/>
          </w:tcPr>
          <w:p w14:paraId="0135E0B3">
            <w:pPr>
              <w:pStyle w:val="14"/>
              <w:rPr>
                <w:sz w:val="18"/>
              </w:rPr>
            </w:pPr>
          </w:p>
          <w:p w14:paraId="5CFF6A35">
            <w:pPr>
              <w:pStyle w:val="14"/>
              <w:spacing w:before="103"/>
              <w:rPr>
                <w:sz w:val="18"/>
              </w:rPr>
            </w:pPr>
          </w:p>
          <w:p w14:paraId="5A6F129F">
            <w:pPr>
              <w:pStyle w:val="14"/>
              <w:ind w:left="29" w:right="5"/>
              <w:jc w:val="center"/>
              <w:rPr>
                <w:sz w:val="18"/>
              </w:rPr>
            </w:pPr>
            <w:r>
              <w:rPr>
                <w:spacing w:val="-10"/>
                <w:sz w:val="18"/>
              </w:rPr>
              <w:t>4</w:t>
            </w:r>
          </w:p>
        </w:tc>
        <w:tc>
          <w:tcPr>
            <w:tcW w:w="427" w:type="dxa"/>
            <w:tcBorders>
              <w:left w:val="single" w:color="000000" w:sz="4" w:space="0"/>
              <w:right w:val="single" w:color="000000" w:sz="4" w:space="0"/>
            </w:tcBorders>
            <w:shd w:val="clear" w:color="auto" w:fill="A8D08D"/>
          </w:tcPr>
          <w:p w14:paraId="1E4D4CAA">
            <w:pPr>
              <w:pStyle w:val="14"/>
              <w:rPr>
                <w:sz w:val="18"/>
              </w:rPr>
            </w:pPr>
          </w:p>
          <w:p w14:paraId="10C7CD8E">
            <w:pPr>
              <w:pStyle w:val="14"/>
              <w:spacing w:before="103"/>
              <w:rPr>
                <w:sz w:val="18"/>
              </w:rPr>
            </w:pPr>
          </w:p>
          <w:p w14:paraId="69B88F97">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5F10B52B">
            <w:pPr>
              <w:pStyle w:val="14"/>
              <w:rPr>
                <w:sz w:val="18"/>
              </w:rPr>
            </w:pPr>
          </w:p>
          <w:p w14:paraId="5D42B804">
            <w:pPr>
              <w:pStyle w:val="14"/>
              <w:spacing w:before="103"/>
              <w:rPr>
                <w:sz w:val="18"/>
              </w:rPr>
            </w:pPr>
          </w:p>
          <w:p w14:paraId="049CEC7E">
            <w:pPr>
              <w:pStyle w:val="14"/>
              <w:ind w:left="29"/>
              <w:jc w:val="center"/>
              <w:rPr>
                <w:sz w:val="18"/>
              </w:rPr>
            </w:pPr>
            <w:r>
              <w:rPr>
                <w:spacing w:val="-10"/>
                <w:sz w:val="18"/>
              </w:rPr>
              <w:t>4</w:t>
            </w:r>
          </w:p>
        </w:tc>
      </w:tr>
      <w:tr w14:paraId="16EDB10D">
        <w:trPr>
          <w:trHeight w:val="3496" w:hRule="atLeast"/>
        </w:trPr>
        <w:tc>
          <w:tcPr>
            <w:tcW w:w="572" w:type="dxa"/>
            <w:tcBorders>
              <w:left w:val="single" w:color="000000" w:sz="4" w:space="0"/>
              <w:right w:val="single" w:color="000000" w:sz="4" w:space="0"/>
            </w:tcBorders>
          </w:tcPr>
          <w:p w14:paraId="1198F4E4">
            <w:pPr>
              <w:pStyle w:val="14"/>
              <w:rPr>
                <w:sz w:val="18"/>
              </w:rPr>
            </w:pPr>
          </w:p>
          <w:p w14:paraId="28D7CC0C">
            <w:pPr>
              <w:pStyle w:val="14"/>
              <w:rPr>
                <w:sz w:val="18"/>
              </w:rPr>
            </w:pPr>
          </w:p>
          <w:p w14:paraId="7FE1ED6D">
            <w:pPr>
              <w:pStyle w:val="14"/>
              <w:rPr>
                <w:sz w:val="18"/>
              </w:rPr>
            </w:pPr>
          </w:p>
          <w:p w14:paraId="6EAA610D">
            <w:pPr>
              <w:pStyle w:val="14"/>
              <w:rPr>
                <w:sz w:val="18"/>
              </w:rPr>
            </w:pPr>
          </w:p>
          <w:p w14:paraId="316D58E4">
            <w:pPr>
              <w:pStyle w:val="14"/>
              <w:rPr>
                <w:sz w:val="18"/>
              </w:rPr>
            </w:pPr>
          </w:p>
          <w:p w14:paraId="343BD181">
            <w:pPr>
              <w:pStyle w:val="14"/>
              <w:rPr>
                <w:sz w:val="18"/>
              </w:rPr>
            </w:pPr>
          </w:p>
          <w:p w14:paraId="2EE130BE">
            <w:pPr>
              <w:pStyle w:val="14"/>
              <w:spacing w:before="189"/>
              <w:rPr>
                <w:sz w:val="18"/>
              </w:rPr>
            </w:pPr>
          </w:p>
          <w:p w14:paraId="7912EBCD">
            <w:pPr>
              <w:pStyle w:val="14"/>
              <w:ind w:left="4"/>
              <w:rPr>
                <w:sz w:val="18"/>
              </w:rPr>
            </w:pPr>
            <w:r>
              <w:rPr>
                <w:spacing w:val="-5"/>
                <w:sz w:val="18"/>
              </w:rPr>
              <w:t>16</w:t>
            </w:r>
          </w:p>
        </w:tc>
        <w:tc>
          <w:tcPr>
            <w:tcW w:w="1277" w:type="dxa"/>
            <w:tcBorders>
              <w:left w:val="single" w:color="000000" w:sz="4" w:space="0"/>
              <w:right w:val="single" w:color="000000" w:sz="4" w:space="0"/>
            </w:tcBorders>
          </w:tcPr>
          <w:p w14:paraId="1AF9E273">
            <w:pPr>
              <w:pStyle w:val="14"/>
              <w:rPr>
                <w:sz w:val="18"/>
              </w:rPr>
            </w:pPr>
          </w:p>
          <w:p w14:paraId="766A604A">
            <w:pPr>
              <w:pStyle w:val="14"/>
              <w:rPr>
                <w:sz w:val="18"/>
              </w:rPr>
            </w:pPr>
          </w:p>
          <w:p w14:paraId="094A4917">
            <w:pPr>
              <w:pStyle w:val="14"/>
              <w:rPr>
                <w:sz w:val="18"/>
              </w:rPr>
            </w:pPr>
          </w:p>
          <w:p w14:paraId="3B694529">
            <w:pPr>
              <w:pStyle w:val="14"/>
              <w:rPr>
                <w:sz w:val="18"/>
              </w:rPr>
            </w:pPr>
          </w:p>
          <w:p w14:paraId="34116E84">
            <w:pPr>
              <w:pStyle w:val="14"/>
              <w:rPr>
                <w:sz w:val="18"/>
              </w:rPr>
            </w:pPr>
          </w:p>
          <w:p w14:paraId="53EF1519">
            <w:pPr>
              <w:pStyle w:val="14"/>
              <w:spacing w:before="39"/>
              <w:rPr>
                <w:sz w:val="18"/>
              </w:rPr>
            </w:pPr>
          </w:p>
          <w:p w14:paraId="38AECC7D">
            <w:pPr>
              <w:pStyle w:val="14"/>
              <w:ind w:left="9"/>
              <w:rPr>
                <w:sz w:val="18"/>
              </w:rPr>
            </w:pPr>
            <w:r>
              <w:rPr>
                <w:sz w:val="18"/>
              </w:rPr>
              <w:t>Penyakit</w:t>
            </w:r>
            <w:r>
              <w:rPr>
                <w:spacing w:val="-12"/>
                <w:sz w:val="18"/>
              </w:rPr>
              <w:t xml:space="preserve"> </w:t>
            </w:r>
            <w:r>
              <w:rPr>
                <w:sz w:val="18"/>
              </w:rPr>
              <w:t xml:space="preserve">Arteri </w:t>
            </w:r>
            <w:r>
              <w:rPr>
                <w:spacing w:val="-2"/>
                <w:sz w:val="18"/>
              </w:rPr>
              <w:t xml:space="preserve">Karotis, </w:t>
            </w:r>
            <w:r>
              <w:rPr>
                <w:spacing w:val="-4"/>
                <w:sz w:val="18"/>
              </w:rPr>
              <w:t xml:space="preserve">Vertebrobasilar, </w:t>
            </w:r>
            <w:r>
              <w:rPr>
                <w:sz w:val="18"/>
              </w:rPr>
              <w:t>Subklavia dan Innominata 1</w:t>
            </w:r>
          </w:p>
        </w:tc>
        <w:tc>
          <w:tcPr>
            <w:tcW w:w="852" w:type="dxa"/>
            <w:tcBorders>
              <w:left w:val="single" w:color="000000" w:sz="4" w:space="0"/>
              <w:right w:val="single" w:color="000000" w:sz="4" w:space="0"/>
            </w:tcBorders>
          </w:tcPr>
          <w:p w14:paraId="57D62A78">
            <w:pPr>
              <w:pStyle w:val="14"/>
              <w:rPr>
                <w:sz w:val="18"/>
              </w:rPr>
            </w:pPr>
          </w:p>
          <w:p w14:paraId="6B1C1872">
            <w:pPr>
              <w:pStyle w:val="14"/>
              <w:rPr>
                <w:sz w:val="18"/>
              </w:rPr>
            </w:pPr>
          </w:p>
          <w:p w14:paraId="43D14C43">
            <w:pPr>
              <w:pStyle w:val="14"/>
              <w:rPr>
                <w:sz w:val="18"/>
              </w:rPr>
            </w:pPr>
          </w:p>
          <w:p w14:paraId="524A8DF1">
            <w:pPr>
              <w:pStyle w:val="14"/>
              <w:rPr>
                <w:sz w:val="18"/>
              </w:rPr>
            </w:pPr>
          </w:p>
          <w:p w14:paraId="2ABF0BF9">
            <w:pPr>
              <w:pStyle w:val="14"/>
              <w:rPr>
                <w:sz w:val="18"/>
              </w:rPr>
            </w:pPr>
          </w:p>
          <w:p w14:paraId="0AC5B354">
            <w:pPr>
              <w:pStyle w:val="14"/>
              <w:rPr>
                <w:sz w:val="18"/>
              </w:rPr>
            </w:pPr>
          </w:p>
          <w:p w14:paraId="3D992392">
            <w:pPr>
              <w:pStyle w:val="14"/>
              <w:rPr>
                <w:sz w:val="18"/>
              </w:rPr>
            </w:pPr>
          </w:p>
          <w:p w14:paraId="4EEB08D9">
            <w:pPr>
              <w:pStyle w:val="14"/>
              <w:spacing w:before="191"/>
              <w:rPr>
                <w:sz w:val="18"/>
              </w:rPr>
            </w:pPr>
          </w:p>
          <w:p w14:paraId="548D67EF">
            <w:pPr>
              <w:pStyle w:val="14"/>
              <w:spacing w:before="1"/>
              <w:ind w:left="16"/>
              <w:rPr>
                <w:sz w:val="18"/>
              </w:rPr>
            </w:pPr>
            <w:r>
              <w:rPr>
                <w:sz w:val="18"/>
              </w:rPr>
              <w:t>-</w:t>
            </w:r>
          </w:p>
        </w:tc>
        <w:tc>
          <w:tcPr>
            <w:tcW w:w="425" w:type="dxa"/>
            <w:tcBorders>
              <w:left w:val="single" w:color="000000" w:sz="4" w:space="0"/>
              <w:right w:val="single" w:color="000000" w:sz="4" w:space="0"/>
            </w:tcBorders>
          </w:tcPr>
          <w:p w14:paraId="63543438">
            <w:pPr>
              <w:pStyle w:val="14"/>
              <w:rPr>
                <w:sz w:val="18"/>
              </w:rPr>
            </w:pPr>
          </w:p>
          <w:p w14:paraId="214C76CD">
            <w:pPr>
              <w:pStyle w:val="14"/>
              <w:rPr>
                <w:sz w:val="18"/>
              </w:rPr>
            </w:pPr>
          </w:p>
          <w:p w14:paraId="76332AD2">
            <w:pPr>
              <w:pStyle w:val="14"/>
              <w:rPr>
                <w:sz w:val="18"/>
              </w:rPr>
            </w:pPr>
          </w:p>
          <w:p w14:paraId="5AB06243">
            <w:pPr>
              <w:pStyle w:val="14"/>
              <w:rPr>
                <w:sz w:val="18"/>
              </w:rPr>
            </w:pPr>
          </w:p>
          <w:p w14:paraId="41F05314">
            <w:pPr>
              <w:pStyle w:val="14"/>
              <w:rPr>
                <w:sz w:val="18"/>
              </w:rPr>
            </w:pPr>
          </w:p>
          <w:p w14:paraId="42AAE529">
            <w:pPr>
              <w:pStyle w:val="14"/>
              <w:rPr>
                <w:sz w:val="18"/>
              </w:rPr>
            </w:pPr>
          </w:p>
          <w:p w14:paraId="75AC4D82">
            <w:pPr>
              <w:pStyle w:val="14"/>
              <w:rPr>
                <w:sz w:val="18"/>
              </w:rPr>
            </w:pPr>
          </w:p>
          <w:p w14:paraId="7F0D1E42">
            <w:pPr>
              <w:pStyle w:val="14"/>
              <w:spacing w:before="191"/>
              <w:rPr>
                <w:sz w:val="18"/>
              </w:rPr>
            </w:pPr>
          </w:p>
          <w:p w14:paraId="72DF556C">
            <w:pPr>
              <w:pStyle w:val="14"/>
              <w:spacing w:before="1"/>
              <w:ind w:left="16"/>
              <w:rPr>
                <w:sz w:val="18"/>
              </w:rPr>
            </w:pPr>
            <w:r>
              <w:rPr>
                <w:spacing w:val="-10"/>
                <w:sz w:val="18"/>
              </w:rPr>
              <w:t>3</w:t>
            </w:r>
          </w:p>
        </w:tc>
        <w:tc>
          <w:tcPr>
            <w:tcW w:w="709" w:type="dxa"/>
            <w:tcBorders>
              <w:left w:val="single" w:color="000000" w:sz="4" w:space="0"/>
              <w:right w:val="single" w:color="000000" w:sz="4" w:space="0"/>
            </w:tcBorders>
          </w:tcPr>
          <w:p w14:paraId="27B3096A">
            <w:pPr>
              <w:pStyle w:val="14"/>
              <w:rPr>
                <w:sz w:val="18"/>
              </w:rPr>
            </w:pPr>
          </w:p>
          <w:p w14:paraId="2D1E9CB8">
            <w:pPr>
              <w:pStyle w:val="14"/>
              <w:rPr>
                <w:sz w:val="18"/>
              </w:rPr>
            </w:pPr>
          </w:p>
          <w:p w14:paraId="54EA2C6D">
            <w:pPr>
              <w:pStyle w:val="14"/>
              <w:rPr>
                <w:sz w:val="18"/>
              </w:rPr>
            </w:pPr>
          </w:p>
          <w:p w14:paraId="6B3EBD23">
            <w:pPr>
              <w:pStyle w:val="14"/>
              <w:rPr>
                <w:sz w:val="18"/>
              </w:rPr>
            </w:pPr>
          </w:p>
          <w:p w14:paraId="05D30B61">
            <w:pPr>
              <w:pStyle w:val="14"/>
              <w:rPr>
                <w:sz w:val="18"/>
              </w:rPr>
            </w:pPr>
          </w:p>
          <w:p w14:paraId="731F85BF">
            <w:pPr>
              <w:pStyle w:val="14"/>
              <w:rPr>
                <w:sz w:val="18"/>
              </w:rPr>
            </w:pPr>
          </w:p>
          <w:p w14:paraId="32DB419C">
            <w:pPr>
              <w:pStyle w:val="14"/>
              <w:rPr>
                <w:sz w:val="18"/>
              </w:rPr>
            </w:pPr>
          </w:p>
          <w:p w14:paraId="697140BA">
            <w:pPr>
              <w:pStyle w:val="14"/>
              <w:spacing w:before="191"/>
              <w:rPr>
                <w:sz w:val="18"/>
              </w:rPr>
            </w:pPr>
          </w:p>
          <w:p w14:paraId="24838352">
            <w:pPr>
              <w:pStyle w:val="14"/>
              <w:spacing w:before="1"/>
              <w:ind w:left="13"/>
              <w:rPr>
                <w:sz w:val="18"/>
              </w:rPr>
            </w:pPr>
            <w:r>
              <w:rPr>
                <w:spacing w:val="-10"/>
                <w:sz w:val="18"/>
              </w:rPr>
              <w:t>3</w:t>
            </w:r>
          </w:p>
        </w:tc>
        <w:tc>
          <w:tcPr>
            <w:tcW w:w="5673" w:type="dxa"/>
            <w:tcBorders>
              <w:left w:val="single" w:color="000000" w:sz="4" w:space="0"/>
              <w:right w:val="single" w:color="000000" w:sz="4" w:space="0"/>
            </w:tcBorders>
          </w:tcPr>
          <w:p w14:paraId="03A7B98B">
            <w:pPr>
              <w:pStyle w:val="14"/>
              <w:numPr>
                <w:ilvl w:val="0"/>
                <w:numId w:val="35"/>
              </w:numPr>
              <w:tabs>
                <w:tab w:val="left" w:pos="393"/>
                <w:tab w:val="left" w:pos="425"/>
              </w:tabs>
              <w:spacing w:before="0" w:after="0" w:line="242" w:lineRule="auto"/>
              <w:ind w:left="425" w:right="1741" w:hanging="360"/>
              <w:jc w:val="left"/>
              <w:rPr>
                <w:i/>
                <w:sz w:val="18"/>
              </w:rPr>
            </w:pPr>
            <w:r>
              <w:rPr>
                <w:sz w:val="18"/>
              </w:rPr>
              <w:t>Anatomi</w:t>
            </w:r>
            <w:r>
              <w:rPr>
                <w:spacing w:val="-12"/>
                <w:sz w:val="18"/>
              </w:rPr>
              <w:t xml:space="preserve"> </w:t>
            </w:r>
            <w:r>
              <w:rPr>
                <w:sz w:val="18"/>
              </w:rPr>
              <w:t>dan</w:t>
            </w:r>
            <w:r>
              <w:rPr>
                <w:spacing w:val="-11"/>
                <w:sz w:val="18"/>
              </w:rPr>
              <w:t xml:space="preserve"> </w:t>
            </w:r>
            <w:r>
              <w:rPr>
                <w:sz w:val="18"/>
              </w:rPr>
              <w:t>patofisiologi</w:t>
            </w:r>
            <w:r>
              <w:rPr>
                <w:spacing w:val="-11"/>
                <w:sz w:val="18"/>
              </w:rPr>
              <w:t xml:space="preserve"> </w:t>
            </w:r>
            <w:r>
              <w:rPr>
                <w:sz w:val="18"/>
              </w:rPr>
              <w:t>penyakit</w:t>
            </w:r>
            <w:r>
              <w:rPr>
                <w:spacing w:val="-11"/>
                <w:sz w:val="18"/>
              </w:rPr>
              <w:t xml:space="preserve"> </w:t>
            </w:r>
            <w:r>
              <w:rPr>
                <w:sz w:val="18"/>
              </w:rPr>
              <w:t>arteri</w:t>
            </w:r>
            <w:r>
              <w:rPr>
                <w:spacing w:val="-12"/>
                <w:sz w:val="18"/>
              </w:rPr>
              <w:t xml:space="preserve"> </w:t>
            </w:r>
            <w:r>
              <w:rPr>
                <w:sz w:val="18"/>
              </w:rPr>
              <w:t>karotis, vertebrobasilar, subklavia, dan innominta</w:t>
            </w:r>
            <w:r>
              <w:rPr>
                <w:i/>
                <w:sz w:val="18"/>
              </w:rPr>
              <w:t>.</w:t>
            </w:r>
          </w:p>
          <w:p w14:paraId="058DEF9C">
            <w:pPr>
              <w:pStyle w:val="14"/>
              <w:numPr>
                <w:ilvl w:val="0"/>
                <w:numId w:val="35"/>
              </w:numPr>
              <w:tabs>
                <w:tab w:val="left" w:pos="393"/>
                <w:tab w:val="left" w:pos="425"/>
              </w:tabs>
              <w:spacing w:before="0" w:after="0" w:line="240" w:lineRule="auto"/>
              <w:ind w:left="425" w:right="1625" w:hanging="360"/>
              <w:jc w:val="left"/>
              <w:rPr>
                <w:i/>
                <w:sz w:val="18"/>
              </w:rPr>
            </w:pPr>
            <w:r>
              <w:rPr>
                <w:sz w:val="18"/>
              </w:rPr>
              <w:t>Komplikasi tindakan operasi pada penyakit arteri karotis,</w:t>
            </w:r>
            <w:r>
              <w:rPr>
                <w:spacing w:val="-9"/>
                <w:sz w:val="18"/>
              </w:rPr>
              <w:t xml:space="preserve"> </w:t>
            </w:r>
            <w:r>
              <w:rPr>
                <w:sz w:val="18"/>
              </w:rPr>
              <w:t>vertebrobasilar,</w:t>
            </w:r>
            <w:r>
              <w:rPr>
                <w:spacing w:val="-9"/>
                <w:sz w:val="18"/>
              </w:rPr>
              <w:t xml:space="preserve"> </w:t>
            </w:r>
            <w:r>
              <w:rPr>
                <w:sz w:val="18"/>
              </w:rPr>
              <w:t>subklavia,</w:t>
            </w:r>
            <w:r>
              <w:rPr>
                <w:spacing w:val="-9"/>
                <w:sz w:val="18"/>
              </w:rPr>
              <w:t xml:space="preserve"> </w:t>
            </w:r>
            <w:r>
              <w:rPr>
                <w:sz w:val="18"/>
              </w:rPr>
              <w:t>dan</w:t>
            </w:r>
            <w:r>
              <w:rPr>
                <w:spacing w:val="-10"/>
                <w:sz w:val="18"/>
              </w:rPr>
              <w:t xml:space="preserve"> </w:t>
            </w:r>
            <w:r>
              <w:rPr>
                <w:sz w:val="18"/>
              </w:rPr>
              <w:t>innominta</w:t>
            </w:r>
            <w:r>
              <w:rPr>
                <w:i/>
                <w:sz w:val="18"/>
              </w:rPr>
              <w:t>.</w:t>
            </w:r>
          </w:p>
          <w:p w14:paraId="5667CE71">
            <w:pPr>
              <w:pStyle w:val="14"/>
              <w:numPr>
                <w:ilvl w:val="0"/>
                <w:numId w:val="35"/>
              </w:numPr>
              <w:tabs>
                <w:tab w:val="left" w:pos="393"/>
                <w:tab w:val="left" w:pos="425"/>
              </w:tabs>
              <w:spacing w:before="0" w:after="0" w:line="232" w:lineRule="auto"/>
              <w:ind w:left="425" w:right="181" w:hanging="360"/>
              <w:jc w:val="left"/>
              <w:rPr>
                <w:sz w:val="18"/>
              </w:rPr>
            </w:pPr>
            <w:r>
              <w:rPr>
                <w:sz w:val="18"/>
              </w:rPr>
              <w:t>Diagnosis melalui anamnesis, pemeriksaan fisik, dan pemeriksaan penunjang</w:t>
            </w:r>
            <w:r>
              <w:rPr>
                <w:spacing w:val="-7"/>
                <w:sz w:val="18"/>
              </w:rPr>
              <w:t xml:space="preserve"> </w:t>
            </w:r>
            <w:r>
              <w:rPr>
                <w:sz w:val="18"/>
              </w:rPr>
              <w:t>pada</w:t>
            </w:r>
            <w:r>
              <w:rPr>
                <w:spacing w:val="-7"/>
                <w:sz w:val="18"/>
              </w:rPr>
              <w:t xml:space="preserve"> </w:t>
            </w:r>
            <w:r>
              <w:rPr>
                <w:sz w:val="18"/>
              </w:rPr>
              <w:t>penyakit</w:t>
            </w:r>
            <w:r>
              <w:rPr>
                <w:spacing w:val="-6"/>
                <w:sz w:val="18"/>
              </w:rPr>
              <w:t xml:space="preserve"> </w:t>
            </w:r>
            <w:r>
              <w:rPr>
                <w:sz w:val="18"/>
              </w:rPr>
              <w:t>arteri</w:t>
            </w:r>
            <w:r>
              <w:rPr>
                <w:spacing w:val="-6"/>
                <w:sz w:val="18"/>
              </w:rPr>
              <w:t xml:space="preserve"> </w:t>
            </w:r>
            <w:r>
              <w:rPr>
                <w:sz w:val="18"/>
              </w:rPr>
              <w:t>karotis,</w:t>
            </w:r>
            <w:r>
              <w:rPr>
                <w:spacing w:val="-6"/>
                <w:sz w:val="18"/>
              </w:rPr>
              <w:t xml:space="preserve"> </w:t>
            </w:r>
            <w:r>
              <w:rPr>
                <w:sz w:val="18"/>
              </w:rPr>
              <w:t>vertebrobasilar,</w:t>
            </w:r>
            <w:r>
              <w:rPr>
                <w:spacing w:val="-6"/>
                <w:sz w:val="18"/>
              </w:rPr>
              <w:t xml:space="preserve"> </w:t>
            </w:r>
            <w:r>
              <w:rPr>
                <w:sz w:val="18"/>
              </w:rPr>
              <w:t>subklavia,</w:t>
            </w:r>
            <w:r>
              <w:rPr>
                <w:spacing w:val="-6"/>
                <w:sz w:val="18"/>
              </w:rPr>
              <w:t xml:space="preserve"> </w:t>
            </w:r>
            <w:r>
              <w:rPr>
                <w:sz w:val="18"/>
              </w:rPr>
              <w:t xml:space="preserve">dan </w:t>
            </w:r>
            <w:r>
              <w:rPr>
                <w:spacing w:val="-2"/>
                <w:sz w:val="18"/>
              </w:rPr>
              <w:t>innominta.</w:t>
            </w:r>
          </w:p>
          <w:p w14:paraId="43DE9B29">
            <w:pPr>
              <w:pStyle w:val="14"/>
              <w:numPr>
                <w:ilvl w:val="0"/>
                <w:numId w:val="35"/>
              </w:numPr>
              <w:tabs>
                <w:tab w:val="left" w:pos="425"/>
              </w:tabs>
              <w:spacing w:before="0" w:after="0" w:line="240" w:lineRule="auto"/>
              <w:ind w:left="425" w:right="320" w:hanging="360"/>
              <w:jc w:val="left"/>
              <w:rPr>
                <w:sz w:val="18"/>
              </w:rPr>
            </w:pPr>
            <w:r>
              <w:rPr>
                <w:sz w:val="18"/>
              </w:rPr>
              <w:t>Pemeriksaan penunjang dengan USG doppler, CT, MRI/MRA, angiografi,</w:t>
            </w:r>
            <w:r>
              <w:rPr>
                <w:spacing w:val="-6"/>
                <w:sz w:val="18"/>
              </w:rPr>
              <w:t xml:space="preserve"> </w:t>
            </w:r>
            <w:r>
              <w:rPr>
                <w:sz w:val="18"/>
              </w:rPr>
              <w:t>dan</w:t>
            </w:r>
            <w:r>
              <w:rPr>
                <w:spacing w:val="-5"/>
                <w:sz w:val="18"/>
              </w:rPr>
              <w:t xml:space="preserve"> </w:t>
            </w:r>
            <w:r>
              <w:rPr>
                <w:i/>
                <w:sz w:val="18"/>
              </w:rPr>
              <w:t>brain</w:t>
            </w:r>
            <w:r>
              <w:rPr>
                <w:i/>
                <w:spacing w:val="-6"/>
                <w:sz w:val="18"/>
              </w:rPr>
              <w:t xml:space="preserve"> </w:t>
            </w:r>
            <w:r>
              <w:rPr>
                <w:i/>
                <w:sz w:val="18"/>
              </w:rPr>
              <w:t>scanning</w:t>
            </w:r>
            <w:r>
              <w:rPr>
                <w:i/>
                <w:spacing w:val="-7"/>
                <w:sz w:val="18"/>
              </w:rPr>
              <w:t xml:space="preserve"> </w:t>
            </w:r>
            <w:r>
              <w:rPr>
                <w:sz w:val="18"/>
              </w:rPr>
              <w:t>penatalaksanaan</w:t>
            </w:r>
            <w:r>
              <w:rPr>
                <w:spacing w:val="-6"/>
                <w:sz w:val="18"/>
              </w:rPr>
              <w:t xml:space="preserve"> </w:t>
            </w:r>
            <w:r>
              <w:rPr>
                <w:sz w:val="18"/>
              </w:rPr>
              <w:t>pada</w:t>
            </w:r>
            <w:r>
              <w:rPr>
                <w:spacing w:val="-8"/>
                <w:sz w:val="18"/>
              </w:rPr>
              <w:t xml:space="preserve"> </w:t>
            </w:r>
            <w:r>
              <w:rPr>
                <w:sz w:val="18"/>
              </w:rPr>
              <w:t>penyakit</w:t>
            </w:r>
            <w:r>
              <w:rPr>
                <w:spacing w:val="-7"/>
                <w:sz w:val="18"/>
              </w:rPr>
              <w:t xml:space="preserve"> </w:t>
            </w:r>
            <w:r>
              <w:rPr>
                <w:sz w:val="18"/>
              </w:rPr>
              <w:t>arteri karotis, vertebrobasilar, subklavia, dan innominta.</w:t>
            </w:r>
          </w:p>
          <w:p w14:paraId="1E23E1E9">
            <w:pPr>
              <w:pStyle w:val="14"/>
              <w:numPr>
                <w:ilvl w:val="0"/>
                <w:numId w:val="35"/>
              </w:numPr>
              <w:tabs>
                <w:tab w:val="left" w:pos="425"/>
              </w:tabs>
              <w:spacing w:before="0" w:after="0" w:line="207" w:lineRule="exact"/>
              <w:ind w:left="425" w:right="0" w:hanging="360"/>
              <w:jc w:val="left"/>
              <w:rPr>
                <w:sz w:val="18"/>
              </w:rPr>
            </w:pPr>
            <w:r>
              <w:rPr>
                <w:sz w:val="18"/>
              </w:rPr>
              <w:t>Penatalaksanaan</w:t>
            </w:r>
            <w:r>
              <w:rPr>
                <w:spacing w:val="-1"/>
                <w:sz w:val="18"/>
              </w:rPr>
              <w:t xml:space="preserve"> </w:t>
            </w:r>
            <w:r>
              <w:rPr>
                <w:sz w:val="18"/>
              </w:rPr>
              <w:t>sindrom</w:t>
            </w:r>
            <w:r>
              <w:rPr>
                <w:spacing w:val="-4"/>
                <w:sz w:val="18"/>
              </w:rPr>
              <w:t xml:space="preserve"> </w:t>
            </w:r>
            <w:r>
              <w:rPr>
                <w:sz w:val="18"/>
              </w:rPr>
              <w:t>neurologik</w:t>
            </w:r>
            <w:r>
              <w:rPr>
                <w:spacing w:val="-3"/>
                <w:sz w:val="18"/>
              </w:rPr>
              <w:t xml:space="preserve"> </w:t>
            </w:r>
            <w:r>
              <w:rPr>
                <w:sz w:val="18"/>
              </w:rPr>
              <w:t>pada</w:t>
            </w:r>
            <w:r>
              <w:rPr>
                <w:spacing w:val="-2"/>
                <w:sz w:val="18"/>
              </w:rPr>
              <w:t xml:space="preserve"> </w:t>
            </w:r>
            <w:r>
              <w:rPr>
                <w:sz w:val="18"/>
              </w:rPr>
              <w:t>stenosis</w:t>
            </w:r>
            <w:r>
              <w:rPr>
                <w:spacing w:val="-1"/>
                <w:sz w:val="18"/>
              </w:rPr>
              <w:t xml:space="preserve"> </w:t>
            </w:r>
            <w:r>
              <w:rPr>
                <w:spacing w:val="-2"/>
                <w:sz w:val="18"/>
              </w:rPr>
              <w:t>karotis.</w:t>
            </w:r>
          </w:p>
          <w:p w14:paraId="08568AA0">
            <w:pPr>
              <w:pStyle w:val="14"/>
              <w:numPr>
                <w:ilvl w:val="0"/>
                <w:numId w:val="35"/>
              </w:numPr>
              <w:tabs>
                <w:tab w:val="left" w:pos="425"/>
              </w:tabs>
              <w:spacing w:before="0" w:after="0" w:line="240" w:lineRule="auto"/>
              <w:ind w:left="425" w:right="1071" w:hanging="360"/>
              <w:jc w:val="left"/>
              <w:rPr>
                <w:sz w:val="18"/>
              </w:rPr>
            </w:pPr>
            <w:r>
              <w:rPr>
                <w:sz w:val="18"/>
              </w:rPr>
              <w:t>Penatalaksanaan</w:t>
            </w:r>
            <w:r>
              <w:rPr>
                <w:spacing w:val="-8"/>
                <w:sz w:val="18"/>
              </w:rPr>
              <w:t xml:space="preserve"> </w:t>
            </w:r>
            <w:r>
              <w:rPr>
                <w:sz w:val="18"/>
              </w:rPr>
              <w:t>farmakologi</w:t>
            </w:r>
            <w:r>
              <w:rPr>
                <w:spacing w:val="-9"/>
                <w:sz w:val="18"/>
              </w:rPr>
              <w:t xml:space="preserve"> </w:t>
            </w:r>
            <w:r>
              <w:rPr>
                <w:sz w:val="18"/>
              </w:rPr>
              <w:t>pada</w:t>
            </w:r>
            <w:r>
              <w:rPr>
                <w:spacing w:val="-10"/>
                <w:sz w:val="18"/>
              </w:rPr>
              <w:t xml:space="preserve"> </w:t>
            </w:r>
            <w:r>
              <w:rPr>
                <w:sz w:val="18"/>
              </w:rPr>
              <w:t>penyakit</w:t>
            </w:r>
            <w:r>
              <w:rPr>
                <w:spacing w:val="-9"/>
                <w:sz w:val="18"/>
              </w:rPr>
              <w:t xml:space="preserve"> </w:t>
            </w:r>
            <w:r>
              <w:rPr>
                <w:sz w:val="18"/>
              </w:rPr>
              <w:t>arteri</w:t>
            </w:r>
            <w:r>
              <w:rPr>
                <w:spacing w:val="-9"/>
                <w:sz w:val="18"/>
              </w:rPr>
              <w:t xml:space="preserve"> </w:t>
            </w:r>
            <w:r>
              <w:rPr>
                <w:sz w:val="18"/>
              </w:rPr>
              <w:t>karotis, vertebrobasilar, subklavia, dan innominta.</w:t>
            </w:r>
          </w:p>
          <w:p w14:paraId="40C15884">
            <w:pPr>
              <w:pStyle w:val="14"/>
              <w:numPr>
                <w:ilvl w:val="0"/>
                <w:numId w:val="35"/>
              </w:numPr>
              <w:tabs>
                <w:tab w:val="left" w:pos="425"/>
              </w:tabs>
              <w:spacing w:before="0" w:after="0" w:line="240" w:lineRule="auto"/>
              <w:ind w:left="425" w:right="248" w:hanging="360"/>
              <w:jc w:val="left"/>
              <w:rPr>
                <w:sz w:val="18"/>
              </w:rPr>
            </w:pPr>
            <w:r>
              <w:rPr>
                <w:sz w:val="18"/>
              </w:rPr>
              <w:t>Penatalaksanaan pembedahan pada penyakit arteri karotis, vertebrobasilar,</w:t>
            </w:r>
            <w:r>
              <w:rPr>
                <w:spacing w:val="-7"/>
                <w:sz w:val="18"/>
              </w:rPr>
              <w:t xml:space="preserve"> </w:t>
            </w:r>
            <w:r>
              <w:rPr>
                <w:sz w:val="18"/>
              </w:rPr>
              <w:t>subklavia,</w:t>
            </w:r>
            <w:r>
              <w:rPr>
                <w:spacing w:val="-7"/>
                <w:sz w:val="18"/>
              </w:rPr>
              <w:t xml:space="preserve"> </w:t>
            </w:r>
            <w:r>
              <w:rPr>
                <w:sz w:val="18"/>
              </w:rPr>
              <w:t>dan</w:t>
            </w:r>
            <w:r>
              <w:rPr>
                <w:spacing w:val="-8"/>
                <w:sz w:val="18"/>
              </w:rPr>
              <w:t xml:space="preserve"> </w:t>
            </w:r>
            <w:r>
              <w:rPr>
                <w:sz w:val="18"/>
              </w:rPr>
              <w:t>innominta</w:t>
            </w:r>
            <w:r>
              <w:rPr>
                <w:spacing w:val="-7"/>
                <w:sz w:val="18"/>
              </w:rPr>
              <w:t xml:space="preserve"> </w:t>
            </w:r>
            <w:r>
              <w:rPr>
                <w:sz w:val="18"/>
              </w:rPr>
              <w:t>baik</w:t>
            </w:r>
            <w:r>
              <w:rPr>
                <w:spacing w:val="-8"/>
                <w:sz w:val="18"/>
              </w:rPr>
              <w:t xml:space="preserve"> </w:t>
            </w:r>
            <w:r>
              <w:rPr>
                <w:sz w:val="18"/>
              </w:rPr>
              <w:t>direk</w:t>
            </w:r>
            <w:r>
              <w:rPr>
                <w:spacing w:val="-9"/>
                <w:sz w:val="18"/>
              </w:rPr>
              <w:t xml:space="preserve"> </w:t>
            </w:r>
            <w:r>
              <w:rPr>
                <w:sz w:val="18"/>
              </w:rPr>
              <w:t>(endarterektomi, transposisi, ligase) maupun indirek (</w:t>
            </w:r>
            <w:r>
              <w:rPr>
                <w:i/>
                <w:sz w:val="18"/>
              </w:rPr>
              <w:t>bypass</w:t>
            </w:r>
            <w:r>
              <w:rPr>
                <w:sz w:val="18"/>
              </w:rPr>
              <w:t>, dekompresi).</w:t>
            </w:r>
          </w:p>
        </w:tc>
        <w:tc>
          <w:tcPr>
            <w:tcW w:w="3685" w:type="dxa"/>
            <w:tcBorders>
              <w:left w:val="single" w:color="000000" w:sz="4" w:space="0"/>
              <w:right w:val="single" w:color="000000" w:sz="4" w:space="0"/>
            </w:tcBorders>
          </w:tcPr>
          <w:p w14:paraId="749FBE8B">
            <w:pPr>
              <w:pStyle w:val="14"/>
              <w:tabs>
                <w:tab w:val="left" w:pos="872"/>
                <w:tab w:val="left" w:pos="999"/>
                <w:tab w:val="left" w:pos="1209"/>
                <w:tab w:val="left" w:pos="1257"/>
                <w:tab w:val="left" w:pos="1338"/>
                <w:tab w:val="left" w:pos="1650"/>
                <w:tab w:val="left" w:pos="1852"/>
                <w:tab w:val="left" w:pos="1930"/>
                <w:tab w:val="left" w:pos="2062"/>
                <w:tab w:val="left" w:pos="2407"/>
                <w:tab w:val="left" w:pos="2458"/>
                <w:tab w:val="left" w:pos="2522"/>
                <w:tab w:val="left" w:pos="2956"/>
                <w:tab w:val="left" w:pos="3072"/>
              </w:tabs>
              <w:spacing w:line="235" w:lineRule="auto"/>
              <w:ind w:left="110" w:right="-15"/>
              <w:rPr>
                <w:sz w:val="18"/>
              </w:rPr>
            </w:pPr>
            <w:r>
              <w:rPr>
                <w:spacing w:val="-2"/>
                <w:sz w:val="18"/>
              </w:rPr>
              <w:t>Mampu</w:t>
            </w:r>
            <w:r>
              <w:rPr>
                <w:sz w:val="18"/>
              </w:rPr>
              <w:tab/>
            </w:r>
            <w:r>
              <w:rPr>
                <w:spacing w:val="-2"/>
                <w:sz w:val="18"/>
              </w:rPr>
              <w:t>mendiagnosis</w:t>
            </w:r>
            <w:r>
              <w:rPr>
                <w:sz w:val="18"/>
              </w:rPr>
              <w:tab/>
            </w:r>
            <w:r>
              <w:rPr>
                <w:sz w:val="18"/>
              </w:rPr>
              <w:tab/>
            </w:r>
            <w:r>
              <w:rPr>
                <w:sz w:val="18"/>
              </w:rPr>
              <w:tab/>
            </w:r>
            <w:r>
              <w:rPr>
                <w:spacing w:val="-4"/>
                <w:sz w:val="18"/>
              </w:rPr>
              <w:t>dan</w:t>
            </w:r>
            <w:r>
              <w:rPr>
                <w:sz w:val="18"/>
              </w:rPr>
              <w:tab/>
            </w:r>
            <w:r>
              <w:rPr>
                <w:sz w:val="18"/>
              </w:rPr>
              <w:tab/>
            </w:r>
            <w:r>
              <w:rPr>
                <w:sz w:val="18"/>
              </w:rPr>
              <w:tab/>
            </w:r>
            <w:r>
              <w:rPr>
                <w:spacing w:val="-2"/>
                <w:sz w:val="18"/>
              </w:rPr>
              <w:t>menatalaksana penyakit</w:t>
            </w:r>
            <w:r>
              <w:rPr>
                <w:sz w:val="18"/>
              </w:rPr>
              <w:tab/>
            </w:r>
            <w:r>
              <w:rPr>
                <w:sz w:val="18"/>
              </w:rPr>
              <w:tab/>
            </w:r>
            <w:r>
              <w:rPr>
                <w:spacing w:val="-2"/>
                <w:sz w:val="18"/>
              </w:rPr>
              <w:t>arteri</w:t>
            </w:r>
            <w:r>
              <w:rPr>
                <w:sz w:val="18"/>
              </w:rPr>
              <w:tab/>
            </w:r>
            <w:r>
              <w:rPr>
                <w:spacing w:val="-2"/>
                <w:sz w:val="18"/>
              </w:rPr>
              <w:t>karotis,</w:t>
            </w:r>
            <w:r>
              <w:rPr>
                <w:sz w:val="18"/>
              </w:rPr>
              <w:tab/>
            </w:r>
            <w:r>
              <w:rPr>
                <w:sz w:val="18"/>
              </w:rPr>
              <w:tab/>
            </w:r>
            <w:r>
              <w:rPr>
                <w:spacing w:val="-2"/>
                <w:sz w:val="18"/>
              </w:rPr>
              <w:t>vertebrobasilar, subklavia,</w:t>
            </w:r>
            <w:r>
              <w:rPr>
                <w:sz w:val="18"/>
              </w:rPr>
              <w:tab/>
            </w:r>
            <w:r>
              <w:rPr>
                <w:sz w:val="18"/>
              </w:rPr>
              <w:tab/>
            </w:r>
            <w:r>
              <w:rPr>
                <w:sz w:val="18"/>
              </w:rPr>
              <w:tab/>
            </w:r>
            <w:r>
              <w:rPr>
                <w:sz w:val="18"/>
              </w:rPr>
              <w:tab/>
            </w:r>
            <w:r>
              <w:rPr>
                <w:spacing w:val="-4"/>
                <w:sz w:val="18"/>
              </w:rPr>
              <w:t>dan</w:t>
            </w:r>
            <w:r>
              <w:rPr>
                <w:sz w:val="18"/>
              </w:rPr>
              <w:tab/>
            </w:r>
            <w:r>
              <w:rPr>
                <w:sz w:val="18"/>
              </w:rPr>
              <w:tab/>
            </w:r>
            <w:r>
              <w:rPr>
                <w:sz w:val="18"/>
              </w:rPr>
              <w:tab/>
            </w:r>
            <w:r>
              <w:rPr>
                <w:spacing w:val="-2"/>
                <w:sz w:val="18"/>
              </w:rPr>
              <w:t>innominta</w:t>
            </w:r>
            <w:r>
              <w:rPr>
                <w:sz w:val="18"/>
              </w:rPr>
              <w:tab/>
            </w:r>
            <w:r>
              <w:rPr>
                <w:sz w:val="18"/>
              </w:rPr>
              <w:tab/>
            </w:r>
            <w:r>
              <w:rPr>
                <w:spacing w:val="-2"/>
                <w:sz w:val="18"/>
              </w:rPr>
              <w:t>beserta komplikasikanya,</w:t>
            </w:r>
            <w:r>
              <w:rPr>
                <w:sz w:val="18"/>
              </w:rPr>
              <w:tab/>
            </w:r>
            <w:r>
              <w:rPr>
                <w:sz w:val="18"/>
              </w:rPr>
              <w:tab/>
            </w:r>
            <w:r>
              <w:rPr>
                <w:spacing w:val="-2"/>
                <w:sz w:val="18"/>
              </w:rPr>
              <w:t>meliputi</w:t>
            </w:r>
            <w:r>
              <w:rPr>
                <w:sz w:val="18"/>
              </w:rPr>
              <w:tab/>
            </w:r>
            <w:r>
              <w:rPr>
                <w:sz w:val="18"/>
              </w:rPr>
              <w:tab/>
            </w:r>
            <w:r>
              <w:rPr>
                <w:sz w:val="18"/>
              </w:rPr>
              <w:tab/>
            </w:r>
            <w:r>
              <w:rPr>
                <w:spacing w:val="-2"/>
                <w:sz w:val="18"/>
              </w:rPr>
              <w:t xml:space="preserve">anatomi, </w:t>
            </w:r>
            <w:r>
              <w:rPr>
                <w:sz w:val="18"/>
              </w:rPr>
              <w:t>patofisiologi,</w:t>
            </w:r>
            <w:r>
              <w:rPr>
                <w:spacing w:val="80"/>
                <w:sz w:val="18"/>
              </w:rPr>
              <w:t xml:space="preserve"> </w:t>
            </w:r>
            <w:r>
              <w:rPr>
                <w:sz w:val="18"/>
              </w:rPr>
              <w:t>anamnesis,</w:t>
            </w:r>
            <w:r>
              <w:rPr>
                <w:spacing w:val="80"/>
                <w:sz w:val="18"/>
              </w:rPr>
              <w:t xml:space="preserve"> </w:t>
            </w:r>
            <w:r>
              <w:rPr>
                <w:sz w:val="18"/>
              </w:rPr>
              <w:t>pemeriksaan</w:t>
            </w:r>
            <w:r>
              <w:rPr>
                <w:spacing w:val="80"/>
                <w:sz w:val="18"/>
              </w:rPr>
              <w:t xml:space="preserve"> </w:t>
            </w:r>
            <w:r>
              <w:rPr>
                <w:sz w:val="18"/>
              </w:rPr>
              <w:t xml:space="preserve">fisik, </w:t>
            </w:r>
            <w:r>
              <w:rPr>
                <w:spacing w:val="-2"/>
                <w:sz w:val="18"/>
              </w:rPr>
              <w:t>pemeriksaan</w:t>
            </w:r>
            <w:r>
              <w:rPr>
                <w:sz w:val="18"/>
              </w:rPr>
              <w:tab/>
            </w:r>
            <w:r>
              <w:rPr>
                <w:sz w:val="18"/>
              </w:rPr>
              <w:tab/>
            </w:r>
            <w:r>
              <w:rPr>
                <w:sz w:val="18"/>
              </w:rPr>
              <w:tab/>
            </w:r>
            <w:r>
              <w:rPr>
                <w:sz w:val="18"/>
              </w:rPr>
              <w:tab/>
            </w:r>
            <w:r>
              <w:rPr>
                <w:spacing w:val="-2"/>
                <w:sz w:val="18"/>
              </w:rPr>
              <w:t>penunjang</w:t>
            </w:r>
            <w:r>
              <w:rPr>
                <w:sz w:val="18"/>
              </w:rPr>
              <w:tab/>
            </w:r>
            <w:r>
              <w:rPr>
                <w:spacing w:val="-4"/>
                <w:sz w:val="18"/>
              </w:rPr>
              <w:t>yang</w:t>
            </w:r>
            <w:r>
              <w:rPr>
                <w:sz w:val="18"/>
              </w:rPr>
              <w:tab/>
            </w:r>
            <w:r>
              <w:rPr>
                <w:sz w:val="18"/>
              </w:rPr>
              <w:tab/>
            </w:r>
            <w:r>
              <w:rPr>
                <w:spacing w:val="-41"/>
                <w:sz w:val="18"/>
              </w:rPr>
              <w:t xml:space="preserve"> </w:t>
            </w:r>
            <w:r>
              <w:rPr>
                <w:spacing w:val="-2"/>
                <w:sz w:val="18"/>
              </w:rPr>
              <w:t xml:space="preserve">meliputi </w:t>
            </w:r>
            <w:r>
              <w:rPr>
                <w:sz w:val="18"/>
              </w:rPr>
              <w:t>pemeriksaan</w:t>
            </w:r>
            <w:r>
              <w:rPr>
                <w:spacing w:val="80"/>
                <w:sz w:val="18"/>
              </w:rPr>
              <w:t xml:space="preserve"> </w:t>
            </w:r>
            <w:r>
              <w:rPr>
                <w:sz w:val="18"/>
              </w:rPr>
              <w:t>USG</w:t>
            </w:r>
            <w:r>
              <w:rPr>
                <w:spacing w:val="80"/>
                <w:sz w:val="18"/>
              </w:rPr>
              <w:t xml:space="preserve"> </w:t>
            </w:r>
            <w:r>
              <w:rPr>
                <w:sz w:val="18"/>
              </w:rPr>
              <w:t>doppler,</w:t>
            </w:r>
            <w:r>
              <w:rPr>
                <w:spacing w:val="80"/>
                <w:sz w:val="18"/>
              </w:rPr>
              <w:t xml:space="preserve"> </w:t>
            </w:r>
            <w:r>
              <w:rPr>
                <w:sz w:val="18"/>
              </w:rPr>
              <w:t>CT,</w:t>
            </w:r>
            <w:r>
              <w:rPr>
                <w:spacing w:val="80"/>
                <w:sz w:val="18"/>
              </w:rPr>
              <w:t xml:space="preserve"> </w:t>
            </w:r>
            <w:r>
              <w:rPr>
                <w:sz w:val="18"/>
              </w:rPr>
              <w:t xml:space="preserve">angiografi, MRI/MRA, </w:t>
            </w:r>
            <w:r>
              <w:rPr>
                <w:i/>
                <w:sz w:val="18"/>
              </w:rPr>
              <w:t>brain scanning</w:t>
            </w:r>
            <w:r>
              <w:rPr>
                <w:sz w:val="18"/>
              </w:rPr>
              <w:t>, tatalaksana sindrom neurologik,</w:t>
            </w:r>
            <w:r>
              <w:rPr>
                <w:spacing w:val="80"/>
                <w:sz w:val="18"/>
              </w:rPr>
              <w:t xml:space="preserve"> </w:t>
            </w:r>
            <w:r>
              <w:rPr>
                <w:sz w:val="18"/>
              </w:rPr>
              <w:t>tatalaksana</w:t>
            </w:r>
            <w:r>
              <w:rPr>
                <w:spacing w:val="80"/>
                <w:sz w:val="18"/>
              </w:rPr>
              <w:t xml:space="preserve"> </w:t>
            </w:r>
            <w:r>
              <w:rPr>
                <w:sz w:val="18"/>
              </w:rPr>
              <w:t>nonfarmakologi,</w:t>
            </w:r>
            <w:r>
              <w:rPr>
                <w:spacing w:val="80"/>
                <w:sz w:val="18"/>
              </w:rPr>
              <w:t xml:space="preserve"> </w:t>
            </w:r>
            <w:r>
              <w:rPr>
                <w:sz w:val="18"/>
              </w:rPr>
              <w:t xml:space="preserve">dan </w:t>
            </w:r>
            <w:r>
              <w:rPr>
                <w:spacing w:val="-2"/>
                <w:sz w:val="18"/>
              </w:rPr>
              <w:t>tatalaksana</w:t>
            </w:r>
            <w:r>
              <w:rPr>
                <w:sz w:val="18"/>
              </w:rPr>
              <w:tab/>
            </w:r>
            <w:r>
              <w:rPr>
                <w:sz w:val="18"/>
              </w:rPr>
              <w:tab/>
            </w:r>
            <w:r>
              <w:rPr>
                <w:spacing w:val="-2"/>
                <w:sz w:val="18"/>
              </w:rPr>
              <w:t>pembedahan</w:t>
            </w:r>
            <w:r>
              <w:rPr>
                <w:sz w:val="18"/>
              </w:rPr>
              <w:tab/>
            </w:r>
            <w:r>
              <w:rPr>
                <w:spacing w:val="-29"/>
                <w:sz w:val="18"/>
              </w:rPr>
              <w:t xml:space="preserve"> </w:t>
            </w:r>
            <w:r>
              <w:rPr>
                <w:sz w:val="18"/>
              </w:rPr>
              <w:t>yang</w:t>
            </w:r>
            <w:r>
              <w:rPr>
                <w:sz w:val="18"/>
              </w:rPr>
              <w:tab/>
            </w:r>
            <w:r>
              <w:rPr>
                <w:sz w:val="18"/>
              </w:rPr>
              <w:tab/>
            </w:r>
            <w:r>
              <w:rPr>
                <w:spacing w:val="-41"/>
                <w:sz w:val="18"/>
              </w:rPr>
              <w:t xml:space="preserve"> </w:t>
            </w:r>
            <w:r>
              <w:rPr>
                <w:spacing w:val="-2"/>
                <w:sz w:val="18"/>
              </w:rPr>
              <w:t xml:space="preserve">meliputi </w:t>
            </w:r>
            <w:r>
              <w:rPr>
                <w:sz w:val="18"/>
              </w:rPr>
              <w:t>endarterektomi,</w:t>
            </w:r>
            <w:r>
              <w:rPr>
                <w:spacing w:val="40"/>
                <w:sz w:val="18"/>
              </w:rPr>
              <w:t xml:space="preserve"> </w:t>
            </w:r>
            <w:r>
              <w:rPr>
                <w:sz w:val="18"/>
              </w:rPr>
              <w:t>transposisi,</w:t>
            </w:r>
            <w:r>
              <w:rPr>
                <w:spacing w:val="40"/>
                <w:sz w:val="18"/>
              </w:rPr>
              <w:t xml:space="preserve"> </w:t>
            </w:r>
            <w:r>
              <w:rPr>
                <w:sz w:val="18"/>
              </w:rPr>
              <w:t>ligasi,</w:t>
            </w:r>
            <w:r>
              <w:rPr>
                <w:spacing w:val="40"/>
                <w:sz w:val="18"/>
              </w:rPr>
              <w:t xml:space="preserve"> </w:t>
            </w:r>
            <w:r>
              <w:rPr>
                <w:sz w:val="18"/>
              </w:rPr>
              <w:t xml:space="preserve">dekompresi, dan </w:t>
            </w:r>
            <w:r>
              <w:rPr>
                <w:i/>
                <w:sz w:val="18"/>
              </w:rPr>
              <w:t>bypass</w:t>
            </w:r>
            <w:r>
              <w:rPr>
                <w:sz w:val="18"/>
              </w:rPr>
              <w:t>.</w:t>
            </w:r>
          </w:p>
        </w:tc>
        <w:tc>
          <w:tcPr>
            <w:tcW w:w="425" w:type="dxa"/>
            <w:tcBorders>
              <w:left w:val="single" w:color="000000" w:sz="4" w:space="0"/>
              <w:right w:val="single" w:color="000000" w:sz="4" w:space="0"/>
            </w:tcBorders>
            <w:shd w:val="clear" w:color="auto" w:fill="F4AE83"/>
          </w:tcPr>
          <w:p w14:paraId="70AD4B1A">
            <w:pPr>
              <w:pStyle w:val="14"/>
              <w:spacing w:before="202"/>
              <w:rPr>
                <w:sz w:val="18"/>
              </w:rPr>
            </w:pPr>
          </w:p>
          <w:p w14:paraId="37095C2E">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60872A7D">
            <w:pPr>
              <w:pStyle w:val="14"/>
              <w:spacing w:before="202"/>
              <w:rPr>
                <w:sz w:val="18"/>
              </w:rPr>
            </w:pPr>
          </w:p>
          <w:p w14:paraId="1BD2A166">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6542601E">
            <w:pPr>
              <w:pStyle w:val="14"/>
              <w:spacing w:before="202"/>
              <w:rPr>
                <w:sz w:val="18"/>
              </w:rPr>
            </w:pPr>
          </w:p>
          <w:p w14:paraId="60176784">
            <w:pPr>
              <w:pStyle w:val="14"/>
              <w:ind w:left="29"/>
              <w:jc w:val="center"/>
              <w:rPr>
                <w:sz w:val="18"/>
              </w:rPr>
            </w:pPr>
            <w:r>
              <w:rPr>
                <w:spacing w:val="-10"/>
                <w:sz w:val="18"/>
              </w:rPr>
              <w:t>4</w:t>
            </w:r>
          </w:p>
        </w:tc>
      </w:tr>
      <w:tr w14:paraId="562BDEB1">
        <w:trPr>
          <w:trHeight w:val="2819" w:hRule="atLeast"/>
        </w:trPr>
        <w:tc>
          <w:tcPr>
            <w:tcW w:w="572" w:type="dxa"/>
            <w:tcBorders>
              <w:left w:val="single" w:color="000000" w:sz="4" w:space="0"/>
              <w:right w:val="single" w:color="000000" w:sz="4" w:space="0"/>
            </w:tcBorders>
          </w:tcPr>
          <w:p w14:paraId="522FD9B1">
            <w:pPr>
              <w:pStyle w:val="14"/>
              <w:spacing w:line="202" w:lineRule="exact"/>
              <w:ind w:left="8" w:right="20"/>
              <w:jc w:val="center"/>
              <w:rPr>
                <w:sz w:val="18"/>
              </w:rPr>
            </w:pPr>
            <w:r>
              <w:rPr>
                <w:spacing w:val="-5"/>
                <w:sz w:val="18"/>
              </w:rPr>
              <w:t>17</w:t>
            </w:r>
          </w:p>
        </w:tc>
        <w:tc>
          <w:tcPr>
            <w:tcW w:w="1277" w:type="dxa"/>
            <w:tcBorders>
              <w:left w:val="single" w:color="000000" w:sz="4" w:space="0"/>
              <w:right w:val="single" w:color="000000" w:sz="4" w:space="0"/>
            </w:tcBorders>
          </w:tcPr>
          <w:p w14:paraId="6576FB77">
            <w:pPr>
              <w:pStyle w:val="14"/>
              <w:spacing w:line="202" w:lineRule="exact"/>
              <w:ind w:left="6"/>
              <w:rPr>
                <w:sz w:val="18"/>
              </w:rPr>
            </w:pPr>
            <w:r>
              <w:rPr>
                <w:spacing w:val="-2"/>
                <w:sz w:val="18"/>
              </w:rPr>
              <w:t>Kelainan</w:t>
            </w:r>
          </w:p>
          <w:p w14:paraId="1540F1D0">
            <w:pPr>
              <w:pStyle w:val="14"/>
              <w:spacing w:before="2"/>
              <w:ind w:left="285" w:right="279"/>
              <w:rPr>
                <w:sz w:val="18"/>
              </w:rPr>
            </w:pPr>
            <w:r>
              <w:rPr>
                <w:spacing w:val="-2"/>
                <w:sz w:val="18"/>
              </w:rPr>
              <w:t xml:space="preserve">Vaskular </w:t>
            </w:r>
            <w:r>
              <w:rPr>
                <w:spacing w:val="-4"/>
                <w:sz w:val="18"/>
              </w:rPr>
              <w:t xml:space="preserve">pada </w:t>
            </w:r>
            <w:r>
              <w:rPr>
                <w:spacing w:val="-2"/>
                <w:sz w:val="18"/>
              </w:rPr>
              <w:t>Disfungsi Ereksi</w:t>
            </w:r>
          </w:p>
        </w:tc>
        <w:tc>
          <w:tcPr>
            <w:tcW w:w="852" w:type="dxa"/>
            <w:tcBorders>
              <w:left w:val="single" w:color="000000" w:sz="4" w:space="0"/>
              <w:right w:val="single" w:color="000000" w:sz="4" w:space="0"/>
            </w:tcBorders>
          </w:tcPr>
          <w:p w14:paraId="1C5255F3">
            <w:pPr>
              <w:pStyle w:val="14"/>
              <w:rPr>
                <w:sz w:val="18"/>
              </w:rPr>
            </w:pPr>
          </w:p>
          <w:p w14:paraId="1EA362CE">
            <w:pPr>
              <w:pStyle w:val="14"/>
              <w:spacing w:before="106"/>
              <w:rPr>
                <w:sz w:val="18"/>
              </w:rPr>
            </w:pPr>
          </w:p>
          <w:p w14:paraId="3596677E">
            <w:pPr>
              <w:pStyle w:val="14"/>
              <w:ind w:left="27"/>
              <w:jc w:val="center"/>
              <w:rPr>
                <w:sz w:val="18"/>
              </w:rPr>
            </w:pPr>
            <w:r>
              <w:rPr>
                <w:sz w:val="18"/>
              </w:rPr>
              <w:t>-</w:t>
            </w:r>
          </w:p>
        </w:tc>
        <w:tc>
          <w:tcPr>
            <w:tcW w:w="425" w:type="dxa"/>
            <w:tcBorders>
              <w:left w:val="single" w:color="000000" w:sz="4" w:space="0"/>
              <w:right w:val="single" w:color="000000" w:sz="4" w:space="0"/>
            </w:tcBorders>
          </w:tcPr>
          <w:p w14:paraId="29C8F407">
            <w:pPr>
              <w:pStyle w:val="14"/>
              <w:rPr>
                <w:sz w:val="18"/>
              </w:rPr>
            </w:pPr>
          </w:p>
          <w:p w14:paraId="00AA3D08">
            <w:pPr>
              <w:pStyle w:val="14"/>
              <w:spacing w:before="106"/>
              <w:rPr>
                <w:sz w:val="18"/>
              </w:rPr>
            </w:pPr>
          </w:p>
          <w:p w14:paraId="449BEBF4">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1A581AC0">
            <w:pPr>
              <w:pStyle w:val="14"/>
              <w:rPr>
                <w:sz w:val="18"/>
              </w:rPr>
            </w:pPr>
          </w:p>
          <w:p w14:paraId="0EBCEE9A">
            <w:pPr>
              <w:pStyle w:val="14"/>
              <w:spacing w:before="106"/>
              <w:rPr>
                <w:sz w:val="18"/>
              </w:rPr>
            </w:pPr>
          </w:p>
          <w:p w14:paraId="6713497C">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79B639EB">
            <w:pPr>
              <w:pStyle w:val="14"/>
              <w:numPr>
                <w:ilvl w:val="0"/>
                <w:numId w:val="36"/>
              </w:numPr>
              <w:tabs>
                <w:tab w:val="left" w:pos="392"/>
              </w:tabs>
              <w:spacing w:before="3" w:after="0" w:line="215" w:lineRule="exact"/>
              <w:ind w:left="392" w:right="0" w:hanging="279"/>
              <w:jc w:val="left"/>
              <w:rPr>
                <w:sz w:val="18"/>
              </w:rPr>
            </w:pPr>
            <w:r>
              <w:rPr>
                <w:sz w:val="18"/>
              </w:rPr>
              <w:t>Fisiologi</w:t>
            </w:r>
            <w:r>
              <w:rPr>
                <w:spacing w:val="-9"/>
                <w:sz w:val="18"/>
              </w:rPr>
              <w:t xml:space="preserve"> </w:t>
            </w:r>
            <w:r>
              <w:rPr>
                <w:sz w:val="18"/>
              </w:rPr>
              <w:t>dan</w:t>
            </w:r>
            <w:r>
              <w:rPr>
                <w:spacing w:val="-9"/>
                <w:sz w:val="18"/>
              </w:rPr>
              <w:t xml:space="preserve"> </w:t>
            </w:r>
            <w:r>
              <w:rPr>
                <w:sz w:val="18"/>
              </w:rPr>
              <w:t>patofisiologi</w:t>
            </w:r>
            <w:r>
              <w:rPr>
                <w:spacing w:val="-7"/>
                <w:sz w:val="18"/>
              </w:rPr>
              <w:t xml:space="preserve"> </w:t>
            </w:r>
            <w:r>
              <w:rPr>
                <w:sz w:val="18"/>
              </w:rPr>
              <w:t>disfungsi</w:t>
            </w:r>
            <w:r>
              <w:rPr>
                <w:spacing w:val="-6"/>
                <w:sz w:val="18"/>
              </w:rPr>
              <w:t xml:space="preserve"> </w:t>
            </w:r>
            <w:r>
              <w:rPr>
                <w:spacing w:val="-2"/>
                <w:sz w:val="18"/>
              </w:rPr>
              <w:t>ereksi.</w:t>
            </w:r>
          </w:p>
          <w:p w14:paraId="1B9468E8">
            <w:pPr>
              <w:pStyle w:val="14"/>
              <w:numPr>
                <w:ilvl w:val="0"/>
                <w:numId w:val="36"/>
              </w:numPr>
              <w:tabs>
                <w:tab w:val="left" w:pos="392"/>
                <w:tab w:val="left" w:pos="397"/>
              </w:tabs>
              <w:spacing w:before="3" w:after="0" w:line="230" w:lineRule="auto"/>
              <w:ind w:left="397" w:right="603" w:hanging="286"/>
              <w:jc w:val="left"/>
              <w:rPr>
                <w:sz w:val="18"/>
              </w:rPr>
            </w:pPr>
            <w:r>
              <w:rPr>
                <w:sz w:val="18"/>
              </w:rPr>
              <w:t>Asessmen</w:t>
            </w:r>
            <w:r>
              <w:rPr>
                <w:spacing w:val="-12"/>
                <w:sz w:val="18"/>
              </w:rPr>
              <w:t xml:space="preserve"> </w:t>
            </w:r>
            <w:r>
              <w:rPr>
                <w:sz w:val="18"/>
              </w:rPr>
              <w:t>disfungsi</w:t>
            </w:r>
            <w:r>
              <w:rPr>
                <w:spacing w:val="-11"/>
                <w:sz w:val="18"/>
              </w:rPr>
              <w:t xml:space="preserve"> </w:t>
            </w:r>
            <w:r>
              <w:rPr>
                <w:sz w:val="18"/>
              </w:rPr>
              <w:t>ereksi</w:t>
            </w:r>
            <w:r>
              <w:rPr>
                <w:spacing w:val="-11"/>
                <w:sz w:val="18"/>
              </w:rPr>
              <w:t xml:space="preserve"> </w:t>
            </w:r>
            <w:r>
              <w:rPr>
                <w:sz w:val="18"/>
              </w:rPr>
              <w:t>melalui</w:t>
            </w:r>
            <w:r>
              <w:rPr>
                <w:spacing w:val="-11"/>
                <w:sz w:val="18"/>
              </w:rPr>
              <w:t xml:space="preserve"> </w:t>
            </w:r>
            <w:r>
              <w:rPr>
                <w:sz w:val="18"/>
              </w:rPr>
              <w:t>anamnesis,</w:t>
            </w:r>
            <w:r>
              <w:rPr>
                <w:spacing w:val="-12"/>
                <w:sz w:val="18"/>
              </w:rPr>
              <w:t xml:space="preserve"> </w:t>
            </w:r>
            <w:r>
              <w:rPr>
                <w:sz w:val="18"/>
              </w:rPr>
              <w:t>pemeriksaan</w:t>
            </w:r>
            <w:r>
              <w:rPr>
                <w:spacing w:val="-11"/>
                <w:sz w:val="18"/>
              </w:rPr>
              <w:t xml:space="preserve"> </w:t>
            </w:r>
            <w:r>
              <w:rPr>
                <w:sz w:val="18"/>
              </w:rPr>
              <w:t>fisik, dan pemeriksaan penunjang.</w:t>
            </w:r>
          </w:p>
          <w:p w14:paraId="44D87C43">
            <w:pPr>
              <w:pStyle w:val="14"/>
              <w:numPr>
                <w:ilvl w:val="0"/>
                <w:numId w:val="36"/>
              </w:numPr>
              <w:tabs>
                <w:tab w:val="left" w:pos="392"/>
              </w:tabs>
              <w:spacing w:before="11" w:after="0" w:line="219" w:lineRule="exact"/>
              <w:ind w:left="392" w:right="0" w:hanging="279"/>
              <w:jc w:val="left"/>
              <w:rPr>
                <w:sz w:val="18"/>
              </w:rPr>
            </w:pPr>
            <w:r>
              <w:rPr>
                <w:sz w:val="18"/>
              </w:rPr>
              <w:t>Evaluasi</w:t>
            </w:r>
            <w:r>
              <w:rPr>
                <w:spacing w:val="-7"/>
                <w:sz w:val="18"/>
              </w:rPr>
              <w:t xml:space="preserve"> </w:t>
            </w:r>
            <w:r>
              <w:rPr>
                <w:sz w:val="18"/>
              </w:rPr>
              <w:t>vaskular</w:t>
            </w:r>
            <w:r>
              <w:rPr>
                <w:spacing w:val="-4"/>
                <w:sz w:val="18"/>
              </w:rPr>
              <w:t xml:space="preserve"> </w:t>
            </w:r>
            <w:r>
              <w:rPr>
                <w:sz w:val="18"/>
              </w:rPr>
              <w:t>pada</w:t>
            </w:r>
            <w:r>
              <w:rPr>
                <w:spacing w:val="-7"/>
                <w:sz w:val="18"/>
              </w:rPr>
              <w:t xml:space="preserve"> </w:t>
            </w:r>
            <w:r>
              <w:rPr>
                <w:sz w:val="18"/>
              </w:rPr>
              <w:t>disfungsi</w:t>
            </w:r>
            <w:r>
              <w:rPr>
                <w:spacing w:val="-5"/>
                <w:sz w:val="18"/>
              </w:rPr>
              <w:t xml:space="preserve"> </w:t>
            </w:r>
            <w:r>
              <w:rPr>
                <w:spacing w:val="-2"/>
                <w:sz w:val="18"/>
              </w:rPr>
              <w:t>ereksi</w:t>
            </w:r>
          </w:p>
          <w:p w14:paraId="2983C6A2">
            <w:pPr>
              <w:pStyle w:val="14"/>
              <w:numPr>
                <w:ilvl w:val="0"/>
                <w:numId w:val="36"/>
              </w:numPr>
              <w:tabs>
                <w:tab w:val="left" w:pos="392"/>
                <w:tab w:val="left" w:pos="397"/>
              </w:tabs>
              <w:spacing w:before="11" w:after="0" w:line="223" w:lineRule="auto"/>
              <w:ind w:left="397" w:right="1184" w:hanging="284"/>
              <w:jc w:val="left"/>
              <w:rPr>
                <w:sz w:val="18"/>
              </w:rPr>
            </w:pPr>
            <w:r>
              <w:rPr>
                <w:sz w:val="18"/>
              </w:rPr>
              <w:t>Penatalaksanaan</w:t>
            </w:r>
            <w:r>
              <w:rPr>
                <w:spacing w:val="-12"/>
                <w:sz w:val="18"/>
              </w:rPr>
              <w:t xml:space="preserve"> </w:t>
            </w:r>
            <w:r>
              <w:rPr>
                <w:sz w:val="18"/>
              </w:rPr>
              <w:t>disfungsi</w:t>
            </w:r>
            <w:r>
              <w:rPr>
                <w:spacing w:val="-11"/>
                <w:sz w:val="18"/>
              </w:rPr>
              <w:t xml:space="preserve"> </w:t>
            </w:r>
            <w:r>
              <w:rPr>
                <w:sz w:val="18"/>
              </w:rPr>
              <w:t>ereksi</w:t>
            </w:r>
            <w:r>
              <w:rPr>
                <w:spacing w:val="-11"/>
                <w:sz w:val="18"/>
              </w:rPr>
              <w:t xml:space="preserve"> </w:t>
            </w:r>
            <w:r>
              <w:rPr>
                <w:sz w:val="18"/>
              </w:rPr>
              <w:t>dengan</w:t>
            </w:r>
            <w:r>
              <w:rPr>
                <w:spacing w:val="-11"/>
                <w:sz w:val="18"/>
              </w:rPr>
              <w:t xml:space="preserve"> </w:t>
            </w:r>
            <w:r>
              <w:rPr>
                <w:sz w:val="18"/>
              </w:rPr>
              <w:t>pengobatan</w:t>
            </w:r>
            <w:r>
              <w:rPr>
                <w:spacing w:val="-12"/>
                <w:sz w:val="18"/>
              </w:rPr>
              <w:t xml:space="preserve"> </w:t>
            </w:r>
            <w:r>
              <w:rPr>
                <w:sz w:val="18"/>
              </w:rPr>
              <w:t>dan pembedahan</w:t>
            </w:r>
            <w:r>
              <w:rPr>
                <w:spacing w:val="-6"/>
                <w:sz w:val="18"/>
              </w:rPr>
              <w:t xml:space="preserve"> </w:t>
            </w:r>
            <w:r>
              <w:rPr>
                <w:sz w:val="18"/>
              </w:rPr>
              <w:t>vaskular.</w:t>
            </w:r>
          </w:p>
        </w:tc>
        <w:tc>
          <w:tcPr>
            <w:tcW w:w="3685" w:type="dxa"/>
            <w:tcBorders>
              <w:left w:val="single" w:color="000000" w:sz="4" w:space="0"/>
              <w:right w:val="single" w:color="000000" w:sz="4" w:space="0"/>
            </w:tcBorders>
          </w:tcPr>
          <w:p w14:paraId="47780E26">
            <w:pPr>
              <w:pStyle w:val="14"/>
              <w:spacing w:line="242" w:lineRule="auto"/>
              <w:ind w:left="110"/>
              <w:rPr>
                <w:sz w:val="18"/>
              </w:rPr>
            </w:pPr>
            <w:r>
              <w:rPr>
                <w:spacing w:val="-2"/>
                <w:sz w:val="18"/>
              </w:rPr>
              <w:t>Mampu mengelola</w:t>
            </w:r>
            <w:r>
              <w:rPr>
                <w:spacing w:val="-3"/>
                <w:sz w:val="18"/>
              </w:rPr>
              <w:t xml:space="preserve"> </w:t>
            </w:r>
            <w:r>
              <w:rPr>
                <w:spacing w:val="-2"/>
                <w:sz w:val="18"/>
              </w:rPr>
              <w:t>kelainan vaskular</w:t>
            </w:r>
            <w:r>
              <w:rPr>
                <w:spacing w:val="-3"/>
                <w:sz w:val="18"/>
              </w:rPr>
              <w:t xml:space="preserve"> </w:t>
            </w:r>
            <w:r>
              <w:rPr>
                <w:spacing w:val="-2"/>
                <w:sz w:val="18"/>
              </w:rPr>
              <w:t xml:space="preserve">pada </w:t>
            </w:r>
            <w:r>
              <w:rPr>
                <w:sz w:val="18"/>
              </w:rPr>
              <w:t>disfungsi ereksi.</w:t>
            </w:r>
          </w:p>
        </w:tc>
        <w:tc>
          <w:tcPr>
            <w:tcW w:w="425" w:type="dxa"/>
            <w:tcBorders>
              <w:left w:val="single" w:color="000000" w:sz="4" w:space="0"/>
              <w:right w:val="single" w:color="000000" w:sz="4" w:space="0"/>
            </w:tcBorders>
            <w:shd w:val="clear" w:color="auto" w:fill="F4AE83"/>
          </w:tcPr>
          <w:p w14:paraId="3ADD6C1D">
            <w:pPr>
              <w:pStyle w:val="14"/>
              <w:rPr>
                <w:sz w:val="18"/>
              </w:rPr>
            </w:pPr>
          </w:p>
          <w:p w14:paraId="059C2E72">
            <w:pPr>
              <w:pStyle w:val="14"/>
              <w:spacing w:before="106"/>
              <w:rPr>
                <w:sz w:val="18"/>
              </w:rPr>
            </w:pPr>
          </w:p>
          <w:p w14:paraId="26D66587">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7BCFAB30">
            <w:pPr>
              <w:pStyle w:val="14"/>
              <w:rPr>
                <w:sz w:val="18"/>
              </w:rPr>
            </w:pPr>
          </w:p>
          <w:p w14:paraId="08D9FE72">
            <w:pPr>
              <w:pStyle w:val="14"/>
              <w:spacing w:before="106"/>
              <w:rPr>
                <w:sz w:val="18"/>
              </w:rPr>
            </w:pPr>
          </w:p>
          <w:p w14:paraId="31A1D6F7">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48FD5E31">
            <w:pPr>
              <w:pStyle w:val="14"/>
              <w:rPr>
                <w:sz w:val="18"/>
              </w:rPr>
            </w:pPr>
          </w:p>
          <w:p w14:paraId="09176E4D">
            <w:pPr>
              <w:pStyle w:val="14"/>
              <w:spacing w:before="106"/>
              <w:rPr>
                <w:sz w:val="18"/>
              </w:rPr>
            </w:pPr>
          </w:p>
          <w:p w14:paraId="1169A77C">
            <w:pPr>
              <w:pStyle w:val="14"/>
              <w:ind w:left="29"/>
              <w:jc w:val="center"/>
              <w:rPr>
                <w:sz w:val="18"/>
              </w:rPr>
            </w:pPr>
            <w:r>
              <w:rPr>
                <w:spacing w:val="-10"/>
                <w:sz w:val="18"/>
              </w:rPr>
              <w:t>4</w:t>
            </w:r>
          </w:p>
        </w:tc>
      </w:tr>
    </w:tbl>
    <w:p w14:paraId="64090679">
      <w:pPr>
        <w:pStyle w:val="14"/>
        <w:spacing w:after="0"/>
        <w:jc w:val="center"/>
        <w:rPr>
          <w:sz w:val="18"/>
        </w:rPr>
        <w:sectPr>
          <w:pgSz w:w="16860" w:h="11930" w:orient="landscape"/>
          <w:pgMar w:top="1320" w:right="992" w:bottom="1180" w:left="1133" w:header="0" w:footer="987" w:gutter="0"/>
          <w:cols w:space="720" w:num="1"/>
        </w:sectPr>
      </w:pPr>
    </w:p>
    <w:p w14:paraId="1FAD1550">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2C82B0E2">
        <w:trPr>
          <w:trHeight w:val="613" w:hRule="atLeast"/>
        </w:trPr>
        <w:tc>
          <w:tcPr>
            <w:tcW w:w="572" w:type="dxa"/>
            <w:vMerge w:val="restart"/>
            <w:tcBorders>
              <w:left w:val="single" w:color="000000" w:sz="4" w:space="0"/>
              <w:right w:val="single" w:color="000000" w:sz="4" w:space="0"/>
            </w:tcBorders>
            <w:shd w:val="clear" w:color="auto" w:fill="94B3D6"/>
          </w:tcPr>
          <w:p w14:paraId="4C7EB006">
            <w:pPr>
              <w:pStyle w:val="14"/>
              <w:rPr>
                <w:sz w:val="18"/>
              </w:rPr>
            </w:pPr>
          </w:p>
          <w:p w14:paraId="4CCC0336">
            <w:pPr>
              <w:pStyle w:val="14"/>
              <w:spacing w:before="74"/>
              <w:rPr>
                <w:sz w:val="18"/>
              </w:rPr>
            </w:pPr>
          </w:p>
          <w:p w14:paraId="169B6622">
            <w:pPr>
              <w:pStyle w:val="14"/>
              <w:spacing w:before="1"/>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537A662E">
            <w:pPr>
              <w:pStyle w:val="14"/>
              <w:rPr>
                <w:sz w:val="18"/>
              </w:rPr>
            </w:pPr>
          </w:p>
          <w:p w14:paraId="6798B91B">
            <w:pPr>
              <w:pStyle w:val="14"/>
              <w:spacing w:before="74"/>
              <w:rPr>
                <w:sz w:val="18"/>
              </w:rPr>
            </w:pPr>
          </w:p>
          <w:p w14:paraId="6FCDE833">
            <w:pPr>
              <w:pStyle w:val="14"/>
              <w:spacing w:before="1"/>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7BC8B6BC">
            <w:pPr>
              <w:pStyle w:val="14"/>
              <w:spacing w:before="176"/>
              <w:rPr>
                <w:sz w:val="18"/>
              </w:rPr>
            </w:pPr>
          </w:p>
          <w:p w14:paraId="1825A58F">
            <w:pPr>
              <w:pStyle w:val="14"/>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1CE261CD">
            <w:pPr>
              <w:pStyle w:val="14"/>
              <w:rPr>
                <w:sz w:val="18"/>
              </w:rPr>
            </w:pPr>
          </w:p>
          <w:p w14:paraId="4AAA25C5">
            <w:pPr>
              <w:pStyle w:val="14"/>
              <w:spacing w:before="74"/>
              <w:rPr>
                <w:sz w:val="18"/>
              </w:rPr>
            </w:pPr>
          </w:p>
          <w:p w14:paraId="30CF8367">
            <w:pPr>
              <w:pStyle w:val="14"/>
              <w:spacing w:before="1"/>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0F0F339D">
            <w:pPr>
              <w:pStyle w:val="14"/>
              <w:rPr>
                <w:sz w:val="18"/>
              </w:rPr>
            </w:pPr>
          </w:p>
          <w:p w14:paraId="371D0F9F">
            <w:pPr>
              <w:pStyle w:val="14"/>
              <w:spacing w:before="74"/>
              <w:rPr>
                <w:sz w:val="18"/>
              </w:rPr>
            </w:pPr>
          </w:p>
          <w:p w14:paraId="4F46A67B">
            <w:pPr>
              <w:pStyle w:val="14"/>
              <w:spacing w:before="1"/>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5C56BB69">
            <w:pPr>
              <w:pStyle w:val="14"/>
              <w:rPr>
                <w:sz w:val="18"/>
              </w:rPr>
            </w:pPr>
          </w:p>
          <w:p w14:paraId="6F6E7E4C">
            <w:pPr>
              <w:pStyle w:val="14"/>
              <w:spacing w:before="79"/>
              <w:rPr>
                <w:sz w:val="18"/>
              </w:rPr>
            </w:pPr>
          </w:p>
          <w:p w14:paraId="157EE109">
            <w:pPr>
              <w:pStyle w:val="14"/>
              <w:ind w:left="395" w:right="393"/>
              <w:jc w:val="center"/>
              <w:rPr>
                <w:sz w:val="18"/>
              </w:rPr>
            </w:pPr>
            <w:r>
              <w:rPr>
                <w:sz w:val="18"/>
              </w:rPr>
              <w:t>Sub-Pokok</w:t>
            </w:r>
            <w:r>
              <w:rPr>
                <w:spacing w:val="35"/>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5A74A8BC">
            <w:pPr>
              <w:pStyle w:val="14"/>
              <w:rPr>
                <w:sz w:val="18"/>
              </w:rPr>
            </w:pPr>
          </w:p>
          <w:p w14:paraId="16D89984">
            <w:pPr>
              <w:pStyle w:val="14"/>
              <w:spacing w:before="74"/>
              <w:rPr>
                <w:sz w:val="18"/>
              </w:rPr>
            </w:pPr>
          </w:p>
          <w:p w14:paraId="33AEBE9B">
            <w:pPr>
              <w:pStyle w:val="14"/>
              <w:spacing w:before="1"/>
              <w:ind w:left="377"/>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2FB9E40E">
            <w:pPr>
              <w:pStyle w:val="14"/>
              <w:ind w:left="210" w:firstLine="225"/>
              <w:rPr>
                <w:sz w:val="18"/>
              </w:rPr>
            </w:pPr>
            <w:r>
              <w:rPr>
                <w:spacing w:val="-2"/>
                <w:sz w:val="18"/>
              </w:rPr>
              <w:t xml:space="preserve">Level </w:t>
            </w:r>
            <w:r>
              <w:rPr>
                <w:spacing w:val="-4"/>
                <w:sz w:val="18"/>
              </w:rPr>
              <w:t>Kompetensi</w:t>
            </w:r>
          </w:p>
          <w:p w14:paraId="1EF085FD">
            <w:pPr>
              <w:pStyle w:val="14"/>
              <w:spacing w:line="181" w:lineRule="exact"/>
              <w:ind w:left="414"/>
              <w:rPr>
                <w:sz w:val="18"/>
              </w:rPr>
            </w:pPr>
            <w:r>
              <w:rPr>
                <w:spacing w:val="-2"/>
                <w:sz w:val="18"/>
              </w:rPr>
              <w:t>Tahap</w:t>
            </w:r>
          </w:p>
        </w:tc>
      </w:tr>
      <w:tr w14:paraId="77086F79">
        <w:trPr>
          <w:trHeight w:val="548" w:hRule="atLeast"/>
        </w:trPr>
        <w:tc>
          <w:tcPr>
            <w:tcW w:w="572" w:type="dxa"/>
            <w:vMerge w:val="continue"/>
            <w:tcBorders>
              <w:top w:val="nil"/>
              <w:left w:val="single" w:color="000000" w:sz="4" w:space="0"/>
              <w:right w:val="single" w:color="000000" w:sz="4" w:space="0"/>
            </w:tcBorders>
            <w:shd w:val="clear" w:color="auto" w:fill="94B3D6"/>
          </w:tcPr>
          <w:p w14:paraId="1E2B9EE7">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2E675E1A">
            <w:pPr>
              <w:rPr>
                <w:sz w:val="2"/>
                <w:szCs w:val="2"/>
              </w:rPr>
            </w:pPr>
          </w:p>
        </w:tc>
        <w:tc>
          <w:tcPr>
            <w:tcW w:w="852" w:type="dxa"/>
            <w:vMerge w:val="continue"/>
            <w:tcBorders>
              <w:top w:val="nil"/>
              <w:left w:val="single" w:color="000000" w:sz="4" w:space="0"/>
              <w:right w:val="single" w:color="000000" w:sz="4" w:space="0"/>
            </w:tcBorders>
            <w:shd w:val="clear" w:color="auto" w:fill="94B3D6"/>
          </w:tcPr>
          <w:p w14:paraId="06A1895E">
            <w:pPr>
              <w:rPr>
                <w:sz w:val="2"/>
                <w:szCs w:val="2"/>
              </w:rPr>
            </w:pPr>
          </w:p>
        </w:tc>
        <w:tc>
          <w:tcPr>
            <w:tcW w:w="425" w:type="dxa"/>
            <w:vMerge w:val="continue"/>
            <w:tcBorders>
              <w:top w:val="nil"/>
              <w:left w:val="single" w:color="000000" w:sz="4" w:space="0"/>
              <w:right w:val="single" w:color="000000" w:sz="4" w:space="0"/>
            </w:tcBorders>
            <w:shd w:val="clear" w:color="auto" w:fill="94B3D6"/>
          </w:tcPr>
          <w:p w14:paraId="1246FEE9">
            <w:pPr>
              <w:rPr>
                <w:sz w:val="2"/>
                <w:szCs w:val="2"/>
              </w:rPr>
            </w:pPr>
          </w:p>
        </w:tc>
        <w:tc>
          <w:tcPr>
            <w:tcW w:w="709" w:type="dxa"/>
            <w:vMerge w:val="continue"/>
            <w:tcBorders>
              <w:top w:val="nil"/>
              <w:left w:val="single" w:color="000000" w:sz="4" w:space="0"/>
              <w:right w:val="single" w:color="000000" w:sz="4" w:space="0"/>
            </w:tcBorders>
            <w:shd w:val="clear" w:color="auto" w:fill="94B3D6"/>
          </w:tcPr>
          <w:p w14:paraId="3EE1CF01">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73346C89">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7B2E38FD">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309E6F87">
            <w:pPr>
              <w:pStyle w:val="14"/>
              <w:spacing w:before="105"/>
              <w:ind w:left="-1"/>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2B3919DF">
            <w:pPr>
              <w:pStyle w:val="14"/>
              <w:spacing w:before="105"/>
              <w:ind w:left="-1"/>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4D5217C3">
            <w:pPr>
              <w:pStyle w:val="14"/>
              <w:spacing w:before="102"/>
              <w:ind w:left="-1"/>
              <w:rPr>
                <w:sz w:val="18"/>
              </w:rPr>
            </w:pPr>
            <w:r>
              <w:rPr>
                <w:spacing w:val="-2"/>
                <w:sz w:val="18"/>
              </w:rPr>
              <w:t>Chief</w:t>
            </w:r>
          </w:p>
        </w:tc>
      </w:tr>
      <w:tr w14:paraId="66654072">
        <w:trPr>
          <w:trHeight w:val="1758" w:hRule="atLeast"/>
        </w:trPr>
        <w:tc>
          <w:tcPr>
            <w:tcW w:w="572" w:type="dxa"/>
            <w:tcBorders>
              <w:left w:val="single" w:color="000000" w:sz="4" w:space="0"/>
              <w:right w:val="single" w:color="000000" w:sz="4" w:space="0"/>
            </w:tcBorders>
          </w:tcPr>
          <w:p w14:paraId="6BB3674B">
            <w:pPr>
              <w:pStyle w:val="14"/>
              <w:rPr>
                <w:sz w:val="18"/>
              </w:rPr>
            </w:pPr>
          </w:p>
          <w:p w14:paraId="084CD7EC">
            <w:pPr>
              <w:pStyle w:val="14"/>
              <w:spacing w:before="202"/>
              <w:rPr>
                <w:sz w:val="18"/>
              </w:rPr>
            </w:pPr>
          </w:p>
          <w:p w14:paraId="4D7FCFAC">
            <w:pPr>
              <w:pStyle w:val="14"/>
              <w:ind w:left="8" w:right="20"/>
              <w:jc w:val="center"/>
              <w:rPr>
                <w:sz w:val="18"/>
              </w:rPr>
            </w:pPr>
            <w:r>
              <w:rPr>
                <w:spacing w:val="-5"/>
                <w:sz w:val="18"/>
              </w:rPr>
              <w:t>18</w:t>
            </w:r>
          </w:p>
        </w:tc>
        <w:tc>
          <w:tcPr>
            <w:tcW w:w="1277" w:type="dxa"/>
            <w:tcBorders>
              <w:left w:val="single" w:color="000000" w:sz="4" w:space="0"/>
              <w:right w:val="single" w:color="000000" w:sz="4" w:space="0"/>
            </w:tcBorders>
          </w:tcPr>
          <w:p w14:paraId="397475D0">
            <w:pPr>
              <w:pStyle w:val="14"/>
              <w:rPr>
                <w:sz w:val="18"/>
              </w:rPr>
            </w:pPr>
          </w:p>
          <w:p w14:paraId="2CA3D57F">
            <w:pPr>
              <w:pStyle w:val="14"/>
              <w:spacing w:before="46"/>
              <w:rPr>
                <w:sz w:val="18"/>
              </w:rPr>
            </w:pPr>
          </w:p>
          <w:p w14:paraId="489393C4">
            <w:pPr>
              <w:pStyle w:val="14"/>
              <w:ind w:left="13" w:right="60"/>
              <w:rPr>
                <w:sz w:val="18"/>
              </w:rPr>
            </w:pPr>
            <w:r>
              <w:rPr>
                <w:spacing w:val="-2"/>
                <w:sz w:val="18"/>
              </w:rPr>
              <w:t>Penyakit</w:t>
            </w:r>
            <w:r>
              <w:rPr>
                <w:spacing w:val="-10"/>
                <w:sz w:val="18"/>
              </w:rPr>
              <w:t xml:space="preserve"> </w:t>
            </w:r>
            <w:r>
              <w:rPr>
                <w:spacing w:val="-2"/>
                <w:sz w:val="18"/>
              </w:rPr>
              <w:t xml:space="preserve">Arteri </w:t>
            </w:r>
            <w:r>
              <w:rPr>
                <w:sz w:val="18"/>
              </w:rPr>
              <w:t>Renal Oklusif dan Iskemi Viseral 1</w:t>
            </w:r>
          </w:p>
        </w:tc>
        <w:tc>
          <w:tcPr>
            <w:tcW w:w="852" w:type="dxa"/>
            <w:tcBorders>
              <w:left w:val="single" w:color="000000" w:sz="4" w:space="0"/>
              <w:right w:val="single" w:color="000000" w:sz="4" w:space="0"/>
            </w:tcBorders>
          </w:tcPr>
          <w:p w14:paraId="563AD543">
            <w:pPr>
              <w:pStyle w:val="14"/>
              <w:rPr>
                <w:sz w:val="18"/>
              </w:rPr>
            </w:pPr>
          </w:p>
        </w:tc>
        <w:tc>
          <w:tcPr>
            <w:tcW w:w="425" w:type="dxa"/>
            <w:tcBorders>
              <w:left w:val="single" w:color="000000" w:sz="4" w:space="0"/>
              <w:right w:val="single" w:color="000000" w:sz="4" w:space="0"/>
            </w:tcBorders>
          </w:tcPr>
          <w:p w14:paraId="757C0F4F">
            <w:pPr>
              <w:pStyle w:val="14"/>
              <w:rPr>
                <w:sz w:val="18"/>
              </w:rPr>
            </w:pPr>
          </w:p>
          <w:p w14:paraId="41424EAD">
            <w:pPr>
              <w:pStyle w:val="14"/>
              <w:spacing w:before="202"/>
              <w:rPr>
                <w:sz w:val="18"/>
              </w:rPr>
            </w:pPr>
          </w:p>
          <w:p w14:paraId="474E938A">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5D04AA63">
            <w:pPr>
              <w:pStyle w:val="14"/>
              <w:rPr>
                <w:sz w:val="18"/>
              </w:rPr>
            </w:pPr>
          </w:p>
          <w:p w14:paraId="72C81CF4">
            <w:pPr>
              <w:pStyle w:val="14"/>
              <w:spacing w:before="202"/>
              <w:rPr>
                <w:sz w:val="18"/>
              </w:rPr>
            </w:pPr>
          </w:p>
          <w:p w14:paraId="6521B773">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11CE05E7">
            <w:pPr>
              <w:pStyle w:val="14"/>
              <w:numPr>
                <w:ilvl w:val="0"/>
                <w:numId w:val="37"/>
              </w:numPr>
              <w:tabs>
                <w:tab w:val="left" w:pos="392"/>
              </w:tabs>
              <w:spacing w:before="5" w:after="0" w:line="240" w:lineRule="auto"/>
              <w:ind w:left="392" w:right="0" w:hanging="279"/>
              <w:jc w:val="left"/>
              <w:rPr>
                <w:sz w:val="18"/>
              </w:rPr>
            </w:pPr>
            <w:r>
              <w:rPr>
                <w:sz w:val="18"/>
              </w:rPr>
              <w:t>Anatomi</w:t>
            </w:r>
            <w:r>
              <w:rPr>
                <w:spacing w:val="-5"/>
                <w:sz w:val="18"/>
              </w:rPr>
              <w:t xml:space="preserve"> </w:t>
            </w:r>
            <w:r>
              <w:rPr>
                <w:sz w:val="18"/>
              </w:rPr>
              <w:t>arteri</w:t>
            </w:r>
            <w:r>
              <w:rPr>
                <w:spacing w:val="-4"/>
                <w:sz w:val="18"/>
              </w:rPr>
              <w:t xml:space="preserve"> </w:t>
            </w:r>
            <w:r>
              <w:rPr>
                <w:sz w:val="18"/>
              </w:rPr>
              <w:t>renalis</w:t>
            </w:r>
            <w:r>
              <w:rPr>
                <w:spacing w:val="-4"/>
                <w:sz w:val="18"/>
              </w:rPr>
              <w:t xml:space="preserve"> </w:t>
            </w:r>
            <w:r>
              <w:rPr>
                <w:sz w:val="18"/>
              </w:rPr>
              <w:t>dan</w:t>
            </w:r>
            <w:r>
              <w:rPr>
                <w:spacing w:val="-4"/>
                <w:sz w:val="18"/>
              </w:rPr>
              <w:t xml:space="preserve"> </w:t>
            </w:r>
            <w:r>
              <w:rPr>
                <w:sz w:val="18"/>
              </w:rPr>
              <w:t>kolateralnya, arteri</w:t>
            </w:r>
            <w:r>
              <w:rPr>
                <w:spacing w:val="-5"/>
                <w:sz w:val="18"/>
              </w:rPr>
              <w:t xml:space="preserve"> </w:t>
            </w:r>
            <w:r>
              <w:rPr>
                <w:sz w:val="18"/>
              </w:rPr>
              <w:t>dan</w:t>
            </w:r>
            <w:r>
              <w:rPr>
                <w:spacing w:val="-1"/>
                <w:sz w:val="18"/>
              </w:rPr>
              <w:t xml:space="preserve"> </w:t>
            </w:r>
            <w:r>
              <w:rPr>
                <w:sz w:val="18"/>
              </w:rPr>
              <w:t>vena</w:t>
            </w:r>
            <w:r>
              <w:rPr>
                <w:spacing w:val="-5"/>
                <w:sz w:val="18"/>
              </w:rPr>
              <w:t xml:space="preserve"> </w:t>
            </w:r>
            <w:r>
              <w:rPr>
                <w:spacing w:val="-2"/>
                <w:sz w:val="18"/>
              </w:rPr>
              <w:t>mesenterika</w:t>
            </w:r>
          </w:p>
          <w:p w14:paraId="097E823D">
            <w:pPr>
              <w:pStyle w:val="14"/>
              <w:numPr>
                <w:ilvl w:val="0"/>
                <w:numId w:val="37"/>
              </w:numPr>
              <w:tabs>
                <w:tab w:val="left" w:pos="392"/>
              </w:tabs>
              <w:spacing w:before="1" w:after="0" w:line="219" w:lineRule="exact"/>
              <w:ind w:left="392" w:right="0" w:hanging="279"/>
              <w:jc w:val="left"/>
              <w:rPr>
                <w:sz w:val="18"/>
              </w:rPr>
            </w:pPr>
            <w:r>
              <w:rPr>
                <w:spacing w:val="-2"/>
                <w:sz w:val="18"/>
              </w:rPr>
              <w:t>Etiologi</w:t>
            </w:r>
          </w:p>
          <w:p w14:paraId="17E2A576">
            <w:pPr>
              <w:pStyle w:val="14"/>
              <w:numPr>
                <w:ilvl w:val="0"/>
                <w:numId w:val="37"/>
              </w:numPr>
              <w:tabs>
                <w:tab w:val="left" w:pos="392"/>
              </w:tabs>
              <w:spacing w:before="0" w:after="0" w:line="219" w:lineRule="exact"/>
              <w:ind w:left="392" w:right="0" w:hanging="279"/>
              <w:jc w:val="left"/>
              <w:rPr>
                <w:sz w:val="18"/>
              </w:rPr>
            </w:pPr>
            <w:r>
              <w:rPr>
                <w:sz w:val="18"/>
              </w:rPr>
              <w:t>Patofisiologi</w:t>
            </w:r>
            <w:r>
              <w:rPr>
                <w:spacing w:val="-9"/>
                <w:sz w:val="18"/>
              </w:rPr>
              <w:t xml:space="preserve"> </w:t>
            </w:r>
            <w:r>
              <w:rPr>
                <w:sz w:val="18"/>
              </w:rPr>
              <w:t>dan</w:t>
            </w:r>
            <w:r>
              <w:rPr>
                <w:spacing w:val="-9"/>
                <w:sz w:val="18"/>
              </w:rPr>
              <w:t xml:space="preserve"> </w:t>
            </w:r>
            <w:r>
              <w:rPr>
                <w:sz w:val="18"/>
              </w:rPr>
              <w:t>manifestasi</w:t>
            </w:r>
            <w:r>
              <w:rPr>
                <w:spacing w:val="-7"/>
                <w:sz w:val="18"/>
              </w:rPr>
              <w:t xml:space="preserve"> </w:t>
            </w:r>
            <w:r>
              <w:rPr>
                <w:spacing w:val="-2"/>
                <w:sz w:val="18"/>
              </w:rPr>
              <w:t>klinis</w:t>
            </w:r>
          </w:p>
          <w:p w14:paraId="36199506">
            <w:pPr>
              <w:pStyle w:val="14"/>
              <w:numPr>
                <w:ilvl w:val="0"/>
                <w:numId w:val="37"/>
              </w:numPr>
              <w:tabs>
                <w:tab w:val="left" w:pos="392"/>
              </w:tabs>
              <w:spacing w:before="1" w:after="0" w:line="219" w:lineRule="exact"/>
              <w:ind w:left="392" w:right="0" w:hanging="279"/>
              <w:jc w:val="left"/>
              <w:rPr>
                <w:sz w:val="18"/>
              </w:rPr>
            </w:pPr>
            <w:r>
              <w:rPr>
                <w:sz w:val="18"/>
              </w:rPr>
              <w:t>Pemeriksaan</w:t>
            </w:r>
            <w:r>
              <w:rPr>
                <w:spacing w:val="-10"/>
                <w:sz w:val="18"/>
              </w:rPr>
              <w:t xml:space="preserve"> </w:t>
            </w:r>
            <w:r>
              <w:rPr>
                <w:spacing w:val="-2"/>
                <w:sz w:val="18"/>
              </w:rPr>
              <w:t>penunjang</w:t>
            </w:r>
          </w:p>
          <w:p w14:paraId="1288DE48">
            <w:pPr>
              <w:pStyle w:val="14"/>
              <w:numPr>
                <w:ilvl w:val="0"/>
                <w:numId w:val="37"/>
              </w:numPr>
              <w:tabs>
                <w:tab w:val="left" w:pos="392"/>
              </w:tabs>
              <w:spacing w:before="0" w:after="0" w:line="219" w:lineRule="exact"/>
              <w:ind w:left="392" w:right="0" w:hanging="279"/>
              <w:jc w:val="left"/>
              <w:rPr>
                <w:sz w:val="18"/>
              </w:rPr>
            </w:pPr>
            <w:r>
              <w:rPr>
                <w:sz w:val="18"/>
              </w:rPr>
              <w:t>Tatalaksana</w:t>
            </w:r>
            <w:r>
              <w:rPr>
                <w:spacing w:val="-7"/>
                <w:sz w:val="18"/>
              </w:rPr>
              <w:t xml:space="preserve"> </w:t>
            </w:r>
            <w:r>
              <w:rPr>
                <w:sz w:val="18"/>
              </w:rPr>
              <w:t>non</w:t>
            </w:r>
            <w:r>
              <w:rPr>
                <w:spacing w:val="-4"/>
                <w:sz w:val="18"/>
              </w:rPr>
              <w:t xml:space="preserve"> bedah</w:t>
            </w:r>
          </w:p>
          <w:p w14:paraId="28E17696">
            <w:pPr>
              <w:pStyle w:val="14"/>
              <w:numPr>
                <w:ilvl w:val="0"/>
                <w:numId w:val="37"/>
              </w:numPr>
              <w:tabs>
                <w:tab w:val="left" w:pos="392"/>
              </w:tabs>
              <w:spacing w:before="0" w:after="0" w:line="212" w:lineRule="exact"/>
              <w:ind w:left="392" w:right="0" w:hanging="279"/>
              <w:jc w:val="left"/>
              <w:rPr>
                <w:sz w:val="18"/>
              </w:rPr>
            </w:pPr>
            <w:r>
              <w:rPr>
                <w:spacing w:val="-2"/>
                <w:sz w:val="18"/>
              </w:rPr>
              <w:t>Tatalaksana</w:t>
            </w:r>
            <w:r>
              <w:rPr>
                <w:spacing w:val="10"/>
                <w:sz w:val="18"/>
              </w:rPr>
              <w:t xml:space="preserve"> </w:t>
            </w:r>
            <w:r>
              <w:rPr>
                <w:spacing w:val="-2"/>
                <w:sz w:val="18"/>
              </w:rPr>
              <w:t>bedah</w:t>
            </w:r>
          </w:p>
          <w:p w14:paraId="334D1F9C">
            <w:pPr>
              <w:pStyle w:val="14"/>
              <w:numPr>
                <w:ilvl w:val="0"/>
                <w:numId w:val="37"/>
              </w:numPr>
              <w:tabs>
                <w:tab w:val="left" w:pos="392"/>
              </w:tabs>
              <w:spacing w:before="0" w:after="0" w:line="213" w:lineRule="exact"/>
              <w:ind w:left="392" w:right="0" w:hanging="279"/>
              <w:jc w:val="left"/>
              <w:rPr>
                <w:sz w:val="18"/>
              </w:rPr>
            </w:pPr>
            <w:r>
              <w:rPr>
                <w:sz w:val="18"/>
              </w:rPr>
              <w:t>Penanganan</w:t>
            </w:r>
            <w:r>
              <w:rPr>
                <w:spacing w:val="-9"/>
                <w:sz w:val="18"/>
              </w:rPr>
              <w:t xml:space="preserve"> </w:t>
            </w:r>
            <w:r>
              <w:rPr>
                <w:spacing w:val="-2"/>
                <w:sz w:val="18"/>
              </w:rPr>
              <w:t>komplikasi</w:t>
            </w:r>
          </w:p>
        </w:tc>
        <w:tc>
          <w:tcPr>
            <w:tcW w:w="3685" w:type="dxa"/>
            <w:tcBorders>
              <w:left w:val="single" w:color="000000" w:sz="4" w:space="0"/>
              <w:right w:val="single" w:color="000000" w:sz="4" w:space="0"/>
            </w:tcBorders>
          </w:tcPr>
          <w:p w14:paraId="631950C8">
            <w:pPr>
              <w:pStyle w:val="14"/>
              <w:ind w:left="110" w:right="193"/>
              <w:rPr>
                <w:sz w:val="18"/>
              </w:rPr>
            </w:pPr>
            <w:r>
              <w:rPr>
                <w:sz w:val="18"/>
              </w:rPr>
              <w:t>Mampu</w:t>
            </w:r>
            <w:r>
              <w:rPr>
                <w:spacing w:val="-7"/>
                <w:sz w:val="18"/>
              </w:rPr>
              <w:t xml:space="preserve"> </w:t>
            </w:r>
            <w:r>
              <w:rPr>
                <w:sz w:val="18"/>
              </w:rPr>
              <w:t>menjelaskan</w:t>
            </w:r>
            <w:r>
              <w:rPr>
                <w:spacing w:val="-7"/>
                <w:sz w:val="18"/>
              </w:rPr>
              <w:t xml:space="preserve"> </w:t>
            </w:r>
            <w:r>
              <w:rPr>
                <w:sz w:val="18"/>
              </w:rPr>
              <w:t>anatomi</w:t>
            </w:r>
            <w:r>
              <w:rPr>
                <w:spacing w:val="-8"/>
                <w:sz w:val="18"/>
              </w:rPr>
              <w:t xml:space="preserve"> </w:t>
            </w:r>
            <w:r>
              <w:rPr>
                <w:sz w:val="18"/>
              </w:rPr>
              <w:t>dan</w:t>
            </w:r>
            <w:r>
              <w:rPr>
                <w:spacing w:val="-10"/>
                <w:sz w:val="18"/>
              </w:rPr>
              <w:t xml:space="preserve"> </w:t>
            </w:r>
            <w:r>
              <w:rPr>
                <w:sz w:val="18"/>
              </w:rPr>
              <w:t>patofisologi penyakit</w:t>
            </w:r>
            <w:r>
              <w:rPr>
                <w:spacing w:val="-7"/>
                <w:sz w:val="18"/>
              </w:rPr>
              <w:t xml:space="preserve"> </w:t>
            </w:r>
            <w:r>
              <w:rPr>
                <w:sz w:val="18"/>
              </w:rPr>
              <w:t>arteri</w:t>
            </w:r>
            <w:r>
              <w:rPr>
                <w:spacing w:val="-7"/>
                <w:sz w:val="18"/>
              </w:rPr>
              <w:t xml:space="preserve"> </w:t>
            </w:r>
            <w:r>
              <w:rPr>
                <w:sz w:val="18"/>
              </w:rPr>
              <w:t>renal</w:t>
            </w:r>
            <w:r>
              <w:rPr>
                <w:spacing w:val="-7"/>
                <w:sz w:val="18"/>
              </w:rPr>
              <w:t xml:space="preserve"> </w:t>
            </w:r>
            <w:r>
              <w:rPr>
                <w:sz w:val="18"/>
              </w:rPr>
              <w:t>oklusif</w:t>
            </w:r>
            <w:r>
              <w:rPr>
                <w:spacing w:val="-9"/>
                <w:sz w:val="18"/>
              </w:rPr>
              <w:t xml:space="preserve"> </w:t>
            </w:r>
            <w:r>
              <w:rPr>
                <w:sz w:val="18"/>
              </w:rPr>
              <w:t>dan</w:t>
            </w:r>
            <w:r>
              <w:rPr>
                <w:spacing w:val="-7"/>
                <w:sz w:val="18"/>
              </w:rPr>
              <w:t xml:space="preserve"> </w:t>
            </w:r>
            <w:r>
              <w:rPr>
                <w:sz w:val="18"/>
              </w:rPr>
              <w:t>iskemi</w:t>
            </w:r>
            <w:r>
              <w:rPr>
                <w:spacing w:val="-4"/>
                <w:sz w:val="18"/>
              </w:rPr>
              <w:t xml:space="preserve"> </w:t>
            </w:r>
            <w:r>
              <w:rPr>
                <w:sz w:val="18"/>
              </w:rPr>
              <w:t>viseral beserta dengan evaluasi diagnostik. Evaluasi diagnostik pada kasus penyakit arteri renal oklusif termasuk pemeriksaan radiologi, skrining, serta tes fungsional.</w:t>
            </w:r>
          </w:p>
        </w:tc>
        <w:tc>
          <w:tcPr>
            <w:tcW w:w="425" w:type="dxa"/>
            <w:tcBorders>
              <w:left w:val="single" w:color="000000" w:sz="4" w:space="0"/>
              <w:right w:val="single" w:color="000000" w:sz="4" w:space="0"/>
            </w:tcBorders>
            <w:shd w:val="clear" w:color="auto" w:fill="F4AE83"/>
          </w:tcPr>
          <w:p w14:paraId="5BFB87F7">
            <w:pPr>
              <w:pStyle w:val="14"/>
              <w:rPr>
                <w:sz w:val="18"/>
              </w:rPr>
            </w:pPr>
          </w:p>
          <w:p w14:paraId="4E2670C8">
            <w:pPr>
              <w:pStyle w:val="14"/>
              <w:spacing w:before="202"/>
              <w:rPr>
                <w:sz w:val="18"/>
              </w:rPr>
            </w:pPr>
          </w:p>
          <w:p w14:paraId="6367D3E2">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25CCE4E0">
            <w:pPr>
              <w:pStyle w:val="14"/>
              <w:rPr>
                <w:sz w:val="18"/>
              </w:rPr>
            </w:pPr>
          </w:p>
          <w:p w14:paraId="42E5F1B7">
            <w:pPr>
              <w:pStyle w:val="14"/>
              <w:spacing w:before="202"/>
              <w:rPr>
                <w:sz w:val="18"/>
              </w:rPr>
            </w:pPr>
          </w:p>
          <w:p w14:paraId="3D747847">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6B960692">
            <w:pPr>
              <w:pStyle w:val="14"/>
              <w:rPr>
                <w:sz w:val="18"/>
              </w:rPr>
            </w:pPr>
          </w:p>
          <w:p w14:paraId="7E95D457">
            <w:pPr>
              <w:pStyle w:val="14"/>
              <w:spacing w:before="202"/>
              <w:rPr>
                <w:sz w:val="18"/>
              </w:rPr>
            </w:pPr>
          </w:p>
          <w:p w14:paraId="3DB6CCA0">
            <w:pPr>
              <w:pStyle w:val="14"/>
              <w:ind w:left="29"/>
              <w:jc w:val="center"/>
              <w:rPr>
                <w:sz w:val="18"/>
              </w:rPr>
            </w:pPr>
            <w:r>
              <w:rPr>
                <w:spacing w:val="-10"/>
                <w:sz w:val="18"/>
              </w:rPr>
              <w:t>4</w:t>
            </w:r>
          </w:p>
        </w:tc>
      </w:tr>
      <w:tr w14:paraId="593E67CD">
        <w:trPr>
          <w:trHeight w:val="1758" w:hRule="atLeast"/>
        </w:trPr>
        <w:tc>
          <w:tcPr>
            <w:tcW w:w="572" w:type="dxa"/>
            <w:tcBorders>
              <w:left w:val="single" w:color="000000" w:sz="4" w:space="0"/>
              <w:right w:val="single" w:color="000000" w:sz="4" w:space="0"/>
            </w:tcBorders>
          </w:tcPr>
          <w:p w14:paraId="5B7D25FD">
            <w:pPr>
              <w:pStyle w:val="14"/>
              <w:rPr>
                <w:sz w:val="18"/>
              </w:rPr>
            </w:pPr>
          </w:p>
          <w:p w14:paraId="50580A2A">
            <w:pPr>
              <w:pStyle w:val="14"/>
              <w:rPr>
                <w:sz w:val="18"/>
              </w:rPr>
            </w:pPr>
          </w:p>
          <w:p w14:paraId="2C817014">
            <w:pPr>
              <w:pStyle w:val="14"/>
              <w:spacing w:before="105"/>
              <w:rPr>
                <w:sz w:val="18"/>
              </w:rPr>
            </w:pPr>
          </w:p>
          <w:p w14:paraId="3C7847EB">
            <w:pPr>
              <w:pStyle w:val="14"/>
              <w:ind w:left="8" w:right="20"/>
              <w:jc w:val="center"/>
              <w:rPr>
                <w:sz w:val="18"/>
              </w:rPr>
            </w:pPr>
            <w:r>
              <w:rPr>
                <w:spacing w:val="-5"/>
                <w:sz w:val="18"/>
              </w:rPr>
              <w:t>19</w:t>
            </w:r>
          </w:p>
        </w:tc>
        <w:tc>
          <w:tcPr>
            <w:tcW w:w="1277" w:type="dxa"/>
            <w:tcBorders>
              <w:left w:val="single" w:color="000000" w:sz="4" w:space="0"/>
              <w:right w:val="single" w:color="000000" w:sz="4" w:space="0"/>
            </w:tcBorders>
          </w:tcPr>
          <w:p w14:paraId="361210A7">
            <w:pPr>
              <w:pStyle w:val="14"/>
              <w:spacing w:before="149"/>
              <w:rPr>
                <w:sz w:val="18"/>
              </w:rPr>
            </w:pPr>
          </w:p>
          <w:p w14:paraId="619323BB">
            <w:pPr>
              <w:pStyle w:val="14"/>
              <w:spacing w:before="1"/>
              <w:ind w:left="37" w:right="60" w:firstLine="4"/>
              <w:rPr>
                <w:sz w:val="18"/>
              </w:rPr>
            </w:pPr>
            <w:r>
              <w:rPr>
                <w:spacing w:val="-2"/>
                <w:sz w:val="18"/>
              </w:rPr>
              <w:t xml:space="preserve">Insufisiensi </w:t>
            </w:r>
            <w:r>
              <w:rPr>
                <w:sz w:val="18"/>
              </w:rPr>
              <w:t xml:space="preserve">Vena Kronik dan Penyakit </w:t>
            </w:r>
            <w:r>
              <w:rPr>
                <w:spacing w:val="-2"/>
                <w:sz w:val="18"/>
              </w:rPr>
              <w:t xml:space="preserve">Tromboemboli </w:t>
            </w:r>
            <w:r>
              <w:rPr>
                <w:sz w:val="18"/>
              </w:rPr>
              <w:t>Vena</w:t>
            </w:r>
            <w:r>
              <w:rPr>
                <w:spacing w:val="-12"/>
                <w:sz w:val="18"/>
              </w:rPr>
              <w:t xml:space="preserve"> </w:t>
            </w:r>
            <w:r>
              <w:rPr>
                <w:sz w:val="18"/>
              </w:rPr>
              <w:t>2</w:t>
            </w:r>
          </w:p>
        </w:tc>
        <w:tc>
          <w:tcPr>
            <w:tcW w:w="852" w:type="dxa"/>
            <w:tcBorders>
              <w:left w:val="single" w:color="000000" w:sz="4" w:space="0"/>
              <w:right w:val="single" w:color="000000" w:sz="4" w:space="0"/>
            </w:tcBorders>
          </w:tcPr>
          <w:p w14:paraId="62EE7045">
            <w:pPr>
              <w:pStyle w:val="14"/>
              <w:rPr>
                <w:sz w:val="18"/>
              </w:rPr>
            </w:pPr>
          </w:p>
          <w:p w14:paraId="72D73F31">
            <w:pPr>
              <w:pStyle w:val="14"/>
              <w:rPr>
                <w:sz w:val="18"/>
              </w:rPr>
            </w:pPr>
          </w:p>
          <w:p w14:paraId="66B49123">
            <w:pPr>
              <w:pStyle w:val="14"/>
              <w:rPr>
                <w:sz w:val="18"/>
              </w:rPr>
            </w:pPr>
          </w:p>
          <w:p w14:paraId="2FB77128">
            <w:pPr>
              <w:pStyle w:val="14"/>
              <w:rPr>
                <w:sz w:val="18"/>
              </w:rPr>
            </w:pPr>
          </w:p>
          <w:p w14:paraId="50E4F04A">
            <w:pPr>
              <w:pStyle w:val="14"/>
              <w:spacing w:before="102"/>
              <w:rPr>
                <w:sz w:val="18"/>
              </w:rPr>
            </w:pPr>
          </w:p>
          <w:p w14:paraId="0B0F12F5">
            <w:pPr>
              <w:pStyle w:val="14"/>
              <w:ind w:left="27"/>
              <w:jc w:val="center"/>
              <w:rPr>
                <w:sz w:val="18"/>
              </w:rPr>
            </w:pPr>
            <w:r>
              <w:rPr>
                <w:sz w:val="18"/>
              </w:rPr>
              <w:t>-</w:t>
            </w:r>
          </w:p>
        </w:tc>
        <w:tc>
          <w:tcPr>
            <w:tcW w:w="425" w:type="dxa"/>
            <w:tcBorders>
              <w:left w:val="single" w:color="000000" w:sz="4" w:space="0"/>
              <w:right w:val="single" w:color="000000" w:sz="4" w:space="0"/>
            </w:tcBorders>
          </w:tcPr>
          <w:p w14:paraId="2F5D017A">
            <w:pPr>
              <w:pStyle w:val="14"/>
              <w:rPr>
                <w:sz w:val="18"/>
              </w:rPr>
            </w:pPr>
          </w:p>
          <w:p w14:paraId="3FA9EDEF">
            <w:pPr>
              <w:pStyle w:val="14"/>
              <w:rPr>
                <w:sz w:val="18"/>
              </w:rPr>
            </w:pPr>
          </w:p>
          <w:p w14:paraId="172BCE7E">
            <w:pPr>
              <w:pStyle w:val="14"/>
              <w:rPr>
                <w:sz w:val="18"/>
              </w:rPr>
            </w:pPr>
          </w:p>
          <w:p w14:paraId="09D99A74">
            <w:pPr>
              <w:pStyle w:val="14"/>
              <w:rPr>
                <w:sz w:val="18"/>
              </w:rPr>
            </w:pPr>
          </w:p>
          <w:p w14:paraId="2BF32463">
            <w:pPr>
              <w:pStyle w:val="14"/>
              <w:spacing w:before="102"/>
              <w:rPr>
                <w:sz w:val="18"/>
              </w:rPr>
            </w:pPr>
          </w:p>
          <w:p w14:paraId="08A1D868">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6B4E9D2F">
            <w:pPr>
              <w:pStyle w:val="14"/>
              <w:rPr>
                <w:sz w:val="18"/>
              </w:rPr>
            </w:pPr>
          </w:p>
          <w:p w14:paraId="46201AB0">
            <w:pPr>
              <w:pStyle w:val="14"/>
              <w:rPr>
                <w:sz w:val="18"/>
              </w:rPr>
            </w:pPr>
          </w:p>
          <w:p w14:paraId="5EEC9E13">
            <w:pPr>
              <w:pStyle w:val="14"/>
              <w:rPr>
                <w:sz w:val="18"/>
              </w:rPr>
            </w:pPr>
          </w:p>
          <w:p w14:paraId="087970E9">
            <w:pPr>
              <w:pStyle w:val="14"/>
              <w:rPr>
                <w:sz w:val="18"/>
              </w:rPr>
            </w:pPr>
          </w:p>
          <w:p w14:paraId="7D7F3B8E">
            <w:pPr>
              <w:pStyle w:val="14"/>
              <w:spacing w:before="102"/>
              <w:rPr>
                <w:sz w:val="18"/>
              </w:rPr>
            </w:pPr>
          </w:p>
          <w:p w14:paraId="141FBFC9">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7BD692E4">
            <w:pPr>
              <w:pStyle w:val="14"/>
              <w:numPr>
                <w:ilvl w:val="0"/>
                <w:numId w:val="38"/>
              </w:numPr>
              <w:tabs>
                <w:tab w:val="left" w:pos="382"/>
              </w:tabs>
              <w:spacing w:before="3" w:after="0" w:line="240" w:lineRule="auto"/>
              <w:ind w:left="382" w:right="0" w:hanging="269"/>
              <w:jc w:val="left"/>
              <w:rPr>
                <w:sz w:val="18"/>
              </w:rPr>
            </w:pPr>
            <w:r>
              <w:rPr>
                <w:sz w:val="18"/>
              </w:rPr>
              <w:t>Anatomi</w:t>
            </w:r>
            <w:r>
              <w:rPr>
                <w:spacing w:val="-8"/>
                <w:sz w:val="18"/>
              </w:rPr>
              <w:t xml:space="preserve"> </w:t>
            </w:r>
            <w:r>
              <w:rPr>
                <w:sz w:val="18"/>
              </w:rPr>
              <w:t>dan</w:t>
            </w:r>
            <w:r>
              <w:rPr>
                <w:spacing w:val="-5"/>
                <w:sz w:val="18"/>
              </w:rPr>
              <w:t xml:space="preserve"> </w:t>
            </w:r>
            <w:r>
              <w:rPr>
                <w:sz w:val="18"/>
              </w:rPr>
              <w:t>fisiologi</w:t>
            </w:r>
            <w:r>
              <w:rPr>
                <w:spacing w:val="-6"/>
                <w:sz w:val="18"/>
              </w:rPr>
              <w:t xml:space="preserve"> </w:t>
            </w:r>
            <w:r>
              <w:rPr>
                <w:sz w:val="18"/>
              </w:rPr>
              <w:t>pembuluh</w:t>
            </w:r>
            <w:r>
              <w:rPr>
                <w:spacing w:val="-5"/>
                <w:sz w:val="18"/>
              </w:rPr>
              <w:t xml:space="preserve"> </w:t>
            </w:r>
            <w:r>
              <w:rPr>
                <w:sz w:val="18"/>
              </w:rPr>
              <w:t>darah</w:t>
            </w:r>
            <w:r>
              <w:rPr>
                <w:spacing w:val="-4"/>
                <w:sz w:val="18"/>
              </w:rPr>
              <w:t xml:space="preserve"> vena</w:t>
            </w:r>
          </w:p>
          <w:p w14:paraId="2A0B59EE">
            <w:pPr>
              <w:pStyle w:val="14"/>
              <w:numPr>
                <w:ilvl w:val="0"/>
                <w:numId w:val="38"/>
              </w:numPr>
              <w:tabs>
                <w:tab w:val="left" w:pos="382"/>
              </w:tabs>
              <w:spacing w:before="1" w:after="0" w:line="215" w:lineRule="exact"/>
              <w:ind w:left="382" w:right="0" w:hanging="269"/>
              <w:jc w:val="left"/>
              <w:rPr>
                <w:sz w:val="18"/>
              </w:rPr>
            </w:pPr>
            <w:r>
              <w:rPr>
                <w:sz w:val="18"/>
              </w:rPr>
              <w:t>Etiologi</w:t>
            </w:r>
            <w:r>
              <w:rPr>
                <w:spacing w:val="-5"/>
                <w:sz w:val="18"/>
              </w:rPr>
              <w:t xml:space="preserve"> </w:t>
            </w:r>
            <w:r>
              <w:rPr>
                <w:sz w:val="18"/>
              </w:rPr>
              <w:t>dan</w:t>
            </w:r>
            <w:r>
              <w:rPr>
                <w:spacing w:val="-4"/>
                <w:sz w:val="18"/>
              </w:rPr>
              <w:t xml:space="preserve"> </w:t>
            </w:r>
            <w:r>
              <w:rPr>
                <w:sz w:val="18"/>
              </w:rPr>
              <w:t>faktor</w:t>
            </w:r>
            <w:r>
              <w:rPr>
                <w:spacing w:val="-5"/>
                <w:sz w:val="18"/>
              </w:rPr>
              <w:t xml:space="preserve"> </w:t>
            </w:r>
            <w:r>
              <w:rPr>
                <w:spacing w:val="-2"/>
                <w:sz w:val="18"/>
              </w:rPr>
              <w:t>risiko</w:t>
            </w:r>
          </w:p>
          <w:p w14:paraId="49CFB284">
            <w:pPr>
              <w:pStyle w:val="14"/>
              <w:numPr>
                <w:ilvl w:val="0"/>
                <w:numId w:val="38"/>
              </w:numPr>
              <w:tabs>
                <w:tab w:val="left" w:pos="382"/>
              </w:tabs>
              <w:spacing w:before="0" w:after="0" w:line="215" w:lineRule="exact"/>
              <w:ind w:left="382" w:right="0" w:hanging="269"/>
              <w:jc w:val="left"/>
              <w:rPr>
                <w:sz w:val="18"/>
              </w:rPr>
            </w:pPr>
            <w:r>
              <w:rPr>
                <w:spacing w:val="-2"/>
                <w:sz w:val="18"/>
              </w:rPr>
              <w:t>Patofisiologi</w:t>
            </w:r>
          </w:p>
          <w:p w14:paraId="745A5E0A">
            <w:pPr>
              <w:pStyle w:val="14"/>
              <w:numPr>
                <w:ilvl w:val="0"/>
                <w:numId w:val="38"/>
              </w:numPr>
              <w:tabs>
                <w:tab w:val="left" w:pos="382"/>
              </w:tabs>
              <w:spacing w:before="0" w:after="0" w:line="219" w:lineRule="exact"/>
              <w:ind w:left="382" w:right="0" w:hanging="269"/>
              <w:jc w:val="left"/>
              <w:rPr>
                <w:sz w:val="18"/>
              </w:rPr>
            </w:pPr>
            <w:r>
              <w:rPr>
                <w:sz w:val="18"/>
              </w:rPr>
              <w:t>Gejala</w:t>
            </w:r>
            <w:r>
              <w:rPr>
                <w:spacing w:val="-5"/>
                <w:sz w:val="18"/>
              </w:rPr>
              <w:t xml:space="preserve"> </w:t>
            </w:r>
            <w:r>
              <w:rPr>
                <w:spacing w:val="-2"/>
                <w:sz w:val="18"/>
              </w:rPr>
              <w:t>klinis</w:t>
            </w:r>
          </w:p>
          <w:p w14:paraId="6CE4BA4A">
            <w:pPr>
              <w:pStyle w:val="14"/>
              <w:numPr>
                <w:ilvl w:val="0"/>
                <w:numId w:val="38"/>
              </w:numPr>
              <w:tabs>
                <w:tab w:val="left" w:pos="382"/>
              </w:tabs>
              <w:spacing w:before="1" w:after="0" w:line="219" w:lineRule="exact"/>
              <w:ind w:left="382" w:right="0" w:hanging="269"/>
              <w:jc w:val="left"/>
              <w:rPr>
                <w:sz w:val="18"/>
              </w:rPr>
            </w:pPr>
            <w:r>
              <w:rPr>
                <w:sz w:val="18"/>
              </w:rPr>
              <w:t>Evaluasi</w:t>
            </w:r>
            <w:r>
              <w:rPr>
                <w:spacing w:val="-8"/>
                <w:sz w:val="18"/>
              </w:rPr>
              <w:t xml:space="preserve"> </w:t>
            </w:r>
            <w:r>
              <w:rPr>
                <w:sz w:val="18"/>
              </w:rPr>
              <w:t>diagnostik</w:t>
            </w:r>
            <w:r>
              <w:rPr>
                <w:spacing w:val="-7"/>
                <w:sz w:val="18"/>
              </w:rPr>
              <w:t xml:space="preserve"> </w:t>
            </w:r>
            <w:r>
              <w:rPr>
                <w:sz w:val="18"/>
              </w:rPr>
              <w:t>non-</w:t>
            </w:r>
            <w:r>
              <w:rPr>
                <w:spacing w:val="-2"/>
                <w:sz w:val="18"/>
              </w:rPr>
              <w:t>invasif</w:t>
            </w:r>
          </w:p>
          <w:p w14:paraId="1101BA67">
            <w:pPr>
              <w:pStyle w:val="14"/>
              <w:numPr>
                <w:ilvl w:val="0"/>
                <w:numId w:val="38"/>
              </w:numPr>
              <w:tabs>
                <w:tab w:val="left" w:pos="382"/>
              </w:tabs>
              <w:spacing w:before="0" w:after="0" w:line="219" w:lineRule="exact"/>
              <w:ind w:left="382" w:right="0" w:hanging="269"/>
              <w:jc w:val="left"/>
              <w:rPr>
                <w:sz w:val="18"/>
              </w:rPr>
            </w:pPr>
            <w:r>
              <w:rPr>
                <w:sz w:val="18"/>
              </w:rPr>
              <w:t>Evaluasi</w:t>
            </w:r>
            <w:r>
              <w:rPr>
                <w:spacing w:val="-8"/>
                <w:sz w:val="18"/>
              </w:rPr>
              <w:t xml:space="preserve"> </w:t>
            </w:r>
            <w:r>
              <w:rPr>
                <w:sz w:val="18"/>
              </w:rPr>
              <w:t>diagnostik</w:t>
            </w:r>
            <w:r>
              <w:rPr>
                <w:spacing w:val="-5"/>
                <w:sz w:val="18"/>
              </w:rPr>
              <w:t xml:space="preserve"> </w:t>
            </w:r>
            <w:r>
              <w:rPr>
                <w:spacing w:val="-2"/>
                <w:sz w:val="18"/>
              </w:rPr>
              <w:t>invasif</w:t>
            </w:r>
          </w:p>
          <w:p w14:paraId="69A9E0F7">
            <w:pPr>
              <w:pStyle w:val="14"/>
              <w:numPr>
                <w:ilvl w:val="0"/>
                <w:numId w:val="38"/>
              </w:numPr>
              <w:tabs>
                <w:tab w:val="left" w:pos="382"/>
              </w:tabs>
              <w:spacing w:before="2" w:after="0" w:line="212" w:lineRule="exact"/>
              <w:ind w:left="382" w:right="0" w:hanging="269"/>
              <w:jc w:val="left"/>
              <w:rPr>
                <w:sz w:val="18"/>
              </w:rPr>
            </w:pPr>
            <w:r>
              <w:rPr>
                <w:sz w:val="18"/>
              </w:rPr>
              <w:t>Tatalaksana</w:t>
            </w:r>
            <w:r>
              <w:rPr>
                <w:spacing w:val="-7"/>
                <w:sz w:val="18"/>
              </w:rPr>
              <w:t xml:space="preserve"> </w:t>
            </w:r>
            <w:r>
              <w:rPr>
                <w:sz w:val="18"/>
              </w:rPr>
              <w:t>non</w:t>
            </w:r>
            <w:r>
              <w:rPr>
                <w:spacing w:val="-4"/>
                <w:sz w:val="18"/>
              </w:rPr>
              <w:t xml:space="preserve"> bedah</w:t>
            </w:r>
          </w:p>
          <w:p w14:paraId="2C03D52C">
            <w:pPr>
              <w:pStyle w:val="14"/>
              <w:numPr>
                <w:ilvl w:val="0"/>
                <w:numId w:val="38"/>
              </w:numPr>
              <w:tabs>
                <w:tab w:val="left" w:pos="382"/>
              </w:tabs>
              <w:spacing w:before="0" w:after="0" w:line="212" w:lineRule="exact"/>
              <w:ind w:left="382" w:right="0" w:hanging="269"/>
              <w:jc w:val="left"/>
              <w:rPr>
                <w:sz w:val="18"/>
              </w:rPr>
            </w:pPr>
            <w:r>
              <w:rPr>
                <w:spacing w:val="-2"/>
                <w:sz w:val="18"/>
              </w:rPr>
              <w:t>Tatalaksana</w:t>
            </w:r>
            <w:r>
              <w:rPr>
                <w:spacing w:val="10"/>
                <w:sz w:val="18"/>
              </w:rPr>
              <w:t xml:space="preserve"> </w:t>
            </w:r>
            <w:r>
              <w:rPr>
                <w:spacing w:val="-2"/>
                <w:sz w:val="18"/>
              </w:rPr>
              <w:t>bedah</w:t>
            </w:r>
          </w:p>
        </w:tc>
        <w:tc>
          <w:tcPr>
            <w:tcW w:w="3685" w:type="dxa"/>
            <w:tcBorders>
              <w:left w:val="single" w:color="000000" w:sz="4" w:space="0"/>
              <w:right w:val="single" w:color="000000" w:sz="4" w:space="0"/>
            </w:tcBorders>
          </w:tcPr>
          <w:p w14:paraId="08CFE4F2">
            <w:pPr>
              <w:pStyle w:val="14"/>
              <w:ind w:left="110" w:right="248"/>
              <w:rPr>
                <w:sz w:val="18"/>
              </w:rPr>
            </w:pPr>
            <w:r>
              <w:rPr>
                <w:sz w:val="18"/>
              </w:rPr>
              <w:t>Mampu melakukan evaluasi invasif dan tatalaksana</w:t>
            </w:r>
            <w:r>
              <w:rPr>
                <w:spacing w:val="-12"/>
                <w:sz w:val="18"/>
              </w:rPr>
              <w:t xml:space="preserve"> </w:t>
            </w:r>
            <w:r>
              <w:rPr>
                <w:sz w:val="18"/>
              </w:rPr>
              <w:t>bedah</w:t>
            </w:r>
            <w:r>
              <w:rPr>
                <w:spacing w:val="-11"/>
                <w:sz w:val="18"/>
              </w:rPr>
              <w:t xml:space="preserve"> </w:t>
            </w:r>
            <w:r>
              <w:rPr>
                <w:sz w:val="18"/>
              </w:rPr>
              <w:t>pada</w:t>
            </w:r>
            <w:r>
              <w:rPr>
                <w:spacing w:val="-11"/>
                <w:sz w:val="18"/>
              </w:rPr>
              <w:t xml:space="preserve"> </w:t>
            </w:r>
            <w:r>
              <w:rPr>
                <w:sz w:val="18"/>
              </w:rPr>
              <w:t>kasus</w:t>
            </w:r>
            <w:r>
              <w:rPr>
                <w:spacing w:val="-11"/>
                <w:sz w:val="18"/>
              </w:rPr>
              <w:t xml:space="preserve"> </w:t>
            </w:r>
            <w:r>
              <w:rPr>
                <w:sz w:val="18"/>
              </w:rPr>
              <w:t>insufisiensi</w:t>
            </w:r>
            <w:r>
              <w:rPr>
                <w:spacing w:val="-12"/>
                <w:sz w:val="18"/>
              </w:rPr>
              <w:t xml:space="preserve"> </w:t>
            </w:r>
            <w:r>
              <w:rPr>
                <w:sz w:val="18"/>
              </w:rPr>
              <w:t>vena kronik dan penyakit tromboemboli vena.</w:t>
            </w:r>
          </w:p>
        </w:tc>
        <w:tc>
          <w:tcPr>
            <w:tcW w:w="425" w:type="dxa"/>
            <w:tcBorders>
              <w:left w:val="single" w:color="000000" w:sz="4" w:space="0"/>
              <w:right w:val="single" w:color="000000" w:sz="4" w:space="0"/>
            </w:tcBorders>
            <w:shd w:val="clear" w:color="auto" w:fill="F4AE83"/>
          </w:tcPr>
          <w:p w14:paraId="7FF2BE98">
            <w:pPr>
              <w:pStyle w:val="14"/>
              <w:rPr>
                <w:sz w:val="18"/>
              </w:rPr>
            </w:pPr>
          </w:p>
          <w:p w14:paraId="083A8732">
            <w:pPr>
              <w:pStyle w:val="14"/>
              <w:rPr>
                <w:sz w:val="18"/>
              </w:rPr>
            </w:pPr>
          </w:p>
          <w:p w14:paraId="76CD052D">
            <w:pPr>
              <w:pStyle w:val="14"/>
              <w:spacing w:before="105"/>
              <w:rPr>
                <w:sz w:val="18"/>
              </w:rPr>
            </w:pPr>
          </w:p>
          <w:p w14:paraId="674BAEF0">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403F19E4">
            <w:pPr>
              <w:pStyle w:val="14"/>
              <w:rPr>
                <w:sz w:val="18"/>
              </w:rPr>
            </w:pPr>
          </w:p>
          <w:p w14:paraId="125F7236">
            <w:pPr>
              <w:pStyle w:val="14"/>
              <w:rPr>
                <w:sz w:val="18"/>
              </w:rPr>
            </w:pPr>
          </w:p>
          <w:p w14:paraId="65B524D1">
            <w:pPr>
              <w:pStyle w:val="14"/>
              <w:spacing w:before="105"/>
              <w:rPr>
                <w:sz w:val="18"/>
              </w:rPr>
            </w:pPr>
          </w:p>
          <w:p w14:paraId="7DC196A8">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5CE82A25">
            <w:pPr>
              <w:pStyle w:val="14"/>
              <w:rPr>
                <w:sz w:val="18"/>
              </w:rPr>
            </w:pPr>
          </w:p>
          <w:p w14:paraId="1C63D410">
            <w:pPr>
              <w:pStyle w:val="14"/>
              <w:rPr>
                <w:sz w:val="18"/>
              </w:rPr>
            </w:pPr>
          </w:p>
          <w:p w14:paraId="0A80388E">
            <w:pPr>
              <w:pStyle w:val="14"/>
              <w:spacing w:before="105"/>
              <w:rPr>
                <w:sz w:val="18"/>
              </w:rPr>
            </w:pPr>
          </w:p>
          <w:p w14:paraId="05D944CD">
            <w:pPr>
              <w:pStyle w:val="14"/>
              <w:ind w:left="29"/>
              <w:jc w:val="center"/>
              <w:rPr>
                <w:sz w:val="18"/>
              </w:rPr>
            </w:pPr>
            <w:r>
              <w:rPr>
                <w:spacing w:val="-10"/>
                <w:sz w:val="18"/>
              </w:rPr>
              <w:t>4</w:t>
            </w:r>
          </w:p>
        </w:tc>
      </w:tr>
      <w:tr w14:paraId="6F52FEBB">
        <w:trPr>
          <w:trHeight w:val="1928" w:hRule="atLeast"/>
        </w:trPr>
        <w:tc>
          <w:tcPr>
            <w:tcW w:w="572" w:type="dxa"/>
            <w:tcBorders>
              <w:left w:val="single" w:color="000000" w:sz="4" w:space="0"/>
              <w:right w:val="single" w:color="000000" w:sz="4" w:space="0"/>
            </w:tcBorders>
          </w:tcPr>
          <w:p w14:paraId="50247990">
            <w:pPr>
              <w:pStyle w:val="14"/>
              <w:rPr>
                <w:sz w:val="18"/>
              </w:rPr>
            </w:pPr>
          </w:p>
          <w:p w14:paraId="0D2F42F1">
            <w:pPr>
              <w:pStyle w:val="14"/>
              <w:rPr>
                <w:sz w:val="18"/>
              </w:rPr>
            </w:pPr>
          </w:p>
          <w:p w14:paraId="4B5D32E6">
            <w:pPr>
              <w:pStyle w:val="14"/>
              <w:rPr>
                <w:sz w:val="18"/>
              </w:rPr>
            </w:pPr>
          </w:p>
          <w:p w14:paraId="411B75F3">
            <w:pPr>
              <w:pStyle w:val="14"/>
              <w:spacing w:before="136"/>
              <w:rPr>
                <w:sz w:val="18"/>
              </w:rPr>
            </w:pPr>
          </w:p>
          <w:p w14:paraId="39B22D09">
            <w:pPr>
              <w:pStyle w:val="14"/>
              <w:ind w:left="8" w:right="20"/>
              <w:jc w:val="center"/>
              <w:rPr>
                <w:sz w:val="18"/>
              </w:rPr>
            </w:pPr>
            <w:r>
              <w:rPr>
                <w:spacing w:val="-5"/>
                <w:sz w:val="18"/>
              </w:rPr>
              <w:t>20</w:t>
            </w:r>
          </w:p>
        </w:tc>
        <w:tc>
          <w:tcPr>
            <w:tcW w:w="1277" w:type="dxa"/>
            <w:tcBorders>
              <w:left w:val="single" w:color="000000" w:sz="4" w:space="0"/>
              <w:right w:val="single" w:color="000000" w:sz="4" w:space="0"/>
            </w:tcBorders>
          </w:tcPr>
          <w:p w14:paraId="41910331">
            <w:pPr>
              <w:pStyle w:val="14"/>
              <w:rPr>
                <w:sz w:val="18"/>
              </w:rPr>
            </w:pPr>
          </w:p>
          <w:p w14:paraId="55DE3029">
            <w:pPr>
              <w:pStyle w:val="14"/>
              <w:rPr>
                <w:sz w:val="18"/>
              </w:rPr>
            </w:pPr>
          </w:p>
          <w:p w14:paraId="1D56E9F8">
            <w:pPr>
              <w:pStyle w:val="14"/>
              <w:rPr>
                <w:sz w:val="18"/>
              </w:rPr>
            </w:pPr>
          </w:p>
          <w:p w14:paraId="7EDD98A6">
            <w:pPr>
              <w:pStyle w:val="14"/>
              <w:spacing w:before="33"/>
              <w:rPr>
                <w:sz w:val="18"/>
              </w:rPr>
            </w:pPr>
          </w:p>
          <w:p w14:paraId="4FB7314C">
            <w:pPr>
              <w:pStyle w:val="14"/>
              <w:ind w:left="59"/>
              <w:rPr>
                <w:sz w:val="18"/>
              </w:rPr>
            </w:pPr>
            <w:r>
              <w:rPr>
                <w:spacing w:val="-2"/>
                <w:sz w:val="18"/>
              </w:rPr>
              <w:t>Penyakit Aneurisma</w:t>
            </w:r>
            <w:r>
              <w:rPr>
                <w:spacing w:val="-10"/>
                <w:sz w:val="18"/>
              </w:rPr>
              <w:t xml:space="preserve"> </w:t>
            </w:r>
            <w:r>
              <w:rPr>
                <w:spacing w:val="-2"/>
                <w:sz w:val="18"/>
              </w:rPr>
              <w:t>2</w:t>
            </w:r>
          </w:p>
        </w:tc>
        <w:tc>
          <w:tcPr>
            <w:tcW w:w="852" w:type="dxa"/>
            <w:tcBorders>
              <w:left w:val="single" w:color="000000" w:sz="4" w:space="0"/>
              <w:right w:val="single" w:color="000000" w:sz="4" w:space="0"/>
            </w:tcBorders>
          </w:tcPr>
          <w:p w14:paraId="33679D28">
            <w:pPr>
              <w:pStyle w:val="14"/>
              <w:rPr>
                <w:sz w:val="18"/>
              </w:rPr>
            </w:pPr>
          </w:p>
          <w:p w14:paraId="720DC53E">
            <w:pPr>
              <w:pStyle w:val="14"/>
              <w:rPr>
                <w:sz w:val="18"/>
              </w:rPr>
            </w:pPr>
          </w:p>
          <w:p w14:paraId="4044A5D2">
            <w:pPr>
              <w:pStyle w:val="14"/>
              <w:rPr>
                <w:sz w:val="18"/>
              </w:rPr>
            </w:pPr>
          </w:p>
          <w:p w14:paraId="55D23DFA">
            <w:pPr>
              <w:pStyle w:val="14"/>
              <w:spacing w:before="136"/>
              <w:rPr>
                <w:sz w:val="18"/>
              </w:rPr>
            </w:pPr>
          </w:p>
          <w:p w14:paraId="758E49C8">
            <w:pPr>
              <w:pStyle w:val="14"/>
              <w:ind w:left="27"/>
              <w:jc w:val="center"/>
              <w:rPr>
                <w:sz w:val="18"/>
              </w:rPr>
            </w:pPr>
            <w:r>
              <w:rPr>
                <w:sz w:val="18"/>
              </w:rPr>
              <w:t>-</w:t>
            </w:r>
          </w:p>
        </w:tc>
        <w:tc>
          <w:tcPr>
            <w:tcW w:w="425" w:type="dxa"/>
            <w:tcBorders>
              <w:left w:val="single" w:color="000000" w:sz="4" w:space="0"/>
              <w:right w:val="single" w:color="000000" w:sz="4" w:space="0"/>
            </w:tcBorders>
          </w:tcPr>
          <w:p w14:paraId="57550BB1">
            <w:pPr>
              <w:pStyle w:val="14"/>
              <w:rPr>
                <w:sz w:val="18"/>
              </w:rPr>
            </w:pPr>
          </w:p>
          <w:p w14:paraId="1A606EA0">
            <w:pPr>
              <w:pStyle w:val="14"/>
              <w:rPr>
                <w:sz w:val="18"/>
              </w:rPr>
            </w:pPr>
          </w:p>
          <w:p w14:paraId="32D1557F">
            <w:pPr>
              <w:pStyle w:val="14"/>
              <w:rPr>
                <w:sz w:val="18"/>
              </w:rPr>
            </w:pPr>
          </w:p>
          <w:p w14:paraId="5B1F6C9B">
            <w:pPr>
              <w:pStyle w:val="14"/>
              <w:spacing w:before="136"/>
              <w:rPr>
                <w:sz w:val="18"/>
              </w:rPr>
            </w:pPr>
          </w:p>
          <w:p w14:paraId="7B5836CD">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3CF95C18">
            <w:pPr>
              <w:pStyle w:val="14"/>
              <w:rPr>
                <w:sz w:val="18"/>
              </w:rPr>
            </w:pPr>
          </w:p>
          <w:p w14:paraId="3BEBFA07">
            <w:pPr>
              <w:pStyle w:val="14"/>
              <w:rPr>
                <w:sz w:val="18"/>
              </w:rPr>
            </w:pPr>
          </w:p>
          <w:p w14:paraId="6A6B489D">
            <w:pPr>
              <w:pStyle w:val="14"/>
              <w:rPr>
                <w:sz w:val="18"/>
              </w:rPr>
            </w:pPr>
          </w:p>
          <w:p w14:paraId="25A76D88">
            <w:pPr>
              <w:pStyle w:val="14"/>
              <w:spacing w:before="136"/>
              <w:rPr>
                <w:sz w:val="18"/>
              </w:rPr>
            </w:pPr>
          </w:p>
          <w:p w14:paraId="566139E2">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06DC3D9C">
            <w:pPr>
              <w:pStyle w:val="14"/>
              <w:numPr>
                <w:ilvl w:val="0"/>
                <w:numId w:val="39"/>
              </w:numPr>
              <w:tabs>
                <w:tab w:val="left" w:pos="385"/>
              </w:tabs>
              <w:spacing w:before="3" w:after="0" w:line="240" w:lineRule="auto"/>
              <w:ind w:left="385" w:right="0" w:hanging="274"/>
              <w:jc w:val="left"/>
              <w:rPr>
                <w:sz w:val="18"/>
              </w:rPr>
            </w:pPr>
            <w:r>
              <w:rPr>
                <w:sz w:val="18"/>
              </w:rPr>
              <w:t>Patofisiologi</w:t>
            </w:r>
            <w:r>
              <w:rPr>
                <w:spacing w:val="-11"/>
                <w:sz w:val="18"/>
              </w:rPr>
              <w:t xml:space="preserve"> </w:t>
            </w:r>
            <w:r>
              <w:rPr>
                <w:spacing w:val="-2"/>
                <w:sz w:val="18"/>
              </w:rPr>
              <w:t>aneurisma</w:t>
            </w:r>
          </w:p>
          <w:p w14:paraId="58B2C18B">
            <w:pPr>
              <w:pStyle w:val="14"/>
              <w:numPr>
                <w:ilvl w:val="0"/>
                <w:numId w:val="39"/>
              </w:numPr>
              <w:tabs>
                <w:tab w:val="left" w:pos="385"/>
              </w:tabs>
              <w:spacing w:before="1" w:after="0" w:line="212" w:lineRule="exact"/>
              <w:ind w:left="385" w:right="0" w:hanging="274"/>
              <w:jc w:val="left"/>
              <w:rPr>
                <w:sz w:val="18"/>
              </w:rPr>
            </w:pPr>
            <w:r>
              <w:rPr>
                <w:sz w:val="18"/>
              </w:rPr>
              <w:t>Interpretasi</w:t>
            </w:r>
            <w:r>
              <w:rPr>
                <w:spacing w:val="-10"/>
                <w:sz w:val="18"/>
              </w:rPr>
              <w:t xml:space="preserve"> </w:t>
            </w:r>
            <w:r>
              <w:rPr>
                <w:spacing w:val="-2"/>
                <w:sz w:val="18"/>
              </w:rPr>
              <w:t>radiologi</w:t>
            </w:r>
          </w:p>
          <w:p w14:paraId="6FF02DD0">
            <w:pPr>
              <w:pStyle w:val="14"/>
              <w:numPr>
                <w:ilvl w:val="0"/>
                <w:numId w:val="39"/>
              </w:numPr>
              <w:tabs>
                <w:tab w:val="left" w:pos="385"/>
              </w:tabs>
              <w:spacing w:before="0" w:after="0" w:line="205" w:lineRule="exact"/>
              <w:ind w:left="385" w:right="0" w:hanging="274"/>
              <w:jc w:val="left"/>
              <w:rPr>
                <w:sz w:val="18"/>
              </w:rPr>
            </w:pPr>
            <w:r>
              <w:rPr>
                <w:sz w:val="18"/>
              </w:rPr>
              <w:t>Interpretasi</w:t>
            </w:r>
            <w:r>
              <w:rPr>
                <w:spacing w:val="-6"/>
                <w:sz w:val="18"/>
              </w:rPr>
              <w:t xml:space="preserve"> </w:t>
            </w:r>
            <w:r>
              <w:rPr>
                <w:sz w:val="18"/>
              </w:rPr>
              <w:t>radiologi</w:t>
            </w:r>
            <w:r>
              <w:rPr>
                <w:spacing w:val="-7"/>
                <w:sz w:val="18"/>
              </w:rPr>
              <w:t xml:space="preserve"> </w:t>
            </w:r>
            <w:r>
              <w:rPr>
                <w:sz w:val="18"/>
              </w:rPr>
              <w:t>dan</w:t>
            </w:r>
            <w:r>
              <w:rPr>
                <w:spacing w:val="-8"/>
                <w:sz w:val="18"/>
              </w:rPr>
              <w:t xml:space="preserve"> </w:t>
            </w:r>
            <w:r>
              <w:rPr>
                <w:sz w:val="18"/>
              </w:rPr>
              <w:t>perencanaan</w:t>
            </w:r>
            <w:r>
              <w:rPr>
                <w:spacing w:val="-4"/>
                <w:sz w:val="18"/>
              </w:rPr>
              <w:t xml:space="preserve"> </w:t>
            </w:r>
            <w:r>
              <w:rPr>
                <w:spacing w:val="-2"/>
                <w:sz w:val="18"/>
              </w:rPr>
              <w:t>penanganannya</w:t>
            </w:r>
          </w:p>
          <w:p w14:paraId="1908883D">
            <w:pPr>
              <w:pStyle w:val="14"/>
              <w:numPr>
                <w:ilvl w:val="0"/>
                <w:numId w:val="39"/>
              </w:numPr>
              <w:tabs>
                <w:tab w:val="left" w:pos="385"/>
              </w:tabs>
              <w:spacing w:before="0" w:after="0" w:line="212" w:lineRule="exact"/>
              <w:ind w:left="385" w:right="0" w:hanging="274"/>
              <w:jc w:val="left"/>
              <w:rPr>
                <w:sz w:val="18"/>
              </w:rPr>
            </w:pPr>
            <w:r>
              <w:rPr>
                <w:sz w:val="18"/>
              </w:rPr>
              <w:t>Diagnosis</w:t>
            </w:r>
            <w:r>
              <w:rPr>
                <w:spacing w:val="-5"/>
                <w:sz w:val="18"/>
              </w:rPr>
              <w:t xml:space="preserve"> </w:t>
            </w:r>
            <w:r>
              <w:rPr>
                <w:sz w:val="18"/>
              </w:rPr>
              <w:t>aneurisma</w:t>
            </w:r>
            <w:r>
              <w:rPr>
                <w:spacing w:val="-5"/>
                <w:sz w:val="18"/>
              </w:rPr>
              <w:t xml:space="preserve"> </w:t>
            </w:r>
            <w:r>
              <w:rPr>
                <w:sz w:val="18"/>
              </w:rPr>
              <w:t>dengan</w:t>
            </w:r>
            <w:r>
              <w:rPr>
                <w:spacing w:val="-3"/>
                <w:sz w:val="18"/>
              </w:rPr>
              <w:t xml:space="preserve"> </w:t>
            </w:r>
            <w:r>
              <w:rPr>
                <w:spacing w:val="-5"/>
                <w:sz w:val="18"/>
              </w:rPr>
              <w:t>USG</w:t>
            </w:r>
          </w:p>
          <w:p w14:paraId="06558077">
            <w:pPr>
              <w:pStyle w:val="14"/>
              <w:numPr>
                <w:ilvl w:val="0"/>
                <w:numId w:val="39"/>
              </w:numPr>
              <w:tabs>
                <w:tab w:val="left" w:pos="385"/>
              </w:tabs>
              <w:spacing w:before="0" w:after="0" w:line="219" w:lineRule="exact"/>
              <w:ind w:left="385" w:right="0" w:hanging="274"/>
              <w:jc w:val="left"/>
              <w:rPr>
                <w:i/>
                <w:sz w:val="18"/>
              </w:rPr>
            </w:pPr>
            <w:r>
              <w:rPr>
                <w:sz w:val="18"/>
              </w:rPr>
              <w:t>Penatalaksanaan</w:t>
            </w:r>
            <w:r>
              <w:rPr>
                <w:spacing w:val="-6"/>
                <w:sz w:val="18"/>
              </w:rPr>
              <w:t xml:space="preserve"> </w:t>
            </w:r>
            <w:r>
              <w:rPr>
                <w:sz w:val="18"/>
              </w:rPr>
              <w:t>non</w:t>
            </w:r>
            <w:r>
              <w:rPr>
                <w:spacing w:val="-5"/>
                <w:sz w:val="18"/>
              </w:rPr>
              <w:t xml:space="preserve"> </w:t>
            </w:r>
            <w:r>
              <w:rPr>
                <w:sz w:val="18"/>
              </w:rPr>
              <w:t>bedah</w:t>
            </w:r>
            <w:r>
              <w:rPr>
                <w:spacing w:val="-4"/>
                <w:sz w:val="18"/>
              </w:rPr>
              <w:t xml:space="preserve"> </w:t>
            </w:r>
            <w:r>
              <w:rPr>
                <w:sz w:val="18"/>
              </w:rPr>
              <w:t>pada</w:t>
            </w:r>
            <w:r>
              <w:rPr>
                <w:spacing w:val="-9"/>
                <w:sz w:val="18"/>
              </w:rPr>
              <w:t xml:space="preserve"> </w:t>
            </w:r>
            <w:r>
              <w:rPr>
                <w:sz w:val="18"/>
              </w:rPr>
              <w:t>aneurisma</w:t>
            </w:r>
            <w:r>
              <w:rPr>
                <w:spacing w:val="-2"/>
                <w:sz w:val="18"/>
              </w:rPr>
              <w:t xml:space="preserve"> </w:t>
            </w:r>
            <w:r>
              <w:rPr>
                <w:i/>
                <w:spacing w:val="-2"/>
                <w:sz w:val="18"/>
              </w:rPr>
              <w:t>simple</w:t>
            </w:r>
          </w:p>
          <w:p w14:paraId="0AE88DAA">
            <w:pPr>
              <w:pStyle w:val="14"/>
              <w:numPr>
                <w:ilvl w:val="0"/>
                <w:numId w:val="39"/>
              </w:numPr>
              <w:tabs>
                <w:tab w:val="left" w:pos="385"/>
              </w:tabs>
              <w:spacing w:before="1" w:after="0" w:line="219" w:lineRule="exact"/>
              <w:ind w:left="385" w:right="0" w:hanging="274"/>
              <w:jc w:val="left"/>
              <w:rPr>
                <w:sz w:val="18"/>
              </w:rPr>
            </w:pPr>
            <w:r>
              <w:rPr>
                <w:sz w:val="18"/>
              </w:rPr>
              <w:t>Tindakan</w:t>
            </w:r>
            <w:r>
              <w:rPr>
                <w:spacing w:val="-4"/>
                <w:sz w:val="18"/>
              </w:rPr>
              <w:t xml:space="preserve"> </w:t>
            </w:r>
            <w:r>
              <w:rPr>
                <w:sz w:val="18"/>
              </w:rPr>
              <w:t>bedah</w:t>
            </w:r>
            <w:r>
              <w:rPr>
                <w:spacing w:val="-2"/>
                <w:sz w:val="18"/>
              </w:rPr>
              <w:t xml:space="preserve"> </w:t>
            </w:r>
            <w:r>
              <w:rPr>
                <w:sz w:val="18"/>
              </w:rPr>
              <w:t>pada</w:t>
            </w:r>
            <w:r>
              <w:rPr>
                <w:spacing w:val="-6"/>
                <w:sz w:val="18"/>
              </w:rPr>
              <w:t xml:space="preserve"> </w:t>
            </w:r>
            <w:r>
              <w:rPr>
                <w:i/>
                <w:sz w:val="18"/>
              </w:rPr>
              <w:t>simple</w:t>
            </w:r>
            <w:r>
              <w:rPr>
                <w:i/>
                <w:spacing w:val="-2"/>
                <w:sz w:val="18"/>
              </w:rPr>
              <w:t xml:space="preserve"> </w:t>
            </w:r>
            <w:r>
              <w:rPr>
                <w:spacing w:val="-2"/>
                <w:sz w:val="18"/>
              </w:rPr>
              <w:t>aneurisma</w:t>
            </w:r>
          </w:p>
          <w:p w14:paraId="7E2E8CBF">
            <w:pPr>
              <w:pStyle w:val="14"/>
              <w:numPr>
                <w:ilvl w:val="0"/>
                <w:numId w:val="39"/>
              </w:numPr>
              <w:tabs>
                <w:tab w:val="left" w:pos="385"/>
              </w:tabs>
              <w:spacing w:before="0" w:after="0" w:line="219" w:lineRule="exact"/>
              <w:ind w:left="385" w:right="0" w:hanging="274"/>
              <w:jc w:val="left"/>
              <w:rPr>
                <w:sz w:val="18"/>
              </w:rPr>
            </w:pPr>
            <w:r>
              <w:rPr>
                <w:sz w:val="18"/>
              </w:rPr>
              <w:t>Tindakan</w:t>
            </w:r>
            <w:r>
              <w:rPr>
                <w:spacing w:val="-5"/>
                <w:sz w:val="18"/>
              </w:rPr>
              <w:t xml:space="preserve"> </w:t>
            </w:r>
            <w:r>
              <w:rPr>
                <w:sz w:val="18"/>
              </w:rPr>
              <w:t>bedah</w:t>
            </w:r>
            <w:r>
              <w:rPr>
                <w:spacing w:val="-3"/>
                <w:sz w:val="18"/>
              </w:rPr>
              <w:t xml:space="preserve"> </w:t>
            </w:r>
            <w:r>
              <w:rPr>
                <w:sz w:val="18"/>
              </w:rPr>
              <w:t>pada</w:t>
            </w:r>
            <w:r>
              <w:rPr>
                <w:spacing w:val="-7"/>
                <w:sz w:val="18"/>
              </w:rPr>
              <w:t xml:space="preserve"> </w:t>
            </w:r>
            <w:r>
              <w:rPr>
                <w:sz w:val="18"/>
              </w:rPr>
              <w:t>aneurisma</w:t>
            </w:r>
            <w:r>
              <w:rPr>
                <w:spacing w:val="-2"/>
                <w:sz w:val="18"/>
              </w:rPr>
              <w:t xml:space="preserve"> </w:t>
            </w:r>
            <w:r>
              <w:rPr>
                <w:sz w:val="18"/>
              </w:rPr>
              <w:t>di</w:t>
            </w:r>
            <w:r>
              <w:rPr>
                <w:spacing w:val="-3"/>
                <w:sz w:val="18"/>
              </w:rPr>
              <w:t xml:space="preserve"> </w:t>
            </w:r>
            <w:r>
              <w:rPr>
                <w:spacing w:val="-2"/>
                <w:sz w:val="18"/>
              </w:rPr>
              <w:t>ekstremitas</w:t>
            </w:r>
          </w:p>
          <w:p w14:paraId="2A793F09">
            <w:pPr>
              <w:pStyle w:val="14"/>
              <w:numPr>
                <w:ilvl w:val="0"/>
                <w:numId w:val="39"/>
              </w:numPr>
              <w:tabs>
                <w:tab w:val="left" w:pos="384"/>
                <w:tab w:val="left" w:pos="394"/>
              </w:tabs>
              <w:spacing w:before="0" w:after="0" w:line="204" w:lineRule="exact"/>
              <w:ind w:left="394" w:right="1610" w:hanging="284"/>
              <w:jc w:val="left"/>
              <w:rPr>
                <w:sz w:val="18"/>
              </w:rPr>
            </w:pPr>
            <w:r>
              <w:rPr>
                <w:sz w:val="18"/>
              </w:rPr>
              <w:t>Tindakan</w:t>
            </w:r>
            <w:r>
              <w:rPr>
                <w:spacing w:val="-12"/>
                <w:sz w:val="18"/>
              </w:rPr>
              <w:t xml:space="preserve"> </w:t>
            </w:r>
            <w:r>
              <w:rPr>
                <w:sz w:val="18"/>
              </w:rPr>
              <w:t>bedah</w:t>
            </w:r>
            <w:r>
              <w:rPr>
                <w:spacing w:val="-11"/>
                <w:sz w:val="18"/>
              </w:rPr>
              <w:t xml:space="preserve"> </w:t>
            </w:r>
            <w:r>
              <w:rPr>
                <w:sz w:val="18"/>
              </w:rPr>
              <w:t>pada</w:t>
            </w:r>
            <w:r>
              <w:rPr>
                <w:spacing w:val="-11"/>
                <w:sz w:val="18"/>
              </w:rPr>
              <w:t xml:space="preserve"> </w:t>
            </w:r>
            <w:r>
              <w:rPr>
                <w:sz w:val="18"/>
              </w:rPr>
              <w:t>aneurisma</w:t>
            </w:r>
            <w:r>
              <w:rPr>
                <w:spacing w:val="-11"/>
                <w:sz w:val="18"/>
              </w:rPr>
              <w:t xml:space="preserve"> </w:t>
            </w:r>
            <w:r>
              <w:rPr>
                <w:sz w:val="18"/>
              </w:rPr>
              <w:t>di</w:t>
            </w:r>
            <w:r>
              <w:rPr>
                <w:spacing w:val="-12"/>
                <w:sz w:val="18"/>
              </w:rPr>
              <w:t xml:space="preserve"> </w:t>
            </w:r>
            <w:r>
              <w:rPr>
                <w:sz w:val="18"/>
              </w:rPr>
              <w:t>luar</w:t>
            </w:r>
            <w:r>
              <w:rPr>
                <w:spacing w:val="-11"/>
                <w:sz w:val="18"/>
              </w:rPr>
              <w:t xml:space="preserve"> </w:t>
            </w:r>
            <w:r>
              <w:rPr>
                <w:sz w:val="18"/>
              </w:rPr>
              <w:t>ekstremitas Tindakan endovaskular pada aneurisma</w:t>
            </w:r>
          </w:p>
        </w:tc>
        <w:tc>
          <w:tcPr>
            <w:tcW w:w="3685" w:type="dxa"/>
            <w:tcBorders>
              <w:left w:val="single" w:color="000000" w:sz="4" w:space="0"/>
              <w:right w:val="single" w:color="000000" w:sz="4" w:space="0"/>
            </w:tcBorders>
          </w:tcPr>
          <w:p w14:paraId="011FFA42">
            <w:pPr>
              <w:pStyle w:val="14"/>
              <w:spacing w:line="235" w:lineRule="auto"/>
              <w:ind w:left="110" w:right="243"/>
              <w:rPr>
                <w:sz w:val="18"/>
              </w:rPr>
            </w:pPr>
            <w:r>
              <w:rPr>
                <w:sz w:val="18"/>
              </w:rPr>
              <w:t>Mampu</w:t>
            </w:r>
            <w:r>
              <w:rPr>
                <w:spacing w:val="-12"/>
                <w:sz w:val="18"/>
              </w:rPr>
              <w:t xml:space="preserve"> </w:t>
            </w:r>
            <w:r>
              <w:rPr>
                <w:sz w:val="18"/>
              </w:rPr>
              <w:t>menjelaskan</w:t>
            </w:r>
            <w:r>
              <w:rPr>
                <w:spacing w:val="-11"/>
                <w:sz w:val="18"/>
              </w:rPr>
              <w:t xml:space="preserve"> </w:t>
            </w:r>
            <w:r>
              <w:rPr>
                <w:sz w:val="18"/>
              </w:rPr>
              <w:t>perbedaan</w:t>
            </w:r>
            <w:r>
              <w:rPr>
                <w:spacing w:val="-11"/>
                <w:sz w:val="18"/>
              </w:rPr>
              <w:t xml:space="preserve"> </w:t>
            </w:r>
            <w:r>
              <w:rPr>
                <w:sz w:val="18"/>
              </w:rPr>
              <w:t>hasil</w:t>
            </w:r>
            <w:r>
              <w:rPr>
                <w:spacing w:val="-11"/>
                <w:sz w:val="18"/>
              </w:rPr>
              <w:t xml:space="preserve"> </w:t>
            </w:r>
            <w:r>
              <w:rPr>
                <w:sz w:val="18"/>
              </w:rPr>
              <w:t>CT</w:t>
            </w:r>
            <w:r>
              <w:rPr>
                <w:spacing w:val="-12"/>
                <w:sz w:val="18"/>
              </w:rPr>
              <w:t xml:space="preserve"> </w:t>
            </w:r>
            <w:r>
              <w:rPr>
                <w:sz w:val="18"/>
              </w:rPr>
              <w:t>scan, MRA, dan angiografi baik dalam bentuk, ukuran,</w:t>
            </w:r>
            <w:r>
              <w:rPr>
                <w:spacing w:val="-2"/>
                <w:sz w:val="18"/>
              </w:rPr>
              <w:t xml:space="preserve"> </w:t>
            </w:r>
            <w:r>
              <w:rPr>
                <w:sz w:val="18"/>
              </w:rPr>
              <w:t>dan</w:t>
            </w:r>
            <w:r>
              <w:rPr>
                <w:spacing w:val="-1"/>
                <w:sz w:val="18"/>
              </w:rPr>
              <w:t xml:space="preserve"> </w:t>
            </w:r>
            <w:r>
              <w:rPr>
                <w:sz w:val="18"/>
              </w:rPr>
              <w:t>perencanaan,</w:t>
            </w:r>
            <w:r>
              <w:rPr>
                <w:spacing w:val="-1"/>
                <w:sz w:val="18"/>
              </w:rPr>
              <w:t xml:space="preserve"> </w:t>
            </w:r>
            <w:r>
              <w:rPr>
                <w:sz w:val="18"/>
              </w:rPr>
              <w:t>serta penatalaksaan bedah pada kasus aneurisma ekstremitas.</w:t>
            </w:r>
          </w:p>
        </w:tc>
        <w:tc>
          <w:tcPr>
            <w:tcW w:w="425" w:type="dxa"/>
            <w:tcBorders>
              <w:left w:val="single" w:color="000000" w:sz="4" w:space="0"/>
              <w:right w:val="single" w:color="000000" w:sz="4" w:space="0"/>
            </w:tcBorders>
            <w:shd w:val="clear" w:color="auto" w:fill="F4AE83"/>
          </w:tcPr>
          <w:p w14:paraId="05A14DA0">
            <w:pPr>
              <w:pStyle w:val="14"/>
              <w:spacing w:before="5"/>
              <w:rPr>
                <w:sz w:val="18"/>
              </w:rPr>
            </w:pPr>
          </w:p>
          <w:p w14:paraId="5B2C3604">
            <w:pPr>
              <w:pStyle w:val="14"/>
              <w:spacing w:before="1"/>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2EA451A8">
            <w:pPr>
              <w:pStyle w:val="14"/>
              <w:spacing w:before="5"/>
              <w:rPr>
                <w:sz w:val="18"/>
              </w:rPr>
            </w:pPr>
          </w:p>
          <w:p w14:paraId="33CD2072">
            <w:pPr>
              <w:pStyle w:val="14"/>
              <w:spacing w:before="1"/>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25814AC9">
            <w:pPr>
              <w:pStyle w:val="14"/>
              <w:spacing w:before="5"/>
              <w:rPr>
                <w:sz w:val="18"/>
              </w:rPr>
            </w:pPr>
          </w:p>
          <w:p w14:paraId="7DAB6CBE">
            <w:pPr>
              <w:pStyle w:val="14"/>
              <w:spacing w:before="1"/>
              <w:ind w:left="29"/>
              <w:jc w:val="center"/>
              <w:rPr>
                <w:sz w:val="18"/>
              </w:rPr>
            </w:pPr>
            <w:r>
              <w:rPr>
                <w:spacing w:val="-10"/>
                <w:sz w:val="18"/>
              </w:rPr>
              <w:t>4</w:t>
            </w:r>
          </w:p>
        </w:tc>
      </w:tr>
      <w:tr w14:paraId="2A19AE48">
        <w:trPr>
          <w:trHeight w:val="2111" w:hRule="atLeast"/>
        </w:trPr>
        <w:tc>
          <w:tcPr>
            <w:tcW w:w="572" w:type="dxa"/>
            <w:tcBorders>
              <w:left w:val="single" w:color="000000" w:sz="4" w:space="0"/>
              <w:right w:val="single" w:color="000000" w:sz="4" w:space="0"/>
            </w:tcBorders>
          </w:tcPr>
          <w:p w14:paraId="10A4D85B">
            <w:pPr>
              <w:pStyle w:val="14"/>
              <w:rPr>
                <w:sz w:val="18"/>
              </w:rPr>
            </w:pPr>
          </w:p>
          <w:p w14:paraId="10F9EC68">
            <w:pPr>
              <w:pStyle w:val="14"/>
              <w:rPr>
                <w:sz w:val="18"/>
              </w:rPr>
            </w:pPr>
          </w:p>
          <w:p w14:paraId="1BB0F75C">
            <w:pPr>
              <w:pStyle w:val="14"/>
              <w:rPr>
                <w:sz w:val="18"/>
              </w:rPr>
            </w:pPr>
          </w:p>
          <w:p w14:paraId="623E351B">
            <w:pPr>
              <w:pStyle w:val="14"/>
              <w:spacing w:before="117"/>
              <w:rPr>
                <w:sz w:val="18"/>
              </w:rPr>
            </w:pPr>
          </w:p>
          <w:p w14:paraId="7FED7AF7">
            <w:pPr>
              <w:pStyle w:val="14"/>
              <w:ind w:left="8" w:right="20"/>
              <w:jc w:val="center"/>
              <w:rPr>
                <w:sz w:val="18"/>
              </w:rPr>
            </w:pPr>
            <w:r>
              <w:rPr>
                <w:spacing w:val="-5"/>
                <w:sz w:val="18"/>
              </w:rPr>
              <w:t>21</w:t>
            </w:r>
          </w:p>
        </w:tc>
        <w:tc>
          <w:tcPr>
            <w:tcW w:w="1277" w:type="dxa"/>
            <w:tcBorders>
              <w:left w:val="single" w:color="000000" w:sz="4" w:space="0"/>
              <w:right w:val="single" w:color="000000" w:sz="4" w:space="0"/>
            </w:tcBorders>
          </w:tcPr>
          <w:p w14:paraId="5CA4AEAA">
            <w:pPr>
              <w:pStyle w:val="14"/>
              <w:rPr>
                <w:sz w:val="18"/>
              </w:rPr>
            </w:pPr>
          </w:p>
          <w:p w14:paraId="47C71F4F">
            <w:pPr>
              <w:pStyle w:val="14"/>
              <w:rPr>
                <w:sz w:val="18"/>
              </w:rPr>
            </w:pPr>
          </w:p>
          <w:p w14:paraId="39D4B529">
            <w:pPr>
              <w:pStyle w:val="14"/>
              <w:rPr>
                <w:sz w:val="18"/>
              </w:rPr>
            </w:pPr>
          </w:p>
          <w:p w14:paraId="1C6C0CB1">
            <w:pPr>
              <w:pStyle w:val="14"/>
              <w:spacing w:before="14"/>
              <w:rPr>
                <w:sz w:val="18"/>
              </w:rPr>
            </w:pPr>
          </w:p>
          <w:p w14:paraId="59818B10">
            <w:pPr>
              <w:pStyle w:val="14"/>
              <w:ind w:left="601" w:right="5" w:hanging="572"/>
              <w:rPr>
                <w:sz w:val="18"/>
              </w:rPr>
            </w:pPr>
            <w:r>
              <w:rPr>
                <w:sz w:val="18"/>
              </w:rPr>
              <w:t>Hipertensi</w:t>
            </w:r>
            <w:r>
              <w:rPr>
                <w:spacing w:val="-12"/>
                <w:sz w:val="18"/>
              </w:rPr>
              <w:t xml:space="preserve"> </w:t>
            </w:r>
            <w:r>
              <w:rPr>
                <w:sz w:val="18"/>
              </w:rPr>
              <w:t xml:space="preserve">Portal </w:t>
            </w:r>
            <w:r>
              <w:rPr>
                <w:spacing w:val="-10"/>
                <w:sz w:val="18"/>
              </w:rPr>
              <w:t>1</w:t>
            </w:r>
          </w:p>
        </w:tc>
        <w:tc>
          <w:tcPr>
            <w:tcW w:w="852" w:type="dxa"/>
            <w:tcBorders>
              <w:left w:val="single" w:color="000000" w:sz="4" w:space="0"/>
              <w:right w:val="single" w:color="000000" w:sz="4" w:space="0"/>
            </w:tcBorders>
          </w:tcPr>
          <w:p w14:paraId="676E42EF">
            <w:pPr>
              <w:pStyle w:val="14"/>
              <w:rPr>
                <w:sz w:val="18"/>
              </w:rPr>
            </w:pPr>
          </w:p>
          <w:p w14:paraId="009F71B2">
            <w:pPr>
              <w:pStyle w:val="14"/>
              <w:rPr>
                <w:sz w:val="18"/>
              </w:rPr>
            </w:pPr>
          </w:p>
          <w:p w14:paraId="4642589B">
            <w:pPr>
              <w:pStyle w:val="14"/>
              <w:rPr>
                <w:sz w:val="18"/>
              </w:rPr>
            </w:pPr>
          </w:p>
          <w:p w14:paraId="65F6DDA6">
            <w:pPr>
              <w:pStyle w:val="14"/>
              <w:spacing w:before="117"/>
              <w:rPr>
                <w:sz w:val="18"/>
              </w:rPr>
            </w:pPr>
          </w:p>
          <w:p w14:paraId="3AA99F02">
            <w:pPr>
              <w:pStyle w:val="14"/>
              <w:ind w:left="27"/>
              <w:jc w:val="center"/>
              <w:rPr>
                <w:sz w:val="18"/>
              </w:rPr>
            </w:pPr>
            <w:r>
              <w:rPr>
                <w:sz w:val="18"/>
              </w:rPr>
              <w:t>-</w:t>
            </w:r>
          </w:p>
        </w:tc>
        <w:tc>
          <w:tcPr>
            <w:tcW w:w="425" w:type="dxa"/>
            <w:tcBorders>
              <w:left w:val="single" w:color="000000" w:sz="4" w:space="0"/>
              <w:right w:val="single" w:color="000000" w:sz="4" w:space="0"/>
            </w:tcBorders>
          </w:tcPr>
          <w:p w14:paraId="0D31BA6F">
            <w:pPr>
              <w:pStyle w:val="14"/>
              <w:rPr>
                <w:sz w:val="18"/>
              </w:rPr>
            </w:pPr>
          </w:p>
          <w:p w14:paraId="0D566721">
            <w:pPr>
              <w:pStyle w:val="14"/>
              <w:rPr>
                <w:sz w:val="18"/>
              </w:rPr>
            </w:pPr>
          </w:p>
          <w:p w14:paraId="7E4797CB">
            <w:pPr>
              <w:pStyle w:val="14"/>
              <w:rPr>
                <w:sz w:val="18"/>
              </w:rPr>
            </w:pPr>
          </w:p>
          <w:p w14:paraId="7171518F">
            <w:pPr>
              <w:pStyle w:val="14"/>
              <w:spacing w:before="117"/>
              <w:rPr>
                <w:sz w:val="18"/>
              </w:rPr>
            </w:pPr>
          </w:p>
          <w:p w14:paraId="5341C98D">
            <w:pPr>
              <w:pStyle w:val="14"/>
              <w:ind w:left="29" w:right="25"/>
              <w:jc w:val="center"/>
              <w:rPr>
                <w:sz w:val="18"/>
              </w:rPr>
            </w:pPr>
            <w:r>
              <w:rPr>
                <w:spacing w:val="-10"/>
                <w:sz w:val="18"/>
              </w:rPr>
              <w:t>1</w:t>
            </w:r>
          </w:p>
        </w:tc>
        <w:tc>
          <w:tcPr>
            <w:tcW w:w="709" w:type="dxa"/>
            <w:tcBorders>
              <w:left w:val="single" w:color="000000" w:sz="4" w:space="0"/>
              <w:right w:val="single" w:color="000000" w:sz="4" w:space="0"/>
            </w:tcBorders>
          </w:tcPr>
          <w:p w14:paraId="69C4E5F7">
            <w:pPr>
              <w:pStyle w:val="14"/>
              <w:rPr>
                <w:sz w:val="18"/>
              </w:rPr>
            </w:pPr>
          </w:p>
          <w:p w14:paraId="5EE46900">
            <w:pPr>
              <w:pStyle w:val="14"/>
              <w:rPr>
                <w:sz w:val="18"/>
              </w:rPr>
            </w:pPr>
          </w:p>
          <w:p w14:paraId="3E26BA89">
            <w:pPr>
              <w:pStyle w:val="14"/>
              <w:rPr>
                <w:sz w:val="18"/>
              </w:rPr>
            </w:pPr>
          </w:p>
          <w:p w14:paraId="2CE7E2AC">
            <w:pPr>
              <w:pStyle w:val="14"/>
              <w:spacing w:before="117"/>
              <w:rPr>
                <w:sz w:val="18"/>
              </w:rPr>
            </w:pPr>
          </w:p>
          <w:p w14:paraId="5F75C35A">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542826BD">
            <w:pPr>
              <w:pStyle w:val="14"/>
              <w:numPr>
                <w:ilvl w:val="0"/>
                <w:numId w:val="40"/>
              </w:numPr>
              <w:tabs>
                <w:tab w:val="left" w:pos="392"/>
              </w:tabs>
              <w:spacing w:before="0" w:after="0" w:line="216" w:lineRule="exact"/>
              <w:ind w:left="392" w:right="0" w:hanging="279"/>
              <w:jc w:val="left"/>
              <w:rPr>
                <w:sz w:val="18"/>
              </w:rPr>
            </w:pPr>
            <w:r>
              <w:rPr>
                <w:sz w:val="18"/>
              </w:rPr>
              <w:t>Sistem</w:t>
            </w:r>
            <w:r>
              <w:rPr>
                <w:spacing w:val="-6"/>
                <w:sz w:val="18"/>
              </w:rPr>
              <w:t xml:space="preserve"> </w:t>
            </w:r>
            <w:r>
              <w:rPr>
                <w:sz w:val="18"/>
              </w:rPr>
              <w:t>vena</w:t>
            </w:r>
            <w:r>
              <w:rPr>
                <w:spacing w:val="-5"/>
                <w:sz w:val="18"/>
              </w:rPr>
              <w:t xml:space="preserve"> </w:t>
            </w:r>
            <w:r>
              <w:rPr>
                <w:sz w:val="18"/>
              </w:rPr>
              <w:t>portal</w:t>
            </w:r>
            <w:r>
              <w:rPr>
                <w:spacing w:val="-2"/>
                <w:sz w:val="18"/>
              </w:rPr>
              <w:t xml:space="preserve"> </w:t>
            </w:r>
            <w:r>
              <w:rPr>
                <w:sz w:val="18"/>
              </w:rPr>
              <w:t>dan</w:t>
            </w:r>
            <w:r>
              <w:rPr>
                <w:spacing w:val="-2"/>
                <w:sz w:val="18"/>
              </w:rPr>
              <w:t xml:space="preserve"> </w:t>
            </w:r>
            <w:r>
              <w:rPr>
                <w:sz w:val="18"/>
              </w:rPr>
              <w:t>kolateral-</w:t>
            </w:r>
            <w:r>
              <w:rPr>
                <w:spacing w:val="-2"/>
                <w:sz w:val="18"/>
              </w:rPr>
              <w:t>kolateralnya</w:t>
            </w:r>
          </w:p>
          <w:p w14:paraId="4A22D81C">
            <w:pPr>
              <w:pStyle w:val="14"/>
              <w:numPr>
                <w:ilvl w:val="0"/>
                <w:numId w:val="40"/>
              </w:numPr>
              <w:tabs>
                <w:tab w:val="left" w:pos="392"/>
              </w:tabs>
              <w:spacing w:before="0" w:after="0" w:line="219" w:lineRule="exact"/>
              <w:ind w:left="392" w:right="0" w:hanging="279"/>
              <w:jc w:val="left"/>
              <w:rPr>
                <w:sz w:val="18"/>
              </w:rPr>
            </w:pPr>
            <w:r>
              <w:rPr>
                <w:sz w:val="18"/>
              </w:rPr>
              <w:t>Patofisiologi</w:t>
            </w:r>
            <w:r>
              <w:rPr>
                <w:spacing w:val="-9"/>
                <w:sz w:val="18"/>
              </w:rPr>
              <w:t xml:space="preserve"> </w:t>
            </w:r>
            <w:r>
              <w:rPr>
                <w:sz w:val="18"/>
              </w:rPr>
              <w:t>hipertensi</w:t>
            </w:r>
            <w:r>
              <w:rPr>
                <w:spacing w:val="-10"/>
                <w:sz w:val="18"/>
              </w:rPr>
              <w:t xml:space="preserve"> </w:t>
            </w:r>
            <w:r>
              <w:rPr>
                <w:spacing w:val="-2"/>
                <w:sz w:val="18"/>
              </w:rPr>
              <w:t>portal.</w:t>
            </w:r>
          </w:p>
          <w:p w14:paraId="039EE16A">
            <w:pPr>
              <w:pStyle w:val="14"/>
              <w:numPr>
                <w:ilvl w:val="0"/>
                <w:numId w:val="40"/>
              </w:numPr>
              <w:tabs>
                <w:tab w:val="left" w:pos="392"/>
              </w:tabs>
              <w:spacing w:before="1" w:after="0" w:line="215" w:lineRule="exact"/>
              <w:ind w:left="392" w:right="0" w:hanging="279"/>
              <w:jc w:val="left"/>
              <w:rPr>
                <w:sz w:val="18"/>
              </w:rPr>
            </w:pPr>
            <w:r>
              <w:rPr>
                <w:sz w:val="18"/>
              </w:rPr>
              <w:t>Macam</w:t>
            </w:r>
            <w:r>
              <w:rPr>
                <w:spacing w:val="-8"/>
                <w:sz w:val="18"/>
              </w:rPr>
              <w:t xml:space="preserve"> </w:t>
            </w:r>
            <w:r>
              <w:rPr>
                <w:sz w:val="18"/>
              </w:rPr>
              <w:t>modalitas</w:t>
            </w:r>
            <w:r>
              <w:rPr>
                <w:spacing w:val="-8"/>
                <w:sz w:val="18"/>
              </w:rPr>
              <w:t xml:space="preserve"> </w:t>
            </w:r>
            <w:r>
              <w:rPr>
                <w:sz w:val="18"/>
              </w:rPr>
              <w:t>pemeriksaan</w:t>
            </w:r>
            <w:r>
              <w:rPr>
                <w:spacing w:val="-2"/>
                <w:sz w:val="18"/>
              </w:rPr>
              <w:t xml:space="preserve"> penunjang</w:t>
            </w:r>
          </w:p>
          <w:p w14:paraId="08C13B16">
            <w:pPr>
              <w:pStyle w:val="14"/>
              <w:numPr>
                <w:ilvl w:val="0"/>
                <w:numId w:val="40"/>
              </w:numPr>
              <w:tabs>
                <w:tab w:val="left" w:pos="392"/>
              </w:tabs>
              <w:spacing w:before="0" w:after="0" w:line="215" w:lineRule="exact"/>
              <w:ind w:left="392" w:right="0" w:hanging="279"/>
              <w:jc w:val="left"/>
              <w:rPr>
                <w:sz w:val="18"/>
              </w:rPr>
            </w:pPr>
            <w:r>
              <w:rPr>
                <w:sz w:val="18"/>
              </w:rPr>
              <w:t>Bypass</w:t>
            </w:r>
            <w:r>
              <w:rPr>
                <w:spacing w:val="-5"/>
                <w:sz w:val="18"/>
              </w:rPr>
              <w:t xml:space="preserve"> </w:t>
            </w:r>
            <w:r>
              <w:rPr>
                <w:sz w:val="18"/>
              </w:rPr>
              <w:t>pada</w:t>
            </w:r>
            <w:r>
              <w:rPr>
                <w:spacing w:val="-3"/>
                <w:sz w:val="18"/>
              </w:rPr>
              <w:t xml:space="preserve"> </w:t>
            </w:r>
            <w:r>
              <w:rPr>
                <w:sz w:val="18"/>
              </w:rPr>
              <w:t>hipertensi</w:t>
            </w:r>
            <w:r>
              <w:rPr>
                <w:spacing w:val="-4"/>
                <w:sz w:val="18"/>
              </w:rPr>
              <w:t xml:space="preserve"> </w:t>
            </w:r>
            <w:r>
              <w:rPr>
                <w:spacing w:val="-2"/>
                <w:sz w:val="18"/>
              </w:rPr>
              <w:t>portal.</w:t>
            </w:r>
          </w:p>
        </w:tc>
        <w:tc>
          <w:tcPr>
            <w:tcW w:w="3685" w:type="dxa"/>
            <w:tcBorders>
              <w:left w:val="single" w:color="000000" w:sz="4" w:space="0"/>
              <w:right w:val="single" w:color="000000" w:sz="4" w:space="0"/>
            </w:tcBorders>
          </w:tcPr>
          <w:p w14:paraId="0E97C006">
            <w:pPr>
              <w:pStyle w:val="14"/>
              <w:tabs>
                <w:tab w:val="left" w:pos="832"/>
                <w:tab w:val="left" w:pos="1436"/>
                <w:tab w:val="left" w:pos="2122"/>
                <w:tab w:val="left" w:pos="2645"/>
              </w:tabs>
              <w:spacing w:line="237" w:lineRule="auto"/>
              <w:ind w:left="110" w:right="88"/>
              <w:rPr>
                <w:sz w:val="18"/>
              </w:rPr>
            </w:pPr>
            <w:r>
              <w:rPr>
                <w:sz w:val="18"/>
              </w:rPr>
              <w:t xml:space="preserve">Mampu menjelaskan hipertensi portal, meliputi </w:t>
            </w:r>
            <w:r>
              <w:rPr>
                <w:spacing w:val="-2"/>
                <w:sz w:val="18"/>
              </w:rPr>
              <w:t>sistem</w:t>
            </w:r>
            <w:r>
              <w:rPr>
                <w:sz w:val="18"/>
              </w:rPr>
              <w:tab/>
            </w:r>
            <w:r>
              <w:rPr>
                <w:spacing w:val="-4"/>
                <w:sz w:val="18"/>
              </w:rPr>
              <w:t>vena</w:t>
            </w:r>
            <w:r>
              <w:rPr>
                <w:sz w:val="18"/>
              </w:rPr>
              <w:tab/>
            </w:r>
            <w:r>
              <w:rPr>
                <w:spacing w:val="-2"/>
                <w:sz w:val="18"/>
              </w:rPr>
              <w:t>portal</w:t>
            </w:r>
            <w:r>
              <w:rPr>
                <w:sz w:val="18"/>
              </w:rPr>
              <w:tab/>
            </w:r>
            <w:r>
              <w:rPr>
                <w:spacing w:val="-4"/>
                <w:sz w:val="18"/>
              </w:rPr>
              <w:t>dan</w:t>
            </w:r>
            <w:r>
              <w:rPr>
                <w:sz w:val="18"/>
              </w:rPr>
              <w:tab/>
            </w:r>
            <w:r>
              <w:rPr>
                <w:spacing w:val="-2"/>
                <w:sz w:val="18"/>
              </w:rPr>
              <w:t xml:space="preserve">kolateralnya, </w:t>
            </w:r>
            <w:r>
              <w:rPr>
                <w:sz w:val="18"/>
              </w:rPr>
              <w:t>patofisiologi</w:t>
            </w:r>
            <w:r>
              <w:rPr>
                <w:spacing w:val="28"/>
                <w:sz w:val="18"/>
              </w:rPr>
              <w:t xml:space="preserve"> </w:t>
            </w:r>
            <w:r>
              <w:rPr>
                <w:sz w:val="18"/>
              </w:rPr>
              <w:t>terjadinya</w:t>
            </w:r>
            <w:r>
              <w:rPr>
                <w:spacing w:val="27"/>
                <w:sz w:val="18"/>
              </w:rPr>
              <w:t xml:space="preserve"> </w:t>
            </w:r>
            <w:r>
              <w:rPr>
                <w:sz w:val="18"/>
              </w:rPr>
              <w:t>hipertensi</w:t>
            </w:r>
            <w:r>
              <w:rPr>
                <w:spacing w:val="28"/>
                <w:sz w:val="18"/>
              </w:rPr>
              <w:t xml:space="preserve"> </w:t>
            </w:r>
            <w:r>
              <w:rPr>
                <w:sz w:val="18"/>
              </w:rPr>
              <w:t>portal,</w:t>
            </w:r>
            <w:r>
              <w:rPr>
                <w:spacing w:val="28"/>
                <w:sz w:val="18"/>
              </w:rPr>
              <w:t xml:space="preserve"> </w:t>
            </w:r>
            <w:r>
              <w:rPr>
                <w:sz w:val="18"/>
              </w:rPr>
              <w:t>serta mampu melakukan pemeriksaan penunjang</w:t>
            </w:r>
            <w:r>
              <w:rPr>
                <w:spacing w:val="-1"/>
                <w:sz w:val="18"/>
              </w:rPr>
              <w:t xml:space="preserve"> </w:t>
            </w:r>
            <w:r>
              <w:rPr>
                <w:sz w:val="18"/>
              </w:rPr>
              <w:t>dan prosedur bypass pada kasus hipertensi portal.</w:t>
            </w:r>
          </w:p>
        </w:tc>
        <w:tc>
          <w:tcPr>
            <w:tcW w:w="425" w:type="dxa"/>
            <w:tcBorders>
              <w:left w:val="single" w:color="000000" w:sz="4" w:space="0"/>
              <w:right w:val="single" w:color="000000" w:sz="4" w:space="0"/>
            </w:tcBorders>
            <w:shd w:val="clear" w:color="auto" w:fill="F4AE83"/>
          </w:tcPr>
          <w:p w14:paraId="59B28F36">
            <w:pPr>
              <w:pStyle w:val="14"/>
              <w:spacing w:before="203"/>
              <w:rPr>
                <w:sz w:val="18"/>
              </w:rPr>
            </w:pPr>
          </w:p>
          <w:p w14:paraId="136A2968">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422257D3">
            <w:pPr>
              <w:pStyle w:val="14"/>
              <w:spacing w:before="203"/>
              <w:rPr>
                <w:sz w:val="18"/>
              </w:rPr>
            </w:pPr>
          </w:p>
          <w:p w14:paraId="1B5AA747">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1B244299">
            <w:pPr>
              <w:pStyle w:val="14"/>
              <w:spacing w:before="203"/>
              <w:rPr>
                <w:sz w:val="18"/>
              </w:rPr>
            </w:pPr>
          </w:p>
          <w:p w14:paraId="33F7E2C5">
            <w:pPr>
              <w:pStyle w:val="14"/>
              <w:ind w:left="29"/>
              <w:jc w:val="center"/>
              <w:rPr>
                <w:sz w:val="18"/>
              </w:rPr>
            </w:pPr>
            <w:r>
              <w:rPr>
                <w:spacing w:val="-10"/>
                <w:sz w:val="18"/>
              </w:rPr>
              <w:t>4</w:t>
            </w:r>
          </w:p>
        </w:tc>
      </w:tr>
    </w:tbl>
    <w:p w14:paraId="716717B8">
      <w:pPr>
        <w:pStyle w:val="14"/>
        <w:spacing w:after="0"/>
        <w:jc w:val="center"/>
        <w:rPr>
          <w:sz w:val="18"/>
        </w:rPr>
        <w:sectPr>
          <w:pgSz w:w="16860" w:h="11930" w:orient="landscape"/>
          <w:pgMar w:top="1320" w:right="992" w:bottom="1180" w:left="1133" w:header="0" w:footer="987" w:gutter="0"/>
          <w:cols w:space="720" w:num="1"/>
        </w:sectPr>
      </w:pPr>
    </w:p>
    <w:p w14:paraId="54C900F3">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11ED5C55">
        <w:trPr>
          <w:trHeight w:val="613" w:hRule="atLeast"/>
        </w:trPr>
        <w:tc>
          <w:tcPr>
            <w:tcW w:w="572" w:type="dxa"/>
            <w:vMerge w:val="restart"/>
            <w:tcBorders>
              <w:left w:val="single" w:color="000000" w:sz="4" w:space="0"/>
              <w:right w:val="single" w:color="000000" w:sz="4" w:space="0"/>
            </w:tcBorders>
            <w:shd w:val="clear" w:color="auto" w:fill="94B3D6"/>
          </w:tcPr>
          <w:p w14:paraId="73DFFAA7">
            <w:pPr>
              <w:pStyle w:val="14"/>
              <w:rPr>
                <w:sz w:val="18"/>
              </w:rPr>
            </w:pPr>
          </w:p>
          <w:p w14:paraId="70F231E1">
            <w:pPr>
              <w:pStyle w:val="14"/>
              <w:spacing w:before="108"/>
              <w:rPr>
                <w:sz w:val="18"/>
              </w:rPr>
            </w:pPr>
          </w:p>
          <w:p w14:paraId="0828FB40">
            <w:pPr>
              <w:pStyle w:val="14"/>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0DC4FF41">
            <w:pPr>
              <w:pStyle w:val="14"/>
              <w:rPr>
                <w:sz w:val="18"/>
              </w:rPr>
            </w:pPr>
          </w:p>
          <w:p w14:paraId="2DA056D3">
            <w:pPr>
              <w:pStyle w:val="14"/>
              <w:spacing w:before="108"/>
              <w:rPr>
                <w:sz w:val="18"/>
              </w:rPr>
            </w:pPr>
          </w:p>
          <w:p w14:paraId="5AD6A47B">
            <w:pPr>
              <w:pStyle w:val="14"/>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537FE025">
            <w:pPr>
              <w:pStyle w:val="14"/>
              <w:rPr>
                <w:sz w:val="18"/>
              </w:rPr>
            </w:pPr>
          </w:p>
          <w:p w14:paraId="0F6BF97F">
            <w:pPr>
              <w:pStyle w:val="14"/>
              <w:spacing w:before="2"/>
              <w:rPr>
                <w:sz w:val="18"/>
              </w:rPr>
            </w:pPr>
          </w:p>
          <w:p w14:paraId="037D6D88">
            <w:pPr>
              <w:pStyle w:val="14"/>
              <w:spacing w:before="1"/>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6C57AF3B">
            <w:pPr>
              <w:pStyle w:val="14"/>
              <w:rPr>
                <w:sz w:val="18"/>
              </w:rPr>
            </w:pPr>
          </w:p>
          <w:p w14:paraId="55FDC090">
            <w:pPr>
              <w:pStyle w:val="14"/>
              <w:spacing w:before="108"/>
              <w:rPr>
                <w:sz w:val="18"/>
              </w:rPr>
            </w:pPr>
          </w:p>
          <w:p w14:paraId="0BCCD279">
            <w:pPr>
              <w:pStyle w:val="14"/>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0D4937D9">
            <w:pPr>
              <w:pStyle w:val="14"/>
              <w:rPr>
                <w:sz w:val="18"/>
              </w:rPr>
            </w:pPr>
          </w:p>
          <w:p w14:paraId="2766FDAC">
            <w:pPr>
              <w:pStyle w:val="14"/>
              <w:spacing w:before="108"/>
              <w:rPr>
                <w:sz w:val="18"/>
              </w:rPr>
            </w:pPr>
          </w:p>
          <w:p w14:paraId="22D4C6EC">
            <w:pPr>
              <w:pStyle w:val="14"/>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5CFD95F5">
            <w:pPr>
              <w:pStyle w:val="14"/>
              <w:rPr>
                <w:sz w:val="18"/>
              </w:rPr>
            </w:pPr>
          </w:p>
          <w:p w14:paraId="44D09D08">
            <w:pPr>
              <w:pStyle w:val="14"/>
              <w:spacing w:before="106"/>
              <w:rPr>
                <w:sz w:val="18"/>
              </w:rPr>
            </w:pPr>
          </w:p>
          <w:p w14:paraId="7B57D609">
            <w:pPr>
              <w:pStyle w:val="14"/>
              <w:ind w:left="395"/>
              <w:jc w:val="center"/>
              <w:rPr>
                <w:sz w:val="18"/>
              </w:rPr>
            </w:pPr>
            <w:r>
              <w:rPr>
                <w:sz w:val="18"/>
              </w:rPr>
              <w:t>Sub-Pokok</w:t>
            </w:r>
            <w:r>
              <w:rPr>
                <w:spacing w:val="34"/>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74B506AB">
            <w:pPr>
              <w:pStyle w:val="14"/>
              <w:rPr>
                <w:sz w:val="18"/>
              </w:rPr>
            </w:pPr>
          </w:p>
          <w:p w14:paraId="53D13AFB">
            <w:pPr>
              <w:pStyle w:val="14"/>
              <w:spacing w:before="106"/>
              <w:rPr>
                <w:sz w:val="18"/>
              </w:rPr>
            </w:pPr>
          </w:p>
          <w:p w14:paraId="4E0E99C6">
            <w:pPr>
              <w:pStyle w:val="14"/>
              <w:ind w:left="377"/>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661F2B59">
            <w:pPr>
              <w:pStyle w:val="14"/>
              <w:ind w:left="210" w:firstLine="225"/>
              <w:rPr>
                <w:sz w:val="18"/>
              </w:rPr>
            </w:pPr>
            <w:r>
              <w:rPr>
                <w:spacing w:val="-2"/>
                <w:sz w:val="18"/>
              </w:rPr>
              <w:t xml:space="preserve">Level </w:t>
            </w:r>
            <w:r>
              <w:rPr>
                <w:spacing w:val="-4"/>
                <w:sz w:val="18"/>
              </w:rPr>
              <w:t>Kompetensi</w:t>
            </w:r>
          </w:p>
          <w:p w14:paraId="03A742CE">
            <w:pPr>
              <w:pStyle w:val="14"/>
              <w:spacing w:line="181" w:lineRule="exact"/>
              <w:ind w:left="414"/>
              <w:rPr>
                <w:sz w:val="18"/>
              </w:rPr>
            </w:pPr>
            <w:r>
              <w:rPr>
                <w:spacing w:val="-2"/>
                <w:sz w:val="18"/>
              </w:rPr>
              <w:t>Tahap</w:t>
            </w:r>
          </w:p>
        </w:tc>
      </w:tr>
      <w:tr w14:paraId="3149C5C2">
        <w:trPr>
          <w:trHeight w:val="615" w:hRule="atLeast"/>
        </w:trPr>
        <w:tc>
          <w:tcPr>
            <w:tcW w:w="572" w:type="dxa"/>
            <w:vMerge w:val="continue"/>
            <w:tcBorders>
              <w:top w:val="nil"/>
              <w:left w:val="single" w:color="000000" w:sz="4" w:space="0"/>
              <w:right w:val="single" w:color="000000" w:sz="4" w:space="0"/>
            </w:tcBorders>
            <w:shd w:val="clear" w:color="auto" w:fill="94B3D6"/>
          </w:tcPr>
          <w:p w14:paraId="6E987431">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3673346D">
            <w:pPr>
              <w:rPr>
                <w:sz w:val="2"/>
                <w:szCs w:val="2"/>
              </w:rPr>
            </w:pPr>
          </w:p>
        </w:tc>
        <w:tc>
          <w:tcPr>
            <w:tcW w:w="852" w:type="dxa"/>
            <w:vMerge w:val="continue"/>
            <w:tcBorders>
              <w:top w:val="nil"/>
              <w:left w:val="single" w:color="000000" w:sz="4" w:space="0"/>
              <w:right w:val="single" w:color="000000" w:sz="4" w:space="0"/>
            </w:tcBorders>
            <w:shd w:val="clear" w:color="auto" w:fill="94B3D6"/>
          </w:tcPr>
          <w:p w14:paraId="38155321">
            <w:pPr>
              <w:rPr>
                <w:sz w:val="2"/>
                <w:szCs w:val="2"/>
              </w:rPr>
            </w:pPr>
          </w:p>
        </w:tc>
        <w:tc>
          <w:tcPr>
            <w:tcW w:w="425" w:type="dxa"/>
            <w:vMerge w:val="continue"/>
            <w:tcBorders>
              <w:top w:val="nil"/>
              <w:left w:val="single" w:color="000000" w:sz="4" w:space="0"/>
              <w:right w:val="single" w:color="000000" w:sz="4" w:space="0"/>
            </w:tcBorders>
            <w:shd w:val="clear" w:color="auto" w:fill="94B3D6"/>
          </w:tcPr>
          <w:p w14:paraId="4B26BA4A">
            <w:pPr>
              <w:rPr>
                <w:sz w:val="2"/>
                <w:szCs w:val="2"/>
              </w:rPr>
            </w:pPr>
          </w:p>
        </w:tc>
        <w:tc>
          <w:tcPr>
            <w:tcW w:w="709" w:type="dxa"/>
            <w:vMerge w:val="continue"/>
            <w:tcBorders>
              <w:top w:val="nil"/>
              <w:left w:val="single" w:color="000000" w:sz="4" w:space="0"/>
              <w:right w:val="single" w:color="000000" w:sz="4" w:space="0"/>
            </w:tcBorders>
            <w:shd w:val="clear" w:color="auto" w:fill="94B3D6"/>
          </w:tcPr>
          <w:p w14:paraId="4120DD7E">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62DDCF86">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4F824125">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5F89887C">
            <w:pPr>
              <w:pStyle w:val="14"/>
              <w:spacing w:before="105"/>
              <w:ind w:left="-1"/>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130C21A9">
            <w:pPr>
              <w:pStyle w:val="14"/>
              <w:spacing w:before="105"/>
              <w:ind w:left="-1"/>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04F61E8D">
            <w:pPr>
              <w:pStyle w:val="14"/>
              <w:spacing w:before="102"/>
              <w:ind w:left="-1"/>
              <w:rPr>
                <w:sz w:val="18"/>
              </w:rPr>
            </w:pPr>
            <w:r>
              <w:rPr>
                <w:spacing w:val="-2"/>
                <w:sz w:val="18"/>
              </w:rPr>
              <w:t>Chief</w:t>
            </w:r>
          </w:p>
        </w:tc>
      </w:tr>
      <w:tr w14:paraId="1E36115C">
        <w:trPr>
          <w:trHeight w:val="1938" w:hRule="atLeast"/>
        </w:trPr>
        <w:tc>
          <w:tcPr>
            <w:tcW w:w="572" w:type="dxa"/>
            <w:tcBorders>
              <w:left w:val="single" w:color="000000" w:sz="4" w:space="0"/>
              <w:right w:val="single" w:color="000000" w:sz="4" w:space="0"/>
            </w:tcBorders>
          </w:tcPr>
          <w:p w14:paraId="3F487A66">
            <w:pPr>
              <w:pStyle w:val="14"/>
              <w:rPr>
                <w:sz w:val="18"/>
              </w:rPr>
            </w:pPr>
          </w:p>
          <w:p w14:paraId="2F210298">
            <w:pPr>
              <w:pStyle w:val="14"/>
              <w:rPr>
                <w:sz w:val="18"/>
              </w:rPr>
            </w:pPr>
          </w:p>
          <w:p w14:paraId="6FCAA008">
            <w:pPr>
              <w:pStyle w:val="14"/>
              <w:spacing w:before="202"/>
              <w:rPr>
                <w:sz w:val="18"/>
              </w:rPr>
            </w:pPr>
          </w:p>
          <w:p w14:paraId="559F906F">
            <w:pPr>
              <w:pStyle w:val="14"/>
              <w:ind w:left="8" w:right="20"/>
              <w:jc w:val="center"/>
              <w:rPr>
                <w:sz w:val="18"/>
              </w:rPr>
            </w:pPr>
            <w:r>
              <w:rPr>
                <w:spacing w:val="-5"/>
                <w:sz w:val="18"/>
              </w:rPr>
              <w:t>22</w:t>
            </w:r>
          </w:p>
        </w:tc>
        <w:tc>
          <w:tcPr>
            <w:tcW w:w="1277" w:type="dxa"/>
            <w:tcBorders>
              <w:left w:val="single" w:color="000000" w:sz="4" w:space="0"/>
              <w:right w:val="single" w:color="000000" w:sz="4" w:space="0"/>
            </w:tcBorders>
          </w:tcPr>
          <w:p w14:paraId="7AAB7C3E">
            <w:pPr>
              <w:pStyle w:val="14"/>
              <w:rPr>
                <w:sz w:val="18"/>
              </w:rPr>
            </w:pPr>
          </w:p>
          <w:p w14:paraId="6A2B4302">
            <w:pPr>
              <w:pStyle w:val="14"/>
              <w:rPr>
                <w:sz w:val="18"/>
              </w:rPr>
            </w:pPr>
          </w:p>
          <w:p w14:paraId="7A831EF2">
            <w:pPr>
              <w:pStyle w:val="14"/>
              <w:spacing w:before="202"/>
              <w:rPr>
                <w:sz w:val="18"/>
              </w:rPr>
            </w:pPr>
          </w:p>
          <w:p w14:paraId="6B20AF43">
            <w:pPr>
              <w:pStyle w:val="14"/>
              <w:ind w:left="604" w:hanging="586"/>
              <w:rPr>
                <w:sz w:val="18"/>
              </w:rPr>
            </w:pPr>
            <w:r>
              <w:rPr>
                <w:spacing w:val="-2"/>
                <w:sz w:val="18"/>
              </w:rPr>
              <w:t>Trauma</w:t>
            </w:r>
            <w:r>
              <w:rPr>
                <w:spacing w:val="-10"/>
                <w:sz w:val="18"/>
              </w:rPr>
              <w:t xml:space="preserve"> </w:t>
            </w:r>
            <w:r>
              <w:rPr>
                <w:spacing w:val="-2"/>
                <w:sz w:val="18"/>
              </w:rPr>
              <w:t xml:space="preserve">Vaskular </w:t>
            </w:r>
            <w:r>
              <w:rPr>
                <w:spacing w:val="-10"/>
                <w:sz w:val="18"/>
              </w:rPr>
              <w:t>3</w:t>
            </w:r>
          </w:p>
        </w:tc>
        <w:tc>
          <w:tcPr>
            <w:tcW w:w="852" w:type="dxa"/>
            <w:tcBorders>
              <w:left w:val="single" w:color="000000" w:sz="4" w:space="0"/>
              <w:right w:val="single" w:color="000000" w:sz="4" w:space="0"/>
            </w:tcBorders>
          </w:tcPr>
          <w:p w14:paraId="74F9774E">
            <w:pPr>
              <w:pStyle w:val="14"/>
              <w:rPr>
                <w:sz w:val="18"/>
              </w:rPr>
            </w:pPr>
          </w:p>
          <w:p w14:paraId="6A4C1E09">
            <w:pPr>
              <w:pStyle w:val="14"/>
              <w:rPr>
                <w:sz w:val="18"/>
              </w:rPr>
            </w:pPr>
          </w:p>
          <w:p w14:paraId="464F1520">
            <w:pPr>
              <w:pStyle w:val="14"/>
              <w:spacing w:before="202"/>
              <w:rPr>
                <w:sz w:val="18"/>
              </w:rPr>
            </w:pPr>
          </w:p>
          <w:p w14:paraId="713D8F30">
            <w:pPr>
              <w:pStyle w:val="14"/>
              <w:ind w:left="27"/>
              <w:jc w:val="center"/>
              <w:rPr>
                <w:sz w:val="18"/>
              </w:rPr>
            </w:pPr>
            <w:r>
              <w:rPr>
                <w:sz w:val="18"/>
              </w:rPr>
              <w:t>-</w:t>
            </w:r>
          </w:p>
        </w:tc>
        <w:tc>
          <w:tcPr>
            <w:tcW w:w="425" w:type="dxa"/>
            <w:tcBorders>
              <w:left w:val="single" w:color="000000" w:sz="4" w:space="0"/>
              <w:right w:val="single" w:color="000000" w:sz="4" w:space="0"/>
            </w:tcBorders>
          </w:tcPr>
          <w:p w14:paraId="282CC31A">
            <w:pPr>
              <w:pStyle w:val="14"/>
              <w:rPr>
                <w:sz w:val="18"/>
              </w:rPr>
            </w:pPr>
          </w:p>
          <w:p w14:paraId="18C7F0D6">
            <w:pPr>
              <w:pStyle w:val="14"/>
              <w:rPr>
                <w:sz w:val="18"/>
              </w:rPr>
            </w:pPr>
          </w:p>
          <w:p w14:paraId="19EE19E9">
            <w:pPr>
              <w:pStyle w:val="14"/>
              <w:spacing w:before="202"/>
              <w:rPr>
                <w:sz w:val="18"/>
              </w:rPr>
            </w:pPr>
          </w:p>
          <w:p w14:paraId="48FEC225">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52CAD247">
            <w:pPr>
              <w:pStyle w:val="14"/>
              <w:rPr>
                <w:sz w:val="18"/>
              </w:rPr>
            </w:pPr>
          </w:p>
          <w:p w14:paraId="79455597">
            <w:pPr>
              <w:pStyle w:val="14"/>
              <w:rPr>
                <w:sz w:val="18"/>
              </w:rPr>
            </w:pPr>
          </w:p>
          <w:p w14:paraId="4F45331E">
            <w:pPr>
              <w:pStyle w:val="14"/>
              <w:spacing w:before="202"/>
              <w:rPr>
                <w:sz w:val="18"/>
              </w:rPr>
            </w:pPr>
          </w:p>
          <w:p w14:paraId="567A27FA">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29C2C024">
            <w:pPr>
              <w:pStyle w:val="14"/>
              <w:numPr>
                <w:ilvl w:val="0"/>
                <w:numId w:val="41"/>
              </w:numPr>
              <w:tabs>
                <w:tab w:val="left" w:pos="392"/>
              </w:tabs>
              <w:spacing w:before="0" w:after="0" w:line="215" w:lineRule="exact"/>
              <w:ind w:left="392" w:right="0" w:hanging="279"/>
              <w:jc w:val="left"/>
              <w:rPr>
                <w:sz w:val="18"/>
              </w:rPr>
            </w:pPr>
            <w:r>
              <w:rPr>
                <w:sz w:val="18"/>
              </w:rPr>
              <w:t>Anatomi</w:t>
            </w:r>
            <w:r>
              <w:rPr>
                <w:spacing w:val="-7"/>
                <w:sz w:val="18"/>
              </w:rPr>
              <w:t xml:space="preserve"> </w:t>
            </w:r>
            <w:r>
              <w:rPr>
                <w:sz w:val="18"/>
              </w:rPr>
              <w:t>pembuluh</w:t>
            </w:r>
            <w:r>
              <w:rPr>
                <w:spacing w:val="-5"/>
                <w:sz w:val="18"/>
              </w:rPr>
              <w:t xml:space="preserve"> </w:t>
            </w:r>
            <w:r>
              <w:rPr>
                <w:spacing w:val="-2"/>
                <w:sz w:val="18"/>
              </w:rPr>
              <w:t>darah.</w:t>
            </w:r>
          </w:p>
          <w:p w14:paraId="62FD5690">
            <w:pPr>
              <w:pStyle w:val="14"/>
              <w:numPr>
                <w:ilvl w:val="0"/>
                <w:numId w:val="41"/>
              </w:numPr>
              <w:tabs>
                <w:tab w:val="left" w:pos="392"/>
              </w:tabs>
              <w:spacing w:before="0" w:after="0" w:line="219" w:lineRule="exact"/>
              <w:ind w:left="392" w:right="0" w:hanging="279"/>
              <w:jc w:val="left"/>
              <w:rPr>
                <w:sz w:val="18"/>
              </w:rPr>
            </w:pPr>
            <w:r>
              <w:rPr>
                <w:sz w:val="18"/>
              </w:rPr>
              <w:t>Jenis-jenis</w:t>
            </w:r>
            <w:r>
              <w:rPr>
                <w:spacing w:val="-8"/>
                <w:sz w:val="18"/>
              </w:rPr>
              <w:t xml:space="preserve"> </w:t>
            </w:r>
            <w:r>
              <w:rPr>
                <w:sz w:val="18"/>
              </w:rPr>
              <w:t>trauma</w:t>
            </w:r>
            <w:r>
              <w:rPr>
                <w:spacing w:val="-7"/>
                <w:sz w:val="18"/>
              </w:rPr>
              <w:t xml:space="preserve"> </w:t>
            </w:r>
            <w:r>
              <w:rPr>
                <w:spacing w:val="-2"/>
                <w:sz w:val="18"/>
              </w:rPr>
              <w:t>vaskular.</w:t>
            </w:r>
          </w:p>
          <w:p w14:paraId="0A42E714">
            <w:pPr>
              <w:pStyle w:val="14"/>
              <w:numPr>
                <w:ilvl w:val="0"/>
                <w:numId w:val="41"/>
              </w:numPr>
              <w:tabs>
                <w:tab w:val="left" w:pos="392"/>
              </w:tabs>
              <w:spacing w:before="1" w:after="0" w:line="219" w:lineRule="exact"/>
              <w:ind w:left="392" w:right="0" w:hanging="279"/>
              <w:jc w:val="left"/>
              <w:rPr>
                <w:sz w:val="18"/>
              </w:rPr>
            </w:pPr>
            <w:r>
              <w:rPr>
                <w:sz w:val="18"/>
              </w:rPr>
              <w:t>Etiologi</w:t>
            </w:r>
            <w:r>
              <w:rPr>
                <w:spacing w:val="-7"/>
                <w:sz w:val="18"/>
              </w:rPr>
              <w:t xml:space="preserve"> </w:t>
            </w:r>
            <w:r>
              <w:rPr>
                <w:sz w:val="18"/>
              </w:rPr>
              <w:t>dan</w:t>
            </w:r>
            <w:r>
              <w:rPr>
                <w:spacing w:val="-8"/>
                <w:sz w:val="18"/>
              </w:rPr>
              <w:t xml:space="preserve"> </w:t>
            </w:r>
            <w:r>
              <w:rPr>
                <w:sz w:val="18"/>
              </w:rPr>
              <w:t>patofisiologi</w:t>
            </w:r>
            <w:r>
              <w:rPr>
                <w:spacing w:val="-7"/>
                <w:sz w:val="18"/>
              </w:rPr>
              <w:t xml:space="preserve"> </w:t>
            </w:r>
            <w:r>
              <w:rPr>
                <w:sz w:val="18"/>
              </w:rPr>
              <w:t>trauma</w:t>
            </w:r>
            <w:r>
              <w:rPr>
                <w:spacing w:val="-7"/>
                <w:sz w:val="18"/>
              </w:rPr>
              <w:t xml:space="preserve"> </w:t>
            </w:r>
            <w:r>
              <w:rPr>
                <w:spacing w:val="-2"/>
                <w:sz w:val="18"/>
              </w:rPr>
              <w:t>vaskular</w:t>
            </w:r>
          </w:p>
          <w:p w14:paraId="76F24AD9">
            <w:pPr>
              <w:pStyle w:val="14"/>
              <w:numPr>
                <w:ilvl w:val="0"/>
                <w:numId w:val="41"/>
              </w:numPr>
              <w:tabs>
                <w:tab w:val="left" w:pos="392"/>
              </w:tabs>
              <w:spacing w:before="0" w:after="0" w:line="219" w:lineRule="exact"/>
              <w:ind w:left="392" w:right="0" w:hanging="279"/>
              <w:jc w:val="left"/>
              <w:rPr>
                <w:sz w:val="18"/>
              </w:rPr>
            </w:pPr>
            <w:r>
              <w:rPr>
                <w:sz w:val="18"/>
              </w:rPr>
              <w:t>Interpretasi</w:t>
            </w:r>
            <w:r>
              <w:rPr>
                <w:spacing w:val="-10"/>
                <w:sz w:val="18"/>
              </w:rPr>
              <w:t xml:space="preserve"> </w:t>
            </w:r>
            <w:r>
              <w:rPr>
                <w:sz w:val="18"/>
              </w:rPr>
              <w:t>hasil</w:t>
            </w:r>
            <w:r>
              <w:rPr>
                <w:spacing w:val="-8"/>
                <w:sz w:val="18"/>
              </w:rPr>
              <w:t xml:space="preserve"> </w:t>
            </w:r>
            <w:r>
              <w:rPr>
                <w:sz w:val="18"/>
              </w:rPr>
              <w:t>permintaan</w:t>
            </w:r>
            <w:r>
              <w:rPr>
                <w:spacing w:val="-7"/>
                <w:sz w:val="18"/>
              </w:rPr>
              <w:t xml:space="preserve"> </w:t>
            </w:r>
            <w:r>
              <w:rPr>
                <w:sz w:val="18"/>
              </w:rPr>
              <w:t>pemeriksaan</w:t>
            </w:r>
            <w:r>
              <w:rPr>
                <w:spacing w:val="-6"/>
                <w:sz w:val="18"/>
              </w:rPr>
              <w:t xml:space="preserve"> </w:t>
            </w:r>
            <w:r>
              <w:rPr>
                <w:spacing w:val="-2"/>
                <w:sz w:val="18"/>
              </w:rPr>
              <w:t>penunjang</w:t>
            </w:r>
          </w:p>
          <w:p w14:paraId="6227C901">
            <w:pPr>
              <w:pStyle w:val="14"/>
              <w:numPr>
                <w:ilvl w:val="0"/>
                <w:numId w:val="41"/>
              </w:numPr>
              <w:tabs>
                <w:tab w:val="left" w:pos="392"/>
              </w:tabs>
              <w:spacing w:before="1" w:after="0" w:line="215" w:lineRule="exact"/>
              <w:ind w:left="392" w:right="0" w:hanging="279"/>
              <w:jc w:val="left"/>
              <w:rPr>
                <w:sz w:val="18"/>
              </w:rPr>
            </w:pPr>
            <w:r>
              <w:rPr>
                <w:sz w:val="18"/>
              </w:rPr>
              <w:t>Indikasi</w:t>
            </w:r>
            <w:r>
              <w:rPr>
                <w:spacing w:val="-10"/>
                <w:sz w:val="18"/>
              </w:rPr>
              <w:t xml:space="preserve"> </w:t>
            </w:r>
            <w:r>
              <w:rPr>
                <w:sz w:val="18"/>
              </w:rPr>
              <w:t>dan</w:t>
            </w:r>
            <w:r>
              <w:rPr>
                <w:spacing w:val="-8"/>
                <w:sz w:val="18"/>
              </w:rPr>
              <w:t xml:space="preserve"> </w:t>
            </w:r>
            <w:r>
              <w:rPr>
                <w:sz w:val="18"/>
              </w:rPr>
              <w:t>kontraindikasi</w:t>
            </w:r>
            <w:r>
              <w:rPr>
                <w:spacing w:val="-6"/>
                <w:sz w:val="18"/>
              </w:rPr>
              <w:t xml:space="preserve"> </w:t>
            </w:r>
            <w:r>
              <w:rPr>
                <w:sz w:val="18"/>
              </w:rPr>
              <w:t>penatalaksanaan</w:t>
            </w:r>
            <w:r>
              <w:rPr>
                <w:spacing w:val="-6"/>
                <w:sz w:val="18"/>
              </w:rPr>
              <w:t xml:space="preserve"> </w:t>
            </w:r>
            <w:r>
              <w:rPr>
                <w:sz w:val="18"/>
              </w:rPr>
              <w:t>trauma</w:t>
            </w:r>
            <w:r>
              <w:rPr>
                <w:spacing w:val="-5"/>
                <w:sz w:val="18"/>
              </w:rPr>
              <w:t xml:space="preserve"> </w:t>
            </w:r>
            <w:r>
              <w:rPr>
                <w:spacing w:val="-2"/>
                <w:sz w:val="18"/>
              </w:rPr>
              <w:t>vaskular</w:t>
            </w:r>
          </w:p>
          <w:p w14:paraId="41997892">
            <w:pPr>
              <w:pStyle w:val="14"/>
              <w:numPr>
                <w:ilvl w:val="0"/>
                <w:numId w:val="41"/>
              </w:numPr>
              <w:tabs>
                <w:tab w:val="left" w:pos="392"/>
              </w:tabs>
              <w:spacing w:before="0" w:after="0" w:line="215" w:lineRule="exact"/>
              <w:ind w:left="392" w:right="0" w:hanging="279"/>
              <w:jc w:val="left"/>
              <w:rPr>
                <w:sz w:val="18"/>
              </w:rPr>
            </w:pPr>
            <w:r>
              <w:rPr>
                <w:sz w:val="18"/>
              </w:rPr>
              <w:t>Diagnosis</w:t>
            </w:r>
            <w:r>
              <w:rPr>
                <w:spacing w:val="-8"/>
                <w:sz w:val="18"/>
              </w:rPr>
              <w:t xml:space="preserve"> </w:t>
            </w:r>
            <w:r>
              <w:rPr>
                <w:sz w:val="18"/>
              </w:rPr>
              <w:t>trauma</w:t>
            </w:r>
            <w:r>
              <w:rPr>
                <w:spacing w:val="-5"/>
                <w:sz w:val="18"/>
              </w:rPr>
              <w:t xml:space="preserve"> </w:t>
            </w:r>
            <w:r>
              <w:rPr>
                <w:spacing w:val="-2"/>
                <w:sz w:val="18"/>
              </w:rPr>
              <w:t>vaskular.</w:t>
            </w:r>
          </w:p>
          <w:p w14:paraId="538B9535">
            <w:pPr>
              <w:pStyle w:val="14"/>
              <w:numPr>
                <w:ilvl w:val="0"/>
                <w:numId w:val="41"/>
              </w:numPr>
              <w:tabs>
                <w:tab w:val="left" w:pos="392"/>
              </w:tabs>
              <w:spacing w:before="0" w:after="0" w:line="219" w:lineRule="exact"/>
              <w:ind w:left="392" w:right="0" w:hanging="279"/>
              <w:jc w:val="left"/>
              <w:rPr>
                <w:sz w:val="18"/>
              </w:rPr>
            </w:pPr>
            <w:r>
              <w:rPr>
                <w:sz w:val="18"/>
              </w:rPr>
              <w:t>Perioperatif</w:t>
            </w:r>
            <w:r>
              <w:rPr>
                <w:spacing w:val="-8"/>
                <w:sz w:val="18"/>
              </w:rPr>
              <w:t xml:space="preserve"> </w:t>
            </w:r>
            <w:r>
              <w:rPr>
                <w:sz w:val="18"/>
              </w:rPr>
              <w:t>pada</w:t>
            </w:r>
            <w:r>
              <w:rPr>
                <w:spacing w:val="-6"/>
                <w:sz w:val="18"/>
              </w:rPr>
              <w:t xml:space="preserve"> </w:t>
            </w:r>
            <w:r>
              <w:rPr>
                <w:sz w:val="18"/>
              </w:rPr>
              <w:t>trauma</w:t>
            </w:r>
            <w:r>
              <w:rPr>
                <w:spacing w:val="-6"/>
                <w:sz w:val="18"/>
              </w:rPr>
              <w:t xml:space="preserve"> </w:t>
            </w:r>
            <w:r>
              <w:rPr>
                <w:spacing w:val="-2"/>
                <w:sz w:val="18"/>
              </w:rPr>
              <w:t>vaskular</w:t>
            </w:r>
          </w:p>
          <w:p w14:paraId="12D5C8C5">
            <w:pPr>
              <w:pStyle w:val="14"/>
              <w:numPr>
                <w:ilvl w:val="0"/>
                <w:numId w:val="41"/>
              </w:numPr>
              <w:tabs>
                <w:tab w:val="left" w:pos="392"/>
              </w:tabs>
              <w:spacing w:before="1" w:after="0" w:line="212" w:lineRule="exact"/>
              <w:ind w:left="392" w:right="0" w:hanging="279"/>
              <w:jc w:val="left"/>
              <w:rPr>
                <w:sz w:val="18"/>
              </w:rPr>
            </w:pPr>
            <w:r>
              <w:rPr>
                <w:i/>
                <w:sz w:val="18"/>
              </w:rPr>
              <w:t>Repair</w:t>
            </w:r>
            <w:r>
              <w:rPr>
                <w:i/>
                <w:spacing w:val="-7"/>
                <w:sz w:val="18"/>
              </w:rPr>
              <w:t xml:space="preserve"> </w:t>
            </w:r>
            <w:r>
              <w:rPr>
                <w:sz w:val="18"/>
              </w:rPr>
              <w:t>pada</w:t>
            </w:r>
            <w:r>
              <w:rPr>
                <w:spacing w:val="-6"/>
                <w:sz w:val="18"/>
              </w:rPr>
              <w:t xml:space="preserve"> </w:t>
            </w:r>
            <w:r>
              <w:rPr>
                <w:sz w:val="18"/>
              </w:rPr>
              <w:t>trauma</w:t>
            </w:r>
            <w:r>
              <w:rPr>
                <w:spacing w:val="-6"/>
                <w:sz w:val="18"/>
              </w:rPr>
              <w:t xml:space="preserve"> </w:t>
            </w:r>
            <w:r>
              <w:rPr>
                <w:sz w:val="18"/>
              </w:rPr>
              <w:t>vaskular</w:t>
            </w:r>
            <w:r>
              <w:rPr>
                <w:spacing w:val="-6"/>
                <w:sz w:val="18"/>
              </w:rPr>
              <w:t xml:space="preserve"> </w:t>
            </w:r>
            <w:r>
              <w:rPr>
                <w:sz w:val="18"/>
              </w:rPr>
              <w:t>dengan</w:t>
            </w:r>
            <w:r>
              <w:rPr>
                <w:spacing w:val="-4"/>
                <w:sz w:val="18"/>
              </w:rPr>
              <w:t xml:space="preserve"> </w:t>
            </w:r>
            <w:r>
              <w:rPr>
                <w:sz w:val="18"/>
              </w:rPr>
              <w:t>berbagai</w:t>
            </w:r>
            <w:r>
              <w:rPr>
                <w:spacing w:val="-2"/>
                <w:sz w:val="18"/>
              </w:rPr>
              <w:t xml:space="preserve"> teknik</w:t>
            </w:r>
          </w:p>
          <w:p w14:paraId="067FAC48">
            <w:pPr>
              <w:pStyle w:val="14"/>
              <w:numPr>
                <w:ilvl w:val="0"/>
                <w:numId w:val="41"/>
              </w:numPr>
              <w:tabs>
                <w:tab w:val="left" w:pos="392"/>
              </w:tabs>
              <w:spacing w:before="0" w:after="0" w:line="181" w:lineRule="exact"/>
              <w:ind w:left="392" w:right="0" w:hanging="279"/>
              <w:jc w:val="left"/>
              <w:rPr>
                <w:sz w:val="18"/>
              </w:rPr>
            </w:pPr>
            <w:r>
              <w:rPr>
                <w:sz w:val="18"/>
              </w:rPr>
              <w:t>Perawatan</w:t>
            </w:r>
            <w:r>
              <w:rPr>
                <w:spacing w:val="-9"/>
                <w:sz w:val="18"/>
              </w:rPr>
              <w:t xml:space="preserve"> </w:t>
            </w:r>
            <w:r>
              <w:rPr>
                <w:sz w:val="18"/>
              </w:rPr>
              <w:t>pasca</w:t>
            </w:r>
            <w:r>
              <w:rPr>
                <w:spacing w:val="-6"/>
                <w:sz w:val="18"/>
              </w:rPr>
              <w:t xml:space="preserve"> </w:t>
            </w:r>
            <w:r>
              <w:rPr>
                <w:i/>
                <w:sz w:val="18"/>
              </w:rPr>
              <w:t>repair</w:t>
            </w:r>
            <w:r>
              <w:rPr>
                <w:i/>
                <w:spacing w:val="-4"/>
                <w:sz w:val="18"/>
              </w:rPr>
              <w:t xml:space="preserve"> </w:t>
            </w:r>
            <w:r>
              <w:rPr>
                <w:sz w:val="18"/>
              </w:rPr>
              <w:t>vaskular</w:t>
            </w:r>
            <w:r>
              <w:rPr>
                <w:spacing w:val="-5"/>
                <w:sz w:val="18"/>
              </w:rPr>
              <w:t xml:space="preserve"> </w:t>
            </w:r>
            <w:r>
              <w:rPr>
                <w:sz w:val="18"/>
              </w:rPr>
              <w:t>dan</w:t>
            </w:r>
            <w:r>
              <w:rPr>
                <w:spacing w:val="-6"/>
                <w:sz w:val="18"/>
              </w:rPr>
              <w:t xml:space="preserve"> </w:t>
            </w:r>
            <w:r>
              <w:rPr>
                <w:sz w:val="18"/>
              </w:rPr>
              <w:t>mengelola</w:t>
            </w:r>
            <w:r>
              <w:rPr>
                <w:spacing w:val="-4"/>
                <w:sz w:val="18"/>
              </w:rPr>
              <w:t xml:space="preserve"> </w:t>
            </w:r>
            <w:r>
              <w:rPr>
                <w:spacing w:val="-2"/>
                <w:sz w:val="18"/>
              </w:rPr>
              <w:t>komplikasinya</w:t>
            </w:r>
          </w:p>
        </w:tc>
        <w:tc>
          <w:tcPr>
            <w:tcW w:w="3685" w:type="dxa"/>
            <w:tcBorders>
              <w:left w:val="single" w:color="000000" w:sz="4" w:space="0"/>
              <w:right w:val="single" w:color="000000" w:sz="4" w:space="0"/>
            </w:tcBorders>
          </w:tcPr>
          <w:p w14:paraId="137317BB">
            <w:pPr>
              <w:pStyle w:val="14"/>
              <w:ind w:left="110" w:right="193"/>
              <w:rPr>
                <w:sz w:val="18"/>
              </w:rPr>
            </w:pPr>
            <w:r>
              <w:rPr>
                <w:sz w:val="18"/>
              </w:rPr>
              <w:t>Mampu mengelola penatalaksanaan kasus-kasus trauma vaskular, meliputi diagnosis trauma vaskular dengan menggunakan angiografi, melakukan repair pada trauma vaskular</w:t>
            </w:r>
            <w:r>
              <w:rPr>
                <w:spacing w:val="-12"/>
                <w:sz w:val="18"/>
              </w:rPr>
              <w:t xml:space="preserve"> </w:t>
            </w:r>
            <w:r>
              <w:rPr>
                <w:sz w:val="18"/>
              </w:rPr>
              <w:t>dengan</w:t>
            </w:r>
            <w:r>
              <w:rPr>
                <w:spacing w:val="-11"/>
                <w:sz w:val="18"/>
              </w:rPr>
              <w:t xml:space="preserve"> </w:t>
            </w:r>
            <w:r>
              <w:rPr>
                <w:sz w:val="18"/>
              </w:rPr>
              <w:t>angioplasti</w:t>
            </w:r>
            <w:r>
              <w:rPr>
                <w:spacing w:val="-11"/>
                <w:sz w:val="18"/>
              </w:rPr>
              <w:t xml:space="preserve"> </w:t>
            </w:r>
            <w:r>
              <w:rPr>
                <w:sz w:val="18"/>
              </w:rPr>
              <w:t>dan</w:t>
            </w:r>
            <w:r>
              <w:rPr>
                <w:spacing w:val="-11"/>
                <w:sz w:val="18"/>
              </w:rPr>
              <w:t xml:space="preserve"> </w:t>
            </w:r>
            <w:r>
              <w:rPr>
                <w:sz w:val="18"/>
              </w:rPr>
              <w:t>teknik</w:t>
            </w:r>
            <w:r>
              <w:rPr>
                <w:spacing w:val="-12"/>
                <w:sz w:val="18"/>
              </w:rPr>
              <w:t xml:space="preserve"> </w:t>
            </w:r>
            <w:r>
              <w:rPr>
                <w:sz w:val="18"/>
              </w:rPr>
              <w:t>hibrida.</w:t>
            </w:r>
          </w:p>
        </w:tc>
        <w:tc>
          <w:tcPr>
            <w:tcW w:w="425" w:type="dxa"/>
            <w:tcBorders>
              <w:left w:val="single" w:color="000000" w:sz="4" w:space="0"/>
              <w:right w:val="single" w:color="000000" w:sz="4" w:space="0"/>
            </w:tcBorders>
            <w:shd w:val="clear" w:color="auto" w:fill="F4AE83"/>
          </w:tcPr>
          <w:p w14:paraId="2338A4DD">
            <w:pPr>
              <w:pStyle w:val="14"/>
              <w:rPr>
                <w:sz w:val="18"/>
              </w:rPr>
            </w:pPr>
          </w:p>
          <w:p w14:paraId="00D8747C">
            <w:pPr>
              <w:pStyle w:val="14"/>
              <w:rPr>
                <w:sz w:val="18"/>
              </w:rPr>
            </w:pPr>
          </w:p>
          <w:p w14:paraId="09D9E00D">
            <w:pPr>
              <w:pStyle w:val="14"/>
              <w:spacing w:before="202"/>
              <w:rPr>
                <w:sz w:val="18"/>
              </w:rPr>
            </w:pPr>
          </w:p>
          <w:p w14:paraId="35C790FC">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71F6B206">
            <w:pPr>
              <w:pStyle w:val="14"/>
              <w:rPr>
                <w:sz w:val="18"/>
              </w:rPr>
            </w:pPr>
          </w:p>
          <w:p w14:paraId="55D9AEA2">
            <w:pPr>
              <w:pStyle w:val="14"/>
              <w:rPr>
                <w:sz w:val="18"/>
              </w:rPr>
            </w:pPr>
          </w:p>
          <w:p w14:paraId="6FF0FDC5">
            <w:pPr>
              <w:pStyle w:val="14"/>
              <w:spacing w:before="202"/>
              <w:rPr>
                <w:sz w:val="18"/>
              </w:rPr>
            </w:pPr>
          </w:p>
          <w:p w14:paraId="090511ED">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0D7E7F8D">
            <w:pPr>
              <w:pStyle w:val="14"/>
              <w:rPr>
                <w:sz w:val="18"/>
              </w:rPr>
            </w:pPr>
          </w:p>
          <w:p w14:paraId="58DB8486">
            <w:pPr>
              <w:pStyle w:val="14"/>
              <w:rPr>
                <w:sz w:val="18"/>
              </w:rPr>
            </w:pPr>
          </w:p>
          <w:p w14:paraId="346C8889">
            <w:pPr>
              <w:pStyle w:val="14"/>
              <w:spacing w:before="202"/>
              <w:rPr>
                <w:sz w:val="18"/>
              </w:rPr>
            </w:pPr>
          </w:p>
          <w:p w14:paraId="6D7ABD2D">
            <w:pPr>
              <w:pStyle w:val="14"/>
              <w:ind w:left="29"/>
              <w:jc w:val="center"/>
              <w:rPr>
                <w:sz w:val="18"/>
              </w:rPr>
            </w:pPr>
            <w:r>
              <w:rPr>
                <w:spacing w:val="-10"/>
                <w:sz w:val="18"/>
              </w:rPr>
              <w:t>4</w:t>
            </w:r>
          </w:p>
        </w:tc>
      </w:tr>
      <w:tr w14:paraId="0F0F5863">
        <w:trPr>
          <w:trHeight w:val="3003" w:hRule="atLeast"/>
        </w:trPr>
        <w:tc>
          <w:tcPr>
            <w:tcW w:w="572" w:type="dxa"/>
            <w:tcBorders>
              <w:left w:val="single" w:color="000000" w:sz="4" w:space="0"/>
              <w:right w:val="single" w:color="000000" w:sz="4" w:space="0"/>
            </w:tcBorders>
          </w:tcPr>
          <w:p w14:paraId="2F890ED6">
            <w:pPr>
              <w:pStyle w:val="14"/>
              <w:rPr>
                <w:sz w:val="18"/>
              </w:rPr>
            </w:pPr>
          </w:p>
          <w:p w14:paraId="7D12E7DF">
            <w:pPr>
              <w:pStyle w:val="14"/>
              <w:rPr>
                <w:sz w:val="18"/>
              </w:rPr>
            </w:pPr>
          </w:p>
          <w:p w14:paraId="4569AD6E">
            <w:pPr>
              <w:pStyle w:val="14"/>
              <w:rPr>
                <w:sz w:val="18"/>
              </w:rPr>
            </w:pPr>
          </w:p>
          <w:p w14:paraId="7C788A24">
            <w:pPr>
              <w:pStyle w:val="14"/>
              <w:rPr>
                <w:sz w:val="18"/>
              </w:rPr>
            </w:pPr>
          </w:p>
          <w:p w14:paraId="58EA6503">
            <w:pPr>
              <w:pStyle w:val="14"/>
              <w:rPr>
                <w:sz w:val="18"/>
              </w:rPr>
            </w:pPr>
          </w:p>
          <w:p w14:paraId="29158597">
            <w:pPr>
              <w:pStyle w:val="14"/>
              <w:spacing w:before="106"/>
              <w:rPr>
                <w:sz w:val="18"/>
              </w:rPr>
            </w:pPr>
          </w:p>
          <w:p w14:paraId="668F312C">
            <w:pPr>
              <w:pStyle w:val="14"/>
              <w:ind w:left="8" w:right="20"/>
              <w:jc w:val="center"/>
              <w:rPr>
                <w:sz w:val="18"/>
              </w:rPr>
            </w:pPr>
            <w:r>
              <w:rPr>
                <w:spacing w:val="-5"/>
                <w:sz w:val="18"/>
              </w:rPr>
              <w:t>23</w:t>
            </w:r>
          </w:p>
        </w:tc>
        <w:tc>
          <w:tcPr>
            <w:tcW w:w="1277" w:type="dxa"/>
            <w:tcBorders>
              <w:left w:val="single" w:color="000000" w:sz="4" w:space="0"/>
              <w:right w:val="single" w:color="000000" w:sz="4" w:space="0"/>
            </w:tcBorders>
          </w:tcPr>
          <w:p w14:paraId="61B0F0F3">
            <w:pPr>
              <w:pStyle w:val="14"/>
              <w:rPr>
                <w:sz w:val="18"/>
              </w:rPr>
            </w:pPr>
          </w:p>
          <w:p w14:paraId="4ED81113">
            <w:pPr>
              <w:pStyle w:val="14"/>
              <w:rPr>
                <w:sz w:val="18"/>
              </w:rPr>
            </w:pPr>
          </w:p>
          <w:p w14:paraId="75F8A368">
            <w:pPr>
              <w:pStyle w:val="14"/>
              <w:rPr>
                <w:sz w:val="18"/>
              </w:rPr>
            </w:pPr>
          </w:p>
          <w:p w14:paraId="48B2CED0">
            <w:pPr>
              <w:pStyle w:val="14"/>
              <w:rPr>
                <w:sz w:val="18"/>
              </w:rPr>
            </w:pPr>
          </w:p>
          <w:p w14:paraId="0DBE46E9">
            <w:pPr>
              <w:pStyle w:val="14"/>
              <w:rPr>
                <w:sz w:val="18"/>
              </w:rPr>
            </w:pPr>
          </w:p>
          <w:p w14:paraId="74D872A4">
            <w:pPr>
              <w:pStyle w:val="14"/>
              <w:spacing w:before="49"/>
              <w:rPr>
                <w:sz w:val="18"/>
              </w:rPr>
            </w:pPr>
          </w:p>
          <w:p w14:paraId="5DF33805">
            <w:pPr>
              <w:pStyle w:val="14"/>
              <w:ind w:left="6"/>
              <w:rPr>
                <w:sz w:val="18"/>
              </w:rPr>
            </w:pPr>
            <w:r>
              <w:rPr>
                <w:spacing w:val="-2"/>
                <w:sz w:val="18"/>
              </w:rPr>
              <w:t>Terapi Endovaskular</w:t>
            </w:r>
            <w:r>
              <w:rPr>
                <w:spacing w:val="-10"/>
                <w:sz w:val="18"/>
              </w:rPr>
              <w:t xml:space="preserve"> </w:t>
            </w:r>
            <w:r>
              <w:rPr>
                <w:spacing w:val="-2"/>
                <w:sz w:val="18"/>
              </w:rPr>
              <w:t>1</w:t>
            </w:r>
          </w:p>
        </w:tc>
        <w:tc>
          <w:tcPr>
            <w:tcW w:w="852" w:type="dxa"/>
            <w:tcBorders>
              <w:left w:val="single" w:color="000000" w:sz="4" w:space="0"/>
              <w:right w:val="single" w:color="000000" w:sz="4" w:space="0"/>
            </w:tcBorders>
          </w:tcPr>
          <w:p w14:paraId="427988F5">
            <w:pPr>
              <w:pStyle w:val="14"/>
              <w:rPr>
                <w:sz w:val="18"/>
              </w:rPr>
            </w:pPr>
          </w:p>
          <w:p w14:paraId="5AC52859">
            <w:pPr>
              <w:pStyle w:val="14"/>
              <w:rPr>
                <w:sz w:val="18"/>
              </w:rPr>
            </w:pPr>
          </w:p>
          <w:p w14:paraId="0361660A">
            <w:pPr>
              <w:pStyle w:val="14"/>
              <w:rPr>
                <w:sz w:val="18"/>
              </w:rPr>
            </w:pPr>
          </w:p>
          <w:p w14:paraId="2822FB73">
            <w:pPr>
              <w:pStyle w:val="14"/>
              <w:rPr>
                <w:sz w:val="18"/>
              </w:rPr>
            </w:pPr>
          </w:p>
          <w:p w14:paraId="4A36145A">
            <w:pPr>
              <w:pStyle w:val="14"/>
              <w:rPr>
                <w:sz w:val="18"/>
              </w:rPr>
            </w:pPr>
          </w:p>
          <w:p w14:paraId="38BC9366">
            <w:pPr>
              <w:pStyle w:val="14"/>
              <w:spacing w:before="106"/>
              <w:rPr>
                <w:sz w:val="18"/>
              </w:rPr>
            </w:pPr>
          </w:p>
          <w:p w14:paraId="23BE6693">
            <w:pPr>
              <w:pStyle w:val="14"/>
              <w:ind w:left="27"/>
              <w:jc w:val="center"/>
              <w:rPr>
                <w:sz w:val="18"/>
              </w:rPr>
            </w:pPr>
            <w:r>
              <w:rPr>
                <w:sz w:val="18"/>
              </w:rPr>
              <w:t>-</w:t>
            </w:r>
          </w:p>
        </w:tc>
        <w:tc>
          <w:tcPr>
            <w:tcW w:w="425" w:type="dxa"/>
            <w:tcBorders>
              <w:left w:val="single" w:color="000000" w:sz="4" w:space="0"/>
              <w:right w:val="single" w:color="000000" w:sz="4" w:space="0"/>
            </w:tcBorders>
          </w:tcPr>
          <w:p w14:paraId="3F1B36EA">
            <w:pPr>
              <w:pStyle w:val="14"/>
              <w:rPr>
                <w:sz w:val="18"/>
              </w:rPr>
            </w:pPr>
          </w:p>
          <w:p w14:paraId="0063407A">
            <w:pPr>
              <w:pStyle w:val="14"/>
              <w:rPr>
                <w:sz w:val="18"/>
              </w:rPr>
            </w:pPr>
          </w:p>
          <w:p w14:paraId="17702486">
            <w:pPr>
              <w:pStyle w:val="14"/>
              <w:rPr>
                <w:sz w:val="18"/>
              </w:rPr>
            </w:pPr>
          </w:p>
          <w:p w14:paraId="43E94458">
            <w:pPr>
              <w:pStyle w:val="14"/>
              <w:rPr>
                <w:sz w:val="18"/>
              </w:rPr>
            </w:pPr>
          </w:p>
          <w:p w14:paraId="586BD4E1">
            <w:pPr>
              <w:pStyle w:val="14"/>
              <w:rPr>
                <w:sz w:val="18"/>
              </w:rPr>
            </w:pPr>
          </w:p>
          <w:p w14:paraId="0E1425F6">
            <w:pPr>
              <w:pStyle w:val="14"/>
              <w:spacing w:before="106"/>
              <w:rPr>
                <w:sz w:val="18"/>
              </w:rPr>
            </w:pPr>
          </w:p>
          <w:p w14:paraId="42CA0829">
            <w:pPr>
              <w:pStyle w:val="14"/>
              <w:ind w:left="29" w:right="1"/>
              <w:jc w:val="center"/>
              <w:rPr>
                <w:sz w:val="18"/>
              </w:rPr>
            </w:pPr>
            <w:r>
              <w:rPr>
                <w:spacing w:val="-10"/>
                <w:sz w:val="18"/>
              </w:rPr>
              <w:t>4</w:t>
            </w:r>
          </w:p>
        </w:tc>
        <w:tc>
          <w:tcPr>
            <w:tcW w:w="709" w:type="dxa"/>
            <w:tcBorders>
              <w:left w:val="single" w:color="000000" w:sz="4" w:space="0"/>
              <w:right w:val="single" w:color="000000" w:sz="4" w:space="0"/>
            </w:tcBorders>
          </w:tcPr>
          <w:p w14:paraId="15204383">
            <w:pPr>
              <w:pStyle w:val="14"/>
              <w:rPr>
                <w:sz w:val="18"/>
              </w:rPr>
            </w:pPr>
          </w:p>
          <w:p w14:paraId="4FBEB500">
            <w:pPr>
              <w:pStyle w:val="14"/>
              <w:rPr>
                <w:sz w:val="18"/>
              </w:rPr>
            </w:pPr>
          </w:p>
          <w:p w14:paraId="69844017">
            <w:pPr>
              <w:pStyle w:val="14"/>
              <w:rPr>
                <w:sz w:val="18"/>
              </w:rPr>
            </w:pPr>
          </w:p>
          <w:p w14:paraId="0C2003A5">
            <w:pPr>
              <w:pStyle w:val="14"/>
              <w:rPr>
                <w:sz w:val="18"/>
              </w:rPr>
            </w:pPr>
          </w:p>
          <w:p w14:paraId="1764E4E6">
            <w:pPr>
              <w:pStyle w:val="14"/>
              <w:rPr>
                <w:sz w:val="18"/>
              </w:rPr>
            </w:pPr>
          </w:p>
          <w:p w14:paraId="409C1581">
            <w:pPr>
              <w:pStyle w:val="14"/>
              <w:spacing w:before="106"/>
              <w:rPr>
                <w:sz w:val="18"/>
              </w:rPr>
            </w:pPr>
          </w:p>
          <w:p w14:paraId="4AAACE54">
            <w:pPr>
              <w:pStyle w:val="14"/>
              <w:ind w:left="28"/>
              <w:jc w:val="center"/>
              <w:rPr>
                <w:sz w:val="18"/>
              </w:rPr>
            </w:pPr>
            <w:r>
              <w:rPr>
                <w:spacing w:val="-10"/>
                <w:sz w:val="18"/>
              </w:rPr>
              <w:t>3</w:t>
            </w:r>
          </w:p>
        </w:tc>
        <w:tc>
          <w:tcPr>
            <w:tcW w:w="5673" w:type="dxa"/>
            <w:tcBorders>
              <w:left w:val="single" w:color="000000" w:sz="4" w:space="0"/>
              <w:right w:val="single" w:color="000000" w:sz="4" w:space="0"/>
            </w:tcBorders>
          </w:tcPr>
          <w:p w14:paraId="3677A629">
            <w:pPr>
              <w:pStyle w:val="14"/>
              <w:numPr>
                <w:ilvl w:val="0"/>
                <w:numId w:val="42"/>
              </w:numPr>
              <w:tabs>
                <w:tab w:val="left" w:pos="392"/>
                <w:tab w:val="left" w:pos="397"/>
              </w:tabs>
              <w:spacing w:before="7" w:after="0" w:line="228" w:lineRule="auto"/>
              <w:ind w:left="397" w:right="1102" w:hanging="286"/>
              <w:jc w:val="left"/>
              <w:rPr>
                <w:sz w:val="18"/>
              </w:rPr>
            </w:pPr>
            <w:r>
              <w:rPr>
                <w:sz w:val="18"/>
              </w:rPr>
              <w:t>Macam</w:t>
            </w:r>
            <w:r>
              <w:rPr>
                <w:spacing w:val="-12"/>
                <w:sz w:val="18"/>
              </w:rPr>
              <w:t xml:space="preserve"> </w:t>
            </w:r>
            <w:r>
              <w:rPr>
                <w:sz w:val="18"/>
              </w:rPr>
              <w:t>alat</w:t>
            </w:r>
            <w:r>
              <w:rPr>
                <w:spacing w:val="-11"/>
                <w:sz w:val="18"/>
              </w:rPr>
              <w:t xml:space="preserve"> </w:t>
            </w:r>
            <w:r>
              <w:rPr>
                <w:sz w:val="18"/>
              </w:rPr>
              <w:t>dan</w:t>
            </w:r>
            <w:r>
              <w:rPr>
                <w:spacing w:val="-11"/>
                <w:sz w:val="18"/>
              </w:rPr>
              <w:t xml:space="preserve"> </w:t>
            </w:r>
            <w:r>
              <w:rPr>
                <w:sz w:val="18"/>
              </w:rPr>
              <w:t>kegunaannya</w:t>
            </w:r>
            <w:r>
              <w:rPr>
                <w:spacing w:val="-11"/>
                <w:sz w:val="18"/>
              </w:rPr>
              <w:t xml:space="preserve"> </w:t>
            </w:r>
            <w:r>
              <w:rPr>
                <w:sz w:val="18"/>
              </w:rPr>
              <w:t>pada</w:t>
            </w:r>
            <w:r>
              <w:rPr>
                <w:spacing w:val="-12"/>
                <w:sz w:val="18"/>
              </w:rPr>
              <w:t xml:space="preserve"> </w:t>
            </w:r>
            <w:r>
              <w:rPr>
                <w:sz w:val="18"/>
              </w:rPr>
              <w:t>tindakan</w:t>
            </w:r>
            <w:r>
              <w:rPr>
                <w:spacing w:val="-11"/>
                <w:sz w:val="18"/>
              </w:rPr>
              <w:t xml:space="preserve"> </w:t>
            </w:r>
            <w:r>
              <w:rPr>
                <w:sz w:val="18"/>
              </w:rPr>
              <w:t>endovaskular maupun diagonosis endovaskular.</w:t>
            </w:r>
          </w:p>
          <w:p w14:paraId="6BC3CBB4">
            <w:pPr>
              <w:pStyle w:val="14"/>
              <w:numPr>
                <w:ilvl w:val="0"/>
                <w:numId w:val="42"/>
              </w:numPr>
              <w:tabs>
                <w:tab w:val="left" w:pos="392"/>
                <w:tab w:val="left" w:pos="397"/>
              </w:tabs>
              <w:spacing w:before="8" w:after="0" w:line="230" w:lineRule="auto"/>
              <w:ind w:left="397" w:right="337" w:hanging="286"/>
              <w:jc w:val="left"/>
              <w:rPr>
                <w:sz w:val="18"/>
              </w:rPr>
            </w:pPr>
            <w:r>
              <w:rPr>
                <w:sz w:val="18"/>
              </w:rPr>
              <w:t xml:space="preserve">Alat-alat khusus dalam terapi endovaskular seperti </w:t>
            </w:r>
            <w:r>
              <w:rPr>
                <w:i/>
                <w:sz w:val="18"/>
              </w:rPr>
              <w:t>thrombolytic device,</w:t>
            </w:r>
            <w:r>
              <w:rPr>
                <w:i/>
                <w:spacing w:val="-5"/>
                <w:sz w:val="18"/>
              </w:rPr>
              <w:t xml:space="preserve"> </w:t>
            </w:r>
            <w:r>
              <w:rPr>
                <w:i/>
                <w:sz w:val="18"/>
              </w:rPr>
              <w:t>embolization</w:t>
            </w:r>
            <w:r>
              <w:rPr>
                <w:i/>
                <w:spacing w:val="-6"/>
                <w:sz w:val="18"/>
              </w:rPr>
              <w:t xml:space="preserve"> </w:t>
            </w:r>
            <w:r>
              <w:rPr>
                <w:i/>
                <w:sz w:val="18"/>
              </w:rPr>
              <w:t>device,</w:t>
            </w:r>
            <w:r>
              <w:rPr>
                <w:i/>
                <w:spacing w:val="-5"/>
                <w:sz w:val="18"/>
              </w:rPr>
              <w:t xml:space="preserve"> </w:t>
            </w:r>
            <w:r>
              <w:rPr>
                <w:i/>
                <w:sz w:val="18"/>
              </w:rPr>
              <w:t>closure</w:t>
            </w:r>
            <w:r>
              <w:rPr>
                <w:i/>
                <w:spacing w:val="-6"/>
                <w:sz w:val="18"/>
              </w:rPr>
              <w:t xml:space="preserve"> </w:t>
            </w:r>
            <w:r>
              <w:rPr>
                <w:i/>
                <w:sz w:val="18"/>
              </w:rPr>
              <w:t>device</w:t>
            </w:r>
            <w:r>
              <w:rPr>
                <w:sz w:val="18"/>
              </w:rPr>
              <w:t>,</w:t>
            </w:r>
            <w:r>
              <w:rPr>
                <w:spacing w:val="-5"/>
                <w:sz w:val="18"/>
              </w:rPr>
              <w:t xml:space="preserve"> </w:t>
            </w:r>
            <w:r>
              <w:rPr>
                <w:sz w:val="18"/>
              </w:rPr>
              <w:t>dan</w:t>
            </w:r>
            <w:r>
              <w:rPr>
                <w:spacing w:val="-4"/>
                <w:sz w:val="18"/>
              </w:rPr>
              <w:t xml:space="preserve"> </w:t>
            </w:r>
            <w:r>
              <w:rPr>
                <w:sz w:val="18"/>
              </w:rPr>
              <w:t>alat</w:t>
            </w:r>
            <w:r>
              <w:rPr>
                <w:spacing w:val="-5"/>
                <w:sz w:val="18"/>
              </w:rPr>
              <w:t xml:space="preserve"> </w:t>
            </w:r>
            <w:r>
              <w:rPr>
                <w:sz w:val="18"/>
              </w:rPr>
              <w:t>khusus</w:t>
            </w:r>
            <w:r>
              <w:rPr>
                <w:spacing w:val="-8"/>
                <w:sz w:val="18"/>
              </w:rPr>
              <w:t xml:space="preserve"> </w:t>
            </w:r>
            <w:r>
              <w:rPr>
                <w:sz w:val="18"/>
              </w:rPr>
              <w:t>lainnya.</w:t>
            </w:r>
          </w:p>
          <w:p w14:paraId="1FAA6833">
            <w:pPr>
              <w:pStyle w:val="14"/>
              <w:numPr>
                <w:ilvl w:val="0"/>
                <w:numId w:val="42"/>
              </w:numPr>
              <w:tabs>
                <w:tab w:val="left" w:pos="392"/>
              </w:tabs>
              <w:spacing w:before="10" w:after="0" w:line="219" w:lineRule="exact"/>
              <w:ind w:left="392" w:right="0" w:hanging="279"/>
              <w:jc w:val="left"/>
              <w:rPr>
                <w:sz w:val="18"/>
              </w:rPr>
            </w:pPr>
            <w:r>
              <w:rPr>
                <w:sz w:val="18"/>
              </w:rPr>
              <w:t>Indikasi</w:t>
            </w:r>
            <w:r>
              <w:rPr>
                <w:spacing w:val="-6"/>
                <w:sz w:val="18"/>
              </w:rPr>
              <w:t xml:space="preserve"> </w:t>
            </w:r>
            <w:r>
              <w:rPr>
                <w:sz w:val="18"/>
              </w:rPr>
              <w:t>dan</w:t>
            </w:r>
            <w:r>
              <w:rPr>
                <w:spacing w:val="-6"/>
                <w:sz w:val="18"/>
              </w:rPr>
              <w:t xml:space="preserve"> </w:t>
            </w:r>
            <w:r>
              <w:rPr>
                <w:sz w:val="18"/>
              </w:rPr>
              <w:t>kontraindikasi</w:t>
            </w:r>
            <w:r>
              <w:rPr>
                <w:spacing w:val="-5"/>
                <w:sz w:val="18"/>
              </w:rPr>
              <w:t xml:space="preserve"> </w:t>
            </w:r>
            <w:r>
              <w:rPr>
                <w:sz w:val="18"/>
              </w:rPr>
              <w:t>terapi</w:t>
            </w:r>
            <w:r>
              <w:rPr>
                <w:spacing w:val="-7"/>
                <w:sz w:val="18"/>
              </w:rPr>
              <w:t xml:space="preserve"> </w:t>
            </w:r>
            <w:r>
              <w:rPr>
                <w:sz w:val="18"/>
              </w:rPr>
              <w:t>endovaskular</w:t>
            </w:r>
            <w:r>
              <w:rPr>
                <w:spacing w:val="-5"/>
                <w:sz w:val="18"/>
              </w:rPr>
              <w:t xml:space="preserve"> </w:t>
            </w:r>
            <w:r>
              <w:rPr>
                <w:sz w:val="18"/>
              </w:rPr>
              <w:t>dan</w:t>
            </w:r>
            <w:r>
              <w:rPr>
                <w:spacing w:val="-4"/>
                <w:sz w:val="18"/>
              </w:rPr>
              <w:t xml:space="preserve"> </w:t>
            </w:r>
            <w:r>
              <w:rPr>
                <w:spacing w:val="-2"/>
                <w:sz w:val="18"/>
              </w:rPr>
              <w:t>komplikasinya.</w:t>
            </w:r>
          </w:p>
          <w:p w14:paraId="1D971AB8">
            <w:pPr>
              <w:pStyle w:val="14"/>
              <w:numPr>
                <w:ilvl w:val="0"/>
                <w:numId w:val="42"/>
              </w:numPr>
              <w:tabs>
                <w:tab w:val="left" w:pos="392"/>
              </w:tabs>
              <w:spacing w:before="0" w:after="0" w:line="214" w:lineRule="exact"/>
              <w:ind w:left="392" w:right="0" w:hanging="279"/>
              <w:jc w:val="left"/>
              <w:rPr>
                <w:sz w:val="18"/>
              </w:rPr>
            </w:pPr>
            <w:r>
              <w:rPr>
                <w:sz w:val="18"/>
              </w:rPr>
              <w:t>Teknik</w:t>
            </w:r>
            <w:r>
              <w:rPr>
                <w:spacing w:val="-7"/>
                <w:sz w:val="18"/>
              </w:rPr>
              <w:t xml:space="preserve"> </w:t>
            </w:r>
            <w:r>
              <w:rPr>
                <w:sz w:val="18"/>
              </w:rPr>
              <w:t>dasar</w:t>
            </w:r>
            <w:r>
              <w:rPr>
                <w:spacing w:val="-7"/>
                <w:sz w:val="18"/>
              </w:rPr>
              <w:t xml:space="preserve"> </w:t>
            </w:r>
            <w:r>
              <w:rPr>
                <w:sz w:val="18"/>
              </w:rPr>
              <w:t>tindakan</w:t>
            </w:r>
            <w:r>
              <w:rPr>
                <w:spacing w:val="-5"/>
                <w:sz w:val="18"/>
              </w:rPr>
              <w:t xml:space="preserve"> </w:t>
            </w:r>
            <w:r>
              <w:rPr>
                <w:spacing w:val="-2"/>
                <w:sz w:val="18"/>
              </w:rPr>
              <w:t>endovaskular.</w:t>
            </w:r>
          </w:p>
          <w:p w14:paraId="0558DB97">
            <w:pPr>
              <w:pStyle w:val="14"/>
              <w:numPr>
                <w:ilvl w:val="0"/>
                <w:numId w:val="42"/>
              </w:numPr>
              <w:tabs>
                <w:tab w:val="left" w:pos="392"/>
              </w:tabs>
              <w:spacing w:before="0" w:after="0" w:line="214" w:lineRule="exact"/>
              <w:ind w:left="392" w:right="0" w:hanging="279"/>
              <w:jc w:val="left"/>
              <w:rPr>
                <w:sz w:val="18"/>
              </w:rPr>
            </w:pPr>
            <w:r>
              <w:rPr>
                <w:sz w:val="18"/>
              </w:rPr>
              <w:t>Penanganan</w:t>
            </w:r>
            <w:r>
              <w:rPr>
                <w:spacing w:val="-8"/>
                <w:sz w:val="18"/>
              </w:rPr>
              <w:t xml:space="preserve"> </w:t>
            </w:r>
            <w:r>
              <w:rPr>
                <w:sz w:val="18"/>
              </w:rPr>
              <w:t>komplikasi</w:t>
            </w:r>
            <w:r>
              <w:rPr>
                <w:spacing w:val="-9"/>
                <w:sz w:val="18"/>
              </w:rPr>
              <w:t xml:space="preserve"> </w:t>
            </w:r>
            <w:r>
              <w:rPr>
                <w:sz w:val="18"/>
              </w:rPr>
              <w:t>dari</w:t>
            </w:r>
            <w:r>
              <w:rPr>
                <w:spacing w:val="-9"/>
                <w:sz w:val="18"/>
              </w:rPr>
              <w:t xml:space="preserve"> </w:t>
            </w:r>
            <w:r>
              <w:rPr>
                <w:sz w:val="18"/>
              </w:rPr>
              <w:t>tindakan</w:t>
            </w:r>
            <w:r>
              <w:rPr>
                <w:spacing w:val="-7"/>
                <w:sz w:val="18"/>
              </w:rPr>
              <w:t xml:space="preserve"> </w:t>
            </w:r>
            <w:r>
              <w:rPr>
                <w:spacing w:val="-2"/>
                <w:sz w:val="18"/>
              </w:rPr>
              <w:t>endovaskular.</w:t>
            </w:r>
          </w:p>
          <w:p w14:paraId="18C87530">
            <w:pPr>
              <w:pStyle w:val="14"/>
              <w:numPr>
                <w:ilvl w:val="0"/>
                <w:numId w:val="42"/>
              </w:numPr>
              <w:tabs>
                <w:tab w:val="left" w:pos="392"/>
              </w:tabs>
              <w:spacing w:before="2" w:after="0" w:line="240" w:lineRule="auto"/>
              <w:ind w:left="392" w:right="0" w:hanging="279"/>
              <w:jc w:val="left"/>
              <w:rPr>
                <w:sz w:val="18"/>
              </w:rPr>
            </w:pPr>
            <w:r>
              <w:rPr>
                <w:sz w:val="18"/>
              </w:rPr>
              <w:t>Penanganan</w:t>
            </w:r>
            <w:r>
              <w:rPr>
                <w:spacing w:val="-5"/>
                <w:sz w:val="18"/>
              </w:rPr>
              <w:t xml:space="preserve"> </w:t>
            </w:r>
            <w:r>
              <w:rPr>
                <w:sz w:val="18"/>
              </w:rPr>
              <w:t>kelainan</w:t>
            </w:r>
            <w:r>
              <w:rPr>
                <w:spacing w:val="-4"/>
                <w:sz w:val="18"/>
              </w:rPr>
              <w:t xml:space="preserve"> </w:t>
            </w:r>
            <w:r>
              <w:rPr>
                <w:sz w:val="18"/>
              </w:rPr>
              <w:t>aorta</w:t>
            </w:r>
            <w:r>
              <w:rPr>
                <w:spacing w:val="-6"/>
                <w:sz w:val="18"/>
              </w:rPr>
              <w:t xml:space="preserve"> </w:t>
            </w:r>
            <w:r>
              <w:rPr>
                <w:sz w:val="18"/>
              </w:rPr>
              <w:t>torakal</w:t>
            </w:r>
            <w:r>
              <w:rPr>
                <w:spacing w:val="-3"/>
                <w:sz w:val="18"/>
              </w:rPr>
              <w:t xml:space="preserve"> </w:t>
            </w:r>
            <w:r>
              <w:rPr>
                <w:sz w:val="18"/>
              </w:rPr>
              <w:t>dan</w:t>
            </w:r>
            <w:r>
              <w:rPr>
                <w:spacing w:val="-5"/>
                <w:sz w:val="18"/>
              </w:rPr>
              <w:t xml:space="preserve"> </w:t>
            </w:r>
            <w:r>
              <w:rPr>
                <w:sz w:val="18"/>
              </w:rPr>
              <w:t>aorta</w:t>
            </w:r>
            <w:r>
              <w:rPr>
                <w:spacing w:val="-4"/>
                <w:sz w:val="18"/>
              </w:rPr>
              <w:t xml:space="preserve"> </w:t>
            </w:r>
            <w:r>
              <w:rPr>
                <w:spacing w:val="-2"/>
                <w:sz w:val="18"/>
              </w:rPr>
              <w:t>abdominal.</w:t>
            </w:r>
          </w:p>
          <w:p w14:paraId="1B9345E1">
            <w:pPr>
              <w:pStyle w:val="14"/>
              <w:numPr>
                <w:ilvl w:val="0"/>
                <w:numId w:val="42"/>
              </w:numPr>
              <w:tabs>
                <w:tab w:val="left" w:pos="392"/>
              </w:tabs>
              <w:spacing w:before="1" w:after="0" w:line="219" w:lineRule="exact"/>
              <w:ind w:left="392" w:right="0" w:hanging="279"/>
              <w:jc w:val="left"/>
              <w:rPr>
                <w:sz w:val="18"/>
              </w:rPr>
            </w:pPr>
            <w:r>
              <w:rPr>
                <w:sz w:val="18"/>
              </w:rPr>
              <w:t>Diagnosis</w:t>
            </w:r>
            <w:r>
              <w:rPr>
                <w:spacing w:val="-3"/>
                <w:sz w:val="18"/>
              </w:rPr>
              <w:t xml:space="preserve"> </w:t>
            </w:r>
            <w:r>
              <w:rPr>
                <w:sz w:val="18"/>
              </w:rPr>
              <w:t>dan</w:t>
            </w:r>
            <w:r>
              <w:rPr>
                <w:spacing w:val="-4"/>
                <w:sz w:val="18"/>
              </w:rPr>
              <w:t xml:space="preserve"> </w:t>
            </w:r>
            <w:r>
              <w:rPr>
                <w:sz w:val="18"/>
              </w:rPr>
              <w:t>terapi</w:t>
            </w:r>
            <w:r>
              <w:rPr>
                <w:spacing w:val="-2"/>
                <w:sz w:val="18"/>
              </w:rPr>
              <w:t xml:space="preserve"> endovaskular.</w:t>
            </w:r>
          </w:p>
          <w:p w14:paraId="79C450FF">
            <w:pPr>
              <w:pStyle w:val="14"/>
              <w:numPr>
                <w:ilvl w:val="0"/>
                <w:numId w:val="42"/>
              </w:numPr>
              <w:tabs>
                <w:tab w:val="left" w:pos="392"/>
              </w:tabs>
              <w:spacing w:before="0" w:after="0" w:line="219" w:lineRule="exact"/>
              <w:ind w:left="392" w:right="0" w:hanging="279"/>
              <w:jc w:val="left"/>
              <w:rPr>
                <w:sz w:val="18"/>
              </w:rPr>
            </w:pPr>
            <w:r>
              <w:rPr>
                <w:sz w:val="18"/>
              </w:rPr>
              <w:t>Pungsi</w:t>
            </w:r>
            <w:r>
              <w:rPr>
                <w:spacing w:val="-6"/>
                <w:sz w:val="18"/>
              </w:rPr>
              <w:t xml:space="preserve"> </w:t>
            </w:r>
            <w:r>
              <w:rPr>
                <w:sz w:val="18"/>
              </w:rPr>
              <w:t>atau</w:t>
            </w:r>
            <w:r>
              <w:rPr>
                <w:spacing w:val="-3"/>
                <w:sz w:val="18"/>
              </w:rPr>
              <w:t xml:space="preserve"> </w:t>
            </w:r>
            <w:r>
              <w:rPr>
                <w:sz w:val="18"/>
              </w:rPr>
              <w:t>kanulasi</w:t>
            </w:r>
            <w:r>
              <w:rPr>
                <w:spacing w:val="-3"/>
                <w:sz w:val="18"/>
              </w:rPr>
              <w:t xml:space="preserve"> </w:t>
            </w:r>
            <w:r>
              <w:rPr>
                <w:sz w:val="18"/>
              </w:rPr>
              <w:t>dari</w:t>
            </w:r>
            <w:r>
              <w:rPr>
                <w:spacing w:val="-6"/>
                <w:sz w:val="18"/>
              </w:rPr>
              <w:t xml:space="preserve"> </w:t>
            </w:r>
            <w:r>
              <w:rPr>
                <w:sz w:val="18"/>
              </w:rPr>
              <w:t>berbagai</w:t>
            </w:r>
            <w:r>
              <w:rPr>
                <w:spacing w:val="-5"/>
                <w:sz w:val="18"/>
              </w:rPr>
              <w:t xml:space="preserve"> </w:t>
            </w:r>
            <w:r>
              <w:rPr>
                <w:sz w:val="18"/>
              </w:rPr>
              <w:t>tempat</w:t>
            </w:r>
            <w:r>
              <w:rPr>
                <w:spacing w:val="-3"/>
                <w:sz w:val="18"/>
              </w:rPr>
              <w:t xml:space="preserve"> </w:t>
            </w:r>
            <w:r>
              <w:rPr>
                <w:sz w:val="18"/>
              </w:rPr>
              <w:t>dalam</w:t>
            </w:r>
            <w:r>
              <w:rPr>
                <w:spacing w:val="-7"/>
                <w:sz w:val="18"/>
              </w:rPr>
              <w:t xml:space="preserve"> </w:t>
            </w:r>
            <w:r>
              <w:rPr>
                <w:sz w:val="18"/>
              </w:rPr>
              <w:t xml:space="preserve">terapi </w:t>
            </w:r>
            <w:r>
              <w:rPr>
                <w:spacing w:val="-2"/>
                <w:sz w:val="18"/>
              </w:rPr>
              <w:t>endovaskular.</w:t>
            </w:r>
          </w:p>
          <w:p w14:paraId="62B10347">
            <w:pPr>
              <w:pStyle w:val="14"/>
              <w:numPr>
                <w:ilvl w:val="0"/>
                <w:numId w:val="42"/>
              </w:numPr>
              <w:tabs>
                <w:tab w:val="left" w:pos="392"/>
              </w:tabs>
              <w:spacing w:before="1" w:after="0" w:line="240" w:lineRule="auto"/>
              <w:ind w:left="392" w:right="0" w:hanging="279"/>
              <w:jc w:val="left"/>
              <w:rPr>
                <w:sz w:val="18"/>
              </w:rPr>
            </w:pPr>
            <w:r>
              <w:rPr>
                <w:sz w:val="18"/>
              </w:rPr>
              <w:t>Tindakan</w:t>
            </w:r>
            <w:r>
              <w:rPr>
                <w:spacing w:val="-5"/>
                <w:sz w:val="18"/>
              </w:rPr>
              <w:t xml:space="preserve"> </w:t>
            </w:r>
            <w:r>
              <w:rPr>
                <w:sz w:val="18"/>
              </w:rPr>
              <w:t>diagnosis</w:t>
            </w:r>
            <w:r>
              <w:rPr>
                <w:spacing w:val="-5"/>
                <w:sz w:val="18"/>
              </w:rPr>
              <w:t xml:space="preserve"> </w:t>
            </w:r>
            <w:r>
              <w:rPr>
                <w:sz w:val="18"/>
              </w:rPr>
              <w:t>endovaskular</w:t>
            </w:r>
            <w:r>
              <w:rPr>
                <w:spacing w:val="-4"/>
                <w:sz w:val="18"/>
              </w:rPr>
              <w:t xml:space="preserve"> </w:t>
            </w:r>
            <w:r>
              <w:rPr>
                <w:sz w:val="18"/>
              </w:rPr>
              <w:t>pada</w:t>
            </w:r>
            <w:r>
              <w:rPr>
                <w:spacing w:val="-5"/>
                <w:sz w:val="18"/>
              </w:rPr>
              <w:t xml:space="preserve"> </w:t>
            </w:r>
            <w:r>
              <w:rPr>
                <w:sz w:val="18"/>
              </w:rPr>
              <w:t>kelainan</w:t>
            </w:r>
            <w:r>
              <w:rPr>
                <w:spacing w:val="-4"/>
                <w:sz w:val="18"/>
              </w:rPr>
              <w:t xml:space="preserve"> </w:t>
            </w:r>
            <w:r>
              <w:rPr>
                <w:sz w:val="18"/>
              </w:rPr>
              <w:t>arteri</w:t>
            </w:r>
            <w:r>
              <w:rPr>
                <w:spacing w:val="-5"/>
                <w:sz w:val="18"/>
              </w:rPr>
              <w:t xml:space="preserve"> </w:t>
            </w:r>
            <w:r>
              <w:rPr>
                <w:sz w:val="18"/>
              </w:rPr>
              <w:t>maupun</w:t>
            </w:r>
            <w:r>
              <w:rPr>
                <w:spacing w:val="-4"/>
                <w:sz w:val="18"/>
              </w:rPr>
              <w:t xml:space="preserve"> </w:t>
            </w:r>
            <w:r>
              <w:rPr>
                <w:spacing w:val="-2"/>
                <w:sz w:val="18"/>
              </w:rPr>
              <w:t>vena.</w:t>
            </w:r>
          </w:p>
          <w:p w14:paraId="26FEB269">
            <w:pPr>
              <w:pStyle w:val="14"/>
              <w:numPr>
                <w:ilvl w:val="0"/>
                <w:numId w:val="42"/>
              </w:numPr>
              <w:tabs>
                <w:tab w:val="left" w:pos="391"/>
              </w:tabs>
              <w:spacing w:before="1" w:after="0" w:line="219" w:lineRule="exact"/>
              <w:ind w:left="391" w:right="0" w:hanging="278"/>
              <w:jc w:val="left"/>
              <w:rPr>
                <w:sz w:val="18"/>
              </w:rPr>
            </w:pPr>
            <w:r>
              <w:rPr>
                <w:sz w:val="18"/>
              </w:rPr>
              <w:t>Tindakan</w:t>
            </w:r>
            <w:r>
              <w:rPr>
                <w:spacing w:val="-6"/>
                <w:sz w:val="18"/>
              </w:rPr>
              <w:t xml:space="preserve"> </w:t>
            </w:r>
            <w:r>
              <w:rPr>
                <w:sz w:val="18"/>
              </w:rPr>
              <w:t>terapi</w:t>
            </w:r>
            <w:r>
              <w:rPr>
                <w:spacing w:val="-5"/>
                <w:sz w:val="18"/>
              </w:rPr>
              <w:t xml:space="preserve"> </w:t>
            </w:r>
            <w:r>
              <w:rPr>
                <w:sz w:val="18"/>
              </w:rPr>
              <w:t>endovaskular</w:t>
            </w:r>
            <w:r>
              <w:rPr>
                <w:spacing w:val="-4"/>
                <w:sz w:val="18"/>
              </w:rPr>
              <w:t xml:space="preserve"> </w:t>
            </w:r>
            <w:r>
              <w:rPr>
                <w:sz w:val="18"/>
              </w:rPr>
              <w:t>pada</w:t>
            </w:r>
            <w:r>
              <w:rPr>
                <w:spacing w:val="-6"/>
                <w:sz w:val="18"/>
              </w:rPr>
              <w:t xml:space="preserve"> </w:t>
            </w:r>
            <w:r>
              <w:rPr>
                <w:sz w:val="18"/>
              </w:rPr>
              <w:t>kasus</w:t>
            </w:r>
            <w:r>
              <w:rPr>
                <w:spacing w:val="-5"/>
                <w:sz w:val="18"/>
              </w:rPr>
              <w:t xml:space="preserve"> </w:t>
            </w:r>
            <w:r>
              <w:rPr>
                <w:sz w:val="18"/>
              </w:rPr>
              <w:t>kelainan</w:t>
            </w:r>
            <w:r>
              <w:rPr>
                <w:spacing w:val="-5"/>
                <w:sz w:val="18"/>
              </w:rPr>
              <w:t xml:space="preserve"> </w:t>
            </w:r>
            <w:r>
              <w:rPr>
                <w:sz w:val="18"/>
              </w:rPr>
              <w:t>arteri</w:t>
            </w:r>
            <w:r>
              <w:rPr>
                <w:spacing w:val="-5"/>
                <w:sz w:val="18"/>
              </w:rPr>
              <w:t xml:space="preserve"> </w:t>
            </w:r>
            <w:r>
              <w:rPr>
                <w:sz w:val="18"/>
              </w:rPr>
              <w:t>yang</w:t>
            </w:r>
            <w:r>
              <w:rPr>
                <w:spacing w:val="-3"/>
                <w:sz w:val="18"/>
              </w:rPr>
              <w:t xml:space="preserve"> </w:t>
            </w:r>
            <w:r>
              <w:rPr>
                <w:spacing w:val="-2"/>
                <w:sz w:val="18"/>
              </w:rPr>
              <w:t>simpel.</w:t>
            </w:r>
          </w:p>
          <w:p w14:paraId="284F7210">
            <w:pPr>
              <w:pStyle w:val="14"/>
              <w:numPr>
                <w:ilvl w:val="0"/>
                <w:numId w:val="42"/>
              </w:numPr>
              <w:tabs>
                <w:tab w:val="left" w:pos="391"/>
              </w:tabs>
              <w:spacing w:before="0" w:after="0" w:line="211" w:lineRule="exact"/>
              <w:ind w:left="391" w:right="0" w:hanging="278"/>
              <w:jc w:val="left"/>
              <w:rPr>
                <w:sz w:val="18"/>
              </w:rPr>
            </w:pPr>
            <w:r>
              <w:rPr>
                <w:sz w:val="18"/>
              </w:rPr>
              <w:t>Tindakan</w:t>
            </w:r>
            <w:r>
              <w:rPr>
                <w:spacing w:val="-6"/>
                <w:sz w:val="18"/>
              </w:rPr>
              <w:t xml:space="preserve"> </w:t>
            </w:r>
            <w:r>
              <w:rPr>
                <w:sz w:val="18"/>
              </w:rPr>
              <w:t>terapi</w:t>
            </w:r>
            <w:r>
              <w:rPr>
                <w:spacing w:val="-5"/>
                <w:sz w:val="18"/>
              </w:rPr>
              <w:t xml:space="preserve"> </w:t>
            </w:r>
            <w:r>
              <w:rPr>
                <w:sz w:val="18"/>
              </w:rPr>
              <w:t>endovaskular</w:t>
            </w:r>
            <w:r>
              <w:rPr>
                <w:spacing w:val="-4"/>
                <w:sz w:val="18"/>
              </w:rPr>
              <w:t xml:space="preserve"> </w:t>
            </w:r>
            <w:r>
              <w:rPr>
                <w:sz w:val="18"/>
              </w:rPr>
              <w:t>pada</w:t>
            </w:r>
            <w:r>
              <w:rPr>
                <w:spacing w:val="-6"/>
                <w:sz w:val="18"/>
              </w:rPr>
              <w:t xml:space="preserve"> </w:t>
            </w:r>
            <w:r>
              <w:rPr>
                <w:sz w:val="18"/>
              </w:rPr>
              <w:t>kasus</w:t>
            </w:r>
            <w:r>
              <w:rPr>
                <w:spacing w:val="-5"/>
                <w:sz w:val="18"/>
              </w:rPr>
              <w:t xml:space="preserve"> </w:t>
            </w:r>
            <w:r>
              <w:rPr>
                <w:sz w:val="18"/>
              </w:rPr>
              <w:t>kelainan</w:t>
            </w:r>
            <w:r>
              <w:rPr>
                <w:spacing w:val="-3"/>
                <w:sz w:val="18"/>
              </w:rPr>
              <w:t xml:space="preserve"> </w:t>
            </w:r>
            <w:r>
              <w:rPr>
                <w:sz w:val="18"/>
              </w:rPr>
              <w:t>vena</w:t>
            </w:r>
            <w:r>
              <w:rPr>
                <w:spacing w:val="-6"/>
                <w:sz w:val="18"/>
              </w:rPr>
              <w:t xml:space="preserve"> </w:t>
            </w:r>
            <w:r>
              <w:rPr>
                <w:sz w:val="18"/>
              </w:rPr>
              <w:t>yang</w:t>
            </w:r>
            <w:r>
              <w:rPr>
                <w:spacing w:val="-5"/>
                <w:sz w:val="18"/>
              </w:rPr>
              <w:t xml:space="preserve"> </w:t>
            </w:r>
            <w:r>
              <w:rPr>
                <w:spacing w:val="-2"/>
                <w:sz w:val="18"/>
              </w:rPr>
              <w:t>simpel.</w:t>
            </w:r>
          </w:p>
          <w:p w14:paraId="704E1FCA">
            <w:pPr>
              <w:pStyle w:val="14"/>
              <w:numPr>
                <w:ilvl w:val="0"/>
                <w:numId w:val="42"/>
              </w:numPr>
              <w:tabs>
                <w:tab w:val="left" w:pos="391"/>
              </w:tabs>
              <w:spacing w:before="0" w:after="0" w:line="184" w:lineRule="exact"/>
              <w:ind w:left="391" w:right="0" w:hanging="278"/>
              <w:jc w:val="left"/>
              <w:rPr>
                <w:sz w:val="18"/>
              </w:rPr>
            </w:pPr>
            <w:r>
              <w:rPr>
                <w:sz w:val="18"/>
              </w:rPr>
              <w:t>Tindakan</w:t>
            </w:r>
            <w:r>
              <w:rPr>
                <w:spacing w:val="-9"/>
                <w:sz w:val="18"/>
              </w:rPr>
              <w:t xml:space="preserve"> </w:t>
            </w:r>
            <w:r>
              <w:rPr>
                <w:sz w:val="18"/>
              </w:rPr>
              <w:t>terapi</w:t>
            </w:r>
            <w:r>
              <w:rPr>
                <w:spacing w:val="-7"/>
                <w:sz w:val="18"/>
              </w:rPr>
              <w:t xml:space="preserve"> </w:t>
            </w:r>
            <w:r>
              <w:rPr>
                <w:sz w:val="18"/>
              </w:rPr>
              <w:t>endovaskular</w:t>
            </w:r>
            <w:r>
              <w:rPr>
                <w:spacing w:val="-5"/>
                <w:sz w:val="18"/>
              </w:rPr>
              <w:t xml:space="preserve"> </w:t>
            </w:r>
            <w:r>
              <w:rPr>
                <w:sz w:val="18"/>
              </w:rPr>
              <w:t>pada</w:t>
            </w:r>
            <w:r>
              <w:rPr>
                <w:spacing w:val="-8"/>
                <w:sz w:val="18"/>
              </w:rPr>
              <w:t xml:space="preserve"> </w:t>
            </w:r>
            <w:r>
              <w:rPr>
                <w:sz w:val="18"/>
              </w:rPr>
              <w:t>kelainan</w:t>
            </w:r>
            <w:r>
              <w:rPr>
                <w:spacing w:val="-5"/>
                <w:sz w:val="18"/>
              </w:rPr>
              <w:t xml:space="preserve"> </w:t>
            </w:r>
            <w:r>
              <w:rPr>
                <w:sz w:val="18"/>
              </w:rPr>
              <w:t>malformasi</w:t>
            </w:r>
            <w:r>
              <w:rPr>
                <w:spacing w:val="-5"/>
                <w:sz w:val="18"/>
              </w:rPr>
              <w:t xml:space="preserve"> </w:t>
            </w:r>
            <w:r>
              <w:rPr>
                <w:sz w:val="18"/>
              </w:rPr>
              <w:t>vaskular</w:t>
            </w:r>
            <w:r>
              <w:rPr>
                <w:spacing w:val="-3"/>
                <w:sz w:val="18"/>
              </w:rPr>
              <w:t xml:space="preserve"> </w:t>
            </w:r>
            <w:r>
              <w:rPr>
                <w:spacing w:val="-2"/>
                <w:sz w:val="18"/>
              </w:rPr>
              <w:t>simpel.</w:t>
            </w:r>
          </w:p>
        </w:tc>
        <w:tc>
          <w:tcPr>
            <w:tcW w:w="3685" w:type="dxa"/>
            <w:tcBorders>
              <w:left w:val="single" w:color="000000" w:sz="4" w:space="0"/>
              <w:right w:val="single" w:color="000000" w:sz="4" w:space="0"/>
            </w:tcBorders>
          </w:tcPr>
          <w:p w14:paraId="5F0CFAC0">
            <w:pPr>
              <w:pStyle w:val="14"/>
              <w:ind w:left="110" w:right="88"/>
              <w:jc w:val="both"/>
              <w:rPr>
                <w:sz w:val="18"/>
              </w:rPr>
            </w:pPr>
            <w:r>
              <w:rPr>
                <w:sz w:val="18"/>
              </w:rPr>
              <w:t>Mampu melakukan terapi endovaskular pada kasus-kasus pembuluh darah dan menangani komplikasinya, meliputi pengetahuan alat endovaskular, teknik dasar, indikasi dan kontraindikasi terapi endovaskular, dan</w:t>
            </w:r>
            <w:r>
              <w:rPr>
                <w:spacing w:val="40"/>
                <w:sz w:val="18"/>
              </w:rPr>
              <w:t xml:space="preserve"> </w:t>
            </w:r>
            <w:r>
              <w:rPr>
                <w:sz w:val="18"/>
              </w:rPr>
              <w:t>tindakan endovaskular pada kelainan pembuluh darah yang simpel.</w:t>
            </w:r>
          </w:p>
        </w:tc>
        <w:tc>
          <w:tcPr>
            <w:tcW w:w="425" w:type="dxa"/>
            <w:tcBorders>
              <w:left w:val="single" w:color="000000" w:sz="4" w:space="0"/>
              <w:right w:val="single" w:color="000000" w:sz="4" w:space="0"/>
            </w:tcBorders>
            <w:shd w:val="clear" w:color="auto" w:fill="F4AE83"/>
          </w:tcPr>
          <w:p w14:paraId="45F8CF09">
            <w:pPr>
              <w:pStyle w:val="14"/>
              <w:rPr>
                <w:sz w:val="18"/>
              </w:rPr>
            </w:pPr>
          </w:p>
          <w:p w14:paraId="7242C2AF">
            <w:pPr>
              <w:pStyle w:val="14"/>
              <w:rPr>
                <w:sz w:val="18"/>
              </w:rPr>
            </w:pPr>
          </w:p>
          <w:p w14:paraId="34041E93">
            <w:pPr>
              <w:pStyle w:val="14"/>
              <w:rPr>
                <w:sz w:val="18"/>
              </w:rPr>
            </w:pPr>
          </w:p>
          <w:p w14:paraId="33F15D23">
            <w:pPr>
              <w:pStyle w:val="14"/>
              <w:rPr>
                <w:sz w:val="18"/>
              </w:rPr>
            </w:pPr>
          </w:p>
          <w:p w14:paraId="51980078">
            <w:pPr>
              <w:pStyle w:val="14"/>
              <w:rPr>
                <w:sz w:val="18"/>
              </w:rPr>
            </w:pPr>
          </w:p>
          <w:p w14:paraId="1B9F3A87">
            <w:pPr>
              <w:pStyle w:val="14"/>
              <w:spacing w:before="106"/>
              <w:rPr>
                <w:sz w:val="18"/>
              </w:rPr>
            </w:pPr>
          </w:p>
          <w:p w14:paraId="4B29095B">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63D35EFC">
            <w:pPr>
              <w:pStyle w:val="14"/>
              <w:rPr>
                <w:sz w:val="18"/>
              </w:rPr>
            </w:pPr>
          </w:p>
          <w:p w14:paraId="1D21BE44">
            <w:pPr>
              <w:pStyle w:val="14"/>
              <w:rPr>
                <w:sz w:val="18"/>
              </w:rPr>
            </w:pPr>
          </w:p>
          <w:p w14:paraId="62022458">
            <w:pPr>
              <w:pStyle w:val="14"/>
              <w:rPr>
                <w:sz w:val="18"/>
              </w:rPr>
            </w:pPr>
          </w:p>
          <w:p w14:paraId="7393BCD7">
            <w:pPr>
              <w:pStyle w:val="14"/>
              <w:rPr>
                <w:sz w:val="18"/>
              </w:rPr>
            </w:pPr>
          </w:p>
          <w:p w14:paraId="7E689724">
            <w:pPr>
              <w:pStyle w:val="14"/>
              <w:rPr>
                <w:sz w:val="18"/>
              </w:rPr>
            </w:pPr>
          </w:p>
          <w:p w14:paraId="16EF0441">
            <w:pPr>
              <w:pStyle w:val="14"/>
              <w:spacing w:before="106"/>
              <w:rPr>
                <w:sz w:val="18"/>
              </w:rPr>
            </w:pPr>
          </w:p>
          <w:p w14:paraId="13FA2030">
            <w:pPr>
              <w:pStyle w:val="14"/>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4B5D3A6D">
            <w:pPr>
              <w:pStyle w:val="14"/>
              <w:rPr>
                <w:sz w:val="18"/>
              </w:rPr>
            </w:pPr>
          </w:p>
          <w:p w14:paraId="7B5C8BFB">
            <w:pPr>
              <w:pStyle w:val="14"/>
              <w:rPr>
                <w:sz w:val="18"/>
              </w:rPr>
            </w:pPr>
          </w:p>
          <w:p w14:paraId="52020EA4">
            <w:pPr>
              <w:pStyle w:val="14"/>
              <w:rPr>
                <w:sz w:val="18"/>
              </w:rPr>
            </w:pPr>
          </w:p>
          <w:p w14:paraId="3F0491A4">
            <w:pPr>
              <w:pStyle w:val="14"/>
              <w:rPr>
                <w:sz w:val="18"/>
              </w:rPr>
            </w:pPr>
          </w:p>
          <w:p w14:paraId="27CBD345">
            <w:pPr>
              <w:pStyle w:val="14"/>
              <w:rPr>
                <w:sz w:val="18"/>
              </w:rPr>
            </w:pPr>
          </w:p>
          <w:p w14:paraId="71378616">
            <w:pPr>
              <w:pStyle w:val="14"/>
              <w:spacing w:before="106"/>
              <w:rPr>
                <w:sz w:val="18"/>
              </w:rPr>
            </w:pPr>
          </w:p>
          <w:p w14:paraId="1E2FCD99">
            <w:pPr>
              <w:pStyle w:val="14"/>
              <w:ind w:left="29"/>
              <w:jc w:val="center"/>
              <w:rPr>
                <w:sz w:val="18"/>
              </w:rPr>
            </w:pPr>
            <w:r>
              <w:rPr>
                <w:spacing w:val="-10"/>
                <w:sz w:val="18"/>
              </w:rPr>
              <w:t>4</w:t>
            </w:r>
          </w:p>
        </w:tc>
      </w:tr>
      <w:tr w14:paraId="70951A13">
        <w:trPr>
          <w:trHeight w:val="2908" w:hRule="atLeast"/>
        </w:trPr>
        <w:tc>
          <w:tcPr>
            <w:tcW w:w="572" w:type="dxa"/>
            <w:tcBorders>
              <w:left w:val="single" w:color="000000" w:sz="4" w:space="0"/>
              <w:right w:val="single" w:color="000000" w:sz="4" w:space="0"/>
            </w:tcBorders>
          </w:tcPr>
          <w:p w14:paraId="0E501347">
            <w:pPr>
              <w:pStyle w:val="14"/>
              <w:spacing w:before="5"/>
              <w:rPr>
                <w:sz w:val="18"/>
              </w:rPr>
            </w:pPr>
          </w:p>
          <w:p w14:paraId="7BD22ADC">
            <w:pPr>
              <w:pStyle w:val="14"/>
              <w:spacing w:before="1"/>
              <w:ind w:left="8" w:right="20"/>
              <w:jc w:val="center"/>
              <w:rPr>
                <w:sz w:val="18"/>
              </w:rPr>
            </w:pPr>
            <w:r>
              <w:rPr>
                <w:spacing w:val="-5"/>
                <w:sz w:val="18"/>
              </w:rPr>
              <w:t>24</w:t>
            </w:r>
          </w:p>
        </w:tc>
        <w:tc>
          <w:tcPr>
            <w:tcW w:w="1277" w:type="dxa"/>
            <w:tcBorders>
              <w:left w:val="single" w:color="000000" w:sz="4" w:space="0"/>
              <w:right w:val="single" w:color="000000" w:sz="4" w:space="0"/>
            </w:tcBorders>
          </w:tcPr>
          <w:p w14:paraId="380EDA87">
            <w:pPr>
              <w:pStyle w:val="14"/>
              <w:spacing w:before="5"/>
              <w:rPr>
                <w:sz w:val="18"/>
              </w:rPr>
            </w:pPr>
          </w:p>
          <w:p w14:paraId="0015471D">
            <w:pPr>
              <w:pStyle w:val="14"/>
              <w:spacing w:before="1"/>
              <w:ind w:left="59"/>
              <w:rPr>
                <w:sz w:val="18"/>
              </w:rPr>
            </w:pPr>
            <w:r>
              <w:rPr>
                <w:sz w:val="18"/>
              </w:rPr>
              <w:t>Karya</w:t>
            </w:r>
            <w:r>
              <w:rPr>
                <w:spacing w:val="-4"/>
                <w:sz w:val="18"/>
              </w:rPr>
              <w:t xml:space="preserve"> </w:t>
            </w:r>
            <w:r>
              <w:rPr>
                <w:sz w:val="18"/>
              </w:rPr>
              <w:t>Ilmiah</w:t>
            </w:r>
            <w:r>
              <w:rPr>
                <w:spacing w:val="-2"/>
                <w:sz w:val="18"/>
              </w:rPr>
              <w:t xml:space="preserve"> </w:t>
            </w:r>
            <w:r>
              <w:rPr>
                <w:spacing w:val="-10"/>
                <w:sz w:val="18"/>
              </w:rPr>
              <w:t>2</w:t>
            </w:r>
          </w:p>
        </w:tc>
        <w:tc>
          <w:tcPr>
            <w:tcW w:w="852" w:type="dxa"/>
            <w:tcBorders>
              <w:left w:val="single" w:color="000000" w:sz="4" w:space="0"/>
              <w:right w:val="single" w:color="000000" w:sz="4" w:space="0"/>
            </w:tcBorders>
          </w:tcPr>
          <w:p w14:paraId="6925C476">
            <w:pPr>
              <w:pStyle w:val="14"/>
              <w:spacing w:before="5"/>
              <w:rPr>
                <w:sz w:val="18"/>
              </w:rPr>
            </w:pPr>
          </w:p>
          <w:p w14:paraId="09BBAF70">
            <w:pPr>
              <w:pStyle w:val="14"/>
              <w:spacing w:before="1"/>
              <w:ind w:left="27"/>
              <w:jc w:val="center"/>
              <w:rPr>
                <w:sz w:val="18"/>
              </w:rPr>
            </w:pPr>
            <w:r>
              <w:rPr>
                <w:sz w:val="18"/>
              </w:rPr>
              <w:t>-</w:t>
            </w:r>
          </w:p>
        </w:tc>
        <w:tc>
          <w:tcPr>
            <w:tcW w:w="425" w:type="dxa"/>
            <w:tcBorders>
              <w:left w:val="single" w:color="000000" w:sz="4" w:space="0"/>
              <w:right w:val="single" w:color="000000" w:sz="4" w:space="0"/>
            </w:tcBorders>
          </w:tcPr>
          <w:p w14:paraId="7CA97079">
            <w:pPr>
              <w:pStyle w:val="14"/>
              <w:spacing w:before="5"/>
              <w:rPr>
                <w:sz w:val="18"/>
              </w:rPr>
            </w:pPr>
          </w:p>
          <w:p w14:paraId="22512031">
            <w:pPr>
              <w:pStyle w:val="14"/>
              <w:spacing w:before="1"/>
              <w:ind w:left="29" w:right="1"/>
              <w:jc w:val="center"/>
              <w:rPr>
                <w:sz w:val="18"/>
              </w:rPr>
            </w:pPr>
            <w:r>
              <w:rPr>
                <w:spacing w:val="-10"/>
                <w:sz w:val="18"/>
              </w:rPr>
              <w:t>4</w:t>
            </w:r>
          </w:p>
        </w:tc>
        <w:tc>
          <w:tcPr>
            <w:tcW w:w="709" w:type="dxa"/>
            <w:tcBorders>
              <w:left w:val="single" w:color="000000" w:sz="4" w:space="0"/>
              <w:right w:val="single" w:color="000000" w:sz="4" w:space="0"/>
            </w:tcBorders>
          </w:tcPr>
          <w:p w14:paraId="565C9676">
            <w:pPr>
              <w:pStyle w:val="14"/>
              <w:spacing w:before="5"/>
              <w:rPr>
                <w:sz w:val="18"/>
              </w:rPr>
            </w:pPr>
          </w:p>
          <w:p w14:paraId="42500F15">
            <w:pPr>
              <w:pStyle w:val="14"/>
              <w:spacing w:before="1"/>
              <w:ind w:left="28"/>
              <w:jc w:val="center"/>
              <w:rPr>
                <w:sz w:val="18"/>
              </w:rPr>
            </w:pPr>
            <w:r>
              <w:rPr>
                <w:spacing w:val="-10"/>
                <w:sz w:val="18"/>
              </w:rPr>
              <w:t>3</w:t>
            </w:r>
          </w:p>
        </w:tc>
        <w:tc>
          <w:tcPr>
            <w:tcW w:w="5673" w:type="dxa"/>
            <w:tcBorders>
              <w:left w:val="single" w:color="000000" w:sz="4" w:space="0"/>
              <w:right w:val="single" w:color="000000" w:sz="4" w:space="0"/>
            </w:tcBorders>
          </w:tcPr>
          <w:p w14:paraId="1DE1B664">
            <w:pPr>
              <w:pStyle w:val="14"/>
              <w:numPr>
                <w:ilvl w:val="0"/>
                <w:numId w:val="43"/>
              </w:numPr>
              <w:tabs>
                <w:tab w:val="left" w:pos="425"/>
              </w:tabs>
              <w:spacing w:before="0" w:after="0" w:line="201" w:lineRule="exact"/>
              <w:ind w:left="425" w:right="0" w:hanging="283"/>
              <w:jc w:val="left"/>
              <w:rPr>
                <w:sz w:val="18"/>
              </w:rPr>
            </w:pPr>
            <w:r>
              <w:rPr>
                <w:sz w:val="18"/>
              </w:rPr>
              <w:t>Menentukan</w:t>
            </w:r>
            <w:r>
              <w:rPr>
                <w:spacing w:val="-4"/>
                <w:sz w:val="18"/>
              </w:rPr>
              <w:t xml:space="preserve"> </w:t>
            </w:r>
            <w:r>
              <w:rPr>
                <w:sz w:val="18"/>
              </w:rPr>
              <w:t>topik</w:t>
            </w:r>
            <w:r>
              <w:rPr>
                <w:spacing w:val="-3"/>
                <w:sz w:val="18"/>
              </w:rPr>
              <w:t xml:space="preserve"> </w:t>
            </w:r>
            <w:r>
              <w:rPr>
                <w:sz w:val="18"/>
              </w:rPr>
              <w:t>karya</w:t>
            </w:r>
            <w:r>
              <w:rPr>
                <w:spacing w:val="-4"/>
                <w:sz w:val="18"/>
              </w:rPr>
              <w:t xml:space="preserve"> </w:t>
            </w:r>
            <w:r>
              <w:rPr>
                <w:sz w:val="18"/>
              </w:rPr>
              <w:t>ilmiah</w:t>
            </w:r>
            <w:r>
              <w:rPr>
                <w:spacing w:val="-1"/>
                <w:sz w:val="18"/>
              </w:rPr>
              <w:t xml:space="preserve"> </w:t>
            </w:r>
            <w:r>
              <w:rPr>
                <w:sz w:val="18"/>
              </w:rPr>
              <w:t>kasus</w:t>
            </w:r>
            <w:r>
              <w:rPr>
                <w:spacing w:val="-2"/>
                <w:sz w:val="18"/>
              </w:rPr>
              <w:t xml:space="preserve"> sulit</w:t>
            </w:r>
          </w:p>
          <w:p w14:paraId="7B5E26D8">
            <w:pPr>
              <w:pStyle w:val="14"/>
              <w:numPr>
                <w:ilvl w:val="0"/>
                <w:numId w:val="43"/>
              </w:numPr>
              <w:tabs>
                <w:tab w:val="left" w:pos="425"/>
              </w:tabs>
              <w:spacing w:before="0" w:after="0" w:line="207" w:lineRule="exact"/>
              <w:ind w:left="425" w:right="0" w:hanging="283"/>
              <w:jc w:val="left"/>
              <w:rPr>
                <w:sz w:val="18"/>
              </w:rPr>
            </w:pPr>
            <w:r>
              <w:rPr>
                <w:sz w:val="18"/>
              </w:rPr>
              <w:t>Menyusun</w:t>
            </w:r>
            <w:r>
              <w:rPr>
                <w:spacing w:val="-5"/>
                <w:sz w:val="18"/>
              </w:rPr>
              <w:t xml:space="preserve"> </w:t>
            </w:r>
            <w:r>
              <w:rPr>
                <w:sz w:val="18"/>
              </w:rPr>
              <w:t>karya</w:t>
            </w:r>
            <w:r>
              <w:rPr>
                <w:spacing w:val="-4"/>
                <w:sz w:val="18"/>
              </w:rPr>
              <w:t xml:space="preserve"> </w:t>
            </w:r>
            <w:r>
              <w:rPr>
                <w:sz w:val="18"/>
              </w:rPr>
              <w:t>ilmiah</w:t>
            </w:r>
            <w:r>
              <w:rPr>
                <w:spacing w:val="-2"/>
                <w:sz w:val="18"/>
              </w:rPr>
              <w:t xml:space="preserve"> </w:t>
            </w:r>
            <w:r>
              <w:rPr>
                <w:sz w:val="18"/>
              </w:rPr>
              <w:t>kasus</w:t>
            </w:r>
            <w:r>
              <w:rPr>
                <w:spacing w:val="-3"/>
                <w:sz w:val="18"/>
              </w:rPr>
              <w:t xml:space="preserve"> </w:t>
            </w:r>
            <w:r>
              <w:rPr>
                <w:spacing w:val="-2"/>
                <w:sz w:val="18"/>
              </w:rPr>
              <w:t>sulit</w:t>
            </w:r>
          </w:p>
          <w:p w14:paraId="41D40FF1">
            <w:pPr>
              <w:pStyle w:val="14"/>
              <w:numPr>
                <w:ilvl w:val="0"/>
                <w:numId w:val="43"/>
              </w:numPr>
              <w:tabs>
                <w:tab w:val="left" w:pos="425"/>
              </w:tabs>
              <w:spacing w:before="2" w:after="0" w:line="240" w:lineRule="auto"/>
              <w:ind w:left="425" w:right="0" w:hanging="283"/>
              <w:jc w:val="left"/>
              <w:rPr>
                <w:sz w:val="18"/>
              </w:rPr>
            </w:pPr>
            <w:r>
              <w:rPr>
                <w:sz w:val="18"/>
              </w:rPr>
              <w:t>Mempresentasikan</w:t>
            </w:r>
            <w:r>
              <w:rPr>
                <w:spacing w:val="-3"/>
                <w:sz w:val="18"/>
              </w:rPr>
              <w:t xml:space="preserve"> </w:t>
            </w:r>
            <w:r>
              <w:rPr>
                <w:sz w:val="18"/>
              </w:rPr>
              <w:t>karya</w:t>
            </w:r>
            <w:r>
              <w:rPr>
                <w:spacing w:val="-3"/>
                <w:sz w:val="18"/>
              </w:rPr>
              <w:t xml:space="preserve"> </w:t>
            </w:r>
            <w:r>
              <w:rPr>
                <w:sz w:val="18"/>
              </w:rPr>
              <w:t>ilmiah</w:t>
            </w:r>
            <w:r>
              <w:rPr>
                <w:spacing w:val="-3"/>
                <w:sz w:val="18"/>
              </w:rPr>
              <w:t xml:space="preserve"> </w:t>
            </w:r>
            <w:r>
              <w:rPr>
                <w:sz w:val="18"/>
              </w:rPr>
              <w:t>kasus</w:t>
            </w:r>
            <w:r>
              <w:rPr>
                <w:spacing w:val="-2"/>
                <w:sz w:val="18"/>
              </w:rPr>
              <w:t xml:space="preserve"> sulit</w:t>
            </w:r>
          </w:p>
        </w:tc>
        <w:tc>
          <w:tcPr>
            <w:tcW w:w="3685" w:type="dxa"/>
            <w:tcBorders>
              <w:left w:val="single" w:color="000000" w:sz="4" w:space="0"/>
              <w:right w:val="single" w:color="000000" w:sz="4" w:space="0"/>
            </w:tcBorders>
          </w:tcPr>
          <w:p w14:paraId="716D5500">
            <w:pPr>
              <w:pStyle w:val="14"/>
              <w:ind w:left="110" w:right="193"/>
              <w:rPr>
                <w:sz w:val="18"/>
              </w:rPr>
            </w:pPr>
            <w:r>
              <w:rPr>
                <w:sz w:val="18"/>
              </w:rPr>
              <w:t>mampu</w:t>
            </w:r>
            <w:r>
              <w:rPr>
                <w:spacing w:val="-10"/>
                <w:sz w:val="18"/>
              </w:rPr>
              <w:t xml:space="preserve"> </w:t>
            </w:r>
            <w:r>
              <w:rPr>
                <w:sz w:val="18"/>
              </w:rPr>
              <w:t>memahami</w:t>
            </w:r>
            <w:r>
              <w:rPr>
                <w:spacing w:val="-11"/>
                <w:sz w:val="18"/>
              </w:rPr>
              <w:t xml:space="preserve"> </w:t>
            </w:r>
            <w:r>
              <w:rPr>
                <w:sz w:val="18"/>
              </w:rPr>
              <w:t>Filsafat</w:t>
            </w:r>
            <w:r>
              <w:rPr>
                <w:spacing w:val="-11"/>
                <w:sz w:val="18"/>
              </w:rPr>
              <w:t xml:space="preserve"> </w:t>
            </w:r>
            <w:r>
              <w:rPr>
                <w:sz w:val="18"/>
              </w:rPr>
              <w:t>Ilmu</w:t>
            </w:r>
            <w:r>
              <w:rPr>
                <w:spacing w:val="-10"/>
                <w:sz w:val="18"/>
              </w:rPr>
              <w:t xml:space="preserve"> </w:t>
            </w:r>
            <w:r>
              <w:rPr>
                <w:sz w:val="18"/>
              </w:rPr>
              <w:t>Pengetahuan, Metodologi Penelitian, Statistika Kedokteran, Biologi Molekuler dan Genetika Sel, Farmakologi Klinik, Perkembangan Mutakhir Ilmu Bedah, Minimal Invasif, Humaniora dan Sejarah Perkembangan Ilmu Bedah</w:t>
            </w:r>
          </w:p>
        </w:tc>
        <w:tc>
          <w:tcPr>
            <w:tcW w:w="425" w:type="dxa"/>
            <w:tcBorders>
              <w:left w:val="single" w:color="000000" w:sz="4" w:space="0"/>
              <w:right w:val="single" w:color="000000" w:sz="4" w:space="0"/>
            </w:tcBorders>
            <w:shd w:val="clear" w:color="auto" w:fill="F4AE83"/>
          </w:tcPr>
          <w:p w14:paraId="0E859B90">
            <w:pPr>
              <w:pStyle w:val="14"/>
              <w:rPr>
                <w:sz w:val="18"/>
              </w:rPr>
            </w:pPr>
          </w:p>
          <w:p w14:paraId="3AF00F9F">
            <w:pPr>
              <w:pStyle w:val="14"/>
              <w:rPr>
                <w:sz w:val="18"/>
              </w:rPr>
            </w:pPr>
          </w:p>
          <w:p w14:paraId="22C634B0">
            <w:pPr>
              <w:pStyle w:val="14"/>
              <w:spacing w:before="7"/>
              <w:rPr>
                <w:sz w:val="18"/>
              </w:rPr>
            </w:pPr>
          </w:p>
          <w:p w14:paraId="5227CB7A">
            <w:pPr>
              <w:pStyle w:val="14"/>
              <w:spacing w:before="1"/>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35BCAF23">
            <w:pPr>
              <w:pStyle w:val="14"/>
              <w:rPr>
                <w:sz w:val="18"/>
              </w:rPr>
            </w:pPr>
          </w:p>
          <w:p w14:paraId="05704959">
            <w:pPr>
              <w:pStyle w:val="14"/>
              <w:rPr>
                <w:sz w:val="18"/>
              </w:rPr>
            </w:pPr>
          </w:p>
          <w:p w14:paraId="1FD43D05">
            <w:pPr>
              <w:pStyle w:val="14"/>
              <w:spacing w:before="7"/>
              <w:rPr>
                <w:sz w:val="18"/>
              </w:rPr>
            </w:pPr>
          </w:p>
          <w:p w14:paraId="450916E2">
            <w:pPr>
              <w:pStyle w:val="14"/>
              <w:spacing w:before="1"/>
              <w:ind w:left="22"/>
              <w:jc w:val="center"/>
              <w:rPr>
                <w:sz w:val="18"/>
              </w:rPr>
            </w:pPr>
            <w:r>
              <w:rPr>
                <w:spacing w:val="-10"/>
                <w:sz w:val="18"/>
              </w:rPr>
              <w:t>4</w:t>
            </w:r>
          </w:p>
        </w:tc>
        <w:tc>
          <w:tcPr>
            <w:tcW w:w="425" w:type="dxa"/>
            <w:tcBorders>
              <w:left w:val="single" w:color="000000" w:sz="4" w:space="0"/>
              <w:right w:val="single" w:color="000000" w:sz="4" w:space="0"/>
            </w:tcBorders>
            <w:shd w:val="clear" w:color="auto" w:fill="C7C7C7"/>
          </w:tcPr>
          <w:p w14:paraId="1323562A">
            <w:pPr>
              <w:pStyle w:val="14"/>
              <w:rPr>
                <w:sz w:val="18"/>
              </w:rPr>
            </w:pPr>
          </w:p>
          <w:p w14:paraId="7591849E">
            <w:pPr>
              <w:pStyle w:val="14"/>
              <w:rPr>
                <w:sz w:val="18"/>
              </w:rPr>
            </w:pPr>
          </w:p>
          <w:p w14:paraId="12493822">
            <w:pPr>
              <w:pStyle w:val="14"/>
              <w:spacing w:before="7"/>
              <w:rPr>
                <w:sz w:val="18"/>
              </w:rPr>
            </w:pPr>
          </w:p>
          <w:p w14:paraId="6EE3FC95">
            <w:pPr>
              <w:pStyle w:val="14"/>
              <w:spacing w:before="1"/>
              <w:ind w:left="29"/>
              <w:jc w:val="center"/>
              <w:rPr>
                <w:sz w:val="18"/>
              </w:rPr>
            </w:pPr>
            <w:r>
              <w:rPr>
                <w:spacing w:val="-10"/>
                <w:sz w:val="18"/>
              </w:rPr>
              <w:t>4</w:t>
            </w:r>
          </w:p>
        </w:tc>
      </w:tr>
    </w:tbl>
    <w:p w14:paraId="40BD624B">
      <w:pPr>
        <w:pStyle w:val="14"/>
        <w:spacing w:after="0"/>
        <w:jc w:val="center"/>
        <w:rPr>
          <w:sz w:val="18"/>
        </w:rPr>
        <w:sectPr>
          <w:pgSz w:w="16860" w:h="11930" w:orient="landscape"/>
          <w:pgMar w:top="1320" w:right="992" w:bottom="1180" w:left="1133" w:header="0" w:footer="987" w:gutter="0"/>
          <w:cols w:space="720" w:num="1"/>
        </w:sectPr>
      </w:pPr>
    </w:p>
    <w:p w14:paraId="4BAF0FAD">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36184D5B">
        <w:trPr>
          <w:trHeight w:val="783" w:hRule="atLeast"/>
        </w:trPr>
        <w:tc>
          <w:tcPr>
            <w:tcW w:w="572" w:type="dxa"/>
            <w:vMerge w:val="restart"/>
            <w:tcBorders>
              <w:left w:val="single" w:color="000000" w:sz="4" w:space="0"/>
              <w:right w:val="single" w:color="000000" w:sz="4" w:space="0"/>
            </w:tcBorders>
            <w:shd w:val="clear" w:color="auto" w:fill="94B3D6"/>
          </w:tcPr>
          <w:p w14:paraId="5D687664">
            <w:pPr>
              <w:pStyle w:val="14"/>
              <w:rPr>
                <w:sz w:val="18"/>
              </w:rPr>
            </w:pPr>
          </w:p>
          <w:p w14:paraId="6FA3DD4B">
            <w:pPr>
              <w:pStyle w:val="14"/>
              <w:spacing w:before="173"/>
              <w:rPr>
                <w:sz w:val="18"/>
              </w:rPr>
            </w:pPr>
          </w:p>
          <w:p w14:paraId="12927FF8">
            <w:pPr>
              <w:pStyle w:val="14"/>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0FFBF181">
            <w:pPr>
              <w:pStyle w:val="14"/>
              <w:rPr>
                <w:sz w:val="18"/>
              </w:rPr>
            </w:pPr>
          </w:p>
          <w:p w14:paraId="04B0B5D2">
            <w:pPr>
              <w:pStyle w:val="14"/>
              <w:spacing w:before="173"/>
              <w:rPr>
                <w:sz w:val="18"/>
              </w:rPr>
            </w:pPr>
          </w:p>
          <w:p w14:paraId="2C7207B9">
            <w:pPr>
              <w:pStyle w:val="14"/>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7257E3EF">
            <w:pPr>
              <w:pStyle w:val="14"/>
              <w:rPr>
                <w:sz w:val="18"/>
              </w:rPr>
            </w:pPr>
          </w:p>
          <w:p w14:paraId="5CB7226C">
            <w:pPr>
              <w:pStyle w:val="14"/>
              <w:spacing w:before="70"/>
              <w:rPr>
                <w:sz w:val="18"/>
              </w:rPr>
            </w:pPr>
          </w:p>
          <w:p w14:paraId="40403DAA">
            <w:pPr>
              <w:pStyle w:val="14"/>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38163A0B">
            <w:pPr>
              <w:pStyle w:val="14"/>
              <w:rPr>
                <w:sz w:val="18"/>
              </w:rPr>
            </w:pPr>
          </w:p>
          <w:p w14:paraId="50C1A1A6">
            <w:pPr>
              <w:pStyle w:val="14"/>
              <w:spacing w:before="173"/>
              <w:rPr>
                <w:sz w:val="18"/>
              </w:rPr>
            </w:pPr>
          </w:p>
          <w:p w14:paraId="6F774F7E">
            <w:pPr>
              <w:pStyle w:val="14"/>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2E0B3296">
            <w:pPr>
              <w:pStyle w:val="14"/>
              <w:rPr>
                <w:sz w:val="18"/>
              </w:rPr>
            </w:pPr>
          </w:p>
          <w:p w14:paraId="08A3E9DB">
            <w:pPr>
              <w:pStyle w:val="14"/>
              <w:spacing w:before="173"/>
              <w:rPr>
                <w:sz w:val="18"/>
              </w:rPr>
            </w:pPr>
          </w:p>
          <w:p w14:paraId="3BEE0F40">
            <w:pPr>
              <w:pStyle w:val="14"/>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21501F15">
            <w:pPr>
              <w:pStyle w:val="14"/>
              <w:rPr>
                <w:sz w:val="18"/>
              </w:rPr>
            </w:pPr>
          </w:p>
          <w:p w14:paraId="31A614BB">
            <w:pPr>
              <w:pStyle w:val="14"/>
              <w:spacing w:before="173"/>
              <w:rPr>
                <w:sz w:val="18"/>
              </w:rPr>
            </w:pPr>
          </w:p>
          <w:p w14:paraId="674BDDEE">
            <w:pPr>
              <w:pStyle w:val="14"/>
              <w:ind w:left="395"/>
              <w:jc w:val="center"/>
              <w:rPr>
                <w:sz w:val="18"/>
              </w:rPr>
            </w:pPr>
            <w:r>
              <w:rPr>
                <w:sz w:val="18"/>
              </w:rPr>
              <w:t>Sub-Pokok</w:t>
            </w:r>
            <w:r>
              <w:rPr>
                <w:spacing w:val="34"/>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260E6D6A">
            <w:pPr>
              <w:pStyle w:val="14"/>
              <w:rPr>
                <w:sz w:val="18"/>
              </w:rPr>
            </w:pPr>
          </w:p>
          <w:p w14:paraId="3551567F">
            <w:pPr>
              <w:pStyle w:val="14"/>
              <w:spacing w:before="173"/>
              <w:rPr>
                <w:sz w:val="18"/>
              </w:rPr>
            </w:pPr>
          </w:p>
          <w:p w14:paraId="0A9CA1A9">
            <w:pPr>
              <w:pStyle w:val="14"/>
              <w:ind w:left="425"/>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22CC2E53">
            <w:pPr>
              <w:pStyle w:val="14"/>
              <w:spacing w:before="81"/>
              <w:ind w:left="210" w:right="205" w:firstLine="2"/>
              <w:jc w:val="center"/>
              <w:rPr>
                <w:sz w:val="18"/>
              </w:rPr>
            </w:pPr>
            <w:r>
              <w:rPr>
                <w:spacing w:val="-2"/>
                <w:sz w:val="18"/>
              </w:rPr>
              <w:t xml:space="preserve">Level </w:t>
            </w:r>
            <w:r>
              <w:rPr>
                <w:spacing w:val="-4"/>
                <w:sz w:val="18"/>
              </w:rPr>
              <w:t xml:space="preserve">Kompetensi </w:t>
            </w:r>
            <w:r>
              <w:rPr>
                <w:spacing w:val="-2"/>
                <w:sz w:val="18"/>
              </w:rPr>
              <w:t>Tahap</w:t>
            </w:r>
          </w:p>
        </w:tc>
      </w:tr>
      <w:tr w14:paraId="349E1B9E">
        <w:trPr>
          <w:trHeight w:val="577" w:hRule="atLeast"/>
        </w:trPr>
        <w:tc>
          <w:tcPr>
            <w:tcW w:w="572" w:type="dxa"/>
            <w:vMerge w:val="continue"/>
            <w:tcBorders>
              <w:top w:val="nil"/>
              <w:left w:val="single" w:color="000000" w:sz="4" w:space="0"/>
              <w:right w:val="single" w:color="000000" w:sz="4" w:space="0"/>
            </w:tcBorders>
            <w:shd w:val="clear" w:color="auto" w:fill="94B3D6"/>
          </w:tcPr>
          <w:p w14:paraId="7F9DC1E2">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5D9A837E">
            <w:pPr>
              <w:rPr>
                <w:sz w:val="2"/>
                <w:szCs w:val="2"/>
              </w:rPr>
            </w:pPr>
          </w:p>
        </w:tc>
        <w:tc>
          <w:tcPr>
            <w:tcW w:w="852" w:type="dxa"/>
            <w:vMerge w:val="continue"/>
            <w:tcBorders>
              <w:top w:val="nil"/>
              <w:left w:val="single" w:color="000000" w:sz="4" w:space="0"/>
              <w:right w:val="single" w:color="000000" w:sz="4" w:space="0"/>
            </w:tcBorders>
            <w:shd w:val="clear" w:color="auto" w:fill="94B3D6"/>
          </w:tcPr>
          <w:p w14:paraId="02AE205E">
            <w:pPr>
              <w:rPr>
                <w:sz w:val="2"/>
                <w:szCs w:val="2"/>
              </w:rPr>
            </w:pPr>
          </w:p>
        </w:tc>
        <w:tc>
          <w:tcPr>
            <w:tcW w:w="425" w:type="dxa"/>
            <w:vMerge w:val="continue"/>
            <w:tcBorders>
              <w:top w:val="nil"/>
              <w:left w:val="single" w:color="000000" w:sz="4" w:space="0"/>
              <w:right w:val="single" w:color="000000" w:sz="4" w:space="0"/>
            </w:tcBorders>
            <w:shd w:val="clear" w:color="auto" w:fill="94B3D6"/>
          </w:tcPr>
          <w:p w14:paraId="3AA6EF21">
            <w:pPr>
              <w:rPr>
                <w:sz w:val="2"/>
                <w:szCs w:val="2"/>
              </w:rPr>
            </w:pPr>
          </w:p>
        </w:tc>
        <w:tc>
          <w:tcPr>
            <w:tcW w:w="709" w:type="dxa"/>
            <w:vMerge w:val="continue"/>
            <w:tcBorders>
              <w:top w:val="nil"/>
              <w:left w:val="single" w:color="000000" w:sz="4" w:space="0"/>
              <w:right w:val="single" w:color="000000" w:sz="4" w:space="0"/>
            </w:tcBorders>
            <w:shd w:val="clear" w:color="auto" w:fill="94B3D6"/>
          </w:tcPr>
          <w:p w14:paraId="651986BB">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3A9D0D9A">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03BD2E77">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1A4D687C">
            <w:pPr>
              <w:pStyle w:val="14"/>
              <w:spacing w:before="105"/>
              <w:ind w:left="-1"/>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6C38C581">
            <w:pPr>
              <w:pStyle w:val="14"/>
              <w:spacing w:before="105"/>
              <w:ind w:left="-1"/>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6C2C4483">
            <w:pPr>
              <w:pStyle w:val="14"/>
              <w:spacing w:before="102"/>
              <w:ind w:left="-1"/>
              <w:rPr>
                <w:sz w:val="18"/>
              </w:rPr>
            </w:pPr>
            <w:r>
              <w:rPr>
                <w:spacing w:val="-2"/>
                <w:sz w:val="18"/>
              </w:rPr>
              <w:t>Chief</w:t>
            </w:r>
          </w:p>
        </w:tc>
      </w:tr>
      <w:tr w14:paraId="0295B85A">
        <w:trPr>
          <w:trHeight w:val="1396" w:hRule="atLeast"/>
        </w:trPr>
        <w:tc>
          <w:tcPr>
            <w:tcW w:w="572" w:type="dxa"/>
            <w:tcBorders>
              <w:left w:val="single" w:color="000000" w:sz="4" w:space="0"/>
              <w:right w:val="single" w:color="000000" w:sz="4" w:space="0"/>
            </w:tcBorders>
          </w:tcPr>
          <w:p w14:paraId="46CA77E0">
            <w:pPr>
              <w:pStyle w:val="14"/>
              <w:rPr>
                <w:sz w:val="18"/>
              </w:rPr>
            </w:pPr>
          </w:p>
          <w:p w14:paraId="679AD6F7">
            <w:pPr>
              <w:pStyle w:val="14"/>
              <w:rPr>
                <w:sz w:val="18"/>
              </w:rPr>
            </w:pPr>
          </w:p>
          <w:p w14:paraId="02980ADD">
            <w:pPr>
              <w:pStyle w:val="14"/>
              <w:spacing w:before="72"/>
              <w:rPr>
                <w:sz w:val="18"/>
              </w:rPr>
            </w:pPr>
          </w:p>
          <w:p w14:paraId="58A21A77">
            <w:pPr>
              <w:pStyle w:val="14"/>
              <w:ind w:left="4"/>
              <w:rPr>
                <w:sz w:val="18"/>
              </w:rPr>
            </w:pPr>
            <w:r>
              <w:rPr>
                <w:spacing w:val="-5"/>
                <w:sz w:val="18"/>
              </w:rPr>
              <w:t>25</w:t>
            </w:r>
          </w:p>
        </w:tc>
        <w:tc>
          <w:tcPr>
            <w:tcW w:w="1277" w:type="dxa"/>
            <w:tcBorders>
              <w:left w:val="single" w:color="000000" w:sz="4" w:space="0"/>
              <w:right w:val="single" w:color="000000" w:sz="4" w:space="0"/>
            </w:tcBorders>
          </w:tcPr>
          <w:p w14:paraId="15B4123C">
            <w:pPr>
              <w:pStyle w:val="14"/>
              <w:rPr>
                <w:sz w:val="18"/>
              </w:rPr>
            </w:pPr>
          </w:p>
          <w:p w14:paraId="7512ECA5">
            <w:pPr>
              <w:pStyle w:val="14"/>
              <w:spacing w:before="176"/>
              <w:rPr>
                <w:sz w:val="18"/>
              </w:rPr>
            </w:pPr>
          </w:p>
          <w:p w14:paraId="24F34CA9">
            <w:pPr>
              <w:pStyle w:val="14"/>
              <w:ind w:left="6" w:right="468"/>
              <w:rPr>
                <w:sz w:val="18"/>
              </w:rPr>
            </w:pPr>
            <w:r>
              <w:rPr>
                <w:spacing w:val="-2"/>
                <w:sz w:val="18"/>
              </w:rPr>
              <w:t xml:space="preserve">Anomali </w:t>
            </w:r>
            <w:r>
              <w:rPr>
                <w:sz w:val="18"/>
              </w:rPr>
              <w:t>Vaskular</w:t>
            </w:r>
            <w:r>
              <w:rPr>
                <w:spacing w:val="-12"/>
                <w:sz w:val="18"/>
              </w:rPr>
              <w:t xml:space="preserve"> </w:t>
            </w:r>
            <w:r>
              <w:rPr>
                <w:sz w:val="18"/>
              </w:rPr>
              <w:t>2</w:t>
            </w:r>
          </w:p>
        </w:tc>
        <w:tc>
          <w:tcPr>
            <w:tcW w:w="852" w:type="dxa"/>
            <w:tcBorders>
              <w:left w:val="single" w:color="000000" w:sz="4" w:space="0"/>
              <w:right w:val="single" w:color="000000" w:sz="4" w:space="0"/>
            </w:tcBorders>
          </w:tcPr>
          <w:p w14:paraId="355A0834">
            <w:pPr>
              <w:pStyle w:val="14"/>
              <w:rPr>
                <w:sz w:val="18"/>
              </w:rPr>
            </w:pPr>
          </w:p>
          <w:p w14:paraId="4BBE84E3">
            <w:pPr>
              <w:pStyle w:val="14"/>
              <w:spacing w:before="104"/>
              <w:rPr>
                <w:sz w:val="18"/>
              </w:rPr>
            </w:pPr>
          </w:p>
          <w:p w14:paraId="0397441E">
            <w:pPr>
              <w:pStyle w:val="14"/>
              <w:ind w:left="27"/>
              <w:jc w:val="center"/>
              <w:rPr>
                <w:sz w:val="18"/>
              </w:rPr>
            </w:pPr>
            <w:r>
              <w:rPr>
                <w:sz w:val="18"/>
              </w:rPr>
              <w:t>-</w:t>
            </w:r>
          </w:p>
        </w:tc>
        <w:tc>
          <w:tcPr>
            <w:tcW w:w="425" w:type="dxa"/>
            <w:tcBorders>
              <w:left w:val="single" w:color="000000" w:sz="4" w:space="0"/>
              <w:right w:val="single" w:color="000000" w:sz="4" w:space="0"/>
            </w:tcBorders>
          </w:tcPr>
          <w:p w14:paraId="6F94209C">
            <w:pPr>
              <w:pStyle w:val="14"/>
              <w:rPr>
                <w:sz w:val="18"/>
              </w:rPr>
            </w:pPr>
          </w:p>
          <w:p w14:paraId="1D241987">
            <w:pPr>
              <w:pStyle w:val="14"/>
              <w:spacing w:before="104"/>
              <w:rPr>
                <w:sz w:val="18"/>
              </w:rPr>
            </w:pPr>
          </w:p>
          <w:p w14:paraId="65498E2A">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0FAF0D5F">
            <w:pPr>
              <w:pStyle w:val="14"/>
              <w:rPr>
                <w:sz w:val="18"/>
              </w:rPr>
            </w:pPr>
          </w:p>
          <w:p w14:paraId="7044506E">
            <w:pPr>
              <w:pStyle w:val="14"/>
              <w:spacing w:before="104"/>
              <w:rPr>
                <w:sz w:val="18"/>
              </w:rPr>
            </w:pPr>
          </w:p>
          <w:p w14:paraId="3267068A">
            <w:pPr>
              <w:pStyle w:val="14"/>
              <w:ind w:left="28"/>
              <w:jc w:val="center"/>
              <w:rPr>
                <w:sz w:val="18"/>
              </w:rPr>
            </w:pPr>
            <w:r>
              <w:rPr>
                <w:spacing w:val="-10"/>
                <w:sz w:val="18"/>
              </w:rPr>
              <w:t>4</w:t>
            </w:r>
          </w:p>
        </w:tc>
        <w:tc>
          <w:tcPr>
            <w:tcW w:w="5673" w:type="dxa"/>
            <w:tcBorders>
              <w:left w:val="single" w:color="000000" w:sz="4" w:space="0"/>
              <w:right w:val="single" w:color="000000" w:sz="4" w:space="0"/>
            </w:tcBorders>
          </w:tcPr>
          <w:p w14:paraId="75DE407F">
            <w:pPr>
              <w:pStyle w:val="14"/>
              <w:numPr>
                <w:ilvl w:val="0"/>
                <w:numId w:val="44"/>
              </w:numPr>
              <w:tabs>
                <w:tab w:val="left" w:pos="393"/>
                <w:tab w:val="left" w:pos="397"/>
              </w:tabs>
              <w:spacing w:before="0" w:after="0" w:line="256" w:lineRule="auto"/>
              <w:ind w:left="397" w:right="0" w:hanging="284"/>
              <w:jc w:val="left"/>
              <w:rPr>
                <w:i/>
                <w:sz w:val="18"/>
              </w:rPr>
            </w:pPr>
            <w:r>
              <w:rPr>
                <w:sz w:val="18"/>
              </w:rPr>
              <w:t>Patofisiologi</w:t>
            </w:r>
            <w:r>
              <w:rPr>
                <w:spacing w:val="-12"/>
                <w:sz w:val="18"/>
              </w:rPr>
              <w:t xml:space="preserve"> </w:t>
            </w:r>
            <w:r>
              <w:rPr>
                <w:sz w:val="18"/>
              </w:rPr>
              <w:t>tumor</w:t>
            </w:r>
            <w:r>
              <w:rPr>
                <w:spacing w:val="-11"/>
                <w:sz w:val="18"/>
              </w:rPr>
              <w:t xml:space="preserve"> </w:t>
            </w:r>
            <w:r>
              <w:rPr>
                <w:sz w:val="18"/>
              </w:rPr>
              <w:t>vaskular,</w:t>
            </w:r>
            <w:r>
              <w:rPr>
                <w:spacing w:val="-11"/>
                <w:sz w:val="18"/>
              </w:rPr>
              <w:t xml:space="preserve"> </w:t>
            </w:r>
            <w:r>
              <w:rPr>
                <w:sz w:val="18"/>
              </w:rPr>
              <w:t>hemangioma,</w:t>
            </w:r>
            <w:r>
              <w:rPr>
                <w:spacing w:val="-11"/>
                <w:sz w:val="18"/>
              </w:rPr>
              <w:t xml:space="preserve"> </w:t>
            </w:r>
            <w:r>
              <w:rPr>
                <w:sz w:val="18"/>
              </w:rPr>
              <w:t>malformasi</w:t>
            </w:r>
            <w:r>
              <w:rPr>
                <w:spacing w:val="-12"/>
                <w:sz w:val="18"/>
              </w:rPr>
              <w:t xml:space="preserve"> </w:t>
            </w:r>
            <w:r>
              <w:rPr>
                <w:sz w:val="18"/>
              </w:rPr>
              <w:t>vaskular</w:t>
            </w:r>
            <w:r>
              <w:rPr>
                <w:spacing w:val="-11"/>
                <w:sz w:val="18"/>
              </w:rPr>
              <w:t xml:space="preserve"> </w:t>
            </w:r>
            <w:r>
              <w:rPr>
                <w:i/>
                <w:sz w:val="18"/>
              </w:rPr>
              <w:t xml:space="preserve">low-flow </w:t>
            </w:r>
            <w:r>
              <w:rPr>
                <w:sz w:val="18"/>
              </w:rPr>
              <w:t xml:space="preserve">dan malformasi vaskular </w:t>
            </w:r>
            <w:r>
              <w:rPr>
                <w:i/>
                <w:sz w:val="18"/>
              </w:rPr>
              <w:t>high-flow.</w:t>
            </w:r>
          </w:p>
          <w:p w14:paraId="7050CC17">
            <w:pPr>
              <w:pStyle w:val="14"/>
              <w:numPr>
                <w:ilvl w:val="0"/>
                <w:numId w:val="44"/>
              </w:numPr>
              <w:tabs>
                <w:tab w:val="left" w:pos="393"/>
              </w:tabs>
              <w:spacing w:before="0" w:after="0" w:line="191" w:lineRule="exact"/>
              <w:ind w:left="393" w:right="0" w:hanging="282"/>
              <w:jc w:val="left"/>
              <w:rPr>
                <w:sz w:val="18"/>
              </w:rPr>
            </w:pPr>
            <w:r>
              <w:rPr>
                <w:sz w:val="18"/>
              </w:rPr>
              <w:t>Diagnosis</w:t>
            </w:r>
            <w:r>
              <w:rPr>
                <w:spacing w:val="-13"/>
                <w:sz w:val="18"/>
              </w:rPr>
              <w:t xml:space="preserve"> </w:t>
            </w:r>
            <w:r>
              <w:rPr>
                <w:sz w:val="18"/>
              </w:rPr>
              <w:t>melalui</w:t>
            </w:r>
            <w:r>
              <w:rPr>
                <w:spacing w:val="-9"/>
                <w:sz w:val="18"/>
              </w:rPr>
              <w:t xml:space="preserve"> </w:t>
            </w:r>
            <w:r>
              <w:rPr>
                <w:sz w:val="18"/>
              </w:rPr>
              <w:t>anamnesis,</w:t>
            </w:r>
            <w:r>
              <w:rPr>
                <w:spacing w:val="-9"/>
                <w:sz w:val="18"/>
              </w:rPr>
              <w:t xml:space="preserve"> </w:t>
            </w:r>
            <w:r>
              <w:rPr>
                <w:sz w:val="18"/>
              </w:rPr>
              <w:t>pemeriksaan</w:t>
            </w:r>
            <w:r>
              <w:rPr>
                <w:spacing w:val="-8"/>
                <w:sz w:val="18"/>
              </w:rPr>
              <w:t xml:space="preserve"> </w:t>
            </w:r>
            <w:r>
              <w:rPr>
                <w:sz w:val="18"/>
              </w:rPr>
              <w:t>fisik,</w:t>
            </w:r>
            <w:r>
              <w:rPr>
                <w:spacing w:val="-9"/>
                <w:sz w:val="18"/>
              </w:rPr>
              <w:t xml:space="preserve"> </w:t>
            </w:r>
            <w:r>
              <w:rPr>
                <w:spacing w:val="-5"/>
                <w:sz w:val="18"/>
              </w:rPr>
              <w:t>dan</w:t>
            </w:r>
          </w:p>
          <w:p w14:paraId="7175B322">
            <w:pPr>
              <w:pStyle w:val="14"/>
              <w:ind w:left="397"/>
              <w:rPr>
                <w:sz w:val="18"/>
              </w:rPr>
            </w:pPr>
            <w:r>
              <w:rPr>
                <w:sz w:val="18"/>
              </w:rPr>
              <w:t>pemeriksaan</w:t>
            </w:r>
            <w:r>
              <w:rPr>
                <w:spacing w:val="-2"/>
                <w:sz w:val="18"/>
              </w:rPr>
              <w:t xml:space="preserve"> </w:t>
            </w:r>
            <w:r>
              <w:rPr>
                <w:sz w:val="18"/>
              </w:rPr>
              <w:t>penunjang</w:t>
            </w:r>
            <w:r>
              <w:rPr>
                <w:spacing w:val="-6"/>
                <w:sz w:val="18"/>
              </w:rPr>
              <w:t xml:space="preserve"> </w:t>
            </w:r>
            <w:r>
              <w:rPr>
                <w:sz w:val="18"/>
              </w:rPr>
              <w:t>pada</w:t>
            </w:r>
            <w:r>
              <w:rPr>
                <w:spacing w:val="-4"/>
                <w:sz w:val="18"/>
              </w:rPr>
              <w:t xml:space="preserve"> </w:t>
            </w:r>
            <w:r>
              <w:rPr>
                <w:sz w:val="18"/>
              </w:rPr>
              <w:t>kasus-kasus</w:t>
            </w:r>
            <w:r>
              <w:rPr>
                <w:spacing w:val="-2"/>
                <w:sz w:val="18"/>
              </w:rPr>
              <w:t xml:space="preserve"> </w:t>
            </w:r>
            <w:r>
              <w:rPr>
                <w:sz w:val="18"/>
              </w:rPr>
              <w:t>anomali</w:t>
            </w:r>
            <w:r>
              <w:rPr>
                <w:spacing w:val="-2"/>
                <w:sz w:val="18"/>
              </w:rPr>
              <w:t xml:space="preserve"> vaskular.</w:t>
            </w:r>
          </w:p>
          <w:p w14:paraId="7025761A">
            <w:pPr>
              <w:pStyle w:val="14"/>
              <w:numPr>
                <w:ilvl w:val="0"/>
                <w:numId w:val="44"/>
              </w:numPr>
              <w:tabs>
                <w:tab w:val="left" w:pos="393"/>
              </w:tabs>
              <w:spacing w:before="8" w:after="0" w:line="204" w:lineRule="exact"/>
              <w:ind w:left="393" w:right="0" w:hanging="280"/>
              <w:jc w:val="left"/>
              <w:rPr>
                <w:sz w:val="18"/>
              </w:rPr>
            </w:pPr>
            <w:r>
              <w:rPr>
                <w:sz w:val="18"/>
              </w:rPr>
              <w:t>Penatalaksanaan</w:t>
            </w:r>
            <w:r>
              <w:rPr>
                <w:spacing w:val="-9"/>
                <w:sz w:val="18"/>
              </w:rPr>
              <w:t xml:space="preserve"> </w:t>
            </w:r>
            <w:r>
              <w:rPr>
                <w:sz w:val="18"/>
              </w:rPr>
              <w:t>pembedahan</w:t>
            </w:r>
            <w:r>
              <w:rPr>
                <w:spacing w:val="-6"/>
                <w:sz w:val="18"/>
              </w:rPr>
              <w:t xml:space="preserve"> </w:t>
            </w:r>
            <w:r>
              <w:rPr>
                <w:sz w:val="18"/>
              </w:rPr>
              <w:t>pada</w:t>
            </w:r>
            <w:r>
              <w:rPr>
                <w:spacing w:val="-7"/>
                <w:sz w:val="18"/>
              </w:rPr>
              <w:t xml:space="preserve"> </w:t>
            </w:r>
            <w:r>
              <w:rPr>
                <w:sz w:val="18"/>
              </w:rPr>
              <w:t>malformasi</w:t>
            </w:r>
            <w:r>
              <w:rPr>
                <w:spacing w:val="-6"/>
                <w:sz w:val="18"/>
              </w:rPr>
              <w:t xml:space="preserve"> </w:t>
            </w:r>
            <w:r>
              <w:rPr>
                <w:sz w:val="18"/>
              </w:rPr>
              <w:t>vaskular</w:t>
            </w:r>
            <w:r>
              <w:rPr>
                <w:spacing w:val="-8"/>
                <w:sz w:val="18"/>
              </w:rPr>
              <w:t xml:space="preserve"> </w:t>
            </w:r>
            <w:r>
              <w:rPr>
                <w:i/>
                <w:sz w:val="18"/>
              </w:rPr>
              <w:t>high-</w:t>
            </w:r>
            <w:r>
              <w:rPr>
                <w:i/>
                <w:spacing w:val="-4"/>
                <w:sz w:val="18"/>
              </w:rPr>
              <w:t>flow</w:t>
            </w:r>
            <w:r>
              <w:rPr>
                <w:spacing w:val="-4"/>
                <w:sz w:val="18"/>
              </w:rPr>
              <w:t>.</w:t>
            </w:r>
          </w:p>
          <w:p w14:paraId="3C3ECA59">
            <w:pPr>
              <w:pStyle w:val="14"/>
              <w:numPr>
                <w:ilvl w:val="0"/>
                <w:numId w:val="44"/>
              </w:numPr>
              <w:tabs>
                <w:tab w:val="left" w:pos="393"/>
              </w:tabs>
              <w:spacing w:before="0" w:after="0" w:line="204" w:lineRule="exact"/>
              <w:ind w:left="393" w:right="0" w:hanging="280"/>
              <w:jc w:val="left"/>
              <w:rPr>
                <w:sz w:val="18"/>
              </w:rPr>
            </w:pPr>
            <w:r>
              <w:rPr>
                <w:sz w:val="18"/>
              </w:rPr>
              <w:t>Embolisasi</w:t>
            </w:r>
            <w:r>
              <w:rPr>
                <w:spacing w:val="-7"/>
                <w:sz w:val="18"/>
              </w:rPr>
              <w:t xml:space="preserve"> </w:t>
            </w:r>
            <w:r>
              <w:rPr>
                <w:sz w:val="18"/>
              </w:rPr>
              <w:t>pada</w:t>
            </w:r>
            <w:r>
              <w:rPr>
                <w:spacing w:val="-6"/>
                <w:sz w:val="18"/>
              </w:rPr>
              <w:t xml:space="preserve"> </w:t>
            </w:r>
            <w:r>
              <w:rPr>
                <w:sz w:val="18"/>
              </w:rPr>
              <w:t>anomali</w:t>
            </w:r>
            <w:r>
              <w:rPr>
                <w:spacing w:val="-6"/>
                <w:sz w:val="18"/>
              </w:rPr>
              <w:t xml:space="preserve"> </w:t>
            </w:r>
            <w:r>
              <w:rPr>
                <w:spacing w:val="-2"/>
                <w:sz w:val="18"/>
              </w:rPr>
              <w:t>vaskular.</w:t>
            </w:r>
          </w:p>
        </w:tc>
        <w:tc>
          <w:tcPr>
            <w:tcW w:w="3685" w:type="dxa"/>
            <w:tcBorders>
              <w:left w:val="single" w:color="000000" w:sz="4" w:space="0"/>
              <w:right w:val="single" w:color="000000" w:sz="4" w:space="0"/>
            </w:tcBorders>
          </w:tcPr>
          <w:p w14:paraId="30B91316">
            <w:pPr>
              <w:pStyle w:val="14"/>
              <w:ind w:left="110" w:right="203"/>
              <w:rPr>
                <w:sz w:val="18"/>
              </w:rPr>
            </w:pPr>
            <w:r>
              <w:rPr>
                <w:sz w:val="18"/>
              </w:rPr>
              <w:t>Mampu mendiagnosis dan mengelola kasus-kasus</w:t>
            </w:r>
            <w:r>
              <w:rPr>
                <w:spacing w:val="-12"/>
                <w:sz w:val="18"/>
              </w:rPr>
              <w:t xml:space="preserve"> </w:t>
            </w:r>
            <w:r>
              <w:rPr>
                <w:sz w:val="18"/>
              </w:rPr>
              <w:t>anomali</w:t>
            </w:r>
            <w:r>
              <w:rPr>
                <w:spacing w:val="-11"/>
                <w:sz w:val="18"/>
              </w:rPr>
              <w:t xml:space="preserve"> </w:t>
            </w:r>
            <w:r>
              <w:rPr>
                <w:sz w:val="18"/>
              </w:rPr>
              <w:t>vaskular,</w:t>
            </w:r>
            <w:r>
              <w:rPr>
                <w:spacing w:val="-11"/>
                <w:sz w:val="18"/>
              </w:rPr>
              <w:t xml:space="preserve"> </w:t>
            </w:r>
            <w:r>
              <w:rPr>
                <w:sz w:val="18"/>
              </w:rPr>
              <w:t>meliputi</w:t>
            </w:r>
            <w:r>
              <w:rPr>
                <w:spacing w:val="-11"/>
                <w:sz w:val="18"/>
              </w:rPr>
              <w:t xml:space="preserve"> </w:t>
            </w:r>
            <w:r>
              <w:rPr>
                <w:sz w:val="18"/>
              </w:rPr>
              <w:t>diagnosis</w:t>
            </w:r>
            <w:r>
              <w:rPr>
                <w:spacing w:val="-12"/>
                <w:sz w:val="18"/>
              </w:rPr>
              <w:t xml:space="preserve"> </w:t>
            </w:r>
            <w:r>
              <w:rPr>
                <w:sz w:val="18"/>
              </w:rPr>
              <w:t xml:space="preserve">dan manajemen pembedahan pada malformasi vaskular aliran tinggi (high-flow vascular malformation) dan embolisasi pada anomali </w:t>
            </w:r>
            <w:r>
              <w:rPr>
                <w:spacing w:val="-2"/>
                <w:sz w:val="18"/>
              </w:rPr>
              <w:t>vaskular.</w:t>
            </w:r>
          </w:p>
        </w:tc>
        <w:tc>
          <w:tcPr>
            <w:tcW w:w="425" w:type="dxa"/>
            <w:tcBorders>
              <w:left w:val="single" w:color="000000" w:sz="4" w:space="0"/>
              <w:right w:val="single" w:color="000000" w:sz="4" w:space="0"/>
            </w:tcBorders>
            <w:shd w:val="clear" w:color="auto" w:fill="F4AE83"/>
          </w:tcPr>
          <w:p w14:paraId="444C1810">
            <w:pPr>
              <w:pStyle w:val="14"/>
              <w:rPr>
                <w:sz w:val="18"/>
              </w:rPr>
            </w:pPr>
          </w:p>
          <w:p w14:paraId="096A6BBD">
            <w:pPr>
              <w:pStyle w:val="14"/>
              <w:spacing w:before="104"/>
              <w:rPr>
                <w:sz w:val="18"/>
              </w:rPr>
            </w:pPr>
          </w:p>
          <w:p w14:paraId="76D3C5C5">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2495D054">
            <w:pPr>
              <w:pStyle w:val="14"/>
              <w:rPr>
                <w:sz w:val="18"/>
              </w:rPr>
            </w:pPr>
          </w:p>
          <w:p w14:paraId="7AFD3F9A">
            <w:pPr>
              <w:pStyle w:val="14"/>
              <w:spacing w:before="104"/>
              <w:rPr>
                <w:sz w:val="18"/>
              </w:rPr>
            </w:pPr>
          </w:p>
          <w:p w14:paraId="54C99CCF">
            <w:pPr>
              <w:pStyle w:val="14"/>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3049D62E">
            <w:pPr>
              <w:pStyle w:val="14"/>
              <w:rPr>
                <w:sz w:val="18"/>
              </w:rPr>
            </w:pPr>
          </w:p>
          <w:p w14:paraId="66188E17">
            <w:pPr>
              <w:pStyle w:val="14"/>
              <w:spacing w:before="104"/>
              <w:rPr>
                <w:sz w:val="18"/>
              </w:rPr>
            </w:pPr>
          </w:p>
          <w:p w14:paraId="28E258B4">
            <w:pPr>
              <w:pStyle w:val="14"/>
              <w:ind w:left="29"/>
              <w:jc w:val="center"/>
              <w:rPr>
                <w:sz w:val="18"/>
              </w:rPr>
            </w:pPr>
            <w:r>
              <w:rPr>
                <w:spacing w:val="-10"/>
                <w:sz w:val="18"/>
              </w:rPr>
              <w:t>4</w:t>
            </w:r>
          </w:p>
        </w:tc>
      </w:tr>
      <w:tr w14:paraId="50385025">
        <w:trPr>
          <w:trHeight w:val="4386" w:hRule="atLeast"/>
        </w:trPr>
        <w:tc>
          <w:tcPr>
            <w:tcW w:w="572" w:type="dxa"/>
            <w:tcBorders>
              <w:left w:val="single" w:color="000000" w:sz="4" w:space="0"/>
              <w:right w:val="single" w:color="000000" w:sz="4" w:space="0"/>
            </w:tcBorders>
          </w:tcPr>
          <w:p w14:paraId="06F2C292">
            <w:pPr>
              <w:pStyle w:val="14"/>
              <w:rPr>
                <w:sz w:val="18"/>
              </w:rPr>
            </w:pPr>
          </w:p>
          <w:p w14:paraId="5921EBB6">
            <w:pPr>
              <w:pStyle w:val="14"/>
              <w:rPr>
                <w:sz w:val="18"/>
              </w:rPr>
            </w:pPr>
          </w:p>
          <w:p w14:paraId="4599DD11">
            <w:pPr>
              <w:pStyle w:val="14"/>
              <w:spacing w:before="201"/>
              <w:rPr>
                <w:sz w:val="18"/>
              </w:rPr>
            </w:pPr>
          </w:p>
          <w:p w14:paraId="0FDCDE2C">
            <w:pPr>
              <w:pStyle w:val="14"/>
              <w:ind w:right="199"/>
              <w:jc w:val="right"/>
              <w:rPr>
                <w:sz w:val="18"/>
              </w:rPr>
            </w:pPr>
            <w:r>
              <w:rPr>
                <w:spacing w:val="-5"/>
                <w:sz w:val="18"/>
              </w:rPr>
              <w:t>26</w:t>
            </w:r>
          </w:p>
        </w:tc>
        <w:tc>
          <w:tcPr>
            <w:tcW w:w="1277" w:type="dxa"/>
            <w:tcBorders>
              <w:left w:val="single" w:color="000000" w:sz="4" w:space="0"/>
              <w:right w:val="single" w:color="000000" w:sz="4" w:space="0"/>
            </w:tcBorders>
          </w:tcPr>
          <w:p w14:paraId="4164E7EB">
            <w:pPr>
              <w:pStyle w:val="14"/>
              <w:rPr>
                <w:sz w:val="18"/>
              </w:rPr>
            </w:pPr>
          </w:p>
          <w:p w14:paraId="3B80811A">
            <w:pPr>
              <w:pStyle w:val="14"/>
              <w:rPr>
                <w:sz w:val="18"/>
              </w:rPr>
            </w:pPr>
          </w:p>
          <w:p w14:paraId="0D559EAA">
            <w:pPr>
              <w:pStyle w:val="14"/>
              <w:spacing w:before="201"/>
              <w:rPr>
                <w:sz w:val="18"/>
              </w:rPr>
            </w:pPr>
          </w:p>
          <w:p w14:paraId="6E64EB8F">
            <w:pPr>
              <w:pStyle w:val="14"/>
              <w:ind w:left="9"/>
              <w:rPr>
                <w:sz w:val="18"/>
              </w:rPr>
            </w:pPr>
            <w:r>
              <w:rPr>
                <w:sz w:val="18"/>
              </w:rPr>
              <w:t>Penyakit</w:t>
            </w:r>
            <w:r>
              <w:rPr>
                <w:spacing w:val="-12"/>
                <w:sz w:val="18"/>
              </w:rPr>
              <w:t xml:space="preserve"> </w:t>
            </w:r>
            <w:r>
              <w:rPr>
                <w:sz w:val="18"/>
              </w:rPr>
              <w:t xml:space="preserve">Arteri </w:t>
            </w:r>
            <w:r>
              <w:rPr>
                <w:spacing w:val="-2"/>
                <w:sz w:val="18"/>
              </w:rPr>
              <w:t xml:space="preserve">Karotis, </w:t>
            </w:r>
            <w:r>
              <w:rPr>
                <w:spacing w:val="-4"/>
                <w:sz w:val="18"/>
              </w:rPr>
              <w:t xml:space="preserve">Vertebrobasilar, </w:t>
            </w:r>
            <w:r>
              <w:rPr>
                <w:sz w:val="18"/>
              </w:rPr>
              <w:t>Subklavia dan Innominata 2</w:t>
            </w:r>
          </w:p>
        </w:tc>
        <w:tc>
          <w:tcPr>
            <w:tcW w:w="852" w:type="dxa"/>
            <w:tcBorders>
              <w:left w:val="single" w:color="000000" w:sz="4" w:space="0"/>
              <w:right w:val="single" w:color="000000" w:sz="4" w:space="0"/>
            </w:tcBorders>
          </w:tcPr>
          <w:p w14:paraId="066074DD">
            <w:pPr>
              <w:pStyle w:val="14"/>
              <w:rPr>
                <w:sz w:val="18"/>
              </w:rPr>
            </w:pPr>
          </w:p>
          <w:p w14:paraId="0572A6C6">
            <w:pPr>
              <w:pStyle w:val="14"/>
              <w:rPr>
                <w:sz w:val="18"/>
              </w:rPr>
            </w:pPr>
          </w:p>
          <w:p w14:paraId="62099A62">
            <w:pPr>
              <w:pStyle w:val="14"/>
              <w:rPr>
                <w:sz w:val="18"/>
              </w:rPr>
            </w:pPr>
          </w:p>
          <w:p w14:paraId="07D741B5">
            <w:pPr>
              <w:pStyle w:val="14"/>
              <w:rPr>
                <w:sz w:val="18"/>
              </w:rPr>
            </w:pPr>
          </w:p>
          <w:p w14:paraId="39E3FA8E">
            <w:pPr>
              <w:pStyle w:val="14"/>
              <w:rPr>
                <w:sz w:val="18"/>
              </w:rPr>
            </w:pPr>
          </w:p>
          <w:p w14:paraId="7871242D">
            <w:pPr>
              <w:pStyle w:val="14"/>
              <w:rPr>
                <w:sz w:val="18"/>
              </w:rPr>
            </w:pPr>
          </w:p>
          <w:p w14:paraId="66520E52">
            <w:pPr>
              <w:pStyle w:val="14"/>
              <w:rPr>
                <w:sz w:val="18"/>
              </w:rPr>
            </w:pPr>
          </w:p>
          <w:p w14:paraId="1AE18855">
            <w:pPr>
              <w:pStyle w:val="14"/>
              <w:rPr>
                <w:sz w:val="18"/>
              </w:rPr>
            </w:pPr>
          </w:p>
          <w:p w14:paraId="011C3A75">
            <w:pPr>
              <w:pStyle w:val="14"/>
              <w:spacing w:before="107"/>
              <w:rPr>
                <w:sz w:val="18"/>
              </w:rPr>
            </w:pPr>
          </w:p>
          <w:p w14:paraId="46E7C491">
            <w:pPr>
              <w:pStyle w:val="14"/>
              <w:ind w:left="27"/>
              <w:jc w:val="center"/>
              <w:rPr>
                <w:sz w:val="18"/>
              </w:rPr>
            </w:pPr>
            <w:r>
              <w:rPr>
                <w:sz w:val="18"/>
              </w:rPr>
              <w:t>-</w:t>
            </w:r>
          </w:p>
        </w:tc>
        <w:tc>
          <w:tcPr>
            <w:tcW w:w="425" w:type="dxa"/>
            <w:tcBorders>
              <w:left w:val="single" w:color="000000" w:sz="4" w:space="0"/>
              <w:right w:val="single" w:color="000000" w:sz="4" w:space="0"/>
            </w:tcBorders>
          </w:tcPr>
          <w:p w14:paraId="3E696661">
            <w:pPr>
              <w:pStyle w:val="14"/>
              <w:rPr>
                <w:sz w:val="18"/>
              </w:rPr>
            </w:pPr>
          </w:p>
          <w:p w14:paraId="1AC7E0C3">
            <w:pPr>
              <w:pStyle w:val="14"/>
              <w:rPr>
                <w:sz w:val="18"/>
              </w:rPr>
            </w:pPr>
          </w:p>
          <w:p w14:paraId="740D91FE">
            <w:pPr>
              <w:pStyle w:val="14"/>
              <w:rPr>
                <w:sz w:val="18"/>
              </w:rPr>
            </w:pPr>
          </w:p>
          <w:p w14:paraId="216131B8">
            <w:pPr>
              <w:pStyle w:val="14"/>
              <w:spacing w:before="201"/>
              <w:rPr>
                <w:sz w:val="18"/>
              </w:rPr>
            </w:pPr>
          </w:p>
          <w:p w14:paraId="271E3FAC">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37FF742F">
            <w:pPr>
              <w:pStyle w:val="14"/>
              <w:rPr>
                <w:sz w:val="18"/>
              </w:rPr>
            </w:pPr>
          </w:p>
          <w:p w14:paraId="46F715C1">
            <w:pPr>
              <w:pStyle w:val="14"/>
              <w:rPr>
                <w:sz w:val="18"/>
              </w:rPr>
            </w:pPr>
          </w:p>
          <w:p w14:paraId="76380603">
            <w:pPr>
              <w:pStyle w:val="14"/>
              <w:rPr>
                <w:sz w:val="18"/>
              </w:rPr>
            </w:pPr>
          </w:p>
          <w:p w14:paraId="2BE4CD38">
            <w:pPr>
              <w:pStyle w:val="14"/>
              <w:spacing w:before="201"/>
              <w:rPr>
                <w:sz w:val="18"/>
              </w:rPr>
            </w:pPr>
          </w:p>
          <w:p w14:paraId="7CAEBD0A">
            <w:pPr>
              <w:pStyle w:val="14"/>
              <w:ind w:left="28"/>
              <w:jc w:val="center"/>
              <w:rPr>
                <w:sz w:val="18"/>
              </w:rPr>
            </w:pPr>
            <w:r>
              <w:rPr>
                <w:spacing w:val="-10"/>
                <w:sz w:val="18"/>
              </w:rPr>
              <w:t>4</w:t>
            </w:r>
          </w:p>
        </w:tc>
        <w:tc>
          <w:tcPr>
            <w:tcW w:w="5673" w:type="dxa"/>
            <w:tcBorders>
              <w:left w:val="single" w:color="000000" w:sz="4" w:space="0"/>
              <w:right w:val="single" w:color="000000" w:sz="4" w:space="0"/>
            </w:tcBorders>
          </w:tcPr>
          <w:p w14:paraId="6BD3FBF0">
            <w:pPr>
              <w:pStyle w:val="14"/>
              <w:numPr>
                <w:ilvl w:val="0"/>
                <w:numId w:val="45"/>
              </w:numPr>
              <w:tabs>
                <w:tab w:val="left" w:pos="392"/>
                <w:tab w:val="left" w:pos="397"/>
              </w:tabs>
              <w:spacing w:before="4" w:after="0" w:line="228" w:lineRule="auto"/>
              <w:ind w:left="397" w:right="1741" w:hanging="286"/>
              <w:jc w:val="both"/>
              <w:rPr>
                <w:i/>
                <w:sz w:val="18"/>
              </w:rPr>
            </w:pPr>
            <w:r>
              <w:rPr>
                <w:sz w:val="18"/>
              </w:rPr>
              <w:t>Anatomi</w:t>
            </w:r>
            <w:r>
              <w:rPr>
                <w:spacing w:val="-12"/>
                <w:sz w:val="18"/>
              </w:rPr>
              <w:t xml:space="preserve"> </w:t>
            </w:r>
            <w:r>
              <w:rPr>
                <w:sz w:val="18"/>
              </w:rPr>
              <w:t>dan</w:t>
            </w:r>
            <w:r>
              <w:rPr>
                <w:spacing w:val="-11"/>
                <w:sz w:val="18"/>
              </w:rPr>
              <w:t xml:space="preserve"> </w:t>
            </w:r>
            <w:r>
              <w:rPr>
                <w:sz w:val="18"/>
              </w:rPr>
              <w:t>patofisiologi</w:t>
            </w:r>
            <w:r>
              <w:rPr>
                <w:spacing w:val="-11"/>
                <w:sz w:val="18"/>
              </w:rPr>
              <w:t xml:space="preserve"> </w:t>
            </w:r>
            <w:r>
              <w:rPr>
                <w:sz w:val="18"/>
              </w:rPr>
              <w:t>penyakit</w:t>
            </w:r>
            <w:r>
              <w:rPr>
                <w:spacing w:val="-11"/>
                <w:sz w:val="18"/>
              </w:rPr>
              <w:t xml:space="preserve"> </w:t>
            </w:r>
            <w:r>
              <w:rPr>
                <w:sz w:val="18"/>
              </w:rPr>
              <w:t>arteri</w:t>
            </w:r>
            <w:r>
              <w:rPr>
                <w:spacing w:val="-12"/>
                <w:sz w:val="18"/>
              </w:rPr>
              <w:t xml:space="preserve"> </w:t>
            </w:r>
            <w:r>
              <w:rPr>
                <w:sz w:val="18"/>
              </w:rPr>
              <w:t>karotis, vertebrobasilar, subklavia, dan innominta</w:t>
            </w:r>
            <w:r>
              <w:rPr>
                <w:i/>
                <w:sz w:val="18"/>
              </w:rPr>
              <w:t>.</w:t>
            </w:r>
          </w:p>
          <w:p w14:paraId="074A535D">
            <w:pPr>
              <w:pStyle w:val="14"/>
              <w:numPr>
                <w:ilvl w:val="0"/>
                <w:numId w:val="45"/>
              </w:numPr>
              <w:tabs>
                <w:tab w:val="left" w:pos="392"/>
                <w:tab w:val="left" w:pos="397"/>
              </w:tabs>
              <w:spacing w:before="13" w:after="0" w:line="228" w:lineRule="auto"/>
              <w:ind w:left="397" w:right="1654" w:hanging="286"/>
              <w:jc w:val="both"/>
              <w:rPr>
                <w:i/>
                <w:sz w:val="18"/>
              </w:rPr>
            </w:pPr>
            <w:r>
              <w:rPr>
                <w:sz w:val="18"/>
              </w:rPr>
              <w:t>Komplikasi tindakan operasi pada penyakit arteri karotis,</w:t>
            </w:r>
            <w:r>
              <w:rPr>
                <w:spacing w:val="-10"/>
                <w:sz w:val="18"/>
              </w:rPr>
              <w:t xml:space="preserve"> </w:t>
            </w:r>
            <w:r>
              <w:rPr>
                <w:sz w:val="18"/>
              </w:rPr>
              <w:t>vertebrobasilar,</w:t>
            </w:r>
            <w:r>
              <w:rPr>
                <w:spacing w:val="-10"/>
                <w:sz w:val="18"/>
              </w:rPr>
              <w:t xml:space="preserve"> </w:t>
            </w:r>
            <w:r>
              <w:rPr>
                <w:sz w:val="18"/>
              </w:rPr>
              <w:t>subklavia,</w:t>
            </w:r>
            <w:r>
              <w:rPr>
                <w:spacing w:val="-10"/>
                <w:sz w:val="18"/>
              </w:rPr>
              <w:t xml:space="preserve"> </w:t>
            </w:r>
            <w:r>
              <w:rPr>
                <w:sz w:val="18"/>
              </w:rPr>
              <w:t>dan</w:t>
            </w:r>
            <w:r>
              <w:rPr>
                <w:spacing w:val="-10"/>
                <w:sz w:val="18"/>
              </w:rPr>
              <w:t xml:space="preserve"> </w:t>
            </w:r>
            <w:r>
              <w:rPr>
                <w:sz w:val="18"/>
              </w:rPr>
              <w:t>innominta</w:t>
            </w:r>
            <w:r>
              <w:rPr>
                <w:i/>
                <w:sz w:val="18"/>
              </w:rPr>
              <w:t>.</w:t>
            </w:r>
          </w:p>
          <w:p w14:paraId="3056E940">
            <w:pPr>
              <w:pStyle w:val="14"/>
              <w:numPr>
                <w:ilvl w:val="0"/>
                <w:numId w:val="45"/>
              </w:numPr>
              <w:tabs>
                <w:tab w:val="left" w:pos="392"/>
                <w:tab w:val="left" w:pos="397"/>
              </w:tabs>
              <w:spacing w:before="4" w:after="0" w:line="235" w:lineRule="auto"/>
              <w:ind w:left="397" w:right="504" w:hanging="286"/>
              <w:jc w:val="both"/>
              <w:rPr>
                <w:sz w:val="18"/>
              </w:rPr>
            </w:pPr>
            <w:r>
              <w:rPr>
                <w:sz w:val="18"/>
              </w:rPr>
              <w:t>Diagnosis</w:t>
            </w:r>
            <w:r>
              <w:rPr>
                <w:spacing w:val="-8"/>
                <w:sz w:val="18"/>
              </w:rPr>
              <w:t xml:space="preserve"> </w:t>
            </w:r>
            <w:r>
              <w:rPr>
                <w:sz w:val="18"/>
              </w:rPr>
              <w:t>melalui</w:t>
            </w:r>
            <w:r>
              <w:rPr>
                <w:spacing w:val="-8"/>
                <w:sz w:val="18"/>
              </w:rPr>
              <w:t xml:space="preserve"> </w:t>
            </w:r>
            <w:r>
              <w:rPr>
                <w:sz w:val="18"/>
              </w:rPr>
              <w:t>anamnesis,</w:t>
            </w:r>
            <w:r>
              <w:rPr>
                <w:spacing w:val="-8"/>
                <w:sz w:val="18"/>
              </w:rPr>
              <w:t xml:space="preserve"> </w:t>
            </w:r>
            <w:r>
              <w:rPr>
                <w:sz w:val="18"/>
              </w:rPr>
              <w:t>pemeriksaan</w:t>
            </w:r>
            <w:r>
              <w:rPr>
                <w:spacing w:val="-7"/>
                <w:sz w:val="18"/>
              </w:rPr>
              <w:t xml:space="preserve"> </w:t>
            </w:r>
            <w:r>
              <w:rPr>
                <w:sz w:val="18"/>
              </w:rPr>
              <w:t>fisik,</w:t>
            </w:r>
            <w:r>
              <w:rPr>
                <w:spacing w:val="-8"/>
                <w:sz w:val="18"/>
              </w:rPr>
              <w:t xml:space="preserve"> </w:t>
            </w:r>
            <w:r>
              <w:rPr>
                <w:sz w:val="18"/>
              </w:rPr>
              <w:t>dan</w:t>
            </w:r>
            <w:r>
              <w:rPr>
                <w:spacing w:val="-7"/>
                <w:sz w:val="18"/>
              </w:rPr>
              <w:t xml:space="preserve"> </w:t>
            </w:r>
            <w:r>
              <w:rPr>
                <w:sz w:val="18"/>
              </w:rPr>
              <w:t>pemeriksaan penunjang</w:t>
            </w:r>
            <w:r>
              <w:rPr>
                <w:spacing w:val="-7"/>
                <w:sz w:val="18"/>
              </w:rPr>
              <w:t xml:space="preserve"> </w:t>
            </w:r>
            <w:r>
              <w:rPr>
                <w:sz w:val="18"/>
              </w:rPr>
              <w:t>pada</w:t>
            </w:r>
            <w:r>
              <w:rPr>
                <w:spacing w:val="-7"/>
                <w:sz w:val="18"/>
              </w:rPr>
              <w:t xml:space="preserve"> </w:t>
            </w:r>
            <w:r>
              <w:rPr>
                <w:sz w:val="18"/>
              </w:rPr>
              <w:t>penyakit</w:t>
            </w:r>
            <w:r>
              <w:rPr>
                <w:spacing w:val="-5"/>
                <w:sz w:val="18"/>
              </w:rPr>
              <w:t xml:space="preserve"> </w:t>
            </w:r>
            <w:r>
              <w:rPr>
                <w:sz w:val="18"/>
              </w:rPr>
              <w:t>arteri</w:t>
            </w:r>
            <w:r>
              <w:rPr>
                <w:spacing w:val="-5"/>
                <w:sz w:val="18"/>
              </w:rPr>
              <w:t xml:space="preserve"> </w:t>
            </w:r>
            <w:r>
              <w:rPr>
                <w:sz w:val="18"/>
              </w:rPr>
              <w:t>karotis,</w:t>
            </w:r>
            <w:r>
              <w:rPr>
                <w:spacing w:val="-5"/>
                <w:sz w:val="18"/>
              </w:rPr>
              <w:t xml:space="preserve"> </w:t>
            </w:r>
            <w:r>
              <w:rPr>
                <w:sz w:val="18"/>
              </w:rPr>
              <w:t>vertebrobasilar,</w:t>
            </w:r>
            <w:r>
              <w:rPr>
                <w:spacing w:val="-5"/>
                <w:sz w:val="18"/>
              </w:rPr>
              <w:t xml:space="preserve"> </w:t>
            </w:r>
            <w:r>
              <w:rPr>
                <w:sz w:val="18"/>
              </w:rPr>
              <w:t>subklavia, dan innominta.</w:t>
            </w:r>
          </w:p>
          <w:p w14:paraId="2B084530">
            <w:pPr>
              <w:pStyle w:val="14"/>
              <w:numPr>
                <w:ilvl w:val="0"/>
                <w:numId w:val="45"/>
              </w:numPr>
              <w:tabs>
                <w:tab w:val="left" w:pos="392"/>
                <w:tab w:val="left" w:pos="397"/>
              </w:tabs>
              <w:spacing w:before="6" w:after="0" w:line="235" w:lineRule="auto"/>
              <w:ind w:left="397" w:right="735" w:hanging="286"/>
              <w:jc w:val="left"/>
              <w:rPr>
                <w:sz w:val="18"/>
              </w:rPr>
            </w:pPr>
            <w:r>
              <w:rPr>
                <w:sz w:val="18"/>
              </w:rPr>
              <w:t>Pemeriksaan</w:t>
            </w:r>
            <w:r>
              <w:rPr>
                <w:spacing w:val="-6"/>
                <w:sz w:val="18"/>
              </w:rPr>
              <w:t xml:space="preserve"> </w:t>
            </w:r>
            <w:r>
              <w:rPr>
                <w:sz w:val="18"/>
              </w:rPr>
              <w:t>penunjang</w:t>
            </w:r>
            <w:r>
              <w:rPr>
                <w:spacing w:val="-8"/>
                <w:sz w:val="18"/>
              </w:rPr>
              <w:t xml:space="preserve"> </w:t>
            </w:r>
            <w:r>
              <w:rPr>
                <w:sz w:val="18"/>
              </w:rPr>
              <w:t>dengan</w:t>
            </w:r>
            <w:r>
              <w:rPr>
                <w:spacing w:val="-6"/>
                <w:sz w:val="18"/>
              </w:rPr>
              <w:t xml:space="preserve"> </w:t>
            </w:r>
            <w:r>
              <w:rPr>
                <w:sz w:val="18"/>
              </w:rPr>
              <w:t>USG</w:t>
            </w:r>
            <w:r>
              <w:rPr>
                <w:spacing w:val="-8"/>
                <w:sz w:val="18"/>
              </w:rPr>
              <w:t xml:space="preserve"> </w:t>
            </w:r>
            <w:r>
              <w:rPr>
                <w:sz w:val="18"/>
              </w:rPr>
              <w:t>doppler,</w:t>
            </w:r>
            <w:r>
              <w:rPr>
                <w:spacing w:val="-7"/>
                <w:sz w:val="18"/>
              </w:rPr>
              <w:t xml:space="preserve"> </w:t>
            </w:r>
            <w:r>
              <w:rPr>
                <w:sz w:val="18"/>
              </w:rPr>
              <w:t>CT,</w:t>
            </w:r>
            <w:r>
              <w:rPr>
                <w:spacing w:val="-7"/>
                <w:sz w:val="18"/>
              </w:rPr>
              <w:t xml:space="preserve"> </w:t>
            </w:r>
            <w:r>
              <w:rPr>
                <w:sz w:val="18"/>
              </w:rPr>
              <w:t>MRI/MRA, angiografi,</w:t>
            </w:r>
            <w:r>
              <w:rPr>
                <w:spacing w:val="-2"/>
                <w:sz w:val="18"/>
              </w:rPr>
              <w:t xml:space="preserve"> </w:t>
            </w:r>
            <w:r>
              <w:rPr>
                <w:sz w:val="18"/>
              </w:rPr>
              <w:t>dan</w:t>
            </w:r>
            <w:r>
              <w:rPr>
                <w:spacing w:val="-2"/>
                <w:sz w:val="18"/>
              </w:rPr>
              <w:t xml:space="preserve"> </w:t>
            </w:r>
            <w:r>
              <w:rPr>
                <w:i/>
                <w:sz w:val="18"/>
              </w:rPr>
              <w:t>brain</w:t>
            </w:r>
            <w:r>
              <w:rPr>
                <w:i/>
                <w:spacing w:val="-1"/>
                <w:sz w:val="18"/>
              </w:rPr>
              <w:t xml:space="preserve"> </w:t>
            </w:r>
            <w:r>
              <w:rPr>
                <w:i/>
                <w:sz w:val="18"/>
              </w:rPr>
              <w:t xml:space="preserve">scanning </w:t>
            </w:r>
            <w:r>
              <w:rPr>
                <w:sz w:val="18"/>
              </w:rPr>
              <w:t>penatalaksanaan</w:t>
            </w:r>
            <w:r>
              <w:rPr>
                <w:spacing w:val="-1"/>
                <w:sz w:val="18"/>
              </w:rPr>
              <w:t xml:space="preserve"> </w:t>
            </w:r>
            <w:r>
              <w:rPr>
                <w:sz w:val="18"/>
              </w:rPr>
              <w:t>pada</w:t>
            </w:r>
            <w:r>
              <w:rPr>
                <w:spacing w:val="-1"/>
                <w:sz w:val="18"/>
              </w:rPr>
              <w:t xml:space="preserve"> </w:t>
            </w:r>
            <w:r>
              <w:rPr>
                <w:sz w:val="18"/>
              </w:rPr>
              <w:t>penyakit arteri karotis, vertebrobasilar, subklavia, dan innominta.</w:t>
            </w:r>
          </w:p>
          <w:p w14:paraId="081ADBF0">
            <w:pPr>
              <w:pStyle w:val="14"/>
              <w:numPr>
                <w:ilvl w:val="0"/>
                <w:numId w:val="45"/>
              </w:numPr>
              <w:tabs>
                <w:tab w:val="left" w:pos="392"/>
              </w:tabs>
              <w:spacing w:before="7" w:after="0" w:line="215" w:lineRule="exact"/>
              <w:ind w:left="392" w:right="0" w:hanging="279"/>
              <w:jc w:val="left"/>
              <w:rPr>
                <w:sz w:val="18"/>
              </w:rPr>
            </w:pPr>
            <w:r>
              <w:rPr>
                <w:sz w:val="18"/>
              </w:rPr>
              <w:t>Penatalaksanaan</w:t>
            </w:r>
            <w:r>
              <w:rPr>
                <w:spacing w:val="-7"/>
                <w:sz w:val="18"/>
              </w:rPr>
              <w:t xml:space="preserve"> </w:t>
            </w:r>
            <w:r>
              <w:rPr>
                <w:sz w:val="18"/>
              </w:rPr>
              <w:t>sindrom</w:t>
            </w:r>
            <w:r>
              <w:rPr>
                <w:spacing w:val="-7"/>
                <w:sz w:val="18"/>
              </w:rPr>
              <w:t xml:space="preserve"> </w:t>
            </w:r>
            <w:r>
              <w:rPr>
                <w:sz w:val="18"/>
              </w:rPr>
              <w:t>neurologik</w:t>
            </w:r>
            <w:r>
              <w:rPr>
                <w:spacing w:val="-6"/>
                <w:sz w:val="18"/>
              </w:rPr>
              <w:t xml:space="preserve"> </w:t>
            </w:r>
            <w:r>
              <w:rPr>
                <w:sz w:val="18"/>
              </w:rPr>
              <w:t>pada</w:t>
            </w:r>
            <w:r>
              <w:rPr>
                <w:spacing w:val="-6"/>
                <w:sz w:val="18"/>
              </w:rPr>
              <w:t xml:space="preserve"> </w:t>
            </w:r>
            <w:r>
              <w:rPr>
                <w:sz w:val="18"/>
              </w:rPr>
              <w:t>stenosis</w:t>
            </w:r>
            <w:r>
              <w:rPr>
                <w:spacing w:val="-6"/>
                <w:sz w:val="18"/>
              </w:rPr>
              <w:t xml:space="preserve"> </w:t>
            </w:r>
            <w:r>
              <w:rPr>
                <w:spacing w:val="-2"/>
                <w:sz w:val="18"/>
              </w:rPr>
              <w:t>karotis.</w:t>
            </w:r>
          </w:p>
          <w:p w14:paraId="61583FDD">
            <w:pPr>
              <w:pStyle w:val="14"/>
              <w:numPr>
                <w:ilvl w:val="0"/>
                <w:numId w:val="45"/>
              </w:numPr>
              <w:tabs>
                <w:tab w:val="left" w:pos="392"/>
                <w:tab w:val="left" w:pos="397"/>
              </w:tabs>
              <w:spacing w:before="2" w:after="0" w:line="230" w:lineRule="auto"/>
              <w:ind w:left="397" w:right="1657" w:hanging="286"/>
              <w:jc w:val="left"/>
              <w:rPr>
                <w:sz w:val="18"/>
              </w:rPr>
            </w:pPr>
            <w:r>
              <w:rPr>
                <w:sz w:val="18"/>
              </w:rPr>
              <w:t>Penatalaksanaan</w:t>
            </w:r>
            <w:r>
              <w:rPr>
                <w:spacing w:val="-3"/>
                <w:sz w:val="18"/>
              </w:rPr>
              <w:t xml:space="preserve"> </w:t>
            </w:r>
            <w:r>
              <w:rPr>
                <w:sz w:val="18"/>
              </w:rPr>
              <w:t>farmakologi</w:t>
            </w:r>
            <w:r>
              <w:rPr>
                <w:spacing w:val="-4"/>
                <w:sz w:val="18"/>
              </w:rPr>
              <w:t xml:space="preserve"> </w:t>
            </w:r>
            <w:r>
              <w:rPr>
                <w:sz w:val="18"/>
              </w:rPr>
              <w:t>pada</w:t>
            </w:r>
            <w:r>
              <w:rPr>
                <w:spacing w:val="-5"/>
                <w:sz w:val="18"/>
              </w:rPr>
              <w:t xml:space="preserve"> </w:t>
            </w:r>
            <w:r>
              <w:rPr>
                <w:sz w:val="18"/>
              </w:rPr>
              <w:t>penyakit</w:t>
            </w:r>
            <w:r>
              <w:rPr>
                <w:spacing w:val="-4"/>
                <w:sz w:val="18"/>
              </w:rPr>
              <w:t xml:space="preserve"> </w:t>
            </w:r>
            <w:r>
              <w:rPr>
                <w:sz w:val="18"/>
              </w:rPr>
              <w:t>arteri karotis,</w:t>
            </w:r>
            <w:r>
              <w:rPr>
                <w:spacing w:val="-10"/>
                <w:sz w:val="18"/>
              </w:rPr>
              <w:t xml:space="preserve"> </w:t>
            </w:r>
            <w:r>
              <w:rPr>
                <w:sz w:val="18"/>
              </w:rPr>
              <w:t>vertebrobasilar,</w:t>
            </w:r>
            <w:r>
              <w:rPr>
                <w:spacing w:val="-10"/>
                <w:sz w:val="18"/>
              </w:rPr>
              <w:t xml:space="preserve"> </w:t>
            </w:r>
            <w:r>
              <w:rPr>
                <w:sz w:val="18"/>
              </w:rPr>
              <w:t>subklavia,</w:t>
            </w:r>
            <w:r>
              <w:rPr>
                <w:spacing w:val="-10"/>
                <w:sz w:val="18"/>
              </w:rPr>
              <w:t xml:space="preserve"> </w:t>
            </w:r>
            <w:r>
              <w:rPr>
                <w:sz w:val="18"/>
              </w:rPr>
              <w:t>dan</w:t>
            </w:r>
            <w:r>
              <w:rPr>
                <w:spacing w:val="-11"/>
                <w:sz w:val="18"/>
              </w:rPr>
              <w:t xml:space="preserve"> </w:t>
            </w:r>
            <w:r>
              <w:rPr>
                <w:sz w:val="18"/>
              </w:rPr>
              <w:t>innominta.</w:t>
            </w:r>
          </w:p>
          <w:p w14:paraId="3EADE8AF">
            <w:pPr>
              <w:pStyle w:val="14"/>
              <w:numPr>
                <w:ilvl w:val="0"/>
                <w:numId w:val="45"/>
              </w:numPr>
              <w:tabs>
                <w:tab w:val="left" w:pos="392"/>
                <w:tab w:val="left" w:pos="397"/>
              </w:tabs>
              <w:spacing w:before="3" w:after="0" w:line="237" w:lineRule="auto"/>
              <w:ind w:left="397" w:right="866" w:hanging="286"/>
              <w:jc w:val="left"/>
              <w:rPr>
                <w:sz w:val="18"/>
              </w:rPr>
            </w:pPr>
            <w:r>
              <w:rPr>
                <w:sz w:val="18"/>
              </w:rPr>
              <w:t>Penatalaksanaan pembedahan pada penyakit arteri karotis, vertebrobasilar, subklavia, dan innominta baik direk (endarterektomi,</w:t>
            </w:r>
            <w:r>
              <w:rPr>
                <w:spacing w:val="-6"/>
                <w:sz w:val="18"/>
              </w:rPr>
              <w:t xml:space="preserve"> </w:t>
            </w:r>
            <w:r>
              <w:rPr>
                <w:sz w:val="18"/>
              </w:rPr>
              <w:t>transposisi,</w:t>
            </w:r>
            <w:r>
              <w:rPr>
                <w:spacing w:val="-8"/>
                <w:sz w:val="18"/>
              </w:rPr>
              <w:t xml:space="preserve"> </w:t>
            </w:r>
            <w:r>
              <w:rPr>
                <w:sz w:val="18"/>
              </w:rPr>
              <w:t>ligase)</w:t>
            </w:r>
            <w:r>
              <w:rPr>
                <w:spacing w:val="-8"/>
                <w:sz w:val="18"/>
              </w:rPr>
              <w:t xml:space="preserve"> </w:t>
            </w:r>
            <w:r>
              <w:rPr>
                <w:sz w:val="18"/>
              </w:rPr>
              <w:t>maupun</w:t>
            </w:r>
            <w:r>
              <w:rPr>
                <w:spacing w:val="-9"/>
                <w:sz w:val="18"/>
              </w:rPr>
              <w:t xml:space="preserve"> </w:t>
            </w:r>
            <w:r>
              <w:rPr>
                <w:sz w:val="18"/>
              </w:rPr>
              <w:t>indirek</w:t>
            </w:r>
            <w:r>
              <w:rPr>
                <w:spacing w:val="-10"/>
                <w:sz w:val="18"/>
              </w:rPr>
              <w:t xml:space="preserve"> </w:t>
            </w:r>
            <w:r>
              <w:rPr>
                <w:sz w:val="18"/>
              </w:rPr>
              <w:t>(</w:t>
            </w:r>
            <w:r>
              <w:rPr>
                <w:i/>
                <w:sz w:val="18"/>
              </w:rPr>
              <w:t>bypass</w:t>
            </w:r>
            <w:r>
              <w:rPr>
                <w:sz w:val="18"/>
              </w:rPr>
              <w:t xml:space="preserve">, </w:t>
            </w:r>
            <w:r>
              <w:rPr>
                <w:spacing w:val="-2"/>
                <w:sz w:val="18"/>
              </w:rPr>
              <w:t>dekompresi).</w:t>
            </w:r>
          </w:p>
          <w:p w14:paraId="7108CD5B">
            <w:pPr>
              <w:pStyle w:val="14"/>
              <w:numPr>
                <w:ilvl w:val="0"/>
                <w:numId w:val="45"/>
              </w:numPr>
              <w:tabs>
                <w:tab w:val="left" w:pos="392"/>
                <w:tab w:val="left" w:pos="397"/>
              </w:tabs>
              <w:spacing w:before="8" w:after="0" w:line="228" w:lineRule="auto"/>
              <w:ind w:left="397" w:right="965" w:hanging="286"/>
              <w:jc w:val="left"/>
              <w:rPr>
                <w:sz w:val="18"/>
              </w:rPr>
            </w:pPr>
            <w:r>
              <w:rPr>
                <w:sz w:val="18"/>
              </w:rPr>
              <w:t>Penatalaksanaan</w:t>
            </w:r>
            <w:r>
              <w:rPr>
                <w:spacing w:val="-12"/>
                <w:sz w:val="18"/>
              </w:rPr>
              <w:t xml:space="preserve"> </w:t>
            </w:r>
            <w:r>
              <w:rPr>
                <w:sz w:val="18"/>
              </w:rPr>
              <w:t>tindakan</w:t>
            </w:r>
            <w:r>
              <w:rPr>
                <w:spacing w:val="-11"/>
                <w:sz w:val="18"/>
              </w:rPr>
              <w:t xml:space="preserve"> </w:t>
            </w:r>
            <w:r>
              <w:rPr>
                <w:sz w:val="18"/>
              </w:rPr>
              <w:t>endovaskular</w:t>
            </w:r>
            <w:r>
              <w:rPr>
                <w:spacing w:val="-11"/>
                <w:sz w:val="18"/>
              </w:rPr>
              <w:t xml:space="preserve"> </w:t>
            </w:r>
            <w:r>
              <w:rPr>
                <w:sz w:val="18"/>
              </w:rPr>
              <w:t>pada</w:t>
            </w:r>
            <w:r>
              <w:rPr>
                <w:spacing w:val="-11"/>
                <w:sz w:val="18"/>
              </w:rPr>
              <w:t xml:space="preserve"> </w:t>
            </w:r>
            <w:r>
              <w:rPr>
                <w:sz w:val="18"/>
              </w:rPr>
              <w:t>penyakit</w:t>
            </w:r>
            <w:r>
              <w:rPr>
                <w:spacing w:val="-12"/>
                <w:sz w:val="18"/>
              </w:rPr>
              <w:t xml:space="preserve"> </w:t>
            </w:r>
            <w:r>
              <w:rPr>
                <w:sz w:val="18"/>
              </w:rPr>
              <w:t>arteri karotis, vertebrobasilar, subklavia, dan innominta.</w:t>
            </w:r>
          </w:p>
          <w:p w14:paraId="67EF57F3">
            <w:pPr>
              <w:pStyle w:val="14"/>
              <w:numPr>
                <w:ilvl w:val="0"/>
                <w:numId w:val="45"/>
              </w:numPr>
              <w:tabs>
                <w:tab w:val="left" w:pos="392"/>
                <w:tab w:val="left" w:pos="397"/>
              </w:tabs>
              <w:spacing w:before="0" w:after="0" w:line="204" w:lineRule="exact"/>
              <w:ind w:left="397" w:right="567" w:hanging="284"/>
              <w:jc w:val="left"/>
              <w:rPr>
                <w:sz w:val="18"/>
              </w:rPr>
            </w:pPr>
            <w:r>
              <w:rPr>
                <w:sz w:val="18"/>
              </w:rPr>
              <w:t>Penatalaksanaan</w:t>
            </w:r>
            <w:r>
              <w:rPr>
                <w:spacing w:val="-12"/>
                <w:sz w:val="18"/>
              </w:rPr>
              <w:t xml:space="preserve"> </w:t>
            </w:r>
            <w:r>
              <w:rPr>
                <w:sz w:val="18"/>
              </w:rPr>
              <w:t>komplikasi</w:t>
            </w:r>
            <w:r>
              <w:rPr>
                <w:spacing w:val="-11"/>
                <w:sz w:val="18"/>
              </w:rPr>
              <w:t xml:space="preserve"> </w:t>
            </w:r>
            <w:r>
              <w:rPr>
                <w:sz w:val="18"/>
              </w:rPr>
              <w:t>tindakan</w:t>
            </w:r>
            <w:r>
              <w:rPr>
                <w:spacing w:val="-11"/>
                <w:sz w:val="18"/>
              </w:rPr>
              <w:t xml:space="preserve"> </w:t>
            </w:r>
            <w:r>
              <w:rPr>
                <w:sz w:val="18"/>
              </w:rPr>
              <w:t>operasi</w:t>
            </w:r>
            <w:r>
              <w:rPr>
                <w:spacing w:val="-11"/>
                <w:sz w:val="18"/>
              </w:rPr>
              <w:t xml:space="preserve"> </w:t>
            </w:r>
            <w:r>
              <w:rPr>
                <w:sz w:val="18"/>
              </w:rPr>
              <w:t>pada</w:t>
            </w:r>
            <w:r>
              <w:rPr>
                <w:spacing w:val="-12"/>
                <w:sz w:val="18"/>
              </w:rPr>
              <w:t xml:space="preserve"> </w:t>
            </w:r>
            <w:r>
              <w:rPr>
                <w:sz w:val="18"/>
              </w:rPr>
              <w:t>penyakit</w:t>
            </w:r>
            <w:r>
              <w:rPr>
                <w:spacing w:val="-11"/>
                <w:sz w:val="18"/>
              </w:rPr>
              <w:t xml:space="preserve"> </w:t>
            </w:r>
            <w:r>
              <w:rPr>
                <w:sz w:val="18"/>
              </w:rPr>
              <w:t>arteri karotis, vertebrobasilar, subklavia, dan innominta.</w:t>
            </w:r>
          </w:p>
        </w:tc>
        <w:tc>
          <w:tcPr>
            <w:tcW w:w="3685" w:type="dxa"/>
            <w:tcBorders>
              <w:left w:val="single" w:color="000000" w:sz="4" w:space="0"/>
              <w:right w:val="single" w:color="000000" w:sz="4" w:space="0"/>
            </w:tcBorders>
          </w:tcPr>
          <w:p w14:paraId="32B14396">
            <w:pPr>
              <w:pStyle w:val="14"/>
              <w:ind w:left="110" w:right="192"/>
              <w:rPr>
                <w:sz w:val="18"/>
              </w:rPr>
            </w:pPr>
            <w:r>
              <w:rPr>
                <w:sz w:val="18"/>
              </w:rPr>
              <w:t>Mampu mendiagnosis dan menatalaksana penyakit arteri karotis, vertebrobasilar, subklavia, dan innominta beserta komplikasikanya, meliputi tatalaksana endovaskular</w:t>
            </w:r>
            <w:r>
              <w:rPr>
                <w:spacing w:val="-12"/>
                <w:sz w:val="18"/>
              </w:rPr>
              <w:t xml:space="preserve"> </w:t>
            </w:r>
            <w:r>
              <w:rPr>
                <w:sz w:val="18"/>
              </w:rPr>
              <w:t>dan</w:t>
            </w:r>
            <w:r>
              <w:rPr>
                <w:spacing w:val="-12"/>
                <w:sz w:val="18"/>
              </w:rPr>
              <w:t xml:space="preserve"> </w:t>
            </w:r>
            <w:r>
              <w:rPr>
                <w:sz w:val="18"/>
              </w:rPr>
              <w:t>penanganan</w:t>
            </w:r>
            <w:r>
              <w:rPr>
                <w:spacing w:val="-11"/>
                <w:sz w:val="18"/>
              </w:rPr>
              <w:t xml:space="preserve"> </w:t>
            </w:r>
            <w:r>
              <w:rPr>
                <w:sz w:val="18"/>
              </w:rPr>
              <w:t>komplikasi</w:t>
            </w:r>
            <w:r>
              <w:rPr>
                <w:spacing w:val="-11"/>
                <w:sz w:val="18"/>
              </w:rPr>
              <w:t xml:space="preserve"> </w:t>
            </w:r>
            <w:r>
              <w:rPr>
                <w:sz w:val="18"/>
              </w:rPr>
              <w:t>pada penyakit arteri karotis, vertebrobasilar, subklavia, dan innominate</w:t>
            </w:r>
          </w:p>
        </w:tc>
        <w:tc>
          <w:tcPr>
            <w:tcW w:w="425" w:type="dxa"/>
            <w:tcBorders>
              <w:left w:val="single" w:color="000000" w:sz="4" w:space="0"/>
              <w:right w:val="single" w:color="000000" w:sz="4" w:space="0"/>
            </w:tcBorders>
            <w:shd w:val="clear" w:color="auto" w:fill="F4AE83"/>
          </w:tcPr>
          <w:p w14:paraId="5230B47B">
            <w:pPr>
              <w:pStyle w:val="14"/>
              <w:rPr>
                <w:sz w:val="18"/>
              </w:rPr>
            </w:pPr>
          </w:p>
          <w:p w14:paraId="5944A044">
            <w:pPr>
              <w:pStyle w:val="14"/>
              <w:rPr>
                <w:sz w:val="18"/>
              </w:rPr>
            </w:pPr>
          </w:p>
          <w:p w14:paraId="428BE660">
            <w:pPr>
              <w:pStyle w:val="14"/>
              <w:rPr>
                <w:sz w:val="18"/>
              </w:rPr>
            </w:pPr>
          </w:p>
          <w:p w14:paraId="32334A7B">
            <w:pPr>
              <w:pStyle w:val="14"/>
              <w:rPr>
                <w:sz w:val="18"/>
              </w:rPr>
            </w:pPr>
          </w:p>
          <w:p w14:paraId="7151E230">
            <w:pPr>
              <w:pStyle w:val="14"/>
              <w:rPr>
                <w:sz w:val="18"/>
              </w:rPr>
            </w:pPr>
          </w:p>
          <w:p w14:paraId="3D6E8813">
            <w:pPr>
              <w:pStyle w:val="14"/>
              <w:rPr>
                <w:sz w:val="18"/>
              </w:rPr>
            </w:pPr>
          </w:p>
          <w:p w14:paraId="53EA3036">
            <w:pPr>
              <w:pStyle w:val="14"/>
              <w:rPr>
                <w:sz w:val="18"/>
              </w:rPr>
            </w:pPr>
          </w:p>
          <w:p w14:paraId="0A0A6029">
            <w:pPr>
              <w:pStyle w:val="14"/>
              <w:rPr>
                <w:sz w:val="18"/>
              </w:rPr>
            </w:pPr>
          </w:p>
          <w:p w14:paraId="7832C14D">
            <w:pPr>
              <w:pStyle w:val="14"/>
              <w:spacing w:before="107"/>
              <w:rPr>
                <w:sz w:val="18"/>
              </w:rPr>
            </w:pPr>
          </w:p>
          <w:p w14:paraId="0026F311">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75E0259C">
            <w:pPr>
              <w:pStyle w:val="14"/>
              <w:rPr>
                <w:sz w:val="18"/>
              </w:rPr>
            </w:pPr>
          </w:p>
          <w:p w14:paraId="638624E4">
            <w:pPr>
              <w:pStyle w:val="14"/>
              <w:rPr>
                <w:sz w:val="18"/>
              </w:rPr>
            </w:pPr>
          </w:p>
          <w:p w14:paraId="250F0660">
            <w:pPr>
              <w:pStyle w:val="14"/>
              <w:rPr>
                <w:sz w:val="18"/>
              </w:rPr>
            </w:pPr>
          </w:p>
          <w:p w14:paraId="74F2D855">
            <w:pPr>
              <w:pStyle w:val="14"/>
              <w:rPr>
                <w:sz w:val="18"/>
              </w:rPr>
            </w:pPr>
          </w:p>
          <w:p w14:paraId="5C49C087">
            <w:pPr>
              <w:pStyle w:val="14"/>
              <w:rPr>
                <w:sz w:val="18"/>
              </w:rPr>
            </w:pPr>
          </w:p>
          <w:p w14:paraId="1BB3188F">
            <w:pPr>
              <w:pStyle w:val="14"/>
              <w:rPr>
                <w:sz w:val="18"/>
              </w:rPr>
            </w:pPr>
          </w:p>
          <w:p w14:paraId="0A905C6D">
            <w:pPr>
              <w:pStyle w:val="14"/>
              <w:rPr>
                <w:sz w:val="18"/>
              </w:rPr>
            </w:pPr>
          </w:p>
          <w:p w14:paraId="4D523DBE">
            <w:pPr>
              <w:pStyle w:val="14"/>
              <w:rPr>
                <w:sz w:val="18"/>
              </w:rPr>
            </w:pPr>
          </w:p>
          <w:p w14:paraId="1972F16E">
            <w:pPr>
              <w:pStyle w:val="14"/>
              <w:spacing w:before="107"/>
              <w:rPr>
                <w:sz w:val="18"/>
              </w:rPr>
            </w:pPr>
          </w:p>
          <w:p w14:paraId="46AC958C">
            <w:pPr>
              <w:pStyle w:val="14"/>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1B1F8F37">
            <w:pPr>
              <w:pStyle w:val="14"/>
              <w:rPr>
                <w:sz w:val="18"/>
              </w:rPr>
            </w:pPr>
          </w:p>
          <w:p w14:paraId="1B069850">
            <w:pPr>
              <w:pStyle w:val="14"/>
              <w:rPr>
                <w:sz w:val="18"/>
              </w:rPr>
            </w:pPr>
          </w:p>
          <w:p w14:paraId="5C0355E4">
            <w:pPr>
              <w:pStyle w:val="14"/>
              <w:rPr>
                <w:sz w:val="18"/>
              </w:rPr>
            </w:pPr>
          </w:p>
          <w:p w14:paraId="7749F5D4">
            <w:pPr>
              <w:pStyle w:val="14"/>
              <w:rPr>
                <w:sz w:val="18"/>
              </w:rPr>
            </w:pPr>
          </w:p>
          <w:p w14:paraId="7FFBC058">
            <w:pPr>
              <w:pStyle w:val="14"/>
              <w:rPr>
                <w:sz w:val="18"/>
              </w:rPr>
            </w:pPr>
          </w:p>
          <w:p w14:paraId="7DB5A5C1">
            <w:pPr>
              <w:pStyle w:val="14"/>
              <w:rPr>
                <w:sz w:val="18"/>
              </w:rPr>
            </w:pPr>
          </w:p>
          <w:p w14:paraId="096E649D">
            <w:pPr>
              <w:pStyle w:val="14"/>
              <w:rPr>
                <w:sz w:val="18"/>
              </w:rPr>
            </w:pPr>
          </w:p>
          <w:p w14:paraId="365BE7E6">
            <w:pPr>
              <w:pStyle w:val="14"/>
              <w:rPr>
                <w:sz w:val="18"/>
              </w:rPr>
            </w:pPr>
          </w:p>
          <w:p w14:paraId="4CB44C36">
            <w:pPr>
              <w:pStyle w:val="14"/>
              <w:spacing w:before="107"/>
              <w:rPr>
                <w:sz w:val="18"/>
              </w:rPr>
            </w:pPr>
          </w:p>
          <w:p w14:paraId="21E87A6A">
            <w:pPr>
              <w:pStyle w:val="14"/>
              <w:ind w:left="29"/>
              <w:jc w:val="center"/>
              <w:rPr>
                <w:sz w:val="18"/>
              </w:rPr>
            </w:pPr>
            <w:r>
              <w:rPr>
                <w:spacing w:val="-10"/>
                <w:sz w:val="18"/>
              </w:rPr>
              <w:t>4</w:t>
            </w:r>
          </w:p>
        </w:tc>
      </w:tr>
      <w:tr w14:paraId="1411EE91">
        <w:trPr>
          <w:trHeight w:val="1760" w:hRule="atLeast"/>
        </w:trPr>
        <w:tc>
          <w:tcPr>
            <w:tcW w:w="572" w:type="dxa"/>
            <w:tcBorders>
              <w:left w:val="single" w:color="000000" w:sz="4" w:space="0"/>
              <w:right w:val="single" w:color="000000" w:sz="4" w:space="0"/>
            </w:tcBorders>
          </w:tcPr>
          <w:p w14:paraId="299D1556">
            <w:pPr>
              <w:pStyle w:val="14"/>
              <w:spacing w:before="203"/>
              <w:ind w:right="199"/>
              <w:jc w:val="right"/>
              <w:rPr>
                <w:sz w:val="18"/>
              </w:rPr>
            </w:pPr>
            <w:r>
              <w:rPr>
                <w:spacing w:val="-5"/>
                <w:sz w:val="18"/>
              </w:rPr>
              <w:t>27</w:t>
            </w:r>
          </w:p>
        </w:tc>
        <w:tc>
          <w:tcPr>
            <w:tcW w:w="1277" w:type="dxa"/>
            <w:tcBorders>
              <w:left w:val="single" w:color="000000" w:sz="4" w:space="0"/>
              <w:right w:val="single" w:color="000000" w:sz="4" w:space="0"/>
            </w:tcBorders>
          </w:tcPr>
          <w:p w14:paraId="491E9B00">
            <w:pPr>
              <w:pStyle w:val="14"/>
              <w:ind w:left="6" w:right="60" w:firstLine="7"/>
              <w:rPr>
                <w:sz w:val="18"/>
              </w:rPr>
            </w:pPr>
            <w:r>
              <w:rPr>
                <w:spacing w:val="-2"/>
                <w:sz w:val="18"/>
              </w:rPr>
              <w:t>Penyakit</w:t>
            </w:r>
            <w:r>
              <w:rPr>
                <w:spacing w:val="-10"/>
                <w:sz w:val="18"/>
              </w:rPr>
              <w:t xml:space="preserve"> </w:t>
            </w:r>
            <w:r>
              <w:rPr>
                <w:spacing w:val="-2"/>
                <w:sz w:val="18"/>
              </w:rPr>
              <w:t xml:space="preserve">Arteri </w:t>
            </w:r>
            <w:r>
              <w:rPr>
                <w:sz w:val="18"/>
              </w:rPr>
              <w:t>Renal Oklusif dan Iskemi Viseral</w:t>
            </w:r>
            <w:r>
              <w:rPr>
                <w:spacing w:val="-4"/>
                <w:sz w:val="18"/>
              </w:rPr>
              <w:t xml:space="preserve"> </w:t>
            </w:r>
            <w:r>
              <w:rPr>
                <w:sz w:val="18"/>
              </w:rPr>
              <w:t>2</w:t>
            </w:r>
          </w:p>
        </w:tc>
        <w:tc>
          <w:tcPr>
            <w:tcW w:w="852" w:type="dxa"/>
            <w:tcBorders>
              <w:left w:val="single" w:color="000000" w:sz="4" w:space="0"/>
              <w:right w:val="single" w:color="000000" w:sz="4" w:space="0"/>
            </w:tcBorders>
          </w:tcPr>
          <w:p w14:paraId="08F4AC52">
            <w:pPr>
              <w:pStyle w:val="14"/>
              <w:spacing w:before="203"/>
              <w:ind w:left="27"/>
              <w:jc w:val="center"/>
              <w:rPr>
                <w:sz w:val="18"/>
              </w:rPr>
            </w:pPr>
            <w:r>
              <w:rPr>
                <w:sz w:val="18"/>
              </w:rPr>
              <w:t>-</w:t>
            </w:r>
          </w:p>
        </w:tc>
        <w:tc>
          <w:tcPr>
            <w:tcW w:w="425" w:type="dxa"/>
            <w:tcBorders>
              <w:left w:val="single" w:color="000000" w:sz="4" w:space="0"/>
              <w:right w:val="single" w:color="000000" w:sz="4" w:space="0"/>
            </w:tcBorders>
          </w:tcPr>
          <w:p w14:paraId="736A6092">
            <w:pPr>
              <w:pStyle w:val="14"/>
              <w:spacing w:before="203"/>
              <w:ind w:left="29" w:right="1"/>
              <w:jc w:val="center"/>
              <w:rPr>
                <w:sz w:val="18"/>
              </w:rPr>
            </w:pPr>
            <w:r>
              <w:rPr>
                <w:spacing w:val="-10"/>
                <w:sz w:val="18"/>
              </w:rPr>
              <w:t>2</w:t>
            </w:r>
          </w:p>
        </w:tc>
        <w:tc>
          <w:tcPr>
            <w:tcW w:w="709" w:type="dxa"/>
            <w:tcBorders>
              <w:left w:val="single" w:color="000000" w:sz="4" w:space="0"/>
              <w:right w:val="single" w:color="000000" w:sz="4" w:space="0"/>
            </w:tcBorders>
          </w:tcPr>
          <w:p w14:paraId="261E1634">
            <w:pPr>
              <w:pStyle w:val="14"/>
              <w:spacing w:before="203"/>
              <w:ind w:left="28"/>
              <w:jc w:val="center"/>
              <w:rPr>
                <w:sz w:val="18"/>
              </w:rPr>
            </w:pPr>
            <w:r>
              <w:rPr>
                <w:spacing w:val="-10"/>
                <w:sz w:val="18"/>
              </w:rPr>
              <w:t>4</w:t>
            </w:r>
          </w:p>
        </w:tc>
        <w:tc>
          <w:tcPr>
            <w:tcW w:w="5673" w:type="dxa"/>
            <w:tcBorders>
              <w:left w:val="single" w:color="000000" w:sz="4" w:space="0"/>
              <w:right w:val="single" w:color="000000" w:sz="4" w:space="0"/>
            </w:tcBorders>
          </w:tcPr>
          <w:p w14:paraId="5059B4AF">
            <w:pPr>
              <w:pStyle w:val="14"/>
              <w:numPr>
                <w:ilvl w:val="0"/>
                <w:numId w:val="46"/>
              </w:numPr>
              <w:tabs>
                <w:tab w:val="left" w:pos="384"/>
              </w:tabs>
              <w:spacing w:before="0" w:after="0" w:line="204" w:lineRule="exact"/>
              <w:ind w:left="384" w:right="0" w:hanging="242"/>
              <w:jc w:val="left"/>
              <w:rPr>
                <w:sz w:val="18"/>
              </w:rPr>
            </w:pPr>
            <w:r>
              <w:rPr>
                <w:sz w:val="18"/>
              </w:rPr>
              <w:t>Anatomi</w:t>
            </w:r>
            <w:r>
              <w:rPr>
                <w:spacing w:val="-4"/>
                <w:sz w:val="18"/>
              </w:rPr>
              <w:t xml:space="preserve"> </w:t>
            </w:r>
            <w:r>
              <w:rPr>
                <w:sz w:val="18"/>
              </w:rPr>
              <w:t>arteri</w:t>
            </w:r>
            <w:r>
              <w:rPr>
                <w:spacing w:val="-4"/>
                <w:sz w:val="18"/>
              </w:rPr>
              <w:t xml:space="preserve"> </w:t>
            </w:r>
            <w:r>
              <w:rPr>
                <w:sz w:val="18"/>
              </w:rPr>
              <w:t>renalis</w:t>
            </w:r>
            <w:r>
              <w:rPr>
                <w:spacing w:val="-4"/>
                <w:sz w:val="18"/>
              </w:rPr>
              <w:t xml:space="preserve"> </w:t>
            </w:r>
            <w:r>
              <w:rPr>
                <w:sz w:val="18"/>
              </w:rPr>
              <w:t>dan</w:t>
            </w:r>
            <w:r>
              <w:rPr>
                <w:spacing w:val="-5"/>
                <w:sz w:val="18"/>
              </w:rPr>
              <w:t xml:space="preserve"> </w:t>
            </w:r>
            <w:r>
              <w:rPr>
                <w:sz w:val="18"/>
              </w:rPr>
              <w:t>kolateralnya,</w:t>
            </w:r>
            <w:r>
              <w:rPr>
                <w:spacing w:val="-3"/>
                <w:sz w:val="18"/>
              </w:rPr>
              <w:t xml:space="preserve"> </w:t>
            </w:r>
            <w:r>
              <w:rPr>
                <w:sz w:val="18"/>
              </w:rPr>
              <w:t>arteri</w:t>
            </w:r>
            <w:r>
              <w:rPr>
                <w:spacing w:val="-4"/>
                <w:sz w:val="18"/>
              </w:rPr>
              <w:t xml:space="preserve"> </w:t>
            </w:r>
            <w:r>
              <w:rPr>
                <w:sz w:val="18"/>
              </w:rPr>
              <w:t>dan</w:t>
            </w:r>
            <w:r>
              <w:rPr>
                <w:spacing w:val="-3"/>
                <w:sz w:val="18"/>
              </w:rPr>
              <w:t xml:space="preserve"> </w:t>
            </w:r>
            <w:r>
              <w:rPr>
                <w:sz w:val="18"/>
              </w:rPr>
              <w:t>vena</w:t>
            </w:r>
            <w:r>
              <w:rPr>
                <w:spacing w:val="-2"/>
                <w:sz w:val="18"/>
              </w:rPr>
              <w:t xml:space="preserve"> mesenterika</w:t>
            </w:r>
          </w:p>
          <w:p w14:paraId="4A73DE7F">
            <w:pPr>
              <w:pStyle w:val="14"/>
              <w:numPr>
                <w:ilvl w:val="0"/>
                <w:numId w:val="46"/>
              </w:numPr>
              <w:tabs>
                <w:tab w:val="left" w:pos="393"/>
              </w:tabs>
              <w:spacing w:before="11" w:after="0" w:line="240" w:lineRule="auto"/>
              <w:ind w:left="393" w:right="0" w:hanging="251"/>
              <w:jc w:val="left"/>
              <w:rPr>
                <w:sz w:val="18"/>
              </w:rPr>
            </w:pPr>
            <w:r>
              <w:rPr>
                <w:spacing w:val="-2"/>
                <w:sz w:val="18"/>
              </w:rPr>
              <w:t>Etiologi</w:t>
            </w:r>
          </w:p>
          <w:p w14:paraId="6B34FAB6">
            <w:pPr>
              <w:pStyle w:val="14"/>
              <w:numPr>
                <w:ilvl w:val="0"/>
                <w:numId w:val="46"/>
              </w:numPr>
              <w:tabs>
                <w:tab w:val="left" w:pos="393"/>
              </w:tabs>
              <w:spacing w:before="2" w:after="0" w:line="240" w:lineRule="auto"/>
              <w:ind w:left="393" w:right="0" w:hanging="251"/>
              <w:jc w:val="left"/>
              <w:rPr>
                <w:sz w:val="18"/>
              </w:rPr>
            </w:pPr>
            <w:r>
              <w:rPr>
                <w:sz w:val="18"/>
              </w:rPr>
              <w:t>Patofisiologi</w:t>
            </w:r>
            <w:r>
              <w:rPr>
                <w:spacing w:val="-11"/>
                <w:sz w:val="18"/>
              </w:rPr>
              <w:t xml:space="preserve"> </w:t>
            </w:r>
            <w:r>
              <w:rPr>
                <w:sz w:val="18"/>
              </w:rPr>
              <w:t>dan</w:t>
            </w:r>
            <w:r>
              <w:rPr>
                <w:spacing w:val="-11"/>
                <w:sz w:val="18"/>
              </w:rPr>
              <w:t xml:space="preserve"> </w:t>
            </w:r>
            <w:r>
              <w:rPr>
                <w:sz w:val="18"/>
              </w:rPr>
              <w:t>manifestasi</w:t>
            </w:r>
            <w:r>
              <w:rPr>
                <w:spacing w:val="-9"/>
                <w:sz w:val="18"/>
              </w:rPr>
              <w:t xml:space="preserve"> </w:t>
            </w:r>
            <w:r>
              <w:rPr>
                <w:sz w:val="18"/>
              </w:rPr>
              <w:t>klinis</w:t>
            </w:r>
            <w:r>
              <w:rPr>
                <w:spacing w:val="-8"/>
                <w:sz w:val="18"/>
              </w:rPr>
              <w:t xml:space="preserve"> </w:t>
            </w:r>
            <w:r>
              <w:rPr>
                <w:sz w:val="18"/>
              </w:rPr>
              <w:t>Pemeriksaan</w:t>
            </w:r>
            <w:r>
              <w:rPr>
                <w:spacing w:val="-9"/>
                <w:sz w:val="18"/>
              </w:rPr>
              <w:t xml:space="preserve"> </w:t>
            </w:r>
            <w:r>
              <w:rPr>
                <w:spacing w:val="-2"/>
                <w:sz w:val="18"/>
              </w:rPr>
              <w:t>penunjang</w:t>
            </w:r>
          </w:p>
          <w:p w14:paraId="3EF74710">
            <w:pPr>
              <w:pStyle w:val="14"/>
              <w:numPr>
                <w:ilvl w:val="0"/>
                <w:numId w:val="46"/>
              </w:numPr>
              <w:tabs>
                <w:tab w:val="left" w:pos="393"/>
              </w:tabs>
              <w:spacing w:before="14" w:after="0" w:line="240" w:lineRule="auto"/>
              <w:ind w:left="393" w:right="0" w:hanging="251"/>
              <w:jc w:val="left"/>
              <w:rPr>
                <w:sz w:val="18"/>
              </w:rPr>
            </w:pPr>
            <w:r>
              <w:rPr>
                <w:sz w:val="18"/>
              </w:rPr>
              <w:t>Tatalaksana</w:t>
            </w:r>
            <w:r>
              <w:rPr>
                <w:spacing w:val="-7"/>
                <w:sz w:val="18"/>
              </w:rPr>
              <w:t xml:space="preserve"> </w:t>
            </w:r>
            <w:r>
              <w:rPr>
                <w:sz w:val="18"/>
              </w:rPr>
              <w:t>non</w:t>
            </w:r>
            <w:r>
              <w:rPr>
                <w:spacing w:val="-4"/>
                <w:sz w:val="18"/>
              </w:rPr>
              <w:t xml:space="preserve"> bedah</w:t>
            </w:r>
          </w:p>
          <w:p w14:paraId="75906E97">
            <w:pPr>
              <w:pStyle w:val="14"/>
              <w:numPr>
                <w:ilvl w:val="0"/>
                <w:numId w:val="46"/>
              </w:numPr>
              <w:tabs>
                <w:tab w:val="left" w:pos="393"/>
              </w:tabs>
              <w:spacing w:before="11" w:after="0" w:line="207" w:lineRule="exact"/>
              <w:ind w:left="393" w:right="0" w:hanging="251"/>
              <w:jc w:val="left"/>
              <w:rPr>
                <w:sz w:val="18"/>
              </w:rPr>
            </w:pPr>
            <w:r>
              <w:rPr>
                <w:spacing w:val="-2"/>
                <w:sz w:val="18"/>
              </w:rPr>
              <w:t>Tatalaksana</w:t>
            </w:r>
            <w:r>
              <w:rPr>
                <w:spacing w:val="10"/>
                <w:sz w:val="18"/>
              </w:rPr>
              <w:t xml:space="preserve"> </w:t>
            </w:r>
            <w:r>
              <w:rPr>
                <w:spacing w:val="-2"/>
                <w:sz w:val="18"/>
              </w:rPr>
              <w:t>bedah</w:t>
            </w:r>
          </w:p>
          <w:p w14:paraId="7B2178B9">
            <w:pPr>
              <w:pStyle w:val="14"/>
              <w:numPr>
                <w:ilvl w:val="0"/>
                <w:numId w:val="46"/>
              </w:numPr>
              <w:tabs>
                <w:tab w:val="left" w:pos="393"/>
              </w:tabs>
              <w:spacing w:before="0" w:after="0" w:line="207" w:lineRule="exact"/>
              <w:ind w:left="393" w:right="0" w:hanging="251"/>
              <w:jc w:val="left"/>
              <w:rPr>
                <w:sz w:val="18"/>
              </w:rPr>
            </w:pPr>
            <w:r>
              <w:rPr>
                <w:sz w:val="18"/>
              </w:rPr>
              <w:t>Penanganan</w:t>
            </w:r>
            <w:r>
              <w:rPr>
                <w:spacing w:val="-9"/>
                <w:sz w:val="18"/>
              </w:rPr>
              <w:t xml:space="preserve"> </w:t>
            </w:r>
            <w:r>
              <w:rPr>
                <w:spacing w:val="-2"/>
                <w:sz w:val="18"/>
              </w:rPr>
              <w:t>komplikasi</w:t>
            </w:r>
          </w:p>
        </w:tc>
        <w:tc>
          <w:tcPr>
            <w:tcW w:w="3685" w:type="dxa"/>
            <w:tcBorders>
              <w:left w:val="single" w:color="000000" w:sz="4" w:space="0"/>
              <w:right w:val="single" w:color="000000" w:sz="4" w:space="0"/>
            </w:tcBorders>
          </w:tcPr>
          <w:p w14:paraId="42866990">
            <w:pPr>
              <w:pStyle w:val="14"/>
              <w:ind w:left="110"/>
              <w:rPr>
                <w:sz w:val="18"/>
              </w:rPr>
            </w:pPr>
            <w:r>
              <w:rPr>
                <w:spacing w:val="-2"/>
                <w:sz w:val="18"/>
              </w:rPr>
              <w:t xml:space="preserve">Mampu melakukan tatalaksana penyakit arteri </w:t>
            </w:r>
            <w:r>
              <w:rPr>
                <w:sz w:val="18"/>
              </w:rPr>
              <w:t>renal oklusif dan iskemi viseral.</w:t>
            </w:r>
          </w:p>
        </w:tc>
        <w:tc>
          <w:tcPr>
            <w:tcW w:w="425" w:type="dxa"/>
            <w:tcBorders>
              <w:left w:val="single" w:color="000000" w:sz="4" w:space="0"/>
              <w:right w:val="single" w:color="000000" w:sz="4" w:space="0"/>
            </w:tcBorders>
            <w:shd w:val="clear" w:color="auto" w:fill="F4AE83"/>
          </w:tcPr>
          <w:p w14:paraId="23D7178A">
            <w:pPr>
              <w:pStyle w:val="14"/>
              <w:spacing w:before="203"/>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5964F0BB">
            <w:pPr>
              <w:pStyle w:val="14"/>
              <w:spacing w:before="203"/>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004343FD">
            <w:pPr>
              <w:pStyle w:val="14"/>
              <w:spacing w:before="203"/>
              <w:ind w:left="29"/>
              <w:jc w:val="center"/>
              <w:rPr>
                <w:sz w:val="18"/>
              </w:rPr>
            </w:pPr>
            <w:r>
              <w:rPr>
                <w:spacing w:val="-10"/>
                <w:sz w:val="18"/>
              </w:rPr>
              <w:t>4</w:t>
            </w:r>
          </w:p>
        </w:tc>
      </w:tr>
    </w:tbl>
    <w:p w14:paraId="6B78C32C">
      <w:pPr>
        <w:pStyle w:val="14"/>
        <w:spacing w:after="0"/>
        <w:jc w:val="center"/>
        <w:rPr>
          <w:sz w:val="18"/>
        </w:rPr>
        <w:sectPr>
          <w:pgSz w:w="16860" w:h="11930" w:orient="landscape"/>
          <w:pgMar w:top="1320" w:right="992" w:bottom="1180" w:left="1133" w:header="0" w:footer="987" w:gutter="0"/>
          <w:cols w:space="720" w:num="1"/>
        </w:sectPr>
      </w:pPr>
    </w:p>
    <w:p w14:paraId="1AE71ABC">
      <w:pPr>
        <w:pStyle w:val="7"/>
        <w:spacing w:before="6"/>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2DA7941A">
        <w:trPr>
          <w:trHeight w:val="611" w:hRule="atLeast"/>
        </w:trPr>
        <w:tc>
          <w:tcPr>
            <w:tcW w:w="572" w:type="dxa"/>
            <w:vMerge w:val="restart"/>
            <w:tcBorders>
              <w:left w:val="single" w:color="000000" w:sz="4" w:space="0"/>
              <w:right w:val="single" w:color="000000" w:sz="4" w:space="0"/>
            </w:tcBorders>
            <w:shd w:val="clear" w:color="auto" w:fill="94B3D6"/>
          </w:tcPr>
          <w:p w14:paraId="553E6343">
            <w:pPr>
              <w:pStyle w:val="14"/>
              <w:rPr>
                <w:sz w:val="18"/>
              </w:rPr>
            </w:pPr>
          </w:p>
          <w:p w14:paraId="320BD9E6">
            <w:pPr>
              <w:pStyle w:val="14"/>
              <w:rPr>
                <w:sz w:val="18"/>
              </w:rPr>
            </w:pPr>
          </w:p>
          <w:p w14:paraId="28D519A2">
            <w:pPr>
              <w:pStyle w:val="14"/>
              <w:spacing w:before="34"/>
              <w:rPr>
                <w:sz w:val="18"/>
              </w:rPr>
            </w:pPr>
          </w:p>
          <w:p w14:paraId="16E20C32">
            <w:pPr>
              <w:pStyle w:val="14"/>
              <w:spacing w:before="1"/>
              <w:ind w:left="180"/>
              <w:rPr>
                <w:sz w:val="18"/>
              </w:rPr>
            </w:pPr>
            <w:r>
              <w:rPr>
                <w:spacing w:val="-5"/>
                <w:sz w:val="18"/>
              </w:rPr>
              <w:t>No</w:t>
            </w:r>
          </w:p>
        </w:tc>
        <w:tc>
          <w:tcPr>
            <w:tcW w:w="1277" w:type="dxa"/>
            <w:vMerge w:val="restart"/>
            <w:tcBorders>
              <w:left w:val="single" w:color="000000" w:sz="4" w:space="0"/>
              <w:right w:val="single" w:color="000000" w:sz="4" w:space="0"/>
            </w:tcBorders>
            <w:shd w:val="clear" w:color="auto" w:fill="94B3D6"/>
          </w:tcPr>
          <w:p w14:paraId="15C5CDD0">
            <w:pPr>
              <w:pStyle w:val="14"/>
              <w:rPr>
                <w:sz w:val="18"/>
              </w:rPr>
            </w:pPr>
          </w:p>
          <w:p w14:paraId="2D1C14B8">
            <w:pPr>
              <w:pStyle w:val="14"/>
              <w:rPr>
                <w:sz w:val="18"/>
              </w:rPr>
            </w:pPr>
          </w:p>
          <w:p w14:paraId="7D00185F">
            <w:pPr>
              <w:pStyle w:val="14"/>
              <w:spacing w:before="34"/>
              <w:rPr>
                <w:sz w:val="18"/>
              </w:rPr>
            </w:pPr>
          </w:p>
          <w:p w14:paraId="4A9F0B86">
            <w:pPr>
              <w:pStyle w:val="14"/>
              <w:spacing w:before="1"/>
              <w:ind w:left="157"/>
              <w:rPr>
                <w:sz w:val="18"/>
              </w:rPr>
            </w:pPr>
            <w:r>
              <w:rPr>
                <w:sz w:val="18"/>
              </w:rPr>
              <w:t>Nama</w:t>
            </w:r>
            <w:r>
              <w:rPr>
                <w:spacing w:val="18"/>
                <w:sz w:val="18"/>
              </w:rPr>
              <w:t xml:space="preserve"> </w:t>
            </w:r>
            <w:r>
              <w:rPr>
                <w:spacing w:val="-2"/>
                <w:sz w:val="18"/>
              </w:rPr>
              <w:t>Modul</w:t>
            </w:r>
          </w:p>
        </w:tc>
        <w:tc>
          <w:tcPr>
            <w:tcW w:w="852" w:type="dxa"/>
            <w:vMerge w:val="restart"/>
            <w:tcBorders>
              <w:left w:val="single" w:color="000000" w:sz="4" w:space="0"/>
              <w:right w:val="single" w:color="000000" w:sz="4" w:space="0"/>
            </w:tcBorders>
            <w:shd w:val="clear" w:color="auto" w:fill="94B3D6"/>
          </w:tcPr>
          <w:p w14:paraId="23DB64AB">
            <w:pPr>
              <w:pStyle w:val="14"/>
              <w:rPr>
                <w:sz w:val="18"/>
              </w:rPr>
            </w:pPr>
          </w:p>
          <w:p w14:paraId="113277C0">
            <w:pPr>
              <w:pStyle w:val="14"/>
              <w:spacing w:before="138"/>
              <w:rPr>
                <w:sz w:val="18"/>
              </w:rPr>
            </w:pPr>
          </w:p>
          <w:p w14:paraId="330B0D56">
            <w:pPr>
              <w:pStyle w:val="14"/>
              <w:ind w:left="126" w:right="114" w:firstLine="76"/>
              <w:rPr>
                <w:sz w:val="18"/>
              </w:rPr>
            </w:pPr>
            <w:r>
              <w:rPr>
                <w:spacing w:val="-2"/>
                <w:sz w:val="18"/>
              </w:rPr>
              <w:t xml:space="preserve">Pokok </w:t>
            </w:r>
            <w:r>
              <w:rPr>
                <w:spacing w:val="-4"/>
                <w:sz w:val="18"/>
              </w:rPr>
              <w:t>Bahasan</w:t>
            </w:r>
          </w:p>
        </w:tc>
        <w:tc>
          <w:tcPr>
            <w:tcW w:w="425" w:type="dxa"/>
            <w:vMerge w:val="restart"/>
            <w:tcBorders>
              <w:left w:val="single" w:color="000000" w:sz="4" w:space="0"/>
              <w:right w:val="single" w:color="000000" w:sz="4" w:space="0"/>
            </w:tcBorders>
            <w:shd w:val="clear" w:color="auto" w:fill="94B3D6"/>
          </w:tcPr>
          <w:p w14:paraId="5526EF27">
            <w:pPr>
              <w:pStyle w:val="14"/>
              <w:rPr>
                <w:sz w:val="18"/>
              </w:rPr>
            </w:pPr>
          </w:p>
          <w:p w14:paraId="5441728E">
            <w:pPr>
              <w:pStyle w:val="14"/>
              <w:rPr>
                <w:sz w:val="18"/>
              </w:rPr>
            </w:pPr>
          </w:p>
          <w:p w14:paraId="18A6090A">
            <w:pPr>
              <w:pStyle w:val="14"/>
              <w:spacing w:before="34"/>
              <w:rPr>
                <w:sz w:val="18"/>
              </w:rPr>
            </w:pPr>
          </w:p>
          <w:p w14:paraId="51DE3EF1">
            <w:pPr>
              <w:pStyle w:val="14"/>
              <w:spacing w:before="1"/>
              <w:ind w:left="54"/>
              <w:rPr>
                <w:sz w:val="18"/>
              </w:rPr>
            </w:pPr>
            <w:r>
              <w:rPr>
                <w:spacing w:val="-5"/>
                <w:sz w:val="18"/>
              </w:rPr>
              <w:t>SKS</w:t>
            </w:r>
          </w:p>
        </w:tc>
        <w:tc>
          <w:tcPr>
            <w:tcW w:w="709" w:type="dxa"/>
            <w:vMerge w:val="restart"/>
            <w:tcBorders>
              <w:left w:val="single" w:color="000000" w:sz="4" w:space="0"/>
              <w:right w:val="single" w:color="000000" w:sz="4" w:space="0"/>
            </w:tcBorders>
            <w:shd w:val="clear" w:color="auto" w:fill="94B3D6"/>
          </w:tcPr>
          <w:p w14:paraId="14A57EB1">
            <w:pPr>
              <w:pStyle w:val="14"/>
              <w:rPr>
                <w:sz w:val="18"/>
              </w:rPr>
            </w:pPr>
          </w:p>
          <w:p w14:paraId="1E3F8EC0">
            <w:pPr>
              <w:pStyle w:val="14"/>
              <w:rPr>
                <w:sz w:val="18"/>
              </w:rPr>
            </w:pPr>
          </w:p>
          <w:p w14:paraId="4D5042A1">
            <w:pPr>
              <w:pStyle w:val="14"/>
              <w:spacing w:before="34"/>
              <w:rPr>
                <w:sz w:val="18"/>
              </w:rPr>
            </w:pPr>
          </w:p>
          <w:p w14:paraId="1287E933">
            <w:pPr>
              <w:pStyle w:val="14"/>
              <w:spacing w:before="1"/>
              <w:ind w:left="32"/>
              <w:rPr>
                <w:sz w:val="18"/>
              </w:rPr>
            </w:pPr>
            <w:r>
              <w:rPr>
                <w:spacing w:val="-2"/>
                <w:sz w:val="18"/>
              </w:rPr>
              <w:t>Semester</w:t>
            </w:r>
          </w:p>
        </w:tc>
        <w:tc>
          <w:tcPr>
            <w:tcW w:w="5673" w:type="dxa"/>
            <w:vMerge w:val="restart"/>
            <w:tcBorders>
              <w:left w:val="single" w:color="000000" w:sz="4" w:space="0"/>
              <w:right w:val="single" w:color="000000" w:sz="4" w:space="0"/>
            </w:tcBorders>
            <w:shd w:val="clear" w:color="auto" w:fill="94B3D6"/>
          </w:tcPr>
          <w:p w14:paraId="7DA873D9">
            <w:pPr>
              <w:pStyle w:val="14"/>
              <w:rPr>
                <w:sz w:val="18"/>
              </w:rPr>
            </w:pPr>
          </w:p>
          <w:p w14:paraId="1F6B6736">
            <w:pPr>
              <w:pStyle w:val="14"/>
              <w:rPr>
                <w:sz w:val="18"/>
              </w:rPr>
            </w:pPr>
          </w:p>
          <w:p w14:paraId="69D67AA5">
            <w:pPr>
              <w:pStyle w:val="14"/>
              <w:spacing w:before="39"/>
              <w:rPr>
                <w:sz w:val="18"/>
              </w:rPr>
            </w:pPr>
          </w:p>
          <w:p w14:paraId="4CC29974">
            <w:pPr>
              <w:pStyle w:val="14"/>
              <w:ind w:left="395" w:right="9"/>
              <w:jc w:val="center"/>
              <w:rPr>
                <w:sz w:val="18"/>
              </w:rPr>
            </w:pPr>
            <w:r>
              <w:rPr>
                <w:sz w:val="18"/>
              </w:rPr>
              <w:t>Sub-Pokok</w:t>
            </w:r>
            <w:r>
              <w:rPr>
                <w:spacing w:val="34"/>
                <w:sz w:val="18"/>
              </w:rPr>
              <w:t xml:space="preserve"> </w:t>
            </w:r>
            <w:r>
              <w:rPr>
                <w:spacing w:val="-2"/>
                <w:sz w:val="18"/>
              </w:rPr>
              <w:t>Bahasan</w:t>
            </w:r>
          </w:p>
        </w:tc>
        <w:tc>
          <w:tcPr>
            <w:tcW w:w="3685" w:type="dxa"/>
            <w:vMerge w:val="restart"/>
            <w:tcBorders>
              <w:left w:val="single" w:color="000000" w:sz="4" w:space="0"/>
              <w:right w:val="single" w:color="000000" w:sz="4" w:space="0"/>
            </w:tcBorders>
            <w:shd w:val="clear" w:color="auto" w:fill="94B3D6"/>
          </w:tcPr>
          <w:p w14:paraId="25AD72BE">
            <w:pPr>
              <w:pStyle w:val="14"/>
              <w:rPr>
                <w:sz w:val="18"/>
              </w:rPr>
            </w:pPr>
          </w:p>
          <w:p w14:paraId="265342A4">
            <w:pPr>
              <w:pStyle w:val="14"/>
              <w:rPr>
                <w:sz w:val="18"/>
              </w:rPr>
            </w:pPr>
          </w:p>
          <w:p w14:paraId="1BB747F5">
            <w:pPr>
              <w:pStyle w:val="14"/>
              <w:spacing w:before="34"/>
              <w:rPr>
                <w:sz w:val="18"/>
              </w:rPr>
            </w:pPr>
          </w:p>
          <w:p w14:paraId="32056DE7">
            <w:pPr>
              <w:pStyle w:val="14"/>
              <w:spacing w:before="1"/>
              <w:ind w:left="302"/>
              <w:rPr>
                <w:sz w:val="18"/>
              </w:rPr>
            </w:pPr>
            <w:r>
              <w:rPr>
                <w:sz w:val="18"/>
              </w:rPr>
              <w:t>Tingkat</w:t>
            </w:r>
            <w:r>
              <w:rPr>
                <w:spacing w:val="22"/>
                <w:sz w:val="18"/>
              </w:rPr>
              <w:t xml:space="preserve"> </w:t>
            </w:r>
            <w:r>
              <w:rPr>
                <w:sz w:val="18"/>
              </w:rPr>
              <w:t>Pencapaian</w:t>
            </w:r>
            <w:r>
              <w:rPr>
                <w:spacing w:val="26"/>
                <w:sz w:val="18"/>
              </w:rPr>
              <w:t xml:space="preserve"> </w:t>
            </w:r>
            <w:r>
              <w:rPr>
                <w:sz w:val="18"/>
              </w:rPr>
              <w:t>Kemampuan</w:t>
            </w:r>
            <w:r>
              <w:rPr>
                <w:spacing w:val="43"/>
                <w:sz w:val="18"/>
              </w:rPr>
              <w:t xml:space="preserve"> </w:t>
            </w:r>
            <w:r>
              <w:rPr>
                <w:spacing w:val="-2"/>
                <w:sz w:val="18"/>
              </w:rPr>
              <w:t>Akhir</w:t>
            </w:r>
          </w:p>
        </w:tc>
        <w:tc>
          <w:tcPr>
            <w:tcW w:w="1277" w:type="dxa"/>
            <w:gridSpan w:val="3"/>
            <w:tcBorders>
              <w:left w:val="single" w:color="000000" w:sz="4" w:space="0"/>
              <w:bottom w:val="single" w:color="000000" w:sz="4" w:space="0"/>
              <w:right w:val="single" w:color="000000" w:sz="4" w:space="0"/>
            </w:tcBorders>
            <w:shd w:val="clear" w:color="auto" w:fill="94B3D6"/>
          </w:tcPr>
          <w:p w14:paraId="639ADABC">
            <w:pPr>
              <w:pStyle w:val="14"/>
              <w:ind w:left="210" w:firstLine="225"/>
              <w:rPr>
                <w:sz w:val="18"/>
              </w:rPr>
            </w:pPr>
            <w:r>
              <w:rPr>
                <w:spacing w:val="-2"/>
                <w:sz w:val="18"/>
              </w:rPr>
              <w:t xml:space="preserve">Level </w:t>
            </w:r>
            <w:r>
              <w:rPr>
                <w:spacing w:val="-4"/>
                <w:sz w:val="18"/>
              </w:rPr>
              <w:t>Kompetensi</w:t>
            </w:r>
          </w:p>
          <w:p w14:paraId="61172593">
            <w:pPr>
              <w:pStyle w:val="14"/>
              <w:spacing w:line="181" w:lineRule="exact"/>
              <w:ind w:left="414"/>
              <w:rPr>
                <w:sz w:val="18"/>
              </w:rPr>
            </w:pPr>
            <w:r>
              <w:rPr>
                <w:spacing w:val="-2"/>
                <w:sz w:val="18"/>
              </w:rPr>
              <w:t>Tahap</w:t>
            </w:r>
          </w:p>
        </w:tc>
      </w:tr>
      <w:tr w14:paraId="24B23651">
        <w:trPr>
          <w:trHeight w:val="884" w:hRule="atLeast"/>
        </w:trPr>
        <w:tc>
          <w:tcPr>
            <w:tcW w:w="572" w:type="dxa"/>
            <w:vMerge w:val="continue"/>
            <w:tcBorders>
              <w:top w:val="nil"/>
              <w:left w:val="single" w:color="000000" w:sz="4" w:space="0"/>
              <w:right w:val="single" w:color="000000" w:sz="4" w:space="0"/>
            </w:tcBorders>
            <w:shd w:val="clear" w:color="auto" w:fill="94B3D6"/>
          </w:tcPr>
          <w:p w14:paraId="1535A8E4">
            <w:pPr>
              <w:rPr>
                <w:sz w:val="2"/>
                <w:szCs w:val="2"/>
              </w:rPr>
            </w:pPr>
          </w:p>
        </w:tc>
        <w:tc>
          <w:tcPr>
            <w:tcW w:w="1277" w:type="dxa"/>
            <w:vMerge w:val="continue"/>
            <w:tcBorders>
              <w:top w:val="nil"/>
              <w:left w:val="single" w:color="000000" w:sz="4" w:space="0"/>
              <w:right w:val="single" w:color="000000" w:sz="4" w:space="0"/>
            </w:tcBorders>
            <w:shd w:val="clear" w:color="auto" w:fill="94B3D6"/>
          </w:tcPr>
          <w:p w14:paraId="33712081">
            <w:pPr>
              <w:rPr>
                <w:sz w:val="2"/>
                <w:szCs w:val="2"/>
              </w:rPr>
            </w:pPr>
          </w:p>
        </w:tc>
        <w:tc>
          <w:tcPr>
            <w:tcW w:w="852" w:type="dxa"/>
            <w:vMerge w:val="continue"/>
            <w:tcBorders>
              <w:top w:val="nil"/>
              <w:left w:val="single" w:color="000000" w:sz="4" w:space="0"/>
              <w:right w:val="single" w:color="000000" w:sz="4" w:space="0"/>
            </w:tcBorders>
            <w:shd w:val="clear" w:color="auto" w:fill="94B3D6"/>
          </w:tcPr>
          <w:p w14:paraId="61CA3860">
            <w:pPr>
              <w:rPr>
                <w:sz w:val="2"/>
                <w:szCs w:val="2"/>
              </w:rPr>
            </w:pPr>
          </w:p>
        </w:tc>
        <w:tc>
          <w:tcPr>
            <w:tcW w:w="425" w:type="dxa"/>
            <w:vMerge w:val="continue"/>
            <w:tcBorders>
              <w:top w:val="nil"/>
              <w:left w:val="single" w:color="000000" w:sz="4" w:space="0"/>
              <w:right w:val="single" w:color="000000" w:sz="4" w:space="0"/>
            </w:tcBorders>
            <w:shd w:val="clear" w:color="auto" w:fill="94B3D6"/>
          </w:tcPr>
          <w:p w14:paraId="5EE7EE27">
            <w:pPr>
              <w:rPr>
                <w:sz w:val="2"/>
                <w:szCs w:val="2"/>
              </w:rPr>
            </w:pPr>
          </w:p>
        </w:tc>
        <w:tc>
          <w:tcPr>
            <w:tcW w:w="709" w:type="dxa"/>
            <w:vMerge w:val="continue"/>
            <w:tcBorders>
              <w:top w:val="nil"/>
              <w:left w:val="single" w:color="000000" w:sz="4" w:space="0"/>
              <w:right w:val="single" w:color="000000" w:sz="4" w:space="0"/>
            </w:tcBorders>
            <w:shd w:val="clear" w:color="auto" w:fill="94B3D6"/>
          </w:tcPr>
          <w:p w14:paraId="2F87DC0A">
            <w:pPr>
              <w:rPr>
                <w:sz w:val="2"/>
                <w:szCs w:val="2"/>
              </w:rPr>
            </w:pPr>
          </w:p>
        </w:tc>
        <w:tc>
          <w:tcPr>
            <w:tcW w:w="5673" w:type="dxa"/>
            <w:vMerge w:val="continue"/>
            <w:tcBorders>
              <w:top w:val="nil"/>
              <w:left w:val="single" w:color="000000" w:sz="4" w:space="0"/>
              <w:right w:val="single" w:color="000000" w:sz="4" w:space="0"/>
            </w:tcBorders>
            <w:shd w:val="clear" w:color="auto" w:fill="94B3D6"/>
          </w:tcPr>
          <w:p w14:paraId="4948282A">
            <w:pPr>
              <w:rPr>
                <w:sz w:val="2"/>
                <w:szCs w:val="2"/>
              </w:rPr>
            </w:pPr>
          </w:p>
        </w:tc>
        <w:tc>
          <w:tcPr>
            <w:tcW w:w="3685" w:type="dxa"/>
            <w:vMerge w:val="continue"/>
            <w:tcBorders>
              <w:top w:val="nil"/>
              <w:left w:val="single" w:color="000000" w:sz="4" w:space="0"/>
              <w:right w:val="single" w:color="000000" w:sz="4" w:space="0"/>
            </w:tcBorders>
            <w:shd w:val="clear" w:color="auto" w:fill="94B3D6"/>
          </w:tcPr>
          <w:p w14:paraId="74D11E7A">
            <w:pPr>
              <w:rPr>
                <w:sz w:val="2"/>
                <w:szCs w:val="2"/>
              </w:rPr>
            </w:pPr>
          </w:p>
        </w:tc>
        <w:tc>
          <w:tcPr>
            <w:tcW w:w="425" w:type="dxa"/>
            <w:tcBorders>
              <w:top w:val="single" w:color="000000" w:sz="4" w:space="0"/>
              <w:left w:val="single" w:color="000000" w:sz="4" w:space="0"/>
              <w:right w:val="single" w:color="000000" w:sz="4" w:space="0"/>
            </w:tcBorders>
            <w:shd w:val="clear" w:color="auto" w:fill="F4AE83"/>
            <w:textDirection w:val="btLr"/>
          </w:tcPr>
          <w:p w14:paraId="34140E17">
            <w:pPr>
              <w:pStyle w:val="14"/>
              <w:spacing w:before="105"/>
              <w:ind w:left="227"/>
              <w:rPr>
                <w:sz w:val="18"/>
              </w:rPr>
            </w:pPr>
            <w:r>
              <w:rPr>
                <w:spacing w:val="-2"/>
                <w:sz w:val="18"/>
              </w:rPr>
              <w:t>Junior</w:t>
            </w:r>
          </w:p>
        </w:tc>
        <w:tc>
          <w:tcPr>
            <w:tcW w:w="427" w:type="dxa"/>
            <w:tcBorders>
              <w:top w:val="single" w:color="000000" w:sz="4" w:space="0"/>
              <w:left w:val="single" w:color="000000" w:sz="4" w:space="0"/>
              <w:right w:val="single" w:color="000000" w:sz="4" w:space="0"/>
            </w:tcBorders>
            <w:shd w:val="clear" w:color="auto" w:fill="A8D08D"/>
            <w:textDirection w:val="btLr"/>
          </w:tcPr>
          <w:p w14:paraId="1A4AE011">
            <w:pPr>
              <w:pStyle w:val="14"/>
              <w:spacing w:before="105"/>
              <w:ind w:left="217"/>
              <w:rPr>
                <w:sz w:val="18"/>
              </w:rPr>
            </w:pPr>
            <w:r>
              <w:rPr>
                <w:spacing w:val="-2"/>
                <w:sz w:val="18"/>
              </w:rPr>
              <w:t>Senior</w:t>
            </w:r>
          </w:p>
        </w:tc>
        <w:tc>
          <w:tcPr>
            <w:tcW w:w="425" w:type="dxa"/>
            <w:tcBorders>
              <w:top w:val="single" w:color="000000" w:sz="4" w:space="0"/>
              <w:left w:val="single" w:color="000000" w:sz="4" w:space="0"/>
              <w:right w:val="single" w:color="000000" w:sz="4" w:space="0"/>
            </w:tcBorders>
            <w:shd w:val="clear" w:color="auto" w:fill="C7C7C7"/>
            <w:textDirection w:val="btLr"/>
          </w:tcPr>
          <w:p w14:paraId="7D3C9E80">
            <w:pPr>
              <w:pStyle w:val="14"/>
              <w:spacing w:before="102"/>
              <w:ind w:left="251"/>
              <w:rPr>
                <w:sz w:val="18"/>
              </w:rPr>
            </w:pPr>
            <w:r>
              <w:rPr>
                <w:spacing w:val="-2"/>
                <w:sz w:val="18"/>
              </w:rPr>
              <w:t>Chief</w:t>
            </w:r>
          </w:p>
        </w:tc>
      </w:tr>
      <w:tr w14:paraId="141C95C6">
        <w:trPr>
          <w:trHeight w:val="1948" w:hRule="atLeast"/>
        </w:trPr>
        <w:tc>
          <w:tcPr>
            <w:tcW w:w="572" w:type="dxa"/>
            <w:tcBorders>
              <w:left w:val="single" w:color="000000" w:sz="4" w:space="0"/>
              <w:right w:val="single" w:color="000000" w:sz="4" w:space="0"/>
            </w:tcBorders>
          </w:tcPr>
          <w:p w14:paraId="4989B821">
            <w:pPr>
              <w:pStyle w:val="14"/>
              <w:rPr>
                <w:sz w:val="18"/>
              </w:rPr>
            </w:pPr>
          </w:p>
          <w:p w14:paraId="788FBAF4">
            <w:pPr>
              <w:pStyle w:val="14"/>
              <w:rPr>
                <w:sz w:val="18"/>
              </w:rPr>
            </w:pPr>
          </w:p>
          <w:p w14:paraId="3C8A7586">
            <w:pPr>
              <w:pStyle w:val="14"/>
              <w:rPr>
                <w:sz w:val="18"/>
              </w:rPr>
            </w:pPr>
          </w:p>
          <w:p w14:paraId="27957457">
            <w:pPr>
              <w:pStyle w:val="14"/>
              <w:spacing w:before="38"/>
              <w:rPr>
                <w:sz w:val="18"/>
              </w:rPr>
            </w:pPr>
          </w:p>
          <w:p w14:paraId="4247231F">
            <w:pPr>
              <w:pStyle w:val="14"/>
              <w:ind w:left="8" w:right="20"/>
              <w:jc w:val="center"/>
              <w:rPr>
                <w:sz w:val="18"/>
              </w:rPr>
            </w:pPr>
            <w:r>
              <w:rPr>
                <w:spacing w:val="-5"/>
                <w:sz w:val="18"/>
              </w:rPr>
              <w:t>28</w:t>
            </w:r>
          </w:p>
        </w:tc>
        <w:tc>
          <w:tcPr>
            <w:tcW w:w="1277" w:type="dxa"/>
            <w:tcBorders>
              <w:left w:val="single" w:color="000000" w:sz="4" w:space="0"/>
              <w:right w:val="single" w:color="000000" w:sz="4" w:space="0"/>
            </w:tcBorders>
          </w:tcPr>
          <w:p w14:paraId="30923DC8">
            <w:pPr>
              <w:pStyle w:val="14"/>
              <w:rPr>
                <w:sz w:val="18"/>
              </w:rPr>
            </w:pPr>
          </w:p>
          <w:p w14:paraId="2ABA6793">
            <w:pPr>
              <w:pStyle w:val="14"/>
              <w:rPr>
                <w:sz w:val="18"/>
              </w:rPr>
            </w:pPr>
          </w:p>
          <w:p w14:paraId="251CBE5E">
            <w:pPr>
              <w:pStyle w:val="14"/>
              <w:rPr>
                <w:sz w:val="18"/>
              </w:rPr>
            </w:pPr>
          </w:p>
          <w:p w14:paraId="3FF7F2B3">
            <w:pPr>
              <w:pStyle w:val="14"/>
              <w:spacing w:before="38"/>
              <w:rPr>
                <w:sz w:val="18"/>
              </w:rPr>
            </w:pPr>
          </w:p>
          <w:p w14:paraId="0DA3B3BD">
            <w:pPr>
              <w:pStyle w:val="14"/>
              <w:ind w:left="184" w:firstLine="141"/>
              <w:rPr>
                <w:sz w:val="18"/>
              </w:rPr>
            </w:pPr>
            <w:r>
              <w:rPr>
                <w:spacing w:val="-2"/>
                <w:sz w:val="18"/>
              </w:rPr>
              <w:t>Penyakit Aneurisma</w:t>
            </w:r>
            <w:r>
              <w:rPr>
                <w:spacing w:val="-10"/>
                <w:sz w:val="18"/>
              </w:rPr>
              <w:t xml:space="preserve"> </w:t>
            </w:r>
            <w:r>
              <w:rPr>
                <w:spacing w:val="-2"/>
                <w:sz w:val="18"/>
              </w:rPr>
              <w:t>3</w:t>
            </w:r>
          </w:p>
        </w:tc>
        <w:tc>
          <w:tcPr>
            <w:tcW w:w="852" w:type="dxa"/>
            <w:tcBorders>
              <w:left w:val="single" w:color="000000" w:sz="4" w:space="0"/>
              <w:right w:val="single" w:color="000000" w:sz="4" w:space="0"/>
            </w:tcBorders>
          </w:tcPr>
          <w:p w14:paraId="3868008A">
            <w:pPr>
              <w:pStyle w:val="14"/>
              <w:rPr>
                <w:sz w:val="18"/>
              </w:rPr>
            </w:pPr>
          </w:p>
          <w:p w14:paraId="299DEE6D">
            <w:pPr>
              <w:pStyle w:val="14"/>
              <w:rPr>
                <w:sz w:val="18"/>
              </w:rPr>
            </w:pPr>
          </w:p>
          <w:p w14:paraId="283F7AC9">
            <w:pPr>
              <w:pStyle w:val="14"/>
              <w:rPr>
                <w:sz w:val="18"/>
              </w:rPr>
            </w:pPr>
          </w:p>
          <w:p w14:paraId="33299E2B">
            <w:pPr>
              <w:pStyle w:val="14"/>
              <w:spacing w:before="38"/>
              <w:rPr>
                <w:sz w:val="18"/>
              </w:rPr>
            </w:pPr>
          </w:p>
          <w:p w14:paraId="301A3F9C">
            <w:pPr>
              <w:pStyle w:val="14"/>
              <w:ind w:left="27"/>
              <w:jc w:val="center"/>
              <w:rPr>
                <w:sz w:val="18"/>
              </w:rPr>
            </w:pPr>
            <w:r>
              <w:rPr>
                <w:sz w:val="18"/>
              </w:rPr>
              <w:t>-</w:t>
            </w:r>
          </w:p>
        </w:tc>
        <w:tc>
          <w:tcPr>
            <w:tcW w:w="425" w:type="dxa"/>
            <w:tcBorders>
              <w:left w:val="single" w:color="000000" w:sz="4" w:space="0"/>
              <w:right w:val="single" w:color="000000" w:sz="4" w:space="0"/>
            </w:tcBorders>
          </w:tcPr>
          <w:p w14:paraId="3D0D1235">
            <w:pPr>
              <w:pStyle w:val="14"/>
              <w:rPr>
                <w:sz w:val="18"/>
              </w:rPr>
            </w:pPr>
          </w:p>
          <w:p w14:paraId="5FD197AB">
            <w:pPr>
              <w:pStyle w:val="14"/>
              <w:rPr>
                <w:sz w:val="18"/>
              </w:rPr>
            </w:pPr>
          </w:p>
          <w:p w14:paraId="57F75FAC">
            <w:pPr>
              <w:pStyle w:val="14"/>
              <w:rPr>
                <w:sz w:val="18"/>
              </w:rPr>
            </w:pPr>
          </w:p>
          <w:p w14:paraId="352FB348">
            <w:pPr>
              <w:pStyle w:val="14"/>
              <w:spacing w:before="38"/>
              <w:rPr>
                <w:sz w:val="18"/>
              </w:rPr>
            </w:pPr>
          </w:p>
          <w:p w14:paraId="7B0C757C">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4C5A104B">
            <w:pPr>
              <w:pStyle w:val="14"/>
              <w:rPr>
                <w:sz w:val="18"/>
              </w:rPr>
            </w:pPr>
          </w:p>
          <w:p w14:paraId="1B28D138">
            <w:pPr>
              <w:pStyle w:val="14"/>
              <w:rPr>
                <w:sz w:val="18"/>
              </w:rPr>
            </w:pPr>
          </w:p>
          <w:p w14:paraId="5953B793">
            <w:pPr>
              <w:pStyle w:val="14"/>
              <w:rPr>
                <w:sz w:val="18"/>
              </w:rPr>
            </w:pPr>
          </w:p>
          <w:p w14:paraId="18A59A34">
            <w:pPr>
              <w:pStyle w:val="14"/>
              <w:spacing w:before="38"/>
              <w:rPr>
                <w:sz w:val="18"/>
              </w:rPr>
            </w:pPr>
          </w:p>
          <w:p w14:paraId="7EB7737B">
            <w:pPr>
              <w:pStyle w:val="14"/>
              <w:ind w:left="28" w:right="24"/>
              <w:jc w:val="center"/>
              <w:rPr>
                <w:sz w:val="18"/>
              </w:rPr>
            </w:pPr>
            <w:r>
              <w:rPr>
                <w:spacing w:val="-10"/>
                <w:sz w:val="18"/>
              </w:rPr>
              <w:t>4</w:t>
            </w:r>
          </w:p>
        </w:tc>
        <w:tc>
          <w:tcPr>
            <w:tcW w:w="5673" w:type="dxa"/>
            <w:tcBorders>
              <w:left w:val="single" w:color="000000" w:sz="4" w:space="0"/>
              <w:right w:val="single" w:color="000000" w:sz="4" w:space="0"/>
            </w:tcBorders>
          </w:tcPr>
          <w:p w14:paraId="0A84A8C4">
            <w:pPr>
              <w:pStyle w:val="14"/>
              <w:numPr>
                <w:ilvl w:val="0"/>
                <w:numId w:val="47"/>
              </w:numPr>
              <w:tabs>
                <w:tab w:val="left" w:pos="384"/>
              </w:tabs>
              <w:spacing w:before="5" w:after="0" w:line="219" w:lineRule="exact"/>
              <w:ind w:left="384" w:right="0" w:hanging="271"/>
              <w:jc w:val="left"/>
              <w:rPr>
                <w:sz w:val="18"/>
              </w:rPr>
            </w:pPr>
            <w:r>
              <w:rPr>
                <w:sz w:val="18"/>
              </w:rPr>
              <w:t>Patofisiologi</w:t>
            </w:r>
            <w:r>
              <w:rPr>
                <w:spacing w:val="-11"/>
                <w:sz w:val="18"/>
              </w:rPr>
              <w:t xml:space="preserve"> </w:t>
            </w:r>
            <w:r>
              <w:rPr>
                <w:spacing w:val="-2"/>
                <w:sz w:val="18"/>
              </w:rPr>
              <w:t>aneurisma</w:t>
            </w:r>
          </w:p>
          <w:p w14:paraId="729F3B42">
            <w:pPr>
              <w:pStyle w:val="14"/>
              <w:numPr>
                <w:ilvl w:val="0"/>
                <w:numId w:val="47"/>
              </w:numPr>
              <w:tabs>
                <w:tab w:val="left" w:pos="392"/>
              </w:tabs>
              <w:spacing w:before="0" w:after="0" w:line="215" w:lineRule="exact"/>
              <w:ind w:left="392" w:right="0" w:hanging="279"/>
              <w:jc w:val="left"/>
              <w:rPr>
                <w:sz w:val="18"/>
              </w:rPr>
            </w:pPr>
            <w:r>
              <w:rPr>
                <w:sz w:val="18"/>
              </w:rPr>
              <w:t>Interpretasi</w:t>
            </w:r>
            <w:r>
              <w:rPr>
                <w:spacing w:val="-10"/>
                <w:sz w:val="18"/>
              </w:rPr>
              <w:t xml:space="preserve"> </w:t>
            </w:r>
            <w:r>
              <w:rPr>
                <w:spacing w:val="-2"/>
                <w:sz w:val="18"/>
              </w:rPr>
              <w:t>radiologi</w:t>
            </w:r>
          </w:p>
          <w:p w14:paraId="34DE6A28">
            <w:pPr>
              <w:pStyle w:val="14"/>
              <w:numPr>
                <w:ilvl w:val="0"/>
                <w:numId w:val="47"/>
              </w:numPr>
              <w:tabs>
                <w:tab w:val="left" w:pos="392"/>
              </w:tabs>
              <w:spacing w:before="0" w:after="0" w:line="216" w:lineRule="exact"/>
              <w:ind w:left="392" w:right="0" w:hanging="279"/>
              <w:jc w:val="left"/>
              <w:rPr>
                <w:sz w:val="18"/>
              </w:rPr>
            </w:pPr>
            <w:r>
              <w:rPr>
                <w:sz w:val="18"/>
              </w:rPr>
              <w:t>Interpretasi</w:t>
            </w:r>
            <w:r>
              <w:rPr>
                <w:spacing w:val="-6"/>
                <w:sz w:val="18"/>
              </w:rPr>
              <w:t xml:space="preserve"> </w:t>
            </w:r>
            <w:r>
              <w:rPr>
                <w:sz w:val="18"/>
              </w:rPr>
              <w:t>radiologi</w:t>
            </w:r>
            <w:r>
              <w:rPr>
                <w:spacing w:val="-7"/>
                <w:sz w:val="18"/>
              </w:rPr>
              <w:t xml:space="preserve"> </w:t>
            </w:r>
            <w:r>
              <w:rPr>
                <w:sz w:val="18"/>
              </w:rPr>
              <w:t>dan</w:t>
            </w:r>
            <w:r>
              <w:rPr>
                <w:spacing w:val="-8"/>
                <w:sz w:val="18"/>
              </w:rPr>
              <w:t xml:space="preserve"> </w:t>
            </w:r>
            <w:r>
              <w:rPr>
                <w:sz w:val="18"/>
              </w:rPr>
              <w:t>perencanaan</w:t>
            </w:r>
            <w:r>
              <w:rPr>
                <w:spacing w:val="-4"/>
                <w:sz w:val="18"/>
              </w:rPr>
              <w:t xml:space="preserve"> </w:t>
            </w:r>
            <w:r>
              <w:rPr>
                <w:spacing w:val="-2"/>
                <w:sz w:val="18"/>
              </w:rPr>
              <w:t>penanganannya</w:t>
            </w:r>
          </w:p>
          <w:p w14:paraId="2BC16C54">
            <w:pPr>
              <w:pStyle w:val="14"/>
              <w:numPr>
                <w:ilvl w:val="0"/>
                <w:numId w:val="47"/>
              </w:numPr>
              <w:tabs>
                <w:tab w:val="left" w:pos="392"/>
              </w:tabs>
              <w:spacing w:before="1" w:after="0" w:line="219" w:lineRule="exact"/>
              <w:ind w:left="392" w:right="0" w:hanging="279"/>
              <w:jc w:val="left"/>
              <w:rPr>
                <w:sz w:val="18"/>
              </w:rPr>
            </w:pPr>
            <w:r>
              <w:rPr>
                <w:sz w:val="18"/>
              </w:rPr>
              <w:t>Diagnosis</w:t>
            </w:r>
            <w:r>
              <w:rPr>
                <w:spacing w:val="-5"/>
                <w:sz w:val="18"/>
              </w:rPr>
              <w:t xml:space="preserve"> </w:t>
            </w:r>
            <w:r>
              <w:rPr>
                <w:sz w:val="18"/>
              </w:rPr>
              <w:t>aneurisma</w:t>
            </w:r>
            <w:r>
              <w:rPr>
                <w:spacing w:val="-5"/>
                <w:sz w:val="18"/>
              </w:rPr>
              <w:t xml:space="preserve"> </w:t>
            </w:r>
            <w:r>
              <w:rPr>
                <w:sz w:val="18"/>
              </w:rPr>
              <w:t>dengan</w:t>
            </w:r>
            <w:r>
              <w:rPr>
                <w:spacing w:val="-3"/>
                <w:sz w:val="18"/>
              </w:rPr>
              <w:t xml:space="preserve"> </w:t>
            </w:r>
            <w:r>
              <w:rPr>
                <w:spacing w:val="-5"/>
                <w:sz w:val="18"/>
              </w:rPr>
              <w:t>USG</w:t>
            </w:r>
          </w:p>
          <w:p w14:paraId="1516002A">
            <w:pPr>
              <w:pStyle w:val="14"/>
              <w:numPr>
                <w:ilvl w:val="0"/>
                <w:numId w:val="47"/>
              </w:numPr>
              <w:tabs>
                <w:tab w:val="left" w:pos="392"/>
              </w:tabs>
              <w:spacing w:before="0" w:after="0" w:line="218" w:lineRule="exact"/>
              <w:ind w:left="392" w:right="0" w:hanging="279"/>
              <w:jc w:val="left"/>
              <w:rPr>
                <w:i/>
                <w:sz w:val="18"/>
              </w:rPr>
            </w:pPr>
            <w:r>
              <w:rPr>
                <w:sz w:val="18"/>
              </w:rPr>
              <w:t>Penatalaksanaan</w:t>
            </w:r>
            <w:r>
              <w:rPr>
                <w:spacing w:val="-6"/>
                <w:sz w:val="18"/>
              </w:rPr>
              <w:t xml:space="preserve"> </w:t>
            </w:r>
            <w:r>
              <w:rPr>
                <w:sz w:val="18"/>
              </w:rPr>
              <w:t>non</w:t>
            </w:r>
            <w:r>
              <w:rPr>
                <w:spacing w:val="-5"/>
                <w:sz w:val="18"/>
              </w:rPr>
              <w:t xml:space="preserve"> </w:t>
            </w:r>
            <w:r>
              <w:rPr>
                <w:sz w:val="18"/>
              </w:rPr>
              <w:t>bedah</w:t>
            </w:r>
            <w:r>
              <w:rPr>
                <w:spacing w:val="-4"/>
                <w:sz w:val="18"/>
              </w:rPr>
              <w:t xml:space="preserve"> </w:t>
            </w:r>
            <w:r>
              <w:rPr>
                <w:sz w:val="18"/>
              </w:rPr>
              <w:t>pada</w:t>
            </w:r>
            <w:r>
              <w:rPr>
                <w:spacing w:val="-9"/>
                <w:sz w:val="18"/>
              </w:rPr>
              <w:t xml:space="preserve"> </w:t>
            </w:r>
            <w:r>
              <w:rPr>
                <w:sz w:val="18"/>
              </w:rPr>
              <w:t>aneurisma</w:t>
            </w:r>
            <w:r>
              <w:rPr>
                <w:spacing w:val="-2"/>
                <w:sz w:val="18"/>
              </w:rPr>
              <w:t xml:space="preserve"> </w:t>
            </w:r>
            <w:r>
              <w:rPr>
                <w:i/>
                <w:spacing w:val="-2"/>
                <w:sz w:val="18"/>
              </w:rPr>
              <w:t>simple</w:t>
            </w:r>
          </w:p>
          <w:p w14:paraId="6DB8AB85">
            <w:pPr>
              <w:pStyle w:val="14"/>
              <w:numPr>
                <w:ilvl w:val="0"/>
                <w:numId w:val="47"/>
              </w:numPr>
              <w:tabs>
                <w:tab w:val="left" w:pos="392"/>
              </w:tabs>
              <w:spacing w:before="0" w:after="0" w:line="219" w:lineRule="exact"/>
              <w:ind w:left="392" w:right="0" w:hanging="279"/>
              <w:jc w:val="left"/>
              <w:rPr>
                <w:sz w:val="18"/>
              </w:rPr>
            </w:pPr>
            <w:r>
              <w:rPr>
                <w:sz w:val="18"/>
              </w:rPr>
              <w:t>Tindakan</w:t>
            </w:r>
            <w:r>
              <w:rPr>
                <w:spacing w:val="-4"/>
                <w:sz w:val="18"/>
              </w:rPr>
              <w:t xml:space="preserve"> </w:t>
            </w:r>
            <w:r>
              <w:rPr>
                <w:sz w:val="18"/>
              </w:rPr>
              <w:t>bedah</w:t>
            </w:r>
            <w:r>
              <w:rPr>
                <w:spacing w:val="-2"/>
                <w:sz w:val="18"/>
              </w:rPr>
              <w:t xml:space="preserve"> </w:t>
            </w:r>
            <w:r>
              <w:rPr>
                <w:sz w:val="18"/>
              </w:rPr>
              <w:t>pada</w:t>
            </w:r>
            <w:r>
              <w:rPr>
                <w:spacing w:val="-6"/>
                <w:sz w:val="18"/>
              </w:rPr>
              <w:t xml:space="preserve"> </w:t>
            </w:r>
            <w:r>
              <w:rPr>
                <w:i/>
                <w:sz w:val="18"/>
              </w:rPr>
              <w:t>simple</w:t>
            </w:r>
            <w:r>
              <w:rPr>
                <w:i/>
                <w:spacing w:val="-2"/>
                <w:sz w:val="18"/>
              </w:rPr>
              <w:t xml:space="preserve"> </w:t>
            </w:r>
            <w:r>
              <w:rPr>
                <w:spacing w:val="-2"/>
                <w:sz w:val="18"/>
              </w:rPr>
              <w:t>aneurisma</w:t>
            </w:r>
          </w:p>
          <w:p w14:paraId="71B74B42">
            <w:pPr>
              <w:pStyle w:val="14"/>
              <w:numPr>
                <w:ilvl w:val="0"/>
                <w:numId w:val="47"/>
              </w:numPr>
              <w:tabs>
                <w:tab w:val="left" w:pos="392"/>
              </w:tabs>
              <w:spacing w:before="1" w:after="0" w:line="219" w:lineRule="exact"/>
              <w:ind w:left="392" w:right="0" w:hanging="279"/>
              <w:jc w:val="left"/>
              <w:rPr>
                <w:sz w:val="18"/>
              </w:rPr>
            </w:pPr>
            <w:r>
              <w:rPr>
                <w:sz w:val="18"/>
              </w:rPr>
              <w:t>Tindakan</w:t>
            </w:r>
            <w:r>
              <w:rPr>
                <w:spacing w:val="-5"/>
                <w:sz w:val="18"/>
              </w:rPr>
              <w:t xml:space="preserve"> </w:t>
            </w:r>
            <w:r>
              <w:rPr>
                <w:sz w:val="18"/>
              </w:rPr>
              <w:t>bedah</w:t>
            </w:r>
            <w:r>
              <w:rPr>
                <w:spacing w:val="-3"/>
                <w:sz w:val="18"/>
              </w:rPr>
              <w:t xml:space="preserve"> </w:t>
            </w:r>
            <w:r>
              <w:rPr>
                <w:sz w:val="18"/>
              </w:rPr>
              <w:t>pada</w:t>
            </w:r>
            <w:r>
              <w:rPr>
                <w:spacing w:val="-7"/>
                <w:sz w:val="18"/>
              </w:rPr>
              <w:t xml:space="preserve"> </w:t>
            </w:r>
            <w:r>
              <w:rPr>
                <w:sz w:val="18"/>
              </w:rPr>
              <w:t>aneurisma</w:t>
            </w:r>
            <w:r>
              <w:rPr>
                <w:spacing w:val="-2"/>
                <w:sz w:val="18"/>
              </w:rPr>
              <w:t xml:space="preserve"> </w:t>
            </w:r>
            <w:r>
              <w:rPr>
                <w:sz w:val="18"/>
              </w:rPr>
              <w:t>di</w:t>
            </w:r>
            <w:r>
              <w:rPr>
                <w:spacing w:val="-3"/>
                <w:sz w:val="18"/>
              </w:rPr>
              <w:t xml:space="preserve"> </w:t>
            </w:r>
            <w:r>
              <w:rPr>
                <w:spacing w:val="-2"/>
                <w:sz w:val="18"/>
              </w:rPr>
              <w:t>ekstremitas</w:t>
            </w:r>
          </w:p>
          <w:p w14:paraId="428D0C0A">
            <w:pPr>
              <w:pStyle w:val="14"/>
              <w:numPr>
                <w:ilvl w:val="0"/>
                <w:numId w:val="47"/>
              </w:numPr>
              <w:tabs>
                <w:tab w:val="left" w:pos="392"/>
              </w:tabs>
              <w:spacing w:before="0" w:after="0" w:line="211" w:lineRule="exact"/>
              <w:ind w:left="392" w:right="0" w:hanging="279"/>
              <w:jc w:val="left"/>
              <w:rPr>
                <w:sz w:val="18"/>
              </w:rPr>
            </w:pPr>
            <w:r>
              <w:rPr>
                <w:sz w:val="18"/>
              </w:rPr>
              <w:t>Tindakan</w:t>
            </w:r>
            <w:r>
              <w:rPr>
                <w:spacing w:val="-5"/>
                <w:sz w:val="18"/>
              </w:rPr>
              <w:t xml:space="preserve"> </w:t>
            </w:r>
            <w:r>
              <w:rPr>
                <w:sz w:val="18"/>
              </w:rPr>
              <w:t>bedah</w:t>
            </w:r>
            <w:r>
              <w:rPr>
                <w:spacing w:val="-3"/>
                <w:sz w:val="18"/>
              </w:rPr>
              <w:t xml:space="preserve"> </w:t>
            </w:r>
            <w:r>
              <w:rPr>
                <w:sz w:val="18"/>
              </w:rPr>
              <w:t>pada</w:t>
            </w:r>
            <w:r>
              <w:rPr>
                <w:spacing w:val="-6"/>
                <w:sz w:val="18"/>
              </w:rPr>
              <w:t xml:space="preserve"> </w:t>
            </w:r>
            <w:r>
              <w:rPr>
                <w:sz w:val="18"/>
              </w:rPr>
              <w:t>aneurisma</w:t>
            </w:r>
            <w:r>
              <w:rPr>
                <w:spacing w:val="-1"/>
                <w:sz w:val="18"/>
              </w:rPr>
              <w:t xml:space="preserve"> </w:t>
            </w:r>
            <w:r>
              <w:rPr>
                <w:sz w:val="18"/>
              </w:rPr>
              <w:t>di</w:t>
            </w:r>
            <w:r>
              <w:rPr>
                <w:spacing w:val="-6"/>
                <w:sz w:val="18"/>
              </w:rPr>
              <w:t xml:space="preserve"> </w:t>
            </w:r>
            <w:r>
              <w:rPr>
                <w:sz w:val="18"/>
              </w:rPr>
              <w:t>luar</w:t>
            </w:r>
            <w:r>
              <w:rPr>
                <w:spacing w:val="-1"/>
                <w:sz w:val="18"/>
              </w:rPr>
              <w:t xml:space="preserve"> </w:t>
            </w:r>
            <w:r>
              <w:rPr>
                <w:spacing w:val="-2"/>
                <w:sz w:val="18"/>
              </w:rPr>
              <w:t>ekstremitas</w:t>
            </w:r>
          </w:p>
          <w:p w14:paraId="3DCF2A36">
            <w:pPr>
              <w:pStyle w:val="14"/>
              <w:numPr>
                <w:ilvl w:val="0"/>
                <w:numId w:val="47"/>
              </w:numPr>
              <w:tabs>
                <w:tab w:val="left" w:pos="392"/>
              </w:tabs>
              <w:spacing w:before="0" w:after="0" w:line="184" w:lineRule="exact"/>
              <w:ind w:left="392" w:right="0" w:hanging="279"/>
              <w:jc w:val="left"/>
              <w:rPr>
                <w:sz w:val="18"/>
              </w:rPr>
            </w:pPr>
            <w:r>
              <w:rPr>
                <w:sz w:val="18"/>
              </w:rPr>
              <w:t>Tindakan</w:t>
            </w:r>
            <w:r>
              <w:rPr>
                <w:spacing w:val="-5"/>
                <w:sz w:val="18"/>
              </w:rPr>
              <w:t xml:space="preserve"> </w:t>
            </w:r>
            <w:r>
              <w:rPr>
                <w:sz w:val="18"/>
              </w:rPr>
              <w:t>endovaskular</w:t>
            </w:r>
            <w:r>
              <w:rPr>
                <w:spacing w:val="-6"/>
                <w:sz w:val="18"/>
              </w:rPr>
              <w:t xml:space="preserve"> </w:t>
            </w:r>
            <w:r>
              <w:rPr>
                <w:sz w:val="18"/>
              </w:rPr>
              <w:t>pada</w:t>
            </w:r>
            <w:r>
              <w:rPr>
                <w:spacing w:val="-6"/>
                <w:sz w:val="18"/>
              </w:rPr>
              <w:t xml:space="preserve"> </w:t>
            </w:r>
            <w:r>
              <w:rPr>
                <w:spacing w:val="-2"/>
                <w:sz w:val="18"/>
              </w:rPr>
              <w:t>aneurisma</w:t>
            </w:r>
          </w:p>
        </w:tc>
        <w:tc>
          <w:tcPr>
            <w:tcW w:w="3685" w:type="dxa"/>
            <w:tcBorders>
              <w:left w:val="single" w:color="000000" w:sz="4" w:space="0"/>
              <w:right w:val="single" w:color="000000" w:sz="4" w:space="0"/>
            </w:tcBorders>
          </w:tcPr>
          <w:p w14:paraId="00977D76">
            <w:pPr>
              <w:pStyle w:val="14"/>
              <w:rPr>
                <w:sz w:val="18"/>
              </w:rPr>
            </w:pPr>
          </w:p>
          <w:p w14:paraId="36825E33">
            <w:pPr>
              <w:pStyle w:val="14"/>
              <w:spacing w:before="140"/>
              <w:rPr>
                <w:sz w:val="18"/>
              </w:rPr>
            </w:pPr>
          </w:p>
          <w:p w14:paraId="58293AA5">
            <w:pPr>
              <w:pStyle w:val="14"/>
              <w:ind w:left="110" w:right="193"/>
              <w:rPr>
                <w:sz w:val="18"/>
              </w:rPr>
            </w:pPr>
            <w:r>
              <w:rPr>
                <w:sz w:val="18"/>
              </w:rPr>
              <w:t>Mampu</w:t>
            </w:r>
            <w:r>
              <w:rPr>
                <w:spacing w:val="-7"/>
                <w:sz w:val="18"/>
              </w:rPr>
              <w:t xml:space="preserve"> </w:t>
            </w:r>
            <w:r>
              <w:rPr>
                <w:sz w:val="18"/>
              </w:rPr>
              <w:t>melakukan</w:t>
            </w:r>
            <w:r>
              <w:rPr>
                <w:spacing w:val="-7"/>
                <w:sz w:val="18"/>
              </w:rPr>
              <w:t xml:space="preserve"> </w:t>
            </w:r>
            <w:r>
              <w:rPr>
                <w:sz w:val="18"/>
              </w:rPr>
              <w:t>teknik</w:t>
            </w:r>
            <w:r>
              <w:rPr>
                <w:spacing w:val="-9"/>
                <w:sz w:val="18"/>
              </w:rPr>
              <w:t xml:space="preserve"> </w:t>
            </w:r>
            <w:r>
              <w:rPr>
                <w:sz w:val="18"/>
              </w:rPr>
              <w:t>bedah</w:t>
            </w:r>
            <w:r>
              <w:rPr>
                <w:spacing w:val="-9"/>
                <w:sz w:val="18"/>
              </w:rPr>
              <w:t xml:space="preserve"> </w:t>
            </w:r>
            <w:r>
              <w:rPr>
                <w:sz w:val="18"/>
              </w:rPr>
              <w:t>pada</w:t>
            </w:r>
            <w:r>
              <w:rPr>
                <w:spacing w:val="-9"/>
                <w:sz w:val="18"/>
              </w:rPr>
              <w:t xml:space="preserve"> </w:t>
            </w:r>
            <w:r>
              <w:rPr>
                <w:sz w:val="18"/>
              </w:rPr>
              <w:t>kasus aneurisma</w:t>
            </w:r>
            <w:r>
              <w:rPr>
                <w:spacing w:val="-12"/>
                <w:sz w:val="18"/>
              </w:rPr>
              <w:t xml:space="preserve"> </w:t>
            </w:r>
            <w:r>
              <w:rPr>
                <w:sz w:val="18"/>
              </w:rPr>
              <w:t>di</w:t>
            </w:r>
            <w:r>
              <w:rPr>
                <w:spacing w:val="-11"/>
                <w:sz w:val="18"/>
              </w:rPr>
              <w:t xml:space="preserve"> </w:t>
            </w:r>
            <w:r>
              <w:rPr>
                <w:sz w:val="18"/>
              </w:rPr>
              <w:t>luar</w:t>
            </w:r>
            <w:r>
              <w:rPr>
                <w:spacing w:val="-11"/>
                <w:sz w:val="18"/>
              </w:rPr>
              <w:t xml:space="preserve"> </w:t>
            </w:r>
            <w:r>
              <w:rPr>
                <w:sz w:val="18"/>
              </w:rPr>
              <w:t>ekstremitas,</w:t>
            </w:r>
            <w:r>
              <w:rPr>
                <w:spacing w:val="-9"/>
                <w:sz w:val="18"/>
              </w:rPr>
              <w:t xml:space="preserve"> </w:t>
            </w:r>
            <w:r>
              <w:rPr>
                <w:sz w:val="18"/>
              </w:rPr>
              <w:t>serta</w:t>
            </w:r>
            <w:r>
              <w:rPr>
                <w:spacing w:val="-12"/>
                <w:sz w:val="18"/>
              </w:rPr>
              <w:t xml:space="preserve"> </w:t>
            </w:r>
            <w:r>
              <w:rPr>
                <w:sz w:val="18"/>
              </w:rPr>
              <w:t>tindakan endovaskular pada kasus aneurisma di ektremias dan di luar ekstremitas.</w:t>
            </w:r>
          </w:p>
        </w:tc>
        <w:tc>
          <w:tcPr>
            <w:tcW w:w="425" w:type="dxa"/>
            <w:tcBorders>
              <w:left w:val="single" w:color="000000" w:sz="4" w:space="0"/>
              <w:right w:val="single" w:color="000000" w:sz="4" w:space="0"/>
            </w:tcBorders>
            <w:shd w:val="clear" w:color="auto" w:fill="F4AE83"/>
          </w:tcPr>
          <w:p w14:paraId="67434A73">
            <w:pPr>
              <w:pStyle w:val="14"/>
              <w:rPr>
                <w:sz w:val="18"/>
              </w:rPr>
            </w:pPr>
          </w:p>
        </w:tc>
        <w:tc>
          <w:tcPr>
            <w:tcW w:w="427" w:type="dxa"/>
            <w:tcBorders>
              <w:left w:val="single" w:color="000000" w:sz="4" w:space="0"/>
              <w:right w:val="single" w:color="000000" w:sz="4" w:space="0"/>
            </w:tcBorders>
            <w:shd w:val="clear" w:color="auto" w:fill="A8D08D"/>
          </w:tcPr>
          <w:p w14:paraId="156E6F0A">
            <w:pPr>
              <w:pStyle w:val="14"/>
              <w:rPr>
                <w:sz w:val="18"/>
              </w:rPr>
            </w:pPr>
          </w:p>
        </w:tc>
        <w:tc>
          <w:tcPr>
            <w:tcW w:w="425" w:type="dxa"/>
            <w:tcBorders>
              <w:left w:val="single" w:color="000000" w:sz="4" w:space="0"/>
              <w:right w:val="single" w:color="000000" w:sz="4" w:space="0"/>
            </w:tcBorders>
            <w:shd w:val="clear" w:color="auto" w:fill="C7C7C7"/>
          </w:tcPr>
          <w:p w14:paraId="2AF7C08B">
            <w:pPr>
              <w:pStyle w:val="14"/>
              <w:rPr>
                <w:sz w:val="18"/>
              </w:rPr>
            </w:pPr>
          </w:p>
        </w:tc>
      </w:tr>
      <w:tr w14:paraId="5487C2AE">
        <w:trPr>
          <w:trHeight w:val="1758" w:hRule="atLeast"/>
        </w:trPr>
        <w:tc>
          <w:tcPr>
            <w:tcW w:w="572" w:type="dxa"/>
            <w:tcBorders>
              <w:left w:val="single" w:color="000000" w:sz="4" w:space="0"/>
              <w:right w:val="single" w:color="000000" w:sz="4" w:space="0"/>
            </w:tcBorders>
          </w:tcPr>
          <w:p w14:paraId="5326B3E2">
            <w:pPr>
              <w:pStyle w:val="14"/>
              <w:rPr>
                <w:sz w:val="18"/>
              </w:rPr>
            </w:pPr>
          </w:p>
          <w:p w14:paraId="1C5388CF">
            <w:pPr>
              <w:pStyle w:val="14"/>
              <w:rPr>
                <w:sz w:val="18"/>
              </w:rPr>
            </w:pPr>
          </w:p>
          <w:p w14:paraId="20905E7B">
            <w:pPr>
              <w:pStyle w:val="14"/>
              <w:spacing w:before="105"/>
              <w:rPr>
                <w:sz w:val="18"/>
              </w:rPr>
            </w:pPr>
          </w:p>
          <w:p w14:paraId="4E18AF66">
            <w:pPr>
              <w:pStyle w:val="14"/>
              <w:ind w:left="8" w:right="20"/>
              <w:jc w:val="center"/>
              <w:rPr>
                <w:sz w:val="18"/>
              </w:rPr>
            </w:pPr>
            <w:r>
              <w:rPr>
                <w:spacing w:val="-5"/>
                <w:sz w:val="18"/>
              </w:rPr>
              <w:t>29</w:t>
            </w:r>
          </w:p>
        </w:tc>
        <w:tc>
          <w:tcPr>
            <w:tcW w:w="1277" w:type="dxa"/>
            <w:tcBorders>
              <w:left w:val="single" w:color="000000" w:sz="4" w:space="0"/>
              <w:right w:val="single" w:color="000000" w:sz="4" w:space="0"/>
            </w:tcBorders>
          </w:tcPr>
          <w:p w14:paraId="7BB09B92">
            <w:pPr>
              <w:pStyle w:val="14"/>
              <w:rPr>
                <w:sz w:val="18"/>
              </w:rPr>
            </w:pPr>
          </w:p>
          <w:p w14:paraId="4EDAB62F">
            <w:pPr>
              <w:pStyle w:val="14"/>
              <w:rPr>
                <w:sz w:val="18"/>
              </w:rPr>
            </w:pPr>
          </w:p>
          <w:p w14:paraId="77379AC2">
            <w:pPr>
              <w:pStyle w:val="14"/>
              <w:spacing w:before="105"/>
              <w:rPr>
                <w:sz w:val="18"/>
              </w:rPr>
            </w:pPr>
          </w:p>
          <w:p w14:paraId="6F928B40">
            <w:pPr>
              <w:pStyle w:val="14"/>
              <w:spacing w:line="242" w:lineRule="auto"/>
              <w:ind w:left="601" w:right="5" w:hanging="572"/>
              <w:rPr>
                <w:sz w:val="18"/>
              </w:rPr>
            </w:pPr>
            <w:r>
              <w:rPr>
                <w:sz w:val="18"/>
              </w:rPr>
              <w:t>Hipertensi</w:t>
            </w:r>
            <w:r>
              <w:rPr>
                <w:spacing w:val="-12"/>
                <w:sz w:val="18"/>
              </w:rPr>
              <w:t xml:space="preserve"> </w:t>
            </w:r>
            <w:r>
              <w:rPr>
                <w:sz w:val="18"/>
              </w:rPr>
              <w:t xml:space="preserve">Portal </w:t>
            </w:r>
            <w:r>
              <w:rPr>
                <w:spacing w:val="-10"/>
                <w:sz w:val="18"/>
              </w:rPr>
              <w:t>2</w:t>
            </w:r>
          </w:p>
        </w:tc>
        <w:tc>
          <w:tcPr>
            <w:tcW w:w="852" w:type="dxa"/>
            <w:tcBorders>
              <w:left w:val="single" w:color="000000" w:sz="4" w:space="0"/>
              <w:right w:val="single" w:color="000000" w:sz="4" w:space="0"/>
            </w:tcBorders>
          </w:tcPr>
          <w:p w14:paraId="72F36DA2">
            <w:pPr>
              <w:pStyle w:val="14"/>
              <w:rPr>
                <w:sz w:val="18"/>
              </w:rPr>
            </w:pPr>
          </w:p>
          <w:p w14:paraId="17BE64B6">
            <w:pPr>
              <w:pStyle w:val="14"/>
              <w:rPr>
                <w:sz w:val="18"/>
              </w:rPr>
            </w:pPr>
          </w:p>
          <w:p w14:paraId="740176B2">
            <w:pPr>
              <w:pStyle w:val="14"/>
              <w:spacing w:before="105"/>
              <w:rPr>
                <w:sz w:val="18"/>
              </w:rPr>
            </w:pPr>
          </w:p>
          <w:p w14:paraId="5C06B731">
            <w:pPr>
              <w:pStyle w:val="14"/>
              <w:ind w:left="27"/>
              <w:jc w:val="center"/>
              <w:rPr>
                <w:sz w:val="18"/>
              </w:rPr>
            </w:pPr>
            <w:r>
              <w:rPr>
                <w:sz w:val="18"/>
              </w:rPr>
              <w:t>-</w:t>
            </w:r>
          </w:p>
        </w:tc>
        <w:tc>
          <w:tcPr>
            <w:tcW w:w="425" w:type="dxa"/>
            <w:tcBorders>
              <w:left w:val="single" w:color="000000" w:sz="4" w:space="0"/>
              <w:right w:val="single" w:color="000000" w:sz="4" w:space="0"/>
            </w:tcBorders>
          </w:tcPr>
          <w:p w14:paraId="39DDF324">
            <w:pPr>
              <w:pStyle w:val="14"/>
              <w:rPr>
                <w:sz w:val="18"/>
              </w:rPr>
            </w:pPr>
          </w:p>
          <w:p w14:paraId="1E3D9218">
            <w:pPr>
              <w:pStyle w:val="14"/>
              <w:rPr>
                <w:sz w:val="18"/>
              </w:rPr>
            </w:pPr>
          </w:p>
          <w:p w14:paraId="60EC09E5">
            <w:pPr>
              <w:pStyle w:val="14"/>
              <w:spacing w:before="105"/>
              <w:rPr>
                <w:sz w:val="18"/>
              </w:rPr>
            </w:pPr>
          </w:p>
          <w:p w14:paraId="3872C613">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5B4395BD">
            <w:pPr>
              <w:pStyle w:val="14"/>
              <w:rPr>
                <w:sz w:val="18"/>
              </w:rPr>
            </w:pPr>
          </w:p>
          <w:p w14:paraId="11DE416F">
            <w:pPr>
              <w:pStyle w:val="14"/>
              <w:rPr>
                <w:sz w:val="18"/>
              </w:rPr>
            </w:pPr>
          </w:p>
          <w:p w14:paraId="1F31B70B">
            <w:pPr>
              <w:pStyle w:val="14"/>
              <w:spacing w:before="105"/>
              <w:rPr>
                <w:sz w:val="18"/>
              </w:rPr>
            </w:pPr>
          </w:p>
          <w:p w14:paraId="745F410C">
            <w:pPr>
              <w:pStyle w:val="14"/>
              <w:ind w:left="28"/>
              <w:jc w:val="center"/>
              <w:rPr>
                <w:sz w:val="18"/>
              </w:rPr>
            </w:pPr>
            <w:r>
              <w:rPr>
                <w:spacing w:val="-10"/>
                <w:sz w:val="18"/>
              </w:rPr>
              <w:t>4</w:t>
            </w:r>
          </w:p>
        </w:tc>
        <w:tc>
          <w:tcPr>
            <w:tcW w:w="5673" w:type="dxa"/>
            <w:tcBorders>
              <w:left w:val="single" w:color="000000" w:sz="4" w:space="0"/>
              <w:right w:val="single" w:color="000000" w:sz="4" w:space="0"/>
            </w:tcBorders>
          </w:tcPr>
          <w:p w14:paraId="7F6AD1E7">
            <w:pPr>
              <w:pStyle w:val="14"/>
              <w:numPr>
                <w:ilvl w:val="0"/>
                <w:numId w:val="48"/>
              </w:numPr>
              <w:tabs>
                <w:tab w:val="left" w:pos="392"/>
              </w:tabs>
              <w:spacing w:before="0" w:after="0" w:line="215" w:lineRule="exact"/>
              <w:ind w:left="392" w:right="0" w:hanging="279"/>
              <w:jc w:val="left"/>
              <w:rPr>
                <w:sz w:val="18"/>
              </w:rPr>
            </w:pPr>
            <w:r>
              <w:rPr>
                <w:sz w:val="18"/>
              </w:rPr>
              <w:t>Sistem</w:t>
            </w:r>
            <w:r>
              <w:rPr>
                <w:spacing w:val="-8"/>
                <w:sz w:val="18"/>
              </w:rPr>
              <w:t xml:space="preserve"> </w:t>
            </w:r>
            <w:r>
              <w:rPr>
                <w:sz w:val="18"/>
              </w:rPr>
              <w:t>vena</w:t>
            </w:r>
            <w:r>
              <w:rPr>
                <w:spacing w:val="-4"/>
                <w:sz w:val="18"/>
              </w:rPr>
              <w:t xml:space="preserve"> </w:t>
            </w:r>
            <w:r>
              <w:rPr>
                <w:sz w:val="18"/>
              </w:rPr>
              <w:t>portal</w:t>
            </w:r>
            <w:r>
              <w:rPr>
                <w:spacing w:val="-3"/>
                <w:sz w:val="18"/>
              </w:rPr>
              <w:t xml:space="preserve"> </w:t>
            </w:r>
            <w:r>
              <w:rPr>
                <w:sz w:val="18"/>
              </w:rPr>
              <w:t>dan</w:t>
            </w:r>
            <w:r>
              <w:rPr>
                <w:spacing w:val="-2"/>
                <w:sz w:val="18"/>
              </w:rPr>
              <w:t xml:space="preserve"> </w:t>
            </w:r>
            <w:r>
              <w:rPr>
                <w:sz w:val="18"/>
              </w:rPr>
              <w:t>kolateral-</w:t>
            </w:r>
            <w:r>
              <w:rPr>
                <w:spacing w:val="-2"/>
                <w:sz w:val="18"/>
              </w:rPr>
              <w:t>kolateralnya</w:t>
            </w:r>
          </w:p>
          <w:p w14:paraId="49F2E284">
            <w:pPr>
              <w:pStyle w:val="14"/>
              <w:numPr>
                <w:ilvl w:val="0"/>
                <w:numId w:val="48"/>
              </w:numPr>
              <w:tabs>
                <w:tab w:val="left" w:pos="392"/>
              </w:tabs>
              <w:spacing w:before="0" w:after="0" w:line="219" w:lineRule="exact"/>
              <w:ind w:left="392" w:right="0" w:hanging="279"/>
              <w:jc w:val="left"/>
              <w:rPr>
                <w:sz w:val="18"/>
              </w:rPr>
            </w:pPr>
            <w:r>
              <w:rPr>
                <w:sz w:val="18"/>
              </w:rPr>
              <w:t>Patofisiologi</w:t>
            </w:r>
            <w:r>
              <w:rPr>
                <w:spacing w:val="-9"/>
                <w:sz w:val="18"/>
              </w:rPr>
              <w:t xml:space="preserve"> </w:t>
            </w:r>
            <w:r>
              <w:rPr>
                <w:sz w:val="18"/>
              </w:rPr>
              <w:t>hipertensi</w:t>
            </w:r>
            <w:r>
              <w:rPr>
                <w:spacing w:val="-10"/>
                <w:sz w:val="18"/>
              </w:rPr>
              <w:t xml:space="preserve"> </w:t>
            </w:r>
            <w:r>
              <w:rPr>
                <w:spacing w:val="-2"/>
                <w:sz w:val="18"/>
              </w:rPr>
              <w:t>portal.</w:t>
            </w:r>
          </w:p>
          <w:p w14:paraId="2D428B4A">
            <w:pPr>
              <w:pStyle w:val="14"/>
              <w:numPr>
                <w:ilvl w:val="0"/>
                <w:numId w:val="48"/>
              </w:numPr>
              <w:tabs>
                <w:tab w:val="left" w:pos="392"/>
              </w:tabs>
              <w:spacing w:before="1" w:after="0" w:line="215" w:lineRule="exact"/>
              <w:ind w:left="392" w:right="0" w:hanging="279"/>
              <w:jc w:val="left"/>
              <w:rPr>
                <w:sz w:val="18"/>
              </w:rPr>
            </w:pPr>
            <w:r>
              <w:rPr>
                <w:sz w:val="18"/>
              </w:rPr>
              <w:t>Macam</w:t>
            </w:r>
            <w:r>
              <w:rPr>
                <w:spacing w:val="-8"/>
                <w:sz w:val="18"/>
              </w:rPr>
              <w:t xml:space="preserve"> </w:t>
            </w:r>
            <w:r>
              <w:rPr>
                <w:sz w:val="18"/>
              </w:rPr>
              <w:t>modalitas</w:t>
            </w:r>
            <w:r>
              <w:rPr>
                <w:spacing w:val="-8"/>
                <w:sz w:val="18"/>
              </w:rPr>
              <w:t xml:space="preserve"> </w:t>
            </w:r>
            <w:r>
              <w:rPr>
                <w:sz w:val="18"/>
              </w:rPr>
              <w:t>pemeriksaan</w:t>
            </w:r>
            <w:r>
              <w:rPr>
                <w:spacing w:val="-2"/>
                <w:sz w:val="18"/>
              </w:rPr>
              <w:t xml:space="preserve"> penunjang</w:t>
            </w:r>
          </w:p>
          <w:p w14:paraId="6FAF1B74">
            <w:pPr>
              <w:pStyle w:val="14"/>
              <w:numPr>
                <w:ilvl w:val="0"/>
                <w:numId w:val="48"/>
              </w:numPr>
              <w:tabs>
                <w:tab w:val="left" w:pos="392"/>
              </w:tabs>
              <w:spacing w:before="0" w:after="0" w:line="215" w:lineRule="exact"/>
              <w:ind w:left="392" w:right="0" w:hanging="279"/>
              <w:jc w:val="left"/>
              <w:rPr>
                <w:sz w:val="18"/>
              </w:rPr>
            </w:pPr>
            <w:r>
              <w:rPr>
                <w:sz w:val="18"/>
              </w:rPr>
              <w:t>Komplikasi</w:t>
            </w:r>
            <w:r>
              <w:rPr>
                <w:spacing w:val="-10"/>
                <w:sz w:val="18"/>
              </w:rPr>
              <w:t xml:space="preserve"> </w:t>
            </w:r>
            <w:r>
              <w:rPr>
                <w:sz w:val="18"/>
              </w:rPr>
              <w:t>dan</w:t>
            </w:r>
            <w:r>
              <w:rPr>
                <w:spacing w:val="-8"/>
                <w:sz w:val="18"/>
              </w:rPr>
              <w:t xml:space="preserve"> </w:t>
            </w:r>
            <w:r>
              <w:rPr>
                <w:sz w:val="18"/>
              </w:rPr>
              <w:t>penanganan</w:t>
            </w:r>
            <w:r>
              <w:rPr>
                <w:spacing w:val="-5"/>
                <w:sz w:val="18"/>
              </w:rPr>
              <w:t xml:space="preserve"> </w:t>
            </w:r>
            <w:r>
              <w:rPr>
                <w:sz w:val="18"/>
              </w:rPr>
              <w:t>komplikasi</w:t>
            </w:r>
            <w:r>
              <w:rPr>
                <w:spacing w:val="-6"/>
                <w:sz w:val="18"/>
              </w:rPr>
              <w:t xml:space="preserve"> </w:t>
            </w:r>
            <w:r>
              <w:rPr>
                <w:sz w:val="18"/>
              </w:rPr>
              <w:t>hipertensi</w:t>
            </w:r>
            <w:r>
              <w:rPr>
                <w:spacing w:val="-6"/>
                <w:sz w:val="18"/>
              </w:rPr>
              <w:t xml:space="preserve"> </w:t>
            </w:r>
            <w:r>
              <w:rPr>
                <w:spacing w:val="-2"/>
                <w:sz w:val="18"/>
              </w:rPr>
              <w:t>portal.</w:t>
            </w:r>
          </w:p>
          <w:p w14:paraId="2BF00B75">
            <w:pPr>
              <w:pStyle w:val="14"/>
              <w:numPr>
                <w:ilvl w:val="0"/>
                <w:numId w:val="48"/>
              </w:numPr>
              <w:tabs>
                <w:tab w:val="left" w:pos="392"/>
              </w:tabs>
              <w:spacing w:before="0" w:after="0" w:line="219" w:lineRule="exact"/>
              <w:ind w:left="392" w:right="0" w:hanging="279"/>
              <w:jc w:val="left"/>
              <w:rPr>
                <w:sz w:val="18"/>
              </w:rPr>
            </w:pPr>
            <w:r>
              <w:rPr>
                <w:sz w:val="18"/>
              </w:rPr>
              <w:t>Teknik</w:t>
            </w:r>
            <w:r>
              <w:rPr>
                <w:spacing w:val="-7"/>
                <w:sz w:val="18"/>
              </w:rPr>
              <w:t xml:space="preserve"> </w:t>
            </w:r>
            <w:r>
              <w:rPr>
                <w:sz w:val="18"/>
              </w:rPr>
              <w:t>endovaskular</w:t>
            </w:r>
            <w:r>
              <w:rPr>
                <w:spacing w:val="-3"/>
                <w:sz w:val="18"/>
              </w:rPr>
              <w:t xml:space="preserve"> </w:t>
            </w:r>
            <w:r>
              <w:rPr>
                <w:sz w:val="18"/>
              </w:rPr>
              <w:t>dalam</w:t>
            </w:r>
            <w:r>
              <w:rPr>
                <w:spacing w:val="-7"/>
                <w:sz w:val="18"/>
              </w:rPr>
              <w:t xml:space="preserve"> </w:t>
            </w:r>
            <w:r>
              <w:rPr>
                <w:sz w:val="18"/>
              </w:rPr>
              <w:t>penanganan</w:t>
            </w:r>
            <w:r>
              <w:rPr>
                <w:spacing w:val="-1"/>
                <w:sz w:val="18"/>
              </w:rPr>
              <w:t xml:space="preserve"> </w:t>
            </w:r>
            <w:r>
              <w:rPr>
                <w:sz w:val="18"/>
              </w:rPr>
              <w:t>hipertensi</w:t>
            </w:r>
            <w:r>
              <w:rPr>
                <w:spacing w:val="-5"/>
                <w:sz w:val="18"/>
              </w:rPr>
              <w:t xml:space="preserve"> </w:t>
            </w:r>
            <w:r>
              <w:rPr>
                <w:spacing w:val="-2"/>
                <w:sz w:val="18"/>
              </w:rPr>
              <w:t>portal.</w:t>
            </w:r>
          </w:p>
          <w:p w14:paraId="1F22A4E2">
            <w:pPr>
              <w:pStyle w:val="14"/>
              <w:numPr>
                <w:ilvl w:val="0"/>
                <w:numId w:val="48"/>
              </w:numPr>
              <w:tabs>
                <w:tab w:val="left" w:pos="392"/>
              </w:tabs>
              <w:spacing w:before="1" w:after="0" w:line="219" w:lineRule="exact"/>
              <w:ind w:left="392" w:right="0" w:hanging="279"/>
              <w:jc w:val="left"/>
              <w:rPr>
                <w:sz w:val="18"/>
              </w:rPr>
            </w:pPr>
            <w:r>
              <w:rPr>
                <w:sz w:val="18"/>
              </w:rPr>
              <w:t>Bypass</w:t>
            </w:r>
            <w:r>
              <w:rPr>
                <w:spacing w:val="-5"/>
                <w:sz w:val="18"/>
              </w:rPr>
              <w:t xml:space="preserve"> </w:t>
            </w:r>
            <w:r>
              <w:rPr>
                <w:sz w:val="18"/>
              </w:rPr>
              <w:t>pada</w:t>
            </w:r>
            <w:r>
              <w:rPr>
                <w:spacing w:val="-3"/>
                <w:sz w:val="18"/>
              </w:rPr>
              <w:t xml:space="preserve"> </w:t>
            </w:r>
            <w:r>
              <w:rPr>
                <w:sz w:val="18"/>
              </w:rPr>
              <w:t>hipertensi</w:t>
            </w:r>
            <w:r>
              <w:rPr>
                <w:spacing w:val="-4"/>
                <w:sz w:val="18"/>
              </w:rPr>
              <w:t xml:space="preserve"> </w:t>
            </w:r>
            <w:r>
              <w:rPr>
                <w:spacing w:val="-2"/>
                <w:sz w:val="18"/>
              </w:rPr>
              <w:t>portal.</w:t>
            </w:r>
          </w:p>
          <w:p w14:paraId="0E0DA63A">
            <w:pPr>
              <w:pStyle w:val="14"/>
              <w:numPr>
                <w:ilvl w:val="0"/>
                <w:numId w:val="48"/>
              </w:numPr>
              <w:tabs>
                <w:tab w:val="left" w:pos="392"/>
              </w:tabs>
              <w:spacing w:before="0" w:after="0" w:line="211" w:lineRule="exact"/>
              <w:ind w:left="392" w:right="0" w:hanging="279"/>
              <w:jc w:val="left"/>
              <w:rPr>
                <w:sz w:val="18"/>
              </w:rPr>
            </w:pPr>
            <w:r>
              <w:rPr>
                <w:sz w:val="18"/>
              </w:rPr>
              <w:t>Tindakan</w:t>
            </w:r>
            <w:r>
              <w:rPr>
                <w:spacing w:val="-8"/>
                <w:sz w:val="18"/>
              </w:rPr>
              <w:t xml:space="preserve"> </w:t>
            </w:r>
            <w:r>
              <w:rPr>
                <w:sz w:val="18"/>
              </w:rPr>
              <w:t>endovaskular</w:t>
            </w:r>
            <w:r>
              <w:rPr>
                <w:spacing w:val="-6"/>
                <w:sz w:val="18"/>
              </w:rPr>
              <w:t xml:space="preserve"> </w:t>
            </w:r>
            <w:r>
              <w:rPr>
                <w:sz w:val="18"/>
              </w:rPr>
              <w:t>pada</w:t>
            </w:r>
            <w:r>
              <w:rPr>
                <w:spacing w:val="-6"/>
                <w:sz w:val="18"/>
              </w:rPr>
              <w:t xml:space="preserve"> </w:t>
            </w:r>
            <w:r>
              <w:rPr>
                <w:sz w:val="18"/>
              </w:rPr>
              <w:t>hipertensi</w:t>
            </w:r>
            <w:r>
              <w:rPr>
                <w:spacing w:val="-6"/>
                <w:sz w:val="18"/>
              </w:rPr>
              <w:t xml:space="preserve"> </w:t>
            </w:r>
            <w:r>
              <w:rPr>
                <w:spacing w:val="-2"/>
                <w:sz w:val="18"/>
              </w:rPr>
              <w:t>portal.</w:t>
            </w:r>
          </w:p>
          <w:p w14:paraId="511681EC">
            <w:pPr>
              <w:pStyle w:val="14"/>
              <w:numPr>
                <w:ilvl w:val="0"/>
                <w:numId w:val="48"/>
              </w:numPr>
              <w:tabs>
                <w:tab w:val="left" w:pos="392"/>
              </w:tabs>
              <w:spacing w:before="0" w:after="0" w:line="212" w:lineRule="exact"/>
              <w:ind w:left="392" w:right="0" w:hanging="279"/>
              <w:jc w:val="left"/>
              <w:rPr>
                <w:sz w:val="18"/>
              </w:rPr>
            </w:pPr>
            <w:r>
              <w:rPr>
                <w:sz w:val="18"/>
              </w:rPr>
              <w:t>Evaluasi</w:t>
            </w:r>
            <w:r>
              <w:rPr>
                <w:spacing w:val="-9"/>
                <w:sz w:val="18"/>
              </w:rPr>
              <w:t xml:space="preserve"> </w:t>
            </w:r>
            <w:r>
              <w:rPr>
                <w:sz w:val="18"/>
              </w:rPr>
              <w:t>dan</w:t>
            </w:r>
            <w:r>
              <w:rPr>
                <w:spacing w:val="-3"/>
                <w:sz w:val="18"/>
              </w:rPr>
              <w:t xml:space="preserve"> </w:t>
            </w:r>
            <w:r>
              <w:rPr>
                <w:sz w:val="18"/>
              </w:rPr>
              <w:t>penanganan</w:t>
            </w:r>
            <w:r>
              <w:rPr>
                <w:spacing w:val="-5"/>
                <w:sz w:val="18"/>
              </w:rPr>
              <w:t xml:space="preserve"> </w:t>
            </w:r>
            <w:r>
              <w:rPr>
                <w:sz w:val="18"/>
              </w:rPr>
              <w:t>pasca</w:t>
            </w:r>
            <w:r>
              <w:rPr>
                <w:spacing w:val="-5"/>
                <w:sz w:val="18"/>
              </w:rPr>
              <w:t xml:space="preserve"> </w:t>
            </w:r>
            <w:r>
              <w:rPr>
                <w:sz w:val="18"/>
              </w:rPr>
              <w:t>bypass</w:t>
            </w:r>
            <w:r>
              <w:rPr>
                <w:spacing w:val="-6"/>
                <w:sz w:val="18"/>
              </w:rPr>
              <w:t xml:space="preserve"> </w:t>
            </w:r>
            <w:r>
              <w:rPr>
                <w:sz w:val="18"/>
              </w:rPr>
              <w:t>dengan</w:t>
            </w:r>
            <w:r>
              <w:rPr>
                <w:spacing w:val="-5"/>
                <w:sz w:val="18"/>
              </w:rPr>
              <w:t xml:space="preserve"> </w:t>
            </w:r>
            <w:r>
              <w:rPr>
                <w:sz w:val="18"/>
              </w:rPr>
              <w:t>teknik</w:t>
            </w:r>
            <w:r>
              <w:rPr>
                <w:spacing w:val="-5"/>
                <w:sz w:val="18"/>
              </w:rPr>
              <w:t xml:space="preserve"> </w:t>
            </w:r>
            <w:r>
              <w:rPr>
                <w:spacing w:val="-2"/>
                <w:sz w:val="18"/>
              </w:rPr>
              <w:t>endovaskular</w:t>
            </w:r>
          </w:p>
        </w:tc>
        <w:tc>
          <w:tcPr>
            <w:tcW w:w="3685" w:type="dxa"/>
            <w:tcBorders>
              <w:left w:val="single" w:color="000000" w:sz="4" w:space="0"/>
              <w:right w:val="single" w:color="000000" w:sz="4" w:space="0"/>
            </w:tcBorders>
          </w:tcPr>
          <w:p w14:paraId="34BFE0E6">
            <w:pPr>
              <w:pStyle w:val="14"/>
              <w:ind w:left="110" w:right="91"/>
              <w:jc w:val="both"/>
              <w:rPr>
                <w:sz w:val="18"/>
              </w:rPr>
            </w:pPr>
            <w:r>
              <w:rPr>
                <w:sz w:val="18"/>
              </w:rPr>
              <w:t>Mampu mendiagnosis dan mengelola kasus hipertensi portal, meliputi komplikasi dan penanganan</w:t>
            </w:r>
            <w:r>
              <w:rPr>
                <w:spacing w:val="-8"/>
                <w:sz w:val="18"/>
              </w:rPr>
              <w:t xml:space="preserve"> </w:t>
            </w:r>
            <w:r>
              <w:rPr>
                <w:sz w:val="18"/>
              </w:rPr>
              <w:t>komplikasi</w:t>
            </w:r>
            <w:r>
              <w:rPr>
                <w:spacing w:val="-7"/>
                <w:sz w:val="18"/>
              </w:rPr>
              <w:t xml:space="preserve"> </w:t>
            </w:r>
            <w:r>
              <w:rPr>
                <w:sz w:val="18"/>
              </w:rPr>
              <w:t>hipertensi</w:t>
            </w:r>
            <w:r>
              <w:rPr>
                <w:spacing w:val="-7"/>
                <w:sz w:val="18"/>
              </w:rPr>
              <w:t xml:space="preserve"> </w:t>
            </w:r>
            <w:r>
              <w:rPr>
                <w:sz w:val="18"/>
              </w:rPr>
              <w:t>portal,</w:t>
            </w:r>
            <w:r>
              <w:rPr>
                <w:spacing w:val="-9"/>
                <w:sz w:val="18"/>
              </w:rPr>
              <w:t xml:space="preserve"> </w:t>
            </w:r>
            <w:r>
              <w:rPr>
                <w:sz w:val="18"/>
              </w:rPr>
              <w:t>teknik dan prosedur endovaskular pada kasus hipertensi</w:t>
            </w:r>
            <w:r>
              <w:rPr>
                <w:spacing w:val="-5"/>
                <w:sz w:val="18"/>
              </w:rPr>
              <w:t xml:space="preserve"> </w:t>
            </w:r>
            <w:r>
              <w:rPr>
                <w:sz w:val="18"/>
              </w:rPr>
              <w:t>portal,</w:t>
            </w:r>
            <w:r>
              <w:rPr>
                <w:spacing w:val="-2"/>
                <w:sz w:val="18"/>
              </w:rPr>
              <w:t xml:space="preserve"> </w:t>
            </w:r>
            <w:r>
              <w:rPr>
                <w:sz w:val="18"/>
              </w:rPr>
              <w:t>serta</w:t>
            </w:r>
            <w:r>
              <w:rPr>
                <w:spacing w:val="-3"/>
                <w:sz w:val="18"/>
              </w:rPr>
              <w:t xml:space="preserve"> </w:t>
            </w:r>
            <w:r>
              <w:rPr>
                <w:sz w:val="18"/>
              </w:rPr>
              <w:t>evaluasi</w:t>
            </w:r>
            <w:r>
              <w:rPr>
                <w:spacing w:val="-5"/>
                <w:sz w:val="18"/>
              </w:rPr>
              <w:t xml:space="preserve"> </w:t>
            </w:r>
            <w:r>
              <w:rPr>
                <w:sz w:val="18"/>
              </w:rPr>
              <w:t>dan</w:t>
            </w:r>
            <w:r>
              <w:rPr>
                <w:spacing w:val="-2"/>
                <w:sz w:val="18"/>
              </w:rPr>
              <w:t xml:space="preserve"> </w:t>
            </w:r>
            <w:r>
              <w:rPr>
                <w:sz w:val="18"/>
              </w:rPr>
              <w:t>penanganan pasca bypass dengan teknik endovaskular.</w:t>
            </w:r>
          </w:p>
        </w:tc>
        <w:tc>
          <w:tcPr>
            <w:tcW w:w="425" w:type="dxa"/>
            <w:tcBorders>
              <w:left w:val="single" w:color="000000" w:sz="4" w:space="0"/>
              <w:right w:val="single" w:color="000000" w:sz="4" w:space="0"/>
            </w:tcBorders>
            <w:shd w:val="clear" w:color="auto" w:fill="F4AE83"/>
          </w:tcPr>
          <w:p w14:paraId="2C70867B">
            <w:pPr>
              <w:pStyle w:val="14"/>
              <w:rPr>
                <w:sz w:val="18"/>
              </w:rPr>
            </w:pPr>
          </w:p>
          <w:p w14:paraId="5AD83129">
            <w:pPr>
              <w:pStyle w:val="14"/>
              <w:rPr>
                <w:sz w:val="18"/>
              </w:rPr>
            </w:pPr>
          </w:p>
          <w:p w14:paraId="7F2117AE">
            <w:pPr>
              <w:pStyle w:val="14"/>
              <w:spacing w:before="105"/>
              <w:rPr>
                <w:sz w:val="18"/>
              </w:rPr>
            </w:pPr>
          </w:p>
          <w:p w14:paraId="441C2097">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164C571B">
            <w:pPr>
              <w:pStyle w:val="14"/>
              <w:rPr>
                <w:sz w:val="18"/>
              </w:rPr>
            </w:pPr>
          </w:p>
          <w:p w14:paraId="1E2F39B2">
            <w:pPr>
              <w:pStyle w:val="14"/>
              <w:rPr>
                <w:sz w:val="18"/>
              </w:rPr>
            </w:pPr>
          </w:p>
          <w:p w14:paraId="7A0664A3">
            <w:pPr>
              <w:pStyle w:val="14"/>
              <w:spacing w:before="105"/>
              <w:rPr>
                <w:sz w:val="18"/>
              </w:rPr>
            </w:pPr>
          </w:p>
          <w:p w14:paraId="24BBC483">
            <w:pPr>
              <w:pStyle w:val="14"/>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68925A2B">
            <w:pPr>
              <w:pStyle w:val="14"/>
              <w:rPr>
                <w:sz w:val="18"/>
              </w:rPr>
            </w:pPr>
          </w:p>
          <w:p w14:paraId="3D406BE5">
            <w:pPr>
              <w:pStyle w:val="14"/>
              <w:rPr>
                <w:sz w:val="18"/>
              </w:rPr>
            </w:pPr>
          </w:p>
          <w:p w14:paraId="4B775848">
            <w:pPr>
              <w:pStyle w:val="14"/>
              <w:spacing w:before="105"/>
              <w:rPr>
                <w:sz w:val="18"/>
              </w:rPr>
            </w:pPr>
          </w:p>
          <w:p w14:paraId="7DE616C9">
            <w:pPr>
              <w:pStyle w:val="14"/>
              <w:ind w:left="29"/>
              <w:jc w:val="center"/>
              <w:rPr>
                <w:sz w:val="18"/>
              </w:rPr>
            </w:pPr>
            <w:r>
              <w:rPr>
                <w:spacing w:val="-10"/>
                <w:sz w:val="18"/>
              </w:rPr>
              <w:t>4</w:t>
            </w:r>
          </w:p>
        </w:tc>
      </w:tr>
      <w:tr w14:paraId="139191CE">
        <w:trPr>
          <w:trHeight w:val="2157" w:hRule="atLeast"/>
        </w:trPr>
        <w:tc>
          <w:tcPr>
            <w:tcW w:w="572" w:type="dxa"/>
            <w:tcBorders>
              <w:left w:val="single" w:color="000000" w:sz="4" w:space="0"/>
              <w:right w:val="single" w:color="000000" w:sz="4" w:space="0"/>
            </w:tcBorders>
          </w:tcPr>
          <w:p w14:paraId="15DBCC8F">
            <w:pPr>
              <w:pStyle w:val="14"/>
              <w:rPr>
                <w:sz w:val="18"/>
              </w:rPr>
            </w:pPr>
          </w:p>
          <w:p w14:paraId="3C8AA598">
            <w:pPr>
              <w:pStyle w:val="14"/>
              <w:rPr>
                <w:sz w:val="18"/>
              </w:rPr>
            </w:pPr>
          </w:p>
          <w:p w14:paraId="2CDCC1A2">
            <w:pPr>
              <w:pStyle w:val="14"/>
              <w:rPr>
                <w:sz w:val="18"/>
              </w:rPr>
            </w:pPr>
          </w:p>
          <w:p w14:paraId="3891748F">
            <w:pPr>
              <w:pStyle w:val="14"/>
              <w:spacing w:before="105"/>
              <w:rPr>
                <w:sz w:val="18"/>
              </w:rPr>
            </w:pPr>
          </w:p>
          <w:p w14:paraId="2FEB302E">
            <w:pPr>
              <w:pStyle w:val="14"/>
              <w:ind w:left="8" w:right="20"/>
              <w:jc w:val="center"/>
              <w:rPr>
                <w:sz w:val="18"/>
              </w:rPr>
            </w:pPr>
            <w:r>
              <w:rPr>
                <w:spacing w:val="-5"/>
                <w:sz w:val="18"/>
              </w:rPr>
              <w:t>30</w:t>
            </w:r>
          </w:p>
        </w:tc>
        <w:tc>
          <w:tcPr>
            <w:tcW w:w="1277" w:type="dxa"/>
            <w:tcBorders>
              <w:left w:val="single" w:color="000000" w:sz="4" w:space="0"/>
              <w:right w:val="single" w:color="000000" w:sz="4" w:space="0"/>
            </w:tcBorders>
          </w:tcPr>
          <w:p w14:paraId="0379CDE0">
            <w:pPr>
              <w:pStyle w:val="14"/>
              <w:rPr>
                <w:sz w:val="18"/>
              </w:rPr>
            </w:pPr>
          </w:p>
          <w:p w14:paraId="375EBC85">
            <w:pPr>
              <w:pStyle w:val="14"/>
              <w:rPr>
                <w:sz w:val="18"/>
              </w:rPr>
            </w:pPr>
          </w:p>
          <w:p w14:paraId="66B65D8F">
            <w:pPr>
              <w:pStyle w:val="14"/>
              <w:spacing w:before="201"/>
              <w:rPr>
                <w:sz w:val="18"/>
              </w:rPr>
            </w:pPr>
          </w:p>
          <w:p w14:paraId="2DF37B4A">
            <w:pPr>
              <w:pStyle w:val="14"/>
              <w:ind w:left="141" w:right="156" w:firstLine="2"/>
              <w:rPr>
                <w:sz w:val="18"/>
              </w:rPr>
            </w:pPr>
            <w:r>
              <w:rPr>
                <w:spacing w:val="-2"/>
                <w:sz w:val="18"/>
              </w:rPr>
              <w:t xml:space="preserve">Simpatektom </w:t>
            </w:r>
            <w:r>
              <w:rPr>
                <w:sz w:val="18"/>
              </w:rPr>
              <w:t>i</w:t>
            </w:r>
            <w:r>
              <w:rPr>
                <w:spacing w:val="-12"/>
                <w:sz w:val="18"/>
              </w:rPr>
              <w:t xml:space="preserve"> </w:t>
            </w:r>
            <w:r>
              <w:rPr>
                <w:sz w:val="18"/>
              </w:rPr>
              <w:t xml:space="preserve">pada </w:t>
            </w:r>
            <w:r>
              <w:rPr>
                <w:spacing w:val="-2"/>
                <w:sz w:val="18"/>
              </w:rPr>
              <w:t xml:space="preserve">Penyakit </w:t>
            </w:r>
            <w:r>
              <w:rPr>
                <w:sz w:val="18"/>
              </w:rPr>
              <w:t>Vaskular</w:t>
            </w:r>
            <w:r>
              <w:rPr>
                <w:spacing w:val="-6"/>
                <w:sz w:val="18"/>
              </w:rPr>
              <w:t xml:space="preserve"> </w:t>
            </w:r>
            <w:r>
              <w:rPr>
                <w:sz w:val="18"/>
              </w:rPr>
              <w:t>2</w:t>
            </w:r>
          </w:p>
        </w:tc>
        <w:tc>
          <w:tcPr>
            <w:tcW w:w="852" w:type="dxa"/>
            <w:tcBorders>
              <w:left w:val="single" w:color="000000" w:sz="4" w:space="0"/>
              <w:right w:val="single" w:color="000000" w:sz="4" w:space="0"/>
            </w:tcBorders>
          </w:tcPr>
          <w:p w14:paraId="2941D982">
            <w:pPr>
              <w:pStyle w:val="14"/>
              <w:rPr>
                <w:sz w:val="18"/>
              </w:rPr>
            </w:pPr>
          </w:p>
          <w:p w14:paraId="05C504C1">
            <w:pPr>
              <w:pStyle w:val="14"/>
              <w:rPr>
                <w:sz w:val="18"/>
              </w:rPr>
            </w:pPr>
          </w:p>
          <w:p w14:paraId="576C1D3A">
            <w:pPr>
              <w:pStyle w:val="14"/>
              <w:rPr>
                <w:sz w:val="18"/>
              </w:rPr>
            </w:pPr>
          </w:p>
          <w:p w14:paraId="3942FA30">
            <w:pPr>
              <w:pStyle w:val="14"/>
              <w:spacing w:before="105"/>
              <w:rPr>
                <w:sz w:val="18"/>
              </w:rPr>
            </w:pPr>
          </w:p>
          <w:p w14:paraId="7A4544FB">
            <w:pPr>
              <w:pStyle w:val="14"/>
              <w:ind w:left="27"/>
              <w:jc w:val="center"/>
              <w:rPr>
                <w:sz w:val="18"/>
              </w:rPr>
            </w:pPr>
            <w:r>
              <w:rPr>
                <w:sz w:val="18"/>
              </w:rPr>
              <w:t>-</w:t>
            </w:r>
          </w:p>
        </w:tc>
        <w:tc>
          <w:tcPr>
            <w:tcW w:w="425" w:type="dxa"/>
            <w:tcBorders>
              <w:left w:val="single" w:color="000000" w:sz="4" w:space="0"/>
              <w:right w:val="single" w:color="000000" w:sz="4" w:space="0"/>
            </w:tcBorders>
          </w:tcPr>
          <w:p w14:paraId="2DEFF522">
            <w:pPr>
              <w:pStyle w:val="14"/>
              <w:rPr>
                <w:sz w:val="18"/>
              </w:rPr>
            </w:pPr>
          </w:p>
          <w:p w14:paraId="20DCB0CB">
            <w:pPr>
              <w:pStyle w:val="14"/>
              <w:rPr>
                <w:sz w:val="18"/>
              </w:rPr>
            </w:pPr>
          </w:p>
          <w:p w14:paraId="103F1DA2">
            <w:pPr>
              <w:pStyle w:val="14"/>
              <w:rPr>
                <w:sz w:val="18"/>
              </w:rPr>
            </w:pPr>
          </w:p>
          <w:p w14:paraId="07814EA4">
            <w:pPr>
              <w:pStyle w:val="14"/>
              <w:spacing w:before="105"/>
              <w:rPr>
                <w:sz w:val="18"/>
              </w:rPr>
            </w:pPr>
          </w:p>
          <w:p w14:paraId="73FC1141">
            <w:pPr>
              <w:pStyle w:val="14"/>
              <w:ind w:left="29" w:right="1"/>
              <w:jc w:val="center"/>
              <w:rPr>
                <w:sz w:val="18"/>
              </w:rPr>
            </w:pPr>
            <w:r>
              <w:rPr>
                <w:spacing w:val="-10"/>
                <w:sz w:val="18"/>
              </w:rPr>
              <w:t>1</w:t>
            </w:r>
          </w:p>
        </w:tc>
        <w:tc>
          <w:tcPr>
            <w:tcW w:w="709" w:type="dxa"/>
            <w:tcBorders>
              <w:left w:val="single" w:color="000000" w:sz="4" w:space="0"/>
              <w:right w:val="single" w:color="000000" w:sz="4" w:space="0"/>
            </w:tcBorders>
          </w:tcPr>
          <w:p w14:paraId="14D3297D">
            <w:pPr>
              <w:pStyle w:val="14"/>
              <w:rPr>
                <w:sz w:val="18"/>
              </w:rPr>
            </w:pPr>
          </w:p>
          <w:p w14:paraId="58553719">
            <w:pPr>
              <w:pStyle w:val="14"/>
              <w:rPr>
                <w:sz w:val="18"/>
              </w:rPr>
            </w:pPr>
          </w:p>
          <w:p w14:paraId="16DD69CE">
            <w:pPr>
              <w:pStyle w:val="14"/>
              <w:rPr>
                <w:sz w:val="18"/>
              </w:rPr>
            </w:pPr>
          </w:p>
          <w:p w14:paraId="6A6BE2E4">
            <w:pPr>
              <w:pStyle w:val="14"/>
              <w:spacing w:before="105"/>
              <w:rPr>
                <w:sz w:val="18"/>
              </w:rPr>
            </w:pPr>
          </w:p>
          <w:p w14:paraId="30A218FB">
            <w:pPr>
              <w:pStyle w:val="14"/>
              <w:ind w:left="28"/>
              <w:jc w:val="center"/>
              <w:rPr>
                <w:sz w:val="18"/>
              </w:rPr>
            </w:pPr>
            <w:r>
              <w:rPr>
                <w:spacing w:val="-10"/>
                <w:sz w:val="18"/>
              </w:rPr>
              <w:t>4</w:t>
            </w:r>
          </w:p>
        </w:tc>
        <w:tc>
          <w:tcPr>
            <w:tcW w:w="5673" w:type="dxa"/>
            <w:tcBorders>
              <w:left w:val="single" w:color="000000" w:sz="4" w:space="0"/>
              <w:right w:val="single" w:color="000000" w:sz="4" w:space="0"/>
            </w:tcBorders>
          </w:tcPr>
          <w:p w14:paraId="57BC4980">
            <w:pPr>
              <w:pStyle w:val="14"/>
              <w:numPr>
                <w:ilvl w:val="0"/>
                <w:numId w:val="49"/>
              </w:numPr>
              <w:tabs>
                <w:tab w:val="left" w:pos="382"/>
              </w:tabs>
              <w:spacing w:before="0" w:after="0" w:line="215" w:lineRule="exact"/>
              <w:ind w:left="382" w:right="0" w:hanging="269"/>
              <w:jc w:val="left"/>
              <w:rPr>
                <w:sz w:val="18"/>
              </w:rPr>
            </w:pPr>
            <w:r>
              <w:rPr>
                <w:sz w:val="18"/>
              </w:rPr>
              <w:t>Anatomi</w:t>
            </w:r>
            <w:r>
              <w:rPr>
                <w:spacing w:val="-6"/>
                <w:sz w:val="18"/>
              </w:rPr>
              <w:t xml:space="preserve"> </w:t>
            </w:r>
            <w:r>
              <w:rPr>
                <w:sz w:val="18"/>
              </w:rPr>
              <w:t>sistem</w:t>
            </w:r>
            <w:r>
              <w:rPr>
                <w:spacing w:val="-6"/>
                <w:sz w:val="18"/>
              </w:rPr>
              <w:t xml:space="preserve"> </w:t>
            </w:r>
            <w:r>
              <w:rPr>
                <w:sz w:val="18"/>
              </w:rPr>
              <w:t>saraf</w:t>
            </w:r>
            <w:r>
              <w:rPr>
                <w:spacing w:val="-6"/>
                <w:sz w:val="18"/>
              </w:rPr>
              <w:t xml:space="preserve"> </w:t>
            </w:r>
            <w:r>
              <w:rPr>
                <w:spacing w:val="-2"/>
                <w:sz w:val="18"/>
              </w:rPr>
              <w:t>otonom</w:t>
            </w:r>
          </w:p>
          <w:p w14:paraId="0C227E18">
            <w:pPr>
              <w:pStyle w:val="14"/>
              <w:numPr>
                <w:ilvl w:val="0"/>
                <w:numId w:val="49"/>
              </w:numPr>
              <w:tabs>
                <w:tab w:val="left" w:pos="392"/>
              </w:tabs>
              <w:spacing w:before="0" w:after="0" w:line="219" w:lineRule="exact"/>
              <w:ind w:left="392" w:right="0" w:hanging="279"/>
              <w:jc w:val="left"/>
              <w:rPr>
                <w:sz w:val="18"/>
              </w:rPr>
            </w:pPr>
            <w:r>
              <w:rPr>
                <w:sz w:val="18"/>
              </w:rPr>
              <w:t>Fisiologi</w:t>
            </w:r>
            <w:r>
              <w:rPr>
                <w:spacing w:val="-5"/>
                <w:sz w:val="18"/>
              </w:rPr>
              <w:t xml:space="preserve"> </w:t>
            </w:r>
            <w:r>
              <w:rPr>
                <w:sz w:val="18"/>
              </w:rPr>
              <w:t>dan</w:t>
            </w:r>
            <w:r>
              <w:rPr>
                <w:spacing w:val="-4"/>
                <w:sz w:val="18"/>
              </w:rPr>
              <w:t xml:space="preserve"> </w:t>
            </w:r>
            <w:r>
              <w:rPr>
                <w:spacing w:val="-2"/>
                <w:sz w:val="18"/>
              </w:rPr>
              <w:t>patofisiologi</w:t>
            </w:r>
          </w:p>
          <w:p w14:paraId="14F3679E">
            <w:pPr>
              <w:pStyle w:val="14"/>
              <w:numPr>
                <w:ilvl w:val="0"/>
                <w:numId w:val="49"/>
              </w:numPr>
              <w:tabs>
                <w:tab w:val="left" w:pos="392"/>
              </w:tabs>
              <w:spacing w:before="1" w:after="0" w:line="219" w:lineRule="exact"/>
              <w:ind w:left="392" w:right="0" w:hanging="279"/>
              <w:jc w:val="left"/>
              <w:rPr>
                <w:sz w:val="18"/>
              </w:rPr>
            </w:pPr>
            <w:r>
              <w:rPr>
                <w:sz w:val="18"/>
              </w:rPr>
              <w:t>Tes</w:t>
            </w:r>
            <w:r>
              <w:rPr>
                <w:spacing w:val="-6"/>
                <w:sz w:val="18"/>
              </w:rPr>
              <w:t xml:space="preserve"> </w:t>
            </w:r>
            <w:r>
              <w:rPr>
                <w:sz w:val="18"/>
              </w:rPr>
              <w:t>atau</w:t>
            </w:r>
            <w:r>
              <w:rPr>
                <w:spacing w:val="-4"/>
                <w:sz w:val="18"/>
              </w:rPr>
              <w:t xml:space="preserve"> </w:t>
            </w:r>
            <w:r>
              <w:rPr>
                <w:sz w:val="18"/>
              </w:rPr>
              <w:t>pemeriksaan</w:t>
            </w:r>
            <w:r>
              <w:rPr>
                <w:spacing w:val="-4"/>
                <w:sz w:val="18"/>
              </w:rPr>
              <w:t xml:space="preserve"> </w:t>
            </w:r>
            <w:r>
              <w:rPr>
                <w:sz w:val="18"/>
              </w:rPr>
              <w:t>penunjang</w:t>
            </w:r>
            <w:r>
              <w:rPr>
                <w:spacing w:val="-5"/>
                <w:sz w:val="18"/>
              </w:rPr>
              <w:t xml:space="preserve"> </w:t>
            </w:r>
            <w:r>
              <w:rPr>
                <w:sz w:val="18"/>
              </w:rPr>
              <w:t>yang</w:t>
            </w:r>
            <w:r>
              <w:rPr>
                <w:spacing w:val="-5"/>
                <w:sz w:val="18"/>
              </w:rPr>
              <w:t xml:space="preserve"> </w:t>
            </w:r>
            <w:r>
              <w:rPr>
                <w:spacing w:val="-2"/>
                <w:sz w:val="18"/>
              </w:rPr>
              <w:t>diperlukan</w:t>
            </w:r>
          </w:p>
          <w:p w14:paraId="77D2E58E">
            <w:pPr>
              <w:pStyle w:val="14"/>
              <w:numPr>
                <w:ilvl w:val="0"/>
                <w:numId w:val="49"/>
              </w:numPr>
              <w:tabs>
                <w:tab w:val="left" w:pos="392"/>
              </w:tabs>
              <w:spacing w:before="0" w:after="0" w:line="219" w:lineRule="exact"/>
              <w:ind w:left="392" w:right="0" w:hanging="279"/>
              <w:jc w:val="left"/>
              <w:rPr>
                <w:sz w:val="18"/>
              </w:rPr>
            </w:pPr>
            <w:r>
              <w:rPr>
                <w:sz w:val="18"/>
              </w:rPr>
              <w:t>Introduksi:</w:t>
            </w:r>
            <w:r>
              <w:rPr>
                <w:spacing w:val="-6"/>
                <w:sz w:val="18"/>
              </w:rPr>
              <w:t xml:space="preserve"> </w:t>
            </w:r>
            <w:r>
              <w:rPr>
                <w:sz w:val="18"/>
              </w:rPr>
              <w:t>Tindakan</w:t>
            </w:r>
            <w:r>
              <w:rPr>
                <w:spacing w:val="-5"/>
                <w:sz w:val="18"/>
              </w:rPr>
              <w:t xml:space="preserve"> </w:t>
            </w:r>
            <w:r>
              <w:rPr>
                <w:spacing w:val="-2"/>
                <w:sz w:val="18"/>
              </w:rPr>
              <w:t>simpatektomi</w:t>
            </w:r>
          </w:p>
          <w:p w14:paraId="0437E375">
            <w:pPr>
              <w:pStyle w:val="14"/>
              <w:numPr>
                <w:ilvl w:val="0"/>
                <w:numId w:val="49"/>
              </w:numPr>
              <w:tabs>
                <w:tab w:val="left" w:pos="392"/>
              </w:tabs>
              <w:spacing w:before="1" w:after="0" w:line="215" w:lineRule="exact"/>
              <w:ind w:left="392" w:right="0" w:hanging="279"/>
              <w:jc w:val="left"/>
              <w:rPr>
                <w:sz w:val="18"/>
              </w:rPr>
            </w:pPr>
            <w:r>
              <w:rPr>
                <w:spacing w:val="-2"/>
                <w:sz w:val="18"/>
              </w:rPr>
              <w:t>Simpatektomi</w:t>
            </w:r>
            <w:r>
              <w:rPr>
                <w:spacing w:val="12"/>
                <w:sz w:val="18"/>
              </w:rPr>
              <w:t xml:space="preserve"> </w:t>
            </w:r>
            <w:r>
              <w:rPr>
                <w:spacing w:val="-2"/>
                <w:sz w:val="18"/>
              </w:rPr>
              <w:t>lumbal</w:t>
            </w:r>
          </w:p>
          <w:p w14:paraId="061F1B87">
            <w:pPr>
              <w:pStyle w:val="14"/>
              <w:numPr>
                <w:ilvl w:val="0"/>
                <w:numId w:val="49"/>
              </w:numPr>
              <w:tabs>
                <w:tab w:val="left" w:pos="392"/>
              </w:tabs>
              <w:spacing w:before="0" w:after="0" w:line="215" w:lineRule="exact"/>
              <w:ind w:left="392" w:right="0" w:hanging="279"/>
              <w:jc w:val="left"/>
              <w:rPr>
                <w:sz w:val="18"/>
              </w:rPr>
            </w:pPr>
            <w:r>
              <w:rPr>
                <w:sz w:val="18"/>
              </w:rPr>
              <w:t>Evaluasi</w:t>
            </w:r>
            <w:r>
              <w:rPr>
                <w:spacing w:val="-8"/>
                <w:sz w:val="18"/>
              </w:rPr>
              <w:t xml:space="preserve"> </w:t>
            </w:r>
            <w:r>
              <w:rPr>
                <w:sz w:val="18"/>
              </w:rPr>
              <w:t>pasca</w:t>
            </w:r>
            <w:r>
              <w:rPr>
                <w:spacing w:val="-8"/>
                <w:sz w:val="18"/>
              </w:rPr>
              <w:t xml:space="preserve"> </w:t>
            </w:r>
            <w:r>
              <w:rPr>
                <w:sz w:val="18"/>
              </w:rPr>
              <w:t>simpatektomi</w:t>
            </w:r>
            <w:r>
              <w:rPr>
                <w:spacing w:val="-7"/>
                <w:sz w:val="18"/>
              </w:rPr>
              <w:t xml:space="preserve"> </w:t>
            </w:r>
            <w:r>
              <w:rPr>
                <w:spacing w:val="-2"/>
                <w:sz w:val="18"/>
              </w:rPr>
              <w:t>lumbal</w:t>
            </w:r>
          </w:p>
          <w:p w14:paraId="045F9EFD">
            <w:pPr>
              <w:pStyle w:val="14"/>
              <w:numPr>
                <w:ilvl w:val="0"/>
                <w:numId w:val="49"/>
              </w:numPr>
              <w:tabs>
                <w:tab w:val="left" w:pos="392"/>
              </w:tabs>
              <w:spacing w:before="0" w:after="0" w:line="219" w:lineRule="exact"/>
              <w:ind w:left="392" w:right="0" w:hanging="279"/>
              <w:jc w:val="left"/>
              <w:rPr>
                <w:sz w:val="18"/>
              </w:rPr>
            </w:pPr>
            <w:r>
              <w:rPr>
                <w:sz w:val="18"/>
              </w:rPr>
              <w:t>Simpatektomi</w:t>
            </w:r>
            <w:r>
              <w:rPr>
                <w:spacing w:val="-10"/>
                <w:sz w:val="18"/>
              </w:rPr>
              <w:t xml:space="preserve"> </w:t>
            </w:r>
            <w:r>
              <w:rPr>
                <w:spacing w:val="-2"/>
                <w:sz w:val="18"/>
              </w:rPr>
              <w:t>torakal</w:t>
            </w:r>
          </w:p>
          <w:p w14:paraId="0B408393">
            <w:pPr>
              <w:pStyle w:val="14"/>
              <w:numPr>
                <w:ilvl w:val="0"/>
                <w:numId w:val="49"/>
              </w:numPr>
              <w:tabs>
                <w:tab w:val="left" w:pos="392"/>
              </w:tabs>
              <w:spacing w:before="2" w:after="0" w:line="219" w:lineRule="exact"/>
              <w:ind w:left="392" w:right="0" w:hanging="279"/>
              <w:jc w:val="left"/>
              <w:rPr>
                <w:sz w:val="18"/>
              </w:rPr>
            </w:pPr>
            <w:r>
              <w:rPr>
                <w:sz w:val="18"/>
              </w:rPr>
              <w:t>Evaluasi</w:t>
            </w:r>
            <w:r>
              <w:rPr>
                <w:spacing w:val="-8"/>
                <w:sz w:val="18"/>
              </w:rPr>
              <w:t xml:space="preserve"> </w:t>
            </w:r>
            <w:r>
              <w:rPr>
                <w:sz w:val="18"/>
              </w:rPr>
              <w:t>pasca</w:t>
            </w:r>
            <w:r>
              <w:rPr>
                <w:spacing w:val="-8"/>
                <w:sz w:val="18"/>
              </w:rPr>
              <w:t xml:space="preserve"> </w:t>
            </w:r>
            <w:r>
              <w:rPr>
                <w:sz w:val="18"/>
              </w:rPr>
              <w:t>simpatektomi</w:t>
            </w:r>
            <w:r>
              <w:rPr>
                <w:spacing w:val="-7"/>
                <w:sz w:val="18"/>
              </w:rPr>
              <w:t xml:space="preserve"> </w:t>
            </w:r>
            <w:r>
              <w:rPr>
                <w:spacing w:val="-2"/>
                <w:sz w:val="18"/>
              </w:rPr>
              <w:t>torakal</w:t>
            </w:r>
          </w:p>
          <w:p w14:paraId="3A167530">
            <w:pPr>
              <w:pStyle w:val="14"/>
              <w:numPr>
                <w:ilvl w:val="0"/>
                <w:numId w:val="49"/>
              </w:numPr>
              <w:tabs>
                <w:tab w:val="left" w:pos="392"/>
              </w:tabs>
              <w:spacing w:before="0" w:after="0" w:line="211" w:lineRule="exact"/>
              <w:ind w:left="392" w:right="0" w:hanging="279"/>
              <w:jc w:val="left"/>
              <w:rPr>
                <w:sz w:val="18"/>
              </w:rPr>
            </w:pPr>
            <w:r>
              <w:rPr>
                <w:sz w:val="18"/>
              </w:rPr>
              <w:t>Komplikasi</w:t>
            </w:r>
            <w:r>
              <w:rPr>
                <w:spacing w:val="-11"/>
                <w:sz w:val="18"/>
              </w:rPr>
              <w:t xml:space="preserve"> </w:t>
            </w:r>
            <w:r>
              <w:rPr>
                <w:sz w:val="18"/>
              </w:rPr>
              <w:t>tindakan</w:t>
            </w:r>
            <w:r>
              <w:rPr>
                <w:spacing w:val="-7"/>
                <w:sz w:val="18"/>
              </w:rPr>
              <w:t xml:space="preserve"> </w:t>
            </w:r>
            <w:r>
              <w:rPr>
                <w:spacing w:val="-2"/>
                <w:sz w:val="18"/>
              </w:rPr>
              <w:t>simpatektomi</w:t>
            </w:r>
          </w:p>
          <w:p w14:paraId="5D9370AA">
            <w:pPr>
              <w:pStyle w:val="14"/>
              <w:numPr>
                <w:ilvl w:val="0"/>
                <w:numId w:val="49"/>
              </w:numPr>
              <w:tabs>
                <w:tab w:val="left" w:pos="391"/>
              </w:tabs>
              <w:spacing w:before="0" w:after="0" w:line="181" w:lineRule="exact"/>
              <w:ind w:left="391" w:right="0" w:hanging="278"/>
              <w:jc w:val="left"/>
              <w:rPr>
                <w:sz w:val="18"/>
              </w:rPr>
            </w:pPr>
            <w:r>
              <w:rPr>
                <w:sz w:val="18"/>
              </w:rPr>
              <w:t>Penanganan</w:t>
            </w:r>
            <w:r>
              <w:rPr>
                <w:spacing w:val="-9"/>
                <w:sz w:val="18"/>
              </w:rPr>
              <w:t xml:space="preserve"> </w:t>
            </w:r>
            <w:r>
              <w:rPr>
                <w:spacing w:val="-2"/>
                <w:sz w:val="18"/>
              </w:rPr>
              <w:t>komplikasi</w:t>
            </w:r>
          </w:p>
        </w:tc>
        <w:tc>
          <w:tcPr>
            <w:tcW w:w="3685" w:type="dxa"/>
            <w:tcBorders>
              <w:left w:val="single" w:color="000000" w:sz="4" w:space="0"/>
              <w:right w:val="single" w:color="000000" w:sz="4" w:space="0"/>
            </w:tcBorders>
          </w:tcPr>
          <w:p w14:paraId="255AE8B6">
            <w:pPr>
              <w:pStyle w:val="14"/>
              <w:ind w:left="110" w:right="199"/>
              <w:rPr>
                <w:sz w:val="18"/>
              </w:rPr>
            </w:pPr>
            <w:r>
              <w:rPr>
                <w:sz w:val="18"/>
              </w:rPr>
              <w:t>Mampu menangani komplikasi tindakan simpatektomi,</w:t>
            </w:r>
            <w:r>
              <w:rPr>
                <w:spacing w:val="-12"/>
                <w:sz w:val="18"/>
              </w:rPr>
              <w:t xml:space="preserve"> </w:t>
            </w:r>
            <w:r>
              <w:rPr>
                <w:sz w:val="18"/>
              </w:rPr>
              <w:t>melakukan</w:t>
            </w:r>
            <w:r>
              <w:rPr>
                <w:spacing w:val="-11"/>
                <w:sz w:val="18"/>
              </w:rPr>
              <w:t xml:space="preserve"> </w:t>
            </w:r>
            <w:r>
              <w:rPr>
                <w:sz w:val="18"/>
              </w:rPr>
              <w:t>teknik</w:t>
            </w:r>
            <w:r>
              <w:rPr>
                <w:spacing w:val="-11"/>
                <w:sz w:val="18"/>
              </w:rPr>
              <w:t xml:space="preserve"> </w:t>
            </w:r>
            <w:r>
              <w:rPr>
                <w:sz w:val="18"/>
              </w:rPr>
              <w:t xml:space="preserve">simpatektomi torakal, evaluasi pasca tindakan, serta </w:t>
            </w:r>
            <w:r>
              <w:rPr>
                <w:spacing w:val="-2"/>
                <w:sz w:val="18"/>
              </w:rPr>
              <w:t xml:space="preserve">penanganan komplikasi tindakan simpatektomi </w:t>
            </w:r>
            <w:r>
              <w:rPr>
                <w:sz w:val="18"/>
              </w:rPr>
              <w:t>baik pada lumbal maupun torakal.</w:t>
            </w:r>
          </w:p>
        </w:tc>
        <w:tc>
          <w:tcPr>
            <w:tcW w:w="425" w:type="dxa"/>
            <w:tcBorders>
              <w:left w:val="single" w:color="000000" w:sz="4" w:space="0"/>
              <w:right w:val="single" w:color="000000" w:sz="4" w:space="0"/>
            </w:tcBorders>
            <w:shd w:val="clear" w:color="auto" w:fill="F4AE83"/>
          </w:tcPr>
          <w:p w14:paraId="75B4DB91">
            <w:pPr>
              <w:pStyle w:val="14"/>
              <w:rPr>
                <w:sz w:val="18"/>
              </w:rPr>
            </w:pPr>
          </w:p>
          <w:p w14:paraId="29D64C2D">
            <w:pPr>
              <w:pStyle w:val="14"/>
              <w:rPr>
                <w:sz w:val="18"/>
              </w:rPr>
            </w:pPr>
          </w:p>
          <w:p w14:paraId="10B44307">
            <w:pPr>
              <w:pStyle w:val="14"/>
              <w:rPr>
                <w:sz w:val="18"/>
              </w:rPr>
            </w:pPr>
          </w:p>
          <w:p w14:paraId="3B0C9F72">
            <w:pPr>
              <w:pStyle w:val="14"/>
              <w:spacing w:before="105"/>
              <w:rPr>
                <w:sz w:val="18"/>
              </w:rPr>
            </w:pPr>
          </w:p>
          <w:p w14:paraId="74434D23">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626C1227">
            <w:pPr>
              <w:pStyle w:val="14"/>
              <w:rPr>
                <w:sz w:val="18"/>
              </w:rPr>
            </w:pPr>
          </w:p>
          <w:p w14:paraId="2A58E1BE">
            <w:pPr>
              <w:pStyle w:val="14"/>
              <w:rPr>
                <w:sz w:val="18"/>
              </w:rPr>
            </w:pPr>
          </w:p>
          <w:p w14:paraId="5BF9A017">
            <w:pPr>
              <w:pStyle w:val="14"/>
              <w:rPr>
                <w:sz w:val="18"/>
              </w:rPr>
            </w:pPr>
          </w:p>
          <w:p w14:paraId="61BE7995">
            <w:pPr>
              <w:pStyle w:val="14"/>
              <w:spacing w:before="105"/>
              <w:rPr>
                <w:sz w:val="18"/>
              </w:rPr>
            </w:pPr>
          </w:p>
          <w:p w14:paraId="24884EBB">
            <w:pPr>
              <w:pStyle w:val="14"/>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24480A43">
            <w:pPr>
              <w:pStyle w:val="14"/>
              <w:rPr>
                <w:sz w:val="18"/>
              </w:rPr>
            </w:pPr>
          </w:p>
          <w:p w14:paraId="039D32C2">
            <w:pPr>
              <w:pStyle w:val="14"/>
              <w:rPr>
                <w:sz w:val="18"/>
              </w:rPr>
            </w:pPr>
          </w:p>
          <w:p w14:paraId="5945D6DF">
            <w:pPr>
              <w:pStyle w:val="14"/>
              <w:rPr>
                <w:sz w:val="18"/>
              </w:rPr>
            </w:pPr>
          </w:p>
          <w:p w14:paraId="34D605AD">
            <w:pPr>
              <w:pStyle w:val="14"/>
              <w:spacing w:before="105"/>
              <w:rPr>
                <w:sz w:val="18"/>
              </w:rPr>
            </w:pPr>
          </w:p>
          <w:p w14:paraId="6530B947">
            <w:pPr>
              <w:pStyle w:val="14"/>
              <w:ind w:left="29"/>
              <w:jc w:val="center"/>
              <w:rPr>
                <w:sz w:val="18"/>
              </w:rPr>
            </w:pPr>
            <w:r>
              <w:rPr>
                <w:spacing w:val="-10"/>
                <w:sz w:val="18"/>
              </w:rPr>
              <w:t>4</w:t>
            </w:r>
          </w:p>
        </w:tc>
      </w:tr>
      <w:tr w14:paraId="6781F82C">
        <w:trPr>
          <w:trHeight w:val="1719" w:hRule="atLeast"/>
        </w:trPr>
        <w:tc>
          <w:tcPr>
            <w:tcW w:w="572" w:type="dxa"/>
            <w:tcBorders>
              <w:left w:val="single" w:color="000000" w:sz="4" w:space="0"/>
              <w:right w:val="single" w:color="000000" w:sz="4" w:space="0"/>
            </w:tcBorders>
          </w:tcPr>
          <w:p w14:paraId="2B95B188">
            <w:pPr>
              <w:pStyle w:val="14"/>
              <w:rPr>
                <w:sz w:val="18"/>
              </w:rPr>
            </w:pPr>
          </w:p>
          <w:p w14:paraId="4A1C48E7">
            <w:pPr>
              <w:pStyle w:val="14"/>
              <w:spacing w:before="202"/>
              <w:rPr>
                <w:sz w:val="18"/>
              </w:rPr>
            </w:pPr>
          </w:p>
          <w:p w14:paraId="796CB6C2">
            <w:pPr>
              <w:pStyle w:val="14"/>
              <w:ind w:left="8" w:right="20"/>
              <w:jc w:val="center"/>
              <w:rPr>
                <w:sz w:val="18"/>
              </w:rPr>
            </w:pPr>
            <w:r>
              <w:rPr>
                <w:spacing w:val="-5"/>
                <w:sz w:val="18"/>
              </w:rPr>
              <w:t>31</w:t>
            </w:r>
          </w:p>
        </w:tc>
        <w:tc>
          <w:tcPr>
            <w:tcW w:w="1277" w:type="dxa"/>
            <w:tcBorders>
              <w:left w:val="single" w:color="000000" w:sz="4" w:space="0"/>
              <w:right w:val="single" w:color="000000" w:sz="4" w:space="0"/>
            </w:tcBorders>
          </w:tcPr>
          <w:p w14:paraId="69269B6B">
            <w:pPr>
              <w:pStyle w:val="14"/>
              <w:rPr>
                <w:sz w:val="18"/>
              </w:rPr>
            </w:pPr>
          </w:p>
          <w:p w14:paraId="1FD4DC75">
            <w:pPr>
              <w:pStyle w:val="14"/>
              <w:spacing w:before="202"/>
              <w:rPr>
                <w:sz w:val="18"/>
              </w:rPr>
            </w:pPr>
          </w:p>
          <w:p w14:paraId="168003EF">
            <w:pPr>
              <w:pStyle w:val="14"/>
              <w:ind w:left="85" w:firstLine="319"/>
              <w:rPr>
                <w:sz w:val="18"/>
              </w:rPr>
            </w:pPr>
            <w:r>
              <w:rPr>
                <w:spacing w:val="-2"/>
                <w:sz w:val="18"/>
              </w:rPr>
              <w:t>Terapi Endovaskular</w:t>
            </w:r>
            <w:r>
              <w:rPr>
                <w:spacing w:val="-10"/>
                <w:sz w:val="18"/>
              </w:rPr>
              <w:t xml:space="preserve"> </w:t>
            </w:r>
            <w:r>
              <w:rPr>
                <w:spacing w:val="-2"/>
                <w:sz w:val="18"/>
              </w:rPr>
              <w:t>2</w:t>
            </w:r>
          </w:p>
        </w:tc>
        <w:tc>
          <w:tcPr>
            <w:tcW w:w="852" w:type="dxa"/>
            <w:tcBorders>
              <w:left w:val="single" w:color="000000" w:sz="4" w:space="0"/>
              <w:right w:val="single" w:color="000000" w:sz="4" w:space="0"/>
            </w:tcBorders>
          </w:tcPr>
          <w:p w14:paraId="17F53973">
            <w:pPr>
              <w:pStyle w:val="14"/>
              <w:rPr>
                <w:sz w:val="18"/>
              </w:rPr>
            </w:pPr>
          </w:p>
          <w:p w14:paraId="264E07AC">
            <w:pPr>
              <w:pStyle w:val="14"/>
              <w:spacing w:before="202"/>
              <w:rPr>
                <w:sz w:val="18"/>
              </w:rPr>
            </w:pPr>
          </w:p>
          <w:p w14:paraId="501E3566">
            <w:pPr>
              <w:pStyle w:val="14"/>
              <w:ind w:left="27"/>
              <w:jc w:val="center"/>
              <w:rPr>
                <w:sz w:val="18"/>
              </w:rPr>
            </w:pPr>
            <w:r>
              <w:rPr>
                <w:sz w:val="18"/>
              </w:rPr>
              <w:t>-</w:t>
            </w:r>
          </w:p>
        </w:tc>
        <w:tc>
          <w:tcPr>
            <w:tcW w:w="425" w:type="dxa"/>
            <w:tcBorders>
              <w:left w:val="single" w:color="000000" w:sz="4" w:space="0"/>
              <w:right w:val="single" w:color="000000" w:sz="4" w:space="0"/>
            </w:tcBorders>
          </w:tcPr>
          <w:p w14:paraId="03AB3486">
            <w:pPr>
              <w:pStyle w:val="14"/>
              <w:rPr>
                <w:sz w:val="18"/>
              </w:rPr>
            </w:pPr>
          </w:p>
          <w:p w14:paraId="192C226A">
            <w:pPr>
              <w:pStyle w:val="14"/>
              <w:spacing w:before="202"/>
              <w:rPr>
                <w:sz w:val="18"/>
              </w:rPr>
            </w:pPr>
          </w:p>
          <w:p w14:paraId="5DE16DE3">
            <w:pPr>
              <w:pStyle w:val="14"/>
              <w:ind w:left="29" w:right="1"/>
              <w:jc w:val="center"/>
              <w:rPr>
                <w:sz w:val="18"/>
              </w:rPr>
            </w:pPr>
            <w:r>
              <w:rPr>
                <w:spacing w:val="-10"/>
                <w:sz w:val="18"/>
              </w:rPr>
              <w:t>2</w:t>
            </w:r>
          </w:p>
        </w:tc>
        <w:tc>
          <w:tcPr>
            <w:tcW w:w="709" w:type="dxa"/>
            <w:tcBorders>
              <w:left w:val="single" w:color="000000" w:sz="4" w:space="0"/>
              <w:right w:val="single" w:color="000000" w:sz="4" w:space="0"/>
            </w:tcBorders>
          </w:tcPr>
          <w:p w14:paraId="34CFD089">
            <w:pPr>
              <w:pStyle w:val="14"/>
              <w:rPr>
                <w:sz w:val="18"/>
              </w:rPr>
            </w:pPr>
          </w:p>
          <w:p w14:paraId="5A489624">
            <w:pPr>
              <w:pStyle w:val="14"/>
              <w:spacing w:before="202"/>
              <w:rPr>
                <w:sz w:val="18"/>
              </w:rPr>
            </w:pPr>
          </w:p>
          <w:p w14:paraId="7BACC89E">
            <w:pPr>
              <w:pStyle w:val="14"/>
              <w:ind w:left="28"/>
              <w:jc w:val="center"/>
              <w:rPr>
                <w:sz w:val="18"/>
              </w:rPr>
            </w:pPr>
            <w:r>
              <w:rPr>
                <w:spacing w:val="-10"/>
                <w:sz w:val="18"/>
              </w:rPr>
              <w:t>4</w:t>
            </w:r>
          </w:p>
        </w:tc>
        <w:tc>
          <w:tcPr>
            <w:tcW w:w="5673" w:type="dxa"/>
            <w:tcBorders>
              <w:left w:val="single" w:color="000000" w:sz="4" w:space="0"/>
              <w:right w:val="single" w:color="000000" w:sz="4" w:space="0"/>
            </w:tcBorders>
          </w:tcPr>
          <w:p w14:paraId="5567A10C">
            <w:pPr>
              <w:pStyle w:val="14"/>
              <w:numPr>
                <w:ilvl w:val="0"/>
                <w:numId w:val="50"/>
              </w:numPr>
              <w:tabs>
                <w:tab w:val="left" w:pos="392"/>
              </w:tabs>
              <w:spacing w:before="0" w:after="0" w:line="214" w:lineRule="exact"/>
              <w:ind w:left="392" w:right="0" w:hanging="279"/>
              <w:jc w:val="left"/>
              <w:rPr>
                <w:sz w:val="18"/>
              </w:rPr>
            </w:pPr>
            <w:r>
              <w:rPr>
                <w:sz w:val="18"/>
              </w:rPr>
              <w:t>Teknik</w:t>
            </w:r>
            <w:r>
              <w:rPr>
                <w:spacing w:val="-5"/>
                <w:sz w:val="18"/>
              </w:rPr>
              <w:t xml:space="preserve"> </w:t>
            </w:r>
            <w:r>
              <w:rPr>
                <w:sz w:val="18"/>
              </w:rPr>
              <w:t>hibrida</w:t>
            </w:r>
            <w:r>
              <w:rPr>
                <w:spacing w:val="-5"/>
                <w:sz w:val="18"/>
              </w:rPr>
              <w:t xml:space="preserve"> </w:t>
            </w:r>
            <w:r>
              <w:rPr>
                <w:sz w:val="18"/>
              </w:rPr>
              <w:t>pada</w:t>
            </w:r>
            <w:r>
              <w:rPr>
                <w:spacing w:val="-5"/>
                <w:sz w:val="18"/>
              </w:rPr>
              <w:t xml:space="preserve"> </w:t>
            </w:r>
            <w:r>
              <w:rPr>
                <w:sz w:val="18"/>
              </w:rPr>
              <w:t>terapi</w:t>
            </w:r>
            <w:r>
              <w:rPr>
                <w:spacing w:val="-3"/>
                <w:sz w:val="18"/>
              </w:rPr>
              <w:t xml:space="preserve"> </w:t>
            </w:r>
            <w:r>
              <w:rPr>
                <w:spacing w:val="-2"/>
                <w:sz w:val="18"/>
              </w:rPr>
              <w:t>endovaskular.</w:t>
            </w:r>
          </w:p>
          <w:p w14:paraId="48A92022">
            <w:pPr>
              <w:pStyle w:val="14"/>
              <w:numPr>
                <w:ilvl w:val="0"/>
                <w:numId w:val="50"/>
              </w:numPr>
              <w:tabs>
                <w:tab w:val="left" w:pos="392"/>
              </w:tabs>
              <w:spacing w:before="0" w:after="0" w:line="215" w:lineRule="exact"/>
              <w:ind w:left="392" w:right="0" w:hanging="279"/>
              <w:jc w:val="left"/>
              <w:rPr>
                <w:sz w:val="18"/>
              </w:rPr>
            </w:pPr>
            <w:r>
              <w:rPr>
                <w:sz w:val="18"/>
              </w:rPr>
              <w:t>Teknik</w:t>
            </w:r>
            <w:r>
              <w:rPr>
                <w:spacing w:val="-8"/>
                <w:sz w:val="18"/>
              </w:rPr>
              <w:t xml:space="preserve"> </w:t>
            </w:r>
            <w:r>
              <w:rPr>
                <w:sz w:val="18"/>
              </w:rPr>
              <w:t>endovaskular</w:t>
            </w:r>
            <w:r>
              <w:rPr>
                <w:spacing w:val="-2"/>
                <w:sz w:val="18"/>
              </w:rPr>
              <w:t xml:space="preserve"> </w:t>
            </w:r>
            <w:r>
              <w:rPr>
                <w:sz w:val="18"/>
              </w:rPr>
              <w:t>pada</w:t>
            </w:r>
            <w:r>
              <w:rPr>
                <w:spacing w:val="-7"/>
                <w:sz w:val="18"/>
              </w:rPr>
              <w:t xml:space="preserve"> </w:t>
            </w:r>
            <w:r>
              <w:rPr>
                <w:sz w:val="18"/>
              </w:rPr>
              <w:t>penanganan</w:t>
            </w:r>
            <w:r>
              <w:rPr>
                <w:spacing w:val="-6"/>
                <w:sz w:val="18"/>
              </w:rPr>
              <w:t xml:space="preserve"> </w:t>
            </w:r>
            <w:r>
              <w:rPr>
                <w:sz w:val="18"/>
              </w:rPr>
              <w:t>kelainan</w:t>
            </w:r>
            <w:r>
              <w:rPr>
                <w:spacing w:val="-5"/>
                <w:sz w:val="18"/>
              </w:rPr>
              <w:t xml:space="preserve"> </w:t>
            </w:r>
            <w:r>
              <w:rPr>
                <w:sz w:val="18"/>
              </w:rPr>
              <w:t>arteri</w:t>
            </w:r>
            <w:r>
              <w:rPr>
                <w:spacing w:val="-4"/>
                <w:sz w:val="18"/>
              </w:rPr>
              <w:t xml:space="preserve"> </w:t>
            </w:r>
            <w:r>
              <w:rPr>
                <w:sz w:val="18"/>
              </w:rPr>
              <w:t>yang</w:t>
            </w:r>
            <w:r>
              <w:rPr>
                <w:spacing w:val="-5"/>
                <w:sz w:val="18"/>
              </w:rPr>
              <w:t xml:space="preserve"> </w:t>
            </w:r>
            <w:r>
              <w:rPr>
                <w:spacing w:val="-2"/>
                <w:sz w:val="18"/>
              </w:rPr>
              <w:t>kompleks.</w:t>
            </w:r>
          </w:p>
          <w:p w14:paraId="496B88BA">
            <w:pPr>
              <w:pStyle w:val="14"/>
              <w:numPr>
                <w:ilvl w:val="0"/>
                <w:numId w:val="50"/>
              </w:numPr>
              <w:tabs>
                <w:tab w:val="left" w:pos="392"/>
              </w:tabs>
              <w:spacing w:before="0" w:after="0" w:line="218" w:lineRule="exact"/>
              <w:ind w:left="392" w:right="0" w:hanging="279"/>
              <w:jc w:val="left"/>
              <w:rPr>
                <w:sz w:val="18"/>
              </w:rPr>
            </w:pPr>
            <w:r>
              <w:rPr>
                <w:sz w:val="18"/>
              </w:rPr>
              <w:t>Teknik</w:t>
            </w:r>
            <w:r>
              <w:rPr>
                <w:spacing w:val="-10"/>
                <w:sz w:val="18"/>
              </w:rPr>
              <w:t xml:space="preserve"> </w:t>
            </w:r>
            <w:r>
              <w:rPr>
                <w:sz w:val="18"/>
              </w:rPr>
              <w:t>endovaskular</w:t>
            </w:r>
            <w:r>
              <w:rPr>
                <w:spacing w:val="-2"/>
                <w:sz w:val="18"/>
              </w:rPr>
              <w:t xml:space="preserve"> </w:t>
            </w:r>
            <w:r>
              <w:rPr>
                <w:sz w:val="18"/>
              </w:rPr>
              <w:t>pada</w:t>
            </w:r>
            <w:r>
              <w:rPr>
                <w:spacing w:val="-7"/>
                <w:sz w:val="18"/>
              </w:rPr>
              <w:t xml:space="preserve"> </w:t>
            </w:r>
            <w:r>
              <w:rPr>
                <w:sz w:val="18"/>
              </w:rPr>
              <w:t>penanganan</w:t>
            </w:r>
            <w:r>
              <w:rPr>
                <w:spacing w:val="-6"/>
                <w:sz w:val="18"/>
              </w:rPr>
              <w:t xml:space="preserve"> </w:t>
            </w:r>
            <w:r>
              <w:rPr>
                <w:sz w:val="18"/>
              </w:rPr>
              <w:t>kelainan</w:t>
            </w:r>
            <w:r>
              <w:rPr>
                <w:spacing w:val="-5"/>
                <w:sz w:val="18"/>
              </w:rPr>
              <w:t xml:space="preserve"> </w:t>
            </w:r>
            <w:r>
              <w:rPr>
                <w:sz w:val="18"/>
              </w:rPr>
              <w:t>vena</w:t>
            </w:r>
            <w:r>
              <w:rPr>
                <w:spacing w:val="-5"/>
                <w:sz w:val="18"/>
              </w:rPr>
              <w:t xml:space="preserve"> </w:t>
            </w:r>
            <w:r>
              <w:rPr>
                <w:sz w:val="18"/>
              </w:rPr>
              <w:t>yang</w:t>
            </w:r>
            <w:r>
              <w:rPr>
                <w:spacing w:val="-3"/>
                <w:sz w:val="18"/>
              </w:rPr>
              <w:t xml:space="preserve"> </w:t>
            </w:r>
            <w:r>
              <w:rPr>
                <w:spacing w:val="-2"/>
                <w:sz w:val="18"/>
              </w:rPr>
              <w:t>kompleks.</w:t>
            </w:r>
          </w:p>
          <w:p w14:paraId="6E45A6BE">
            <w:pPr>
              <w:pStyle w:val="14"/>
              <w:numPr>
                <w:ilvl w:val="0"/>
                <w:numId w:val="50"/>
              </w:numPr>
              <w:tabs>
                <w:tab w:val="left" w:pos="392"/>
              </w:tabs>
              <w:spacing w:before="0" w:after="0" w:line="219" w:lineRule="exact"/>
              <w:ind w:left="392" w:right="0" w:hanging="279"/>
              <w:jc w:val="left"/>
              <w:rPr>
                <w:sz w:val="18"/>
              </w:rPr>
            </w:pPr>
            <w:r>
              <w:rPr>
                <w:sz w:val="18"/>
              </w:rPr>
              <w:t>Perkembangan</w:t>
            </w:r>
            <w:r>
              <w:rPr>
                <w:spacing w:val="-8"/>
                <w:sz w:val="18"/>
              </w:rPr>
              <w:t xml:space="preserve"> </w:t>
            </w:r>
            <w:r>
              <w:rPr>
                <w:sz w:val="18"/>
              </w:rPr>
              <w:t>terbaru</w:t>
            </w:r>
            <w:r>
              <w:rPr>
                <w:spacing w:val="-3"/>
                <w:sz w:val="18"/>
              </w:rPr>
              <w:t xml:space="preserve"> </w:t>
            </w:r>
            <w:r>
              <w:rPr>
                <w:sz w:val="18"/>
              </w:rPr>
              <w:t>dari</w:t>
            </w:r>
            <w:r>
              <w:rPr>
                <w:spacing w:val="-7"/>
                <w:sz w:val="18"/>
              </w:rPr>
              <w:t xml:space="preserve"> </w:t>
            </w:r>
            <w:r>
              <w:rPr>
                <w:sz w:val="18"/>
              </w:rPr>
              <w:t>teknik</w:t>
            </w:r>
            <w:r>
              <w:rPr>
                <w:spacing w:val="-4"/>
                <w:sz w:val="18"/>
              </w:rPr>
              <w:t xml:space="preserve"> </w:t>
            </w:r>
            <w:r>
              <w:rPr>
                <w:spacing w:val="-2"/>
                <w:sz w:val="18"/>
              </w:rPr>
              <w:t>endovaskular.</w:t>
            </w:r>
          </w:p>
          <w:p w14:paraId="6855A57C">
            <w:pPr>
              <w:pStyle w:val="14"/>
              <w:numPr>
                <w:ilvl w:val="0"/>
                <w:numId w:val="50"/>
              </w:numPr>
              <w:tabs>
                <w:tab w:val="left" w:pos="392"/>
                <w:tab w:val="left" w:pos="394"/>
              </w:tabs>
              <w:spacing w:before="1" w:after="0" w:line="240" w:lineRule="auto"/>
              <w:ind w:left="394" w:right="764" w:hanging="281"/>
              <w:jc w:val="left"/>
              <w:rPr>
                <w:sz w:val="18"/>
              </w:rPr>
            </w:pPr>
            <w:r>
              <w:rPr>
                <w:sz w:val="18"/>
              </w:rPr>
              <w:t>Tindakan</w:t>
            </w:r>
            <w:r>
              <w:rPr>
                <w:spacing w:val="-9"/>
                <w:sz w:val="18"/>
              </w:rPr>
              <w:t xml:space="preserve"> </w:t>
            </w:r>
            <w:r>
              <w:rPr>
                <w:sz w:val="18"/>
              </w:rPr>
              <w:t>terapi</w:t>
            </w:r>
            <w:r>
              <w:rPr>
                <w:spacing w:val="-8"/>
                <w:sz w:val="18"/>
              </w:rPr>
              <w:t xml:space="preserve"> </w:t>
            </w:r>
            <w:r>
              <w:rPr>
                <w:sz w:val="18"/>
              </w:rPr>
              <w:t>endovaskular</w:t>
            </w:r>
            <w:r>
              <w:rPr>
                <w:spacing w:val="-8"/>
                <w:sz w:val="18"/>
              </w:rPr>
              <w:t xml:space="preserve"> </w:t>
            </w:r>
            <w:r>
              <w:rPr>
                <w:sz w:val="18"/>
              </w:rPr>
              <w:t>pada</w:t>
            </w:r>
            <w:r>
              <w:rPr>
                <w:spacing w:val="-11"/>
                <w:sz w:val="18"/>
              </w:rPr>
              <w:t xml:space="preserve"> </w:t>
            </w:r>
            <w:r>
              <w:rPr>
                <w:sz w:val="18"/>
              </w:rPr>
              <w:t>kelainan</w:t>
            </w:r>
            <w:r>
              <w:rPr>
                <w:spacing w:val="-8"/>
                <w:sz w:val="18"/>
              </w:rPr>
              <w:t xml:space="preserve"> </w:t>
            </w:r>
            <w:r>
              <w:rPr>
                <w:sz w:val="18"/>
              </w:rPr>
              <w:t>arteri</w:t>
            </w:r>
            <w:r>
              <w:rPr>
                <w:spacing w:val="-8"/>
                <w:sz w:val="18"/>
              </w:rPr>
              <w:t xml:space="preserve"> </w:t>
            </w:r>
            <w:r>
              <w:rPr>
                <w:sz w:val="18"/>
              </w:rPr>
              <w:t>perifer</w:t>
            </w:r>
            <w:r>
              <w:rPr>
                <w:spacing w:val="-7"/>
                <w:sz w:val="18"/>
              </w:rPr>
              <w:t xml:space="preserve"> </w:t>
            </w:r>
            <w:r>
              <w:rPr>
                <w:sz w:val="18"/>
              </w:rPr>
              <w:t xml:space="preserve">yang </w:t>
            </w:r>
            <w:r>
              <w:rPr>
                <w:spacing w:val="-2"/>
                <w:sz w:val="18"/>
              </w:rPr>
              <w:t>kompleks.</w:t>
            </w:r>
          </w:p>
          <w:p w14:paraId="4E1D4D54">
            <w:pPr>
              <w:pStyle w:val="14"/>
              <w:numPr>
                <w:ilvl w:val="0"/>
                <w:numId w:val="50"/>
              </w:numPr>
              <w:tabs>
                <w:tab w:val="left" w:pos="392"/>
                <w:tab w:val="left" w:pos="397"/>
              </w:tabs>
              <w:spacing w:before="0" w:after="0" w:line="210" w:lineRule="exact"/>
              <w:ind w:left="397" w:right="863" w:hanging="286"/>
              <w:jc w:val="left"/>
              <w:rPr>
                <w:sz w:val="18"/>
              </w:rPr>
            </w:pPr>
            <w:r>
              <w:rPr>
                <w:sz w:val="18"/>
              </w:rPr>
              <w:t>Tindakan</w:t>
            </w:r>
            <w:r>
              <w:rPr>
                <w:spacing w:val="-9"/>
                <w:sz w:val="18"/>
              </w:rPr>
              <w:t xml:space="preserve"> </w:t>
            </w:r>
            <w:r>
              <w:rPr>
                <w:sz w:val="18"/>
              </w:rPr>
              <w:t>terapi</w:t>
            </w:r>
            <w:r>
              <w:rPr>
                <w:spacing w:val="-10"/>
                <w:sz w:val="18"/>
              </w:rPr>
              <w:t xml:space="preserve"> </w:t>
            </w:r>
            <w:r>
              <w:rPr>
                <w:sz w:val="18"/>
              </w:rPr>
              <w:t>endovaskular</w:t>
            </w:r>
            <w:r>
              <w:rPr>
                <w:spacing w:val="-10"/>
                <w:sz w:val="18"/>
              </w:rPr>
              <w:t xml:space="preserve"> </w:t>
            </w:r>
            <w:r>
              <w:rPr>
                <w:sz w:val="18"/>
              </w:rPr>
              <w:t>pada</w:t>
            </w:r>
            <w:r>
              <w:rPr>
                <w:spacing w:val="-11"/>
                <w:sz w:val="18"/>
              </w:rPr>
              <w:t xml:space="preserve"> </w:t>
            </w:r>
            <w:r>
              <w:rPr>
                <w:sz w:val="18"/>
              </w:rPr>
              <w:t>kelainan</w:t>
            </w:r>
            <w:r>
              <w:rPr>
                <w:spacing w:val="-9"/>
                <w:sz w:val="18"/>
              </w:rPr>
              <w:t xml:space="preserve"> </w:t>
            </w:r>
            <w:r>
              <w:rPr>
                <w:sz w:val="18"/>
              </w:rPr>
              <w:t>aorta</w:t>
            </w:r>
            <w:r>
              <w:rPr>
                <w:spacing w:val="-11"/>
                <w:sz w:val="18"/>
              </w:rPr>
              <w:t xml:space="preserve"> </w:t>
            </w:r>
            <w:r>
              <w:rPr>
                <w:sz w:val="18"/>
              </w:rPr>
              <w:t>torakal</w:t>
            </w:r>
            <w:r>
              <w:rPr>
                <w:spacing w:val="-10"/>
                <w:sz w:val="18"/>
              </w:rPr>
              <w:t xml:space="preserve"> </w:t>
            </w:r>
            <w:r>
              <w:rPr>
                <w:sz w:val="18"/>
              </w:rPr>
              <w:t>dan aorta abdominal.</w:t>
            </w:r>
          </w:p>
        </w:tc>
        <w:tc>
          <w:tcPr>
            <w:tcW w:w="3685" w:type="dxa"/>
            <w:tcBorders>
              <w:left w:val="single" w:color="000000" w:sz="4" w:space="0"/>
              <w:right w:val="single" w:color="000000" w:sz="4" w:space="0"/>
            </w:tcBorders>
          </w:tcPr>
          <w:p w14:paraId="431C644A">
            <w:pPr>
              <w:pStyle w:val="14"/>
              <w:ind w:left="110" w:right="90"/>
              <w:jc w:val="both"/>
              <w:rPr>
                <w:sz w:val="18"/>
              </w:rPr>
            </w:pPr>
            <w:r>
              <w:rPr>
                <w:sz w:val="18"/>
              </w:rPr>
              <w:t>Mampu melakukan terapi endovaskular pada kasus-kasus pembuluh darah dan menangani komplikasinya, meliputi pengetahuan perkembangan</w:t>
            </w:r>
            <w:r>
              <w:rPr>
                <w:spacing w:val="-7"/>
                <w:sz w:val="18"/>
              </w:rPr>
              <w:t xml:space="preserve"> </w:t>
            </w:r>
            <w:r>
              <w:rPr>
                <w:sz w:val="18"/>
              </w:rPr>
              <w:t>endovaskular</w:t>
            </w:r>
            <w:r>
              <w:rPr>
                <w:spacing w:val="-8"/>
                <w:sz w:val="18"/>
              </w:rPr>
              <w:t xml:space="preserve"> </w:t>
            </w:r>
            <w:r>
              <w:rPr>
                <w:sz w:val="18"/>
              </w:rPr>
              <w:t>dan</w:t>
            </w:r>
            <w:r>
              <w:rPr>
                <w:spacing w:val="-8"/>
                <w:sz w:val="18"/>
              </w:rPr>
              <w:t xml:space="preserve"> </w:t>
            </w:r>
            <w:r>
              <w:rPr>
                <w:sz w:val="18"/>
              </w:rPr>
              <w:t>teknik</w:t>
            </w:r>
            <w:r>
              <w:rPr>
                <w:spacing w:val="-8"/>
                <w:sz w:val="18"/>
              </w:rPr>
              <w:t xml:space="preserve"> </w:t>
            </w:r>
            <w:r>
              <w:rPr>
                <w:sz w:val="18"/>
              </w:rPr>
              <w:t>terbaru, tindakan endovaskular pada kelainan pembuluh darah yang kompleks, modifikasi tindakan endovaskular, tindakan endovaskular terbaru, dan</w:t>
            </w:r>
            <w:r>
              <w:rPr>
                <w:spacing w:val="66"/>
                <w:sz w:val="18"/>
              </w:rPr>
              <w:t xml:space="preserve">  </w:t>
            </w:r>
            <w:r>
              <w:rPr>
                <w:sz w:val="18"/>
              </w:rPr>
              <w:t>tindakan</w:t>
            </w:r>
            <w:r>
              <w:rPr>
                <w:spacing w:val="66"/>
                <w:sz w:val="18"/>
              </w:rPr>
              <w:t xml:space="preserve">  </w:t>
            </w:r>
            <w:r>
              <w:rPr>
                <w:sz w:val="18"/>
              </w:rPr>
              <w:t>endovaskular</w:t>
            </w:r>
            <w:r>
              <w:rPr>
                <w:spacing w:val="65"/>
                <w:sz w:val="18"/>
              </w:rPr>
              <w:t xml:space="preserve">  </w:t>
            </w:r>
            <w:r>
              <w:rPr>
                <w:sz w:val="18"/>
              </w:rPr>
              <w:t>pada</w:t>
            </w:r>
            <w:r>
              <w:rPr>
                <w:spacing w:val="65"/>
                <w:sz w:val="18"/>
              </w:rPr>
              <w:t xml:space="preserve">  </w:t>
            </w:r>
            <w:r>
              <w:rPr>
                <w:spacing w:val="-2"/>
                <w:sz w:val="18"/>
              </w:rPr>
              <w:t>kasus</w:t>
            </w:r>
          </w:p>
        </w:tc>
        <w:tc>
          <w:tcPr>
            <w:tcW w:w="425" w:type="dxa"/>
            <w:tcBorders>
              <w:left w:val="single" w:color="000000" w:sz="4" w:space="0"/>
              <w:right w:val="single" w:color="000000" w:sz="4" w:space="0"/>
            </w:tcBorders>
            <w:shd w:val="clear" w:color="auto" w:fill="F4AE83"/>
          </w:tcPr>
          <w:p w14:paraId="7093AE09">
            <w:pPr>
              <w:pStyle w:val="14"/>
              <w:rPr>
                <w:sz w:val="18"/>
              </w:rPr>
            </w:pPr>
          </w:p>
          <w:p w14:paraId="3FA89A36">
            <w:pPr>
              <w:pStyle w:val="14"/>
              <w:rPr>
                <w:sz w:val="18"/>
              </w:rPr>
            </w:pPr>
          </w:p>
          <w:p w14:paraId="174AD418">
            <w:pPr>
              <w:pStyle w:val="14"/>
              <w:rPr>
                <w:sz w:val="18"/>
              </w:rPr>
            </w:pPr>
          </w:p>
          <w:p w14:paraId="6AB5DD86">
            <w:pPr>
              <w:pStyle w:val="14"/>
              <w:rPr>
                <w:sz w:val="18"/>
              </w:rPr>
            </w:pPr>
          </w:p>
          <w:p w14:paraId="77005FB6">
            <w:pPr>
              <w:pStyle w:val="14"/>
              <w:rPr>
                <w:sz w:val="18"/>
              </w:rPr>
            </w:pPr>
          </w:p>
          <w:p w14:paraId="5680EA76">
            <w:pPr>
              <w:pStyle w:val="14"/>
              <w:spacing w:before="204"/>
              <w:rPr>
                <w:sz w:val="18"/>
              </w:rPr>
            </w:pPr>
          </w:p>
          <w:p w14:paraId="676B2E09">
            <w:pPr>
              <w:pStyle w:val="14"/>
              <w:ind w:left="29" w:right="5"/>
              <w:jc w:val="center"/>
              <w:rPr>
                <w:sz w:val="18"/>
              </w:rPr>
            </w:pPr>
            <w:r>
              <w:rPr>
                <w:spacing w:val="-10"/>
                <w:sz w:val="18"/>
              </w:rPr>
              <w:t>3</w:t>
            </w:r>
          </w:p>
        </w:tc>
        <w:tc>
          <w:tcPr>
            <w:tcW w:w="427" w:type="dxa"/>
            <w:tcBorders>
              <w:left w:val="single" w:color="000000" w:sz="4" w:space="0"/>
              <w:right w:val="single" w:color="000000" w:sz="4" w:space="0"/>
            </w:tcBorders>
            <w:shd w:val="clear" w:color="auto" w:fill="A8D08D"/>
          </w:tcPr>
          <w:p w14:paraId="2A5000A2">
            <w:pPr>
              <w:pStyle w:val="14"/>
              <w:rPr>
                <w:sz w:val="18"/>
              </w:rPr>
            </w:pPr>
          </w:p>
          <w:p w14:paraId="037D21C8">
            <w:pPr>
              <w:pStyle w:val="14"/>
              <w:rPr>
                <w:sz w:val="18"/>
              </w:rPr>
            </w:pPr>
          </w:p>
          <w:p w14:paraId="4ECCBD01">
            <w:pPr>
              <w:pStyle w:val="14"/>
              <w:rPr>
                <w:sz w:val="18"/>
              </w:rPr>
            </w:pPr>
          </w:p>
          <w:p w14:paraId="0D954F09">
            <w:pPr>
              <w:pStyle w:val="14"/>
              <w:rPr>
                <w:sz w:val="18"/>
              </w:rPr>
            </w:pPr>
          </w:p>
          <w:p w14:paraId="1B3FAD3A">
            <w:pPr>
              <w:pStyle w:val="14"/>
              <w:rPr>
                <w:sz w:val="18"/>
              </w:rPr>
            </w:pPr>
          </w:p>
          <w:p w14:paraId="25621D9C">
            <w:pPr>
              <w:pStyle w:val="14"/>
              <w:spacing w:before="204"/>
              <w:rPr>
                <w:sz w:val="18"/>
              </w:rPr>
            </w:pPr>
          </w:p>
          <w:p w14:paraId="0074880B">
            <w:pPr>
              <w:pStyle w:val="14"/>
              <w:ind w:left="22"/>
              <w:jc w:val="center"/>
              <w:rPr>
                <w:sz w:val="18"/>
              </w:rPr>
            </w:pPr>
            <w:r>
              <w:rPr>
                <w:spacing w:val="-10"/>
                <w:sz w:val="18"/>
              </w:rPr>
              <w:t>3</w:t>
            </w:r>
          </w:p>
        </w:tc>
        <w:tc>
          <w:tcPr>
            <w:tcW w:w="425" w:type="dxa"/>
            <w:tcBorders>
              <w:left w:val="single" w:color="000000" w:sz="4" w:space="0"/>
              <w:right w:val="single" w:color="000000" w:sz="4" w:space="0"/>
            </w:tcBorders>
            <w:shd w:val="clear" w:color="auto" w:fill="C7C7C7"/>
          </w:tcPr>
          <w:p w14:paraId="09B9C1F1">
            <w:pPr>
              <w:pStyle w:val="14"/>
              <w:rPr>
                <w:sz w:val="18"/>
              </w:rPr>
            </w:pPr>
          </w:p>
          <w:p w14:paraId="7593C7F0">
            <w:pPr>
              <w:pStyle w:val="14"/>
              <w:rPr>
                <w:sz w:val="18"/>
              </w:rPr>
            </w:pPr>
          </w:p>
          <w:p w14:paraId="08C5BF0D">
            <w:pPr>
              <w:pStyle w:val="14"/>
              <w:rPr>
                <w:sz w:val="18"/>
              </w:rPr>
            </w:pPr>
          </w:p>
          <w:p w14:paraId="5499E536">
            <w:pPr>
              <w:pStyle w:val="14"/>
              <w:rPr>
                <w:sz w:val="18"/>
              </w:rPr>
            </w:pPr>
          </w:p>
          <w:p w14:paraId="1195D778">
            <w:pPr>
              <w:pStyle w:val="14"/>
              <w:rPr>
                <w:sz w:val="18"/>
              </w:rPr>
            </w:pPr>
          </w:p>
          <w:p w14:paraId="5899D022">
            <w:pPr>
              <w:pStyle w:val="14"/>
              <w:spacing w:before="204"/>
              <w:rPr>
                <w:sz w:val="18"/>
              </w:rPr>
            </w:pPr>
          </w:p>
          <w:p w14:paraId="49CD5968">
            <w:pPr>
              <w:pStyle w:val="14"/>
              <w:ind w:left="29"/>
              <w:jc w:val="center"/>
              <w:rPr>
                <w:sz w:val="18"/>
              </w:rPr>
            </w:pPr>
            <w:r>
              <w:rPr>
                <w:spacing w:val="-10"/>
                <w:sz w:val="18"/>
              </w:rPr>
              <w:t>4</w:t>
            </w:r>
          </w:p>
        </w:tc>
      </w:tr>
    </w:tbl>
    <w:p w14:paraId="2BB3BD73">
      <w:pPr>
        <w:pStyle w:val="14"/>
        <w:spacing w:after="0"/>
        <w:jc w:val="center"/>
        <w:rPr>
          <w:sz w:val="18"/>
        </w:rPr>
        <w:sectPr>
          <w:pgSz w:w="16860" w:h="11930" w:orient="landscape"/>
          <w:pgMar w:top="1320" w:right="992" w:bottom="1180" w:left="1133" w:header="0" w:footer="987" w:gutter="0"/>
          <w:cols w:space="720" w:num="1"/>
        </w:sectPr>
      </w:pPr>
    </w:p>
    <w:p w14:paraId="351EC21D">
      <w:pPr>
        <w:pStyle w:val="7"/>
        <w:spacing w:before="5"/>
        <w:rPr>
          <w:sz w:val="2"/>
        </w:rPr>
      </w:pPr>
    </w:p>
    <w:tbl>
      <w:tblPr>
        <w:tblStyle w:val="6"/>
        <w:tblW w:w="0" w:type="auto"/>
        <w:tblInd w:w="15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1277"/>
        <w:gridCol w:w="852"/>
        <w:gridCol w:w="425"/>
        <w:gridCol w:w="709"/>
        <w:gridCol w:w="5673"/>
        <w:gridCol w:w="3685"/>
        <w:gridCol w:w="425"/>
        <w:gridCol w:w="427"/>
        <w:gridCol w:w="425"/>
      </w:tblGrid>
      <w:tr w14:paraId="590F0878">
        <w:trPr>
          <w:trHeight w:val="1877" w:hRule="atLeast"/>
        </w:trPr>
        <w:tc>
          <w:tcPr>
            <w:tcW w:w="572" w:type="dxa"/>
            <w:tcBorders>
              <w:left w:val="single" w:color="000000" w:sz="4" w:space="0"/>
              <w:right w:val="single" w:color="000000" w:sz="4" w:space="0"/>
            </w:tcBorders>
          </w:tcPr>
          <w:p w14:paraId="2F99BB1E">
            <w:pPr>
              <w:pStyle w:val="14"/>
              <w:rPr>
                <w:sz w:val="18"/>
              </w:rPr>
            </w:pPr>
          </w:p>
        </w:tc>
        <w:tc>
          <w:tcPr>
            <w:tcW w:w="1277" w:type="dxa"/>
            <w:tcBorders>
              <w:left w:val="single" w:color="000000" w:sz="4" w:space="0"/>
              <w:right w:val="single" w:color="000000" w:sz="4" w:space="0"/>
            </w:tcBorders>
          </w:tcPr>
          <w:p w14:paraId="4D5CD2A1">
            <w:pPr>
              <w:pStyle w:val="14"/>
              <w:rPr>
                <w:sz w:val="18"/>
              </w:rPr>
            </w:pPr>
          </w:p>
        </w:tc>
        <w:tc>
          <w:tcPr>
            <w:tcW w:w="852" w:type="dxa"/>
            <w:tcBorders>
              <w:left w:val="single" w:color="000000" w:sz="4" w:space="0"/>
              <w:right w:val="single" w:color="000000" w:sz="4" w:space="0"/>
            </w:tcBorders>
          </w:tcPr>
          <w:p w14:paraId="1C927FC8">
            <w:pPr>
              <w:pStyle w:val="14"/>
              <w:rPr>
                <w:sz w:val="18"/>
              </w:rPr>
            </w:pPr>
          </w:p>
        </w:tc>
        <w:tc>
          <w:tcPr>
            <w:tcW w:w="425" w:type="dxa"/>
            <w:tcBorders>
              <w:left w:val="single" w:color="000000" w:sz="4" w:space="0"/>
              <w:right w:val="single" w:color="000000" w:sz="4" w:space="0"/>
            </w:tcBorders>
          </w:tcPr>
          <w:p w14:paraId="6CFDC05E">
            <w:pPr>
              <w:pStyle w:val="14"/>
              <w:rPr>
                <w:sz w:val="18"/>
              </w:rPr>
            </w:pPr>
          </w:p>
        </w:tc>
        <w:tc>
          <w:tcPr>
            <w:tcW w:w="709" w:type="dxa"/>
            <w:tcBorders>
              <w:left w:val="single" w:color="000000" w:sz="4" w:space="0"/>
              <w:right w:val="single" w:color="000000" w:sz="4" w:space="0"/>
            </w:tcBorders>
          </w:tcPr>
          <w:p w14:paraId="7DD37C9D">
            <w:pPr>
              <w:pStyle w:val="14"/>
              <w:rPr>
                <w:sz w:val="18"/>
              </w:rPr>
            </w:pPr>
          </w:p>
        </w:tc>
        <w:tc>
          <w:tcPr>
            <w:tcW w:w="5673" w:type="dxa"/>
            <w:tcBorders>
              <w:left w:val="single" w:color="000000" w:sz="4" w:space="0"/>
              <w:right w:val="single" w:color="000000" w:sz="4" w:space="0"/>
            </w:tcBorders>
          </w:tcPr>
          <w:p w14:paraId="5AB4899F">
            <w:pPr>
              <w:pStyle w:val="14"/>
              <w:numPr>
                <w:ilvl w:val="0"/>
                <w:numId w:val="51"/>
              </w:numPr>
              <w:tabs>
                <w:tab w:val="left" w:pos="392"/>
              </w:tabs>
              <w:spacing w:before="5" w:after="0" w:line="214" w:lineRule="exact"/>
              <w:ind w:left="392" w:right="0" w:hanging="279"/>
              <w:jc w:val="left"/>
              <w:rPr>
                <w:sz w:val="18"/>
              </w:rPr>
            </w:pPr>
            <w:r>
              <w:rPr>
                <w:sz w:val="18"/>
              </w:rPr>
              <w:t>Tindakan</w:t>
            </w:r>
            <w:r>
              <w:rPr>
                <w:spacing w:val="-5"/>
                <w:sz w:val="18"/>
              </w:rPr>
              <w:t xml:space="preserve"> </w:t>
            </w:r>
            <w:r>
              <w:rPr>
                <w:sz w:val="18"/>
              </w:rPr>
              <w:t>terapi</w:t>
            </w:r>
            <w:r>
              <w:rPr>
                <w:spacing w:val="-5"/>
                <w:sz w:val="18"/>
              </w:rPr>
              <w:t xml:space="preserve"> </w:t>
            </w:r>
            <w:r>
              <w:rPr>
                <w:sz w:val="18"/>
              </w:rPr>
              <w:t>endovaskular</w:t>
            </w:r>
            <w:r>
              <w:rPr>
                <w:spacing w:val="-5"/>
                <w:sz w:val="18"/>
              </w:rPr>
              <w:t xml:space="preserve"> </w:t>
            </w:r>
            <w:r>
              <w:rPr>
                <w:sz w:val="18"/>
              </w:rPr>
              <w:t>pada</w:t>
            </w:r>
            <w:r>
              <w:rPr>
                <w:spacing w:val="-5"/>
                <w:sz w:val="18"/>
              </w:rPr>
              <w:t xml:space="preserve"> </w:t>
            </w:r>
            <w:r>
              <w:rPr>
                <w:sz w:val="18"/>
              </w:rPr>
              <w:t>kasus</w:t>
            </w:r>
            <w:r>
              <w:rPr>
                <w:spacing w:val="-5"/>
                <w:sz w:val="18"/>
              </w:rPr>
              <w:t xml:space="preserve"> </w:t>
            </w:r>
            <w:r>
              <w:rPr>
                <w:sz w:val="18"/>
              </w:rPr>
              <w:t>kelainan</w:t>
            </w:r>
            <w:r>
              <w:rPr>
                <w:spacing w:val="-5"/>
                <w:sz w:val="18"/>
              </w:rPr>
              <w:t xml:space="preserve"> </w:t>
            </w:r>
            <w:r>
              <w:rPr>
                <w:sz w:val="18"/>
              </w:rPr>
              <w:t>vena</w:t>
            </w:r>
            <w:r>
              <w:rPr>
                <w:spacing w:val="-5"/>
                <w:sz w:val="18"/>
              </w:rPr>
              <w:t xml:space="preserve"> </w:t>
            </w:r>
            <w:r>
              <w:rPr>
                <w:sz w:val="18"/>
              </w:rPr>
              <w:t>yang</w:t>
            </w:r>
            <w:r>
              <w:rPr>
                <w:spacing w:val="-4"/>
                <w:sz w:val="18"/>
              </w:rPr>
              <w:t xml:space="preserve"> </w:t>
            </w:r>
            <w:r>
              <w:rPr>
                <w:spacing w:val="-2"/>
                <w:sz w:val="18"/>
              </w:rPr>
              <w:t>kompleks.</w:t>
            </w:r>
          </w:p>
          <w:p w14:paraId="62DD619F">
            <w:pPr>
              <w:pStyle w:val="14"/>
              <w:numPr>
                <w:ilvl w:val="0"/>
                <w:numId w:val="51"/>
              </w:numPr>
              <w:tabs>
                <w:tab w:val="left" w:pos="392"/>
                <w:tab w:val="left" w:pos="397"/>
              </w:tabs>
              <w:spacing w:before="2" w:after="0" w:line="230" w:lineRule="auto"/>
              <w:ind w:left="397" w:right="1258" w:hanging="286"/>
              <w:jc w:val="left"/>
              <w:rPr>
                <w:sz w:val="18"/>
              </w:rPr>
            </w:pPr>
            <w:r>
              <w:rPr>
                <w:sz w:val="18"/>
              </w:rPr>
              <w:t>Tindakan</w:t>
            </w:r>
            <w:r>
              <w:rPr>
                <w:spacing w:val="-12"/>
                <w:sz w:val="18"/>
              </w:rPr>
              <w:t xml:space="preserve"> </w:t>
            </w:r>
            <w:r>
              <w:rPr>
                <w:sz w:val="18"/>
              </w:rPr>
              <w:t>terapi</w:t>
            </w:r>
            <w:r>
              <w:rPr>
                <w:spacing w:val="-11"/>
                <w:sz w:val="18"/>
              </w:rPr>
              <w:t xml:space="preserve"> </w:t>
            </w:r>
            <w:r>
              <w:rPr>
                <w:sz w:val="18"/>
              </w:rPr>
              <w:t>endovaskular</w:t>
            </w:r>
            <w:r>
              <w:rPr>
                <w:spacing w:val="-11"/>
                <w:sz w:val="18"/>
              </w:rPr>
              <w:t xml:space="preserve"> </w:t>
            </w:r>
            <w:r>
              <w:rPr>
                <w:sz w:val="18"/>
              </w:rPr>
              <w:t>pada</w:t>
            </w:r>
            <w:r>
              <w:rPr>
                <w:spacing w:val="-11"/>
                <w:sz w:val="18"/>
              </w:rPr>
              <w:t xml:space="preserve"> </w:t>
            </w:r>
            <w:r>
              <w:rPr>
                <w:sz w:val="18"/>
              </w:rPr>
              <w:t>kelainan</w:t>
            </w:r>
            <w:r>
              <w:rPr>
                <w:spacing w:val="-12"/>
                <w:sz w:val="18"/>
              </w:rPr>
              <w:t xml:space="preserve"> </w:t>
            </w:r>
            <w:r>
              <w:rPr>
                <w:sz w:val="18"/>
              </w:rPr>
              <w:t>malformasi vaskular kompleks.</w:t>
            </w:r>
          </w:p>
          <w:p w14:paraId="6DE6AE8A">
            <w:pPr>
              <w:pStyle w:val="14"/>
              <w:numPr>
                <w:ilvl w:val="0"/>
                <w:numId w:val="51"/>
              </w:numPr>
              <w:tabs>
                <w:tab w:val="left" w:pos="392"/>
                <w:tab w:val="left" w:pos="397"/>
              </w:tabs>
              <w:spacing w:before="8" w:after="0" w:line="230" w:lineRule="auto"/>
              <w:ind w:left="397" w:right="1040" w:hanging="286"/>
              <w:jc w:val="left"/>
              <w:rPr>
                <w:sz w:val="18"/>
              </w:rPr>
            </w:pPr>
            <w:r>
              <w:rPr>
                <w:sz w:val="18"/>
              </w:rPr>
              <w:t>Tindakan</w:t>
            </w:r>
            <w:r>
              <w:rPr>
                <w:spacing w:val="-12"/>
                <w:sz w:val="18"/>
              </w:rPr>
              <w:t xml:space="preserve"> </w:t>
            </w:r>
            <w:r>
              <w:rPr>
                <w:sz w:val="18"/>
              </w:rPr>
              <w:t>terapi</w:t>
            </w:r>
            <w:r>
              <w:rPr>
                <w:spacing w:val="-11"/>
                <w:sz w:val="18"/>
              </w:rPr>
              <w:t xml:space="preserve"> </w:t>
            </w:r>
            <w:r>
              <w:rPr>
                <w:sz w:val="18"/>
              </w:rPr>
              <w:t>endovaskular</w:t>
            </w:r>
            <w:r>
              <w:rPr>
                <w:spacing w:val="-11"/>
                <w:sz w:val="18"/>
              </w:rPr>
              <w:t xml:space="preserve"> </w:t>
            </w:r>
            <w:r>
              <w:rPr>
                <w:sz w:val="18"/>
              </w:rPr>
              <w:t>pada</w:t>
            </w:r>
            <w:r>
              <w:rPr>
                <w:spacing w:val="-11"/>
                <w:sz w:val="18"/>
              </w:rPr>
              <w:t xml:space="preserve"> </w:t>
            </w:r>
            <w:r>
              <w:rPr>
                <w:sz w:val="18"/>
              </w:rPr>
              <w:t>kasus-kasus</w:t>
            </w:r>
            <w:r>
              <w:rPr>
                <w:spacing w:val="-12"/>
                <w:sz w:val="18"/>
              </w:rPr>
              <w:t xml:space="preserve"> </w:t>
            </w:r>
            <w:r>
              <w:rPr>
                <w:sz w:val="18"/>
              </w:rPr>
              <w:t>emergensi, terutama adannya perdarahan dan trombosis.</w:t>
            </w:r>
          </w:p>
          <w:p w14:paraId="687D7531">
            <w:pPr>
              <w:pStyle w:val="14"/>
              <w:numPr>
                <w:ilvl w:val="0"/>
                <w:numId w:val="51"/>
              </w:numPr>
              <w:tabs>
                <w:tab w:val="left" w:pos="389"/>
                <w:tab w:val="left" w:pos="397"/>
              </w:tabs>
              <w:spacing w:before="4" w:after="0" w:line="235" w:lineRule="auto"/>
              <w:ind w:left="397" w:right="403" w:hanging="286"/>
              <w:jc w:val="left"/>
              <w:rPr>
                <w:sz w:val="18"/>
              </w:rPr>
            </w:pPr>
            <w:r>
              <w:rPr>
                <w:sz w:val="18"/>
              </w:rPr>
              <w:t>Tindakan</w:t>
            </w:r>
            <w:r>
              <w:rPr>
                <w:spacing w:val="-6"/>
                <w:sz w:val="18"/>
              </w:rPr>
              <w:t xml:space="preserve"> </w:t>
            </w:r>
            <w:r>
              <w:rPr>
                <w:sz w:val="18"/>
              </w:rPr>
              <w:t>terapi</w:t>
            </w:r>
            <w:r>
              <w:rPr>
                <w:spacing w:val="-7"/>
                <w:sz w:val="18"/>
              </w:rPr>
              <w:t xml:space="preserve"> </w:t>
            </w:r>
            <w:r>
              <w:rPr>
                <w:sz w:val="18"/>
              </w:rPr>
              <w:t>endovaskular</w:t>
            </w:r>
            <w:r>
              <w:rPr>
                <w:spacing w:val="-7"/>
                <w:sz w:val="18"/>
              </w:rPr>
              <w:t xml:space="preserve"> </w:t>
            </w:r>
            <w:r>
              <w:rPr>
                <w:sz w:val="18"/>
              </w:rPr>
              <w:t>dengan</w:t>
            </w:r>
            <w:r>
              <w:rPr>
                <w:spacing w:val="-6"/>
                <w:sz w:val="18"/>
              </w:rPr>
              <w:t xml:space="preserve"> </w:t>
            </w:r>
            <w:r>
              <w:rPr>
                <w:sz w:val="18"/>
              </w:rPr>
              <w:t>teknik</w:t>
            </w:r>
            <w:r>
              <w:rPr>
                <w:spacing w:val="-8"/>
                <w:sz w:val="18"/>
              </w:rPr>
              <w:t xml:space="preserve"> </w:t>
            </w:r>
            <w:r>
              <w:rPr>
                <w:sz w:val="18"/>
              </w:rPr>
              <w:t>terbaru</w:t>
            </w:r>
            <w:r>
              <w:rPr>
                <w:spacing w:val="-6"/>
                <w:sz w:val="18"/>
              </w:rPr>
              <w:t xml:space="preserve"> </w:t>
            </w:r>
            <w:r>
              <w:rPr>
                <w:sz w:val="18"/>
              </w:rPr>
              <w:t>dan</w:t>
            </w:r>
            <w:r>
              <w:rPr>
                <w:spacing w:val="-8"/>
                <w:sz w:val="18"/>
              </w:rPr>
              <w:t xml:space="preserve"> </w:t>
            </w:r>
            <w:r>
              <w:rPr>
                <w:sz w:val="18"/>
              </w:rPr>
              <w:t>modifikasi operasi terbuka (</w:t>
            </w:r>
            <w:r>
              <w:rPr>
                <w:i/>
                <w:sz w:val="18"/>
              </w:rPr>
              <w:t>Hybrid technique</w:t>
            </w:r>
            <w:r>
              <w:rPr>
                <w:sz w:val="18"/>
              </w:rPr>
              <w:t xml:space="preserve">) pada kasus-kasus pembuluh </w:t>
            </w:r>
            <w:r>
              <w:rPr>
                <w:spacing w:val="-2"/>
                <w:sz w:val="18"/>
              </w:rPr>
              <w:t>darah.</w:t>
            </w:r>
          </w:p>
          <w:p w14:paraId="50765C76">
            <w:pPr>
              <w:pStyle w:val="14"/>
              <w:numPr>
                <w:ilvl w:val="0"/>
                <w:numId w:val="51"/>
              </w:numPr>
              <w:tabs>
                <w:tab w:val="left" w:pos="391"/>
              </w:tabs>
              <w:spacing w:before="0" w:after="0" w:line="184" w:lineRule="exact"/>
              <w:ind w:left="391" w:right="0" w:hanging="278"/>
              <w:jc w:val="left"/>
              <w:rPr>
                <w:sz w:val="18"/>
              </w:rPr>
            </w:pPr>
            <w:r>
              <w:rPr>
                <w:sz w:val="18"/>
              </w:rPr>
              <w:t>Penanganan</w:t>
            </w:r>
            <w:r>
              <w:rPr>
                <w:spacing w:val="-8"/>
                <w:sz w:val="18"/>
              </w:rPr>
              <w:t xml:space="preserve"> </w:t>
            </w:r>
            <w:r>
              <w:rPr>
                <w:sz w:val="18"/>
              </w:rPr>
              <w:t>komplikasi</w:t>
            </w:r>
            <w:r>
              <w:rPr>
                <w:spacing w:val="-9"/>
                <w:sz w:val="18"/>
              </w:rPr>
              <w:t xml:space="preserve"> </w:t>
            </w:r>
            <w:r>
              <w:rPr>
                <w:sz w:val="18"/>
              </w:rPr>
              <w:t>prosedur</w:t>
            </w:r>
            <w:r>
              <w:rPr>
                <w:spacing w:val="-7"/>
                <w:sz w:val="18"/>
              </w:rPr>
              <w:t xml:space="preserve"> </w:t>
            </w:r>
            <w:r>
              <w:rPr>
                <w:spacing w:val="-2"/>
                <w:sz w:val="18"/>
              </w:rPr>
              <w:t>endovaskular.</w:t>
            </w:r>
          </w:p>
        </w:tc>
        <w:tc>
          <w:tcPr>
            <w:tcW w:w="3685" w:type="dxa"/>
            <w:tcBorders>
              <w:left w:val="single" w:color="000000" w:sz="4" w:space="0"/>
              <w:right w:val="single" w:color="000000" w:sz="4" w:space="0"/>
            </w:tcBorders>
          </w:tcPr>
          <w:p w14:paraId="63AFFA3C">
            <w:pPr>
              <w:pStyle w:val="14"/>
              <w:spacing w:line="204" w:lineRule="exact"/>
              <w:ind w:left="110"/>
              <w:rPr>
                <w:sz w:val="18"/>
              </w:rPr>
            </w:pPr>
            <w:r>
              <w:rPr>
                <w:spacing w:val="-2"/>
                <w:sz w:val="18"/>
              </w:rPr>
              <w:t>emergensi.</w:t>
            </w:r>
          </w:p>
        </w:tc>
        <w:tc>
          <w:tcPr>
            <w:tcW w:w="425" w:type="dxa"/>
            <w:tcBorders>
              <w:left w:val="single" w:color="000000" w:sz="4" w:space="0"/>
              <w:right w:val="single" w:color="000000" w:sz="4" w:space="0"/>
            </w:tcBorders>
            <w:shd w:val="clear" w:color="auto" w:fill="F4AE83"/>
          </w:tcPr>
          <w:p w14:paraId="7D09E73D">
            <w:pPr>
              <w:pStyle w:val="14"/>
              <w:rPr>
                <w:sz w:val="18"/>
              </w:rPr>
            </w:pPr>
          </w:p>
        </w:tc>
        <w:tc>
          <w:tcPr>
            <w:tcW w:w="427" w:type="dxa"/>
            <w:tcBorders>
              <w:left w:val="single" w:color="000000" w:sz="4" w:space="0"/>
              <w:right w:val="single" w:color="000000" w:sz="4" w:space="0"/>
            </w:tcBorders>
            <w:shd w:val="clear" w:color="auto" w:fill="A8D08D"/>
          </w:tcPr>
          <w:p w14:paraId="3B5C8838">
            <w:pPr>
              <w:pStyle w:val="14"/>
              <w:rPr>
                <w:sz w:val="18"/>
              </w:rPr>
            </w:pPr>
          </w:p>
        </w:tc>
        <w:tc>
          <w:tcPr>
            <w:tcW w:w="425" w:type="dxa"/>
            <w:tcBorders>
              <w:left w:val="single" w:color="000000" w:sz="4" w:space="0"/>
              <w:right w:val="single" w:color="000000" w:sz="4" w:space="0"/>
            </w:tcBorders>
            <w:shd w:val="clear" w:color="auto" w:fill="C7C7C7"/>
          </w:tcPr>
          <w:p w14:paraId="1FE9E306">
            <w:pPr>
              <w:pStyle w:val="14"/>
              <w:rPr>
                <w:sz w:val="18"/>
              </w:rPr>
            </w:pPr>
          </w:p>
        </w:tc>
      </w:tr>
      <w:tr w14:paraId="5D7190F9">
        <w:trPr>
          <w:trHeight w:val="1864" w:hRule="atLeast"/>
        </w:trPr>
        <w:tc>
          <w:tcPr>
            <w:tcW w:w="572" w:type="dxa"/>
            <w:tcBorders>
              <w:left w:val="single" w:color="000000" w:sz="4" w:space="0"/>
              <w:right w:val="single" w:color="000000" w:sz="4" w:space="0"/>
            </w:tcBorders>
          </w:tcPr>
          <w:p w14:paraId="2C872CD1">
            <w:pPr>
              <w:pStyle w:val="14"/>
              <w:rPr>
                <w:sz w:val="18"/>
              </w:rPr>
            </w:pPr>
          </w:p>
          <w:p w14:paraId="2626B0C0">
            <w:pPr>
              <w:pStyle w:val="14"/>
              <w:rPr>
                <w:sz w:val="18"/>
              </w:rPr>
            </w:pPr>
          </w:p>
          <w:p w14:paraId="4707595B">
            <w:pPr>
              <w:pStyle w:val="14"/>
              <w:spacing w:before="202"/>
              <w:rPr>
                <w:sz w:val="18"/>
              </w:rPr>
            </w:pPr>
          </w:p>
          <w:p w14:paraId="15E74DBC">
            <w:pPr>
              <w:pStyle w:val="14"/>
              <w:ind w:left="194"/>
              <w:rPr>
                <w:sz w:val="18"/>
              </w:rPr>
            </w:pPr>
            <w:r>
              <w:rPr>
                <w:spacing w:val="-5"/>
                <w:sz w:val="18"/>
              </w:rPr>
              <w:t>32</w:t>
            </w:r>
          </w:p>
        </w:tc>
        <w:tc>
          <w:tcPr>
            <w:tcW w:w="1277" w:type="dxa"/>
            <w:tcBorders>
              <w:left w:val="single" w:color="000000" w:sz="4" w:space="0"/>
              <w:right w:val="single" w:color="000000" w:sz="4" w:space="0"/>
            </w:tcBorders>
          </w:tcPr>
          <w:p w14:paraId="0A5D00FB">
            <w:pPr>
              <w:pStyle w:val="14"/>
              <w:rPr>
                <w:sz w:val="18"/>
              </w:rPr>
            </w:pPr>
          </w:p>
          <w:p w14:paraId="70AB4325">
            <w:pPr>
              <w:pStyle w:val="14"/>
              <w:rPr>
                <w:sz w:val="18"/>
              </w:rPr>
            </w:pPr>
          </w:p>
          <w:p w14:paraId="0F030A9A">
            <w:pPr>
              <w:pStyle w:val="14"/>
              <w:spacing w:before="202"/>
              <w:rPr>
                <w:sz w:val="18"/>
              </w:rPr>
            </w:pPr>
          </w:p>
          <w:p w14:paraId="3C15F1A8">
            <w:pPr>
              <w:pStyle w:val="14"/>
              <w:ind w:left="282"/>
              <w:rPr>
                <w:sz w:val="18"/>
              </w:rPr>
            </w:pPr>
            <w:r>
              <w:rPr>
                <w:spacing w:val="-2"/>
                <w:sz w:val="18"/>
              </w:rPr>
              <w:t>Penelitian</w:t>
            </w:r>
          </w:p>
        </w:tc>
        <w:tc>
          <w:tcPr>
            <w:tcW w:w="852" w:type="dxa"/>
            <w:tcBorders>
              <w:left w:val="single" w:color="000000" w:sz="4" w:space="0"/>
              <w:right w:val="single" w:color="000000" w:sz="4" w:space="0"/>
            </w:tcBorders>
          </w:tcPr>
          <w:p w14:paraId="6DCCD891">
            <w:pPr>
              <w:pStyle w:val="14"/>
              <w:rPr>
                <w:sz w:val="18"/>
              </w:rPr>
            </w:pPr>
          </w:p>
          <w:p w14:paraId="59D26542">
            <w:pPr>
              <w:pStyle w:val="14"/>
              <w:rPr>
                <w:sz w:val="18"/>
              </w:rPr>
            </w:pPr>
          </w:p>
          <w:p w14:paraId="202B6DAE">
            <w:pPr>
              <w:pStyle w:val="14"/>
              <w:spacing w:before="202"/>
              <w:rPr>
                <w:sz w:val="18"/>
              </w:rPr>
            </w:pPr>
          </w:p>
          <w:p w14:paraId="6864A26C">
            <w:pPr>
              <w:pStyle w:val="14"/>
              <w:ind w:left="3"/>
              <w:jc w:val="center"/>
              <w:rPr>
                <w:sz w:val="18"/>
              </w:rPr>
            </w:pPr>
            <w:r>
              <w:rPr>
                <w:sz w:val="18"/>
              </w:rPr>
              <w:t>-</w:t>
            </w:r>
          </w:p>
        </w:tc>
        <w:tc>
          <w:tcPr>
            <w:tcW w:w="425" w:type="dxa"/>
            <w:tcBorders>
              <w:left w:val="single" w:color="000000" w:sz="4" w:space="0"/>
              <w:right w:val="single" w:color="000000" w:sz="4" w:space="0"/>
            </w:tcBorders>
          </w:tcPr>
          <w:p w14:paraId="71421611">
            <w:pPr>
              <w:pStyle w:val="14"/>
              <w:rPr>
                <w:sz w:val="18"/>
              </w:rPr>
            </w:pPr>
          </w:p>
          <w:p w14:paraId="16931B32">
            <w:pPr>
              <w:pStyle w:val="14"/>
              <w:rPr>
                <w:sz w:val="18"/>
              </w:rPr>
            </w:pPr>
          </w:p>
          <w:p w14:paraId="4DF46C4C">
            <w:pPr>
              <w:pStyle w:val="14"/>
              <w:spacing w:before="202"/>
              <w:rPr>
                <w:sz w:val="18"/>
              </w:rPr>
            </w:pPr>
          </w:p>
          <w:p w14:paraId="0E549869">
            <w:pPr>
              <w:pStyle w:val="14"/>
              <w:ind w:left="29" w:right="25"/>
              <w:jc w:val="center"/>
              <w:rPr>
                <w:sz w:val="18"/>
              </w:rPr>
            </w:pPr>
            <w:r>
              <w:rPr>
                <w:spacing w:val="-10"/>
                <w:sz w:val="18"/>
              </w:rPr>
              <w:t>7</w:t>
            </w:r>
          </w:p>
        </w:tc>
        <w:tc>
          <w:tcPr>
            <w:tcW w:w="709" w:type="dxa"/>
            <w:tcBorders>
              <w:left w:val="single" w:color="000000" w:sz="4" w:space="0"/>
              <w:right w:val="single" w:color="000000" w:sz="4" w:space="0"/>
            </w:tcBorders>
          </w:tcPr>
          <w:p w14:paraId="4F4607C5">
            <w:pPr>
              <w:pStyle w:val="14"/>
              <w:rPr>
                <w:sz w:val="18"/>
              </w:rPr>
            </w:pPr>
          </w:p>
          <w:p w14:paraId="5522F58A">
            <w:pPr>
              <w:pStyle w:val="14"/>
              <w:rPr>
                <w:sz w:val="18"/>
              </w:rPr>
            </w:pPr>
          </w:p>
          <w:p w14:paraId="102772A9">
            <w:pPr>
              <w:pStyle w:val="14"/>
              <w:spacing w:before="202"/>
              <w:rPr>
                <w:sz w:val="18"/>
              </w:rPr>
            </w:pPr>
          </w:p>
          <w:p w14:paraId="18B3A2F1">
            <w:pPr>
              <w:pStyle w:val="14"/>
              <w:ind w:left="28" w:right="24"/>
              <w:jc w:val="center"/>
              <w:rPr>
                <w:sz w:val="18"/>
              </w:rPr>
            </w:pPr>
            <w:r>
              <w:rPr>
                <w:spacing w:val="-10"/>
                <w:sz w:val="18"/>
              </w:rPr>
              <w:t>4</w:t>
            </w:r>
          </w:p>
        </w:tc>
        <w:tc>
          <w:tcPr>
            <w:tcW w:w="5673" w:type="dxa"/>
            <w:tcBorders>
              <w:left w:val="single" w:color="000000" w:sz="4" w:space="0"/>
              <w:right w:val="single" w:color="000000" w:sz="4" w:space="0"/>
            </w:tcBorders>
          </w:tcPr>
          <w:p w14:paraId="60A1E893">
            <w:pPr>
              <w:pStyle w:val="14"/>
              <w:numPr>
                <w:ilvl w:val="0"/>
                <w:numId w:val="52"/>
              </w:numPr>
              <w:tabs>
                <w:tab w:val="left" w:pos="425"/>
              </w:tabs>
              <w:spacing w:before="0" w:after="0" w:line="202" w:lineRule="exact"/>
              <w:ind w:left="425" w:right="0" w:hanging="283"/>
              <w:jc w:val="left"/>
              <w:rPr>
                <w:sz w:val="18"/>
              </w:rPr>
            </w:pPr>
            <w:r>
              <w:rPr>
                <w:sz w:val="18"/>
              </w:rPr>
              <w:t>Menentukan</w:t>
            </w:r>
            <w:r>
              <w:rPr>
                <w:spacing w:val="-1"/>
                <w:sz w:val="18"/>
              </w:rPr>
              <w:t xml:space="preserve"> </w:t>
            </w:r>
            <w:r>
              <w:rPr>
                <w:sz w:val="18"/>
              </w:rPr>
              <w:t>konsep</w:t>
            </w:r>
            <w:r>
              <w:rPr>
                <w:spacing w:val="-3"/>
                <w:sz w:val="18"/>
              </w:rPr>
              <w:t xml:space="preserve"> </w:t>
            </w:r>
            <w:r>
              <w:rPr>
                <w:sz w:val="18"/>
              </w:rPr>
              <w:t>dan</w:t>
            </w:r>
            <w:r>
              <w:rPr>
                <w:spacing w:val="-1"/>
                <w:sz w:val="18"/>
              </w:rPr>
              <w:t xml:space="preserve"> </w:t>
            </w:r>
            <w:r>
              <w:rPr>
                <w:sz w:val="18"/>
              </w:rPr>
              <w:t>topik</w:t>
            </w:r>
            <w:r>
              <w:rPr>
                <w:spacing w:val="-4"/>
                <w:sz w:val="18"/>
              </w:rPr>
              <w:t xml:space="preserve"> </w:t>
            </w:r>
            <w:r>
              <w:rPr>
                <w:spacing w:val="-2"/>
                <w:sz w:val="18"/>
              </w:rPr>
              <w:t>penelitian</w:t>
            </w:r>
          </w:p>
          <w:p w14:paraId="166AB566">
            <w:pPr>
              <w:pStyle w:val="14"/>
              <w:numPr>
                <w:ilvl w:val="0"/>
                <w:numId w:val="52"/>
              </w:numPr>
              <w:tabs>
                <w:tab w:val="left" w:pos="425"/>
              </w:tabs>
              <w:spacing w:before="2" w:after="0" w:line="207" w:lineRule="exact"/>
              <w:ind w:left="425" w:right="0" w:hanging="283"/>
              <w:jc w:val="left"/>
              <w:rPr>
                <w:sz w:val="18"/>
              </w:rPr>
            </w:pPr>
            <w:r>
              <w:rPr>
                <w:sz w:val="18"/>
              </w:rPr>
              <w:t>Menentukan</w:t>
            </w:r>
            <w:r>
              <w:rPr>
                <w:spacing w:val="-2"/>
                <w:sz w:val="18"/>
              </w:rPr>
              <w:t xml:space="preserve"> </w:t>
            </w:r>
            <w:r>
              <w:rPr>
                <w:sz w:val="18"/>
              </w:rPr>
              <w:t>judul</w:t>
            </w:r>
            <w:r>
              <w:rPr>
                <w:spacing w:val="-3"/>
                <w:sz w:val="18"/>
              </w:rPr>
              <w:t xml:space="preserve"> </w:t>
            </w:r>
            <w:r>
              <w:rPr>
                <w:spacing w:val="-2"/>
                <w:sz w:val="18"/>
              </w:rPr>
              <w:t>penelitian</w:t>
            </w:r>
          </w:p>
          <w:p w14:paraId="738BFC17">
            <w:pPr>
              <w:pStyle w:val="14"/>
              <w:numPr>
                <w:ilvl w:val="0"/>
                <w:numId w:val="52"/>
              </w:numPr>
              <w:tabs>
                <w:tab w:val="left" w:pos="425"/>
              </w:tabs>
              <w:spacing w:before="0" w:after="0" w:line="206" w:lineRule="exact"/>
              <w:ind w:left="425" w:right="0" w:hanging="283"/>
              <w:jc w:val="left"/>
              <w:rPr>
                <w:sz w:val="18"/>
              </w:rPr>
            </w:pPr>
            <w:r>
              <w:rPr>
                <w:sz w:val="18"/>
              </w:rPr>
              <w:t>Menyusun</w:t>
            </w:r>
            <w:r>
              <w:rPr>
                <w:spacing w:val="-3"/>
                <w:sz w:val="18"/>
              </w:rPr>
              <w:t xml:space="preserve"> </w:t>
            </w:r>
            <w:r>
              <w:rPr>
                <w:sz w:val="18"/>
              </w:rPr>
              <w:t>proposal</w:t>
            </w:r>
            <w:r>
              <w:rPr>
                <w:spacing w:val="-3"/>
                <w:sz w:val="18"/>
              </w:rPr>
              <w:t xml:space="preserve"> </w:t>
            </w:r>
            <w:r>
              <w:rPr>
                <w:spacing w:val="-2"/>
                <w:sz w:val="18"/>
              </w:rPr>
              <w:t>penelitian</w:t>
            </w:r>
          </w:p>
          <w:p w14:paraId="2DA9E973">
            <w:pPr>
              <w:pStyle w:val="14"/>
              <w:numPr>
                <w:ilvl w:val="0"/>
                <w:numId w:val="52"/>
              </w:numPr>
              <w:tabs>
                <w:tab w:val="left" w:pos="425"/>
              </w:tabs>
              <w:spacing w:before="0" w:after="0" w:line="206" w:lineRule="exact"/>
              <w:ind w:left="425" w:right="0" w:hanging="283"/>
              <w:jc w:val="left"/>
              <w:rPr>
                <w:sz w:val="18"/>
              </w:rPr>
            </w:pPr>
            <w:r>
              <w:rPr>
                <w:sz w:val="18"/>
              </w:rPr>
              <w:t>Mempresentasikan</w:t>
            </w:r>
            <w:r>
              <w:rPr>
                <w:spacing w:val="-4"/>
                <w:sz w:val="18"/>
              </w:rPr>
              <w:t xml:space="preserve"> </w:t>
            </w:r>
            <w:r>
              <w:rPr>
                <w:sz w:val="18"/>
              </w:rPr>
              <w:t>proposal</w:t>
            </w:r>
            <w:r>
              <w:rPr>
                <w:spacing w:val="-3"/>
                <w:sz w:val="18"/>
              </w:rPr>
              <w:t xml:space="preserve"> </w:t>
            </w:r>
            <w:r>
              <w:rPr>
                <w:spacing w:val="-2"/>
                <w:sz w:val="18"/>
              </w:rPr>
              <w:t>penelitian</w:t>
            </w:r>
          </w:p>
          <w:p w14:paraId="044999F3">
            <w:pPr>
              <w:pStyle w:val="14"/>
              <w:numPr>
                <w:ilvl w:val="0"/>
                <w:numId w:val="52"/>
              </w:numPr>
              <w:tabs>
                <w:tab w:val="left" w:pos="425"/>
              </w:tabs>
              <w:spacing w:before="0" w:after="0" w:line="207" w:lineRule="exact"/>
              <w:ind w:left="425" w:right="0" w:hanging="283"/>
              <w:jc w:val="left"/>
              <w:rPr>
                <w:sz w:val="18"/>
              </w:rPr>
            </w:pPr>
            <w:r>
              <w:rPr>
                <w:sz w:val="18"/>
              </w:rPr>
              <w:t>Pengambilan</w:t>
            </w:r>
            <w:r>
              <w:rPr>
                <w:spacing w:val="-2"/>
                <w:sz w:val="18"/>
              </w:rPr>
              <w:t xml:space="preserve"> </w:t>
            </w:r>
            <w:r>
              <w:rPr>
                <w:sz w:val="18"/>
              </w:rPr>
              <w:t>data</w:t>
            </w:r>
            <w:r>
              <w:rPr>
                <w:spacing w:val="-2"/>
                <w:sz w:val="18"/>
              </w:rPr>
              <w:t xml:space="preserve"> penelitian</w:t>
            </w:r>
          </w:p>
          <w:p w14:paraId="0F9A0127">
            <w:pPr>
              <w:pStyle w:val="14"/>
              <w:numPr>
                <w:ilvl w:val="0"/>
                <w:numId w:val="52"/>
              </w:numPr>
              <w:tabs>
                <w:tab w:val="left" w:pos="425"/>
              </w:tabs>
              <w:spacing w:before="2" w:after="0" w:line="207" w:lineRule="exact"/>
              <w:ind w:left="425" w:right="0" w:hanging="283"/>
              <w:jc w:val="left"/>
              <w:rPr>
                <w:sz w:val="18"/>
              </w:rPr>
            </w:pPr>
            <w:r>
              <w:rPr>
                <w:sz w:val="18"/>
              </w:rPr>
              <w:t>Mengolah</w:t>
            </w:r>
            <w:r>
              <w:rPr>
                <w:spacing w:val="-3"/>
                <w:sz w:val="18"/>
              </w:rPr>
              <w:t xml:space="preserve"> </w:t>
            </w:r>
            <w:r>
              <w:rPr>
                <w:sz w:val="18"/>
              </w:rPr>
              <w:t xml:space="preserve">data </w:t>
            </w:r>
            <w:r>
              <w:rPr>
                <w:spacing w:val="-2"/>
                <w:sz w:val="18"/>
              </w:rPr>
              <w:t>penelitian</w:t>
            </w:r>
          </w:p>
          <w:p w14:paraId="1E682D5F">
            <w:pPr>
              <w:pStyle w:val="14"/>
              <w:numPr>
                <w:ilvl w:val="0"/>
                <w:numId w:val="52"/>
              </w:numPr>
              <w:tabs>
                <w:tab w:val="left" w:pos="425"/>
              </w:tabs>
              <w:spacing w:before="0" w:after="0" w:line="206" w:lineRule="exact"/>
              <w:ind w:left="425" w:right="0" w:hanging="283"/>
              <w:jc w:val="left"/>
              <w:rPr>
                <w:sz w:val="18"/>
              </w:rPr>
            </w:pPr>
            <w:r>
              <w:rPr>
                <w:sz w:val="18"/>
              </w:rPr>
              <w:t>Membuat</w:t>
            </w:r>
            <w:r>
              <w:rPr>
                <w:spacing w:val="-2"/>
                <w:sz w:val="18"/>
              </w:rPr>
              <w:t xml:space="preserve"> </w:t>
            </w:r>
            <w:r>
              <w:rPr>
                <w:sz w:val="18"/>
              </w:rPr>
              <w:t>hasil</w:t>
            </w:r>
            <w:r>
              <w:rPr>
                <w:spacing w:val="-2"/>
                <w:sz w:val="18"/>
              </w:rPr>
              <w:t xml:space="preserve"> penelitian</w:t>
            </w:r>
          </w:p>
          <w:p w14:paraId="5E95120E">
            <w:pPr>
              <w:pStyle w:val="14"/>
              <w:numPr>
                <w:ilvl w:val="0"/>
                <w:numId w:val="52"/>
              </w:numPr>
              <w:tabs>
                <w:tab w:val="left" w:pos="425"/>
              </w:tabs>
              <w:spacing w:before="0" w:after="0" w:line="206" w:lineRule="exact"/>
              <w:ind w:left="425" w:right="0" w:hanging="283"/>
              <w:jc w:val="left"/>
              <w:rPr>
                <w:sz w:val="18"/>
              </w:rPr>
            </w:pPr>
            <w:r>
              <w:rPr>
                <w:sz w:val="18"/>
              </w:rPr>
              <w:t>Mempresentasikan</w:t>
            </w:r>
            <w:r>
              <w:rPr>
                <w:spacing w:val="-3"/>
                <w:sz w:val="18"/>
              </w:rPr>
              <w:t xml:space="preserve"> </w:t>
            </w:r>
            <w:r>
              <w:rPr>
                <w:sz w:val="18"/>
              </w:rPr>
              <w:t>hasil</w:t>
            </w:r>
            <w:r>
              <w:rPr>
                <w:spacing w:val="-3"/>
                <w:sz w:val="18"/>
              </w:rPr>
              <w:t xml:space="preserve"> </w:t>
            </w:r>
            <w:r>
              <w:rPr>
                <w:spacing w:val="-2"/>
                <w:sz w:val="18"/>
              </w:rPr>
              <w:t>penelitian</w:t>
            </w:r>
          </w:p>
          <w:p w14:paraId="49061399">
            <w:pPr>
              <w:pStyle w:val="14"/>
              <w:numPr>
                <w:ilvl w:val="0"/>
                <w:numId w:val="52"/>
              </w:numPr>
              <w:tabs>
                <w:tab w:val="left" w:pos="384"/>
              </w:tabs>
              <w:spacing w:before="0" w:after="0" w:line="193" w:lineRule="exact"/>
              <w:ind w:left="384" w:right="0" w:hanging="242"/>
              <w:jc w:val="left"/>
              <w:rPr>
                <w:sz w:val="18"/>
              </w:rPr>
            </w:pPr>
            <w:r>
              <w:rPr>
                <w:sz w:val="18"/>
              </w:rPr>
              <w:t>Mempublikasikan</w:t>
            </w:r>
            <w:r>
              <w:rPr>
                <w:spacing w:val="-7"/>
                <w:sz w:val="18"/>
              </w:rPr>
              <w:t xml:space="preserve"> </w:t>
            </w:r>
            <w:r>
              <w:rPr>
                <w:spacing w:val="-2"/>
                <w:sz w:val="18"/>
              </w:rPr>
              <w:t>penelitian</w:t>
            </w:r>
          </w:p>
        </w:tc>
        <w:tc>
          <w:tcPr>
            <w:tcW w:w="3685" w:type="dxa"/>
            <w:tcBorders>
              <w:left w:val="single" w:color="000000" w:sz="4" w:space="0"/>
              <w:right w:val="single" w:color="000000" w:sz="4" w:space="0"/>
            </w:tcBorders>
          </w:tcPr>
          <w:p w14:paraId="0A617DC7">
            <w:pPr>
              <w:pStyle w:val="14"/>
              <w:ind w:left="110"/>
              <w:rPr>
                <w:sz w:val="21"/>
              </w:rPr>
            </w:pPr>
            <w:r>
              <w:rPr>
                <w:sz w:val="21"/>
              </w:rPr>
              <w:t>Mahasiswa pada tahap ini mampu melakukan kompetensi pada ranah kognitif,</w:t>
            </w:r>
            <w:r>
              <w:rPr>
                <w:spacing w:val="-10"/>
                <w:sz w:val="21"/>
              </w:rPr>
              <w:t xml:space="preserve"> </w:t>
            </w:r>
            <w:r>
              <w:rPr>
                <w:sz w:val="21"/>
              </w:rPr>
              <w:t>afektif</w:t>
            </w:r>
            <w:r>
              <w:rPr>
                <w:spacing w:val="-11"/>
                <w:sz w:val="21"/>
              </w:rPr>
              <w:t xml:space="preserve"> </w:t>
            </w:r>
            <w:r>
              <w:rPr>
                <w:sz w:val="21"/>
              </w:rPr>
              <w:t>dan</w:t>
            </w:r>
            <w:r>
              <w:rPr>
                <w:spacing w:val="-10"/>
                <w:sz w:val="21"/>
              </w:rPr>
              <w:t xml:space="preserve"> </w:t>
            </w:r>
            <w:r>
              <w:rPr>
                <w:sz w:val="21"/>
              </w:rPr>
              <w:t>psikomotor</w:t>
            </w:r>
            <w:r>
              <w:rPr>
                <w:spacing w:val="-9"/>
                <w:sz w:val="21"/>
              </w:rPr>
              <w:t xml:space="preserve"> </w:t>
            </w:r>
            <w:r>
              <w:rPr>
                <w:sz w:val="21"/>
              </w:rPr>
              <w:t>yang esensial bagi dokter spesialis bedah vaskular &amp; endovaskular</w:t>
            </w:r>
          </w:p>
        </w:tc>
        <w:tc>
          <w:tcPr>
            <w:tcW w:w="425" w:type="dxa"/>
            <w:tcBorders>
              <w:left w:val="single" w:color="000000" w:sz="4" w:space="0"/>
              <w:right w:val="single" w:color="000000" w:sz="4" w:space="0"/>
            </w:tcBorders>
            <w:shd w:val="clear" w:color="auto" w:fill="F4AE83"/>
          </w:tcPr>
          <w:p w14:paraId="441355B2">
            <w:pPr>
              <w:pStyle w:val="14"/>
              <w:rPr>
                <w:sz w:val="18"/>
              </w:rPr>
            </w:pPr>
          </w:p>
        </w:tc>
        <w:tc>
          <w:tcPr>
            <w:tcW w:w="427" w:type="dxa"/>
            <w:tcBorders>
              <w:left w:val="single" w:color="000000" w:sz="4" w:space="0"/>
              <w:right w:val="single" w:color="000000" w:sz="4" w:space="0"/>
            </w:tcBorders>
            <w:shd w:val="clear" w:color="auto" w:fill="A8D08D"/>
          </w:tcPr>
          <w:p w14:paraId="5BC7BE1B">
            <w:pPr>
              <w:pStyle w:val="14"/>
              <w:rPr>
                <w:sz w:val="18"/>
              </w:rPr>
            </w:pPr>
          </w:p>
        </w:tc>
        <w:tc>
          <w:tcPr>
            <w:tcW w:w="425" w:type="dxa"/>
            <w:tcBorders>
              <w:left w:val="single" w:color="000000" w:sz="4" w:space="0"/>
              <w:right w:val="single" w:color="000000" w:sz="4" w:space="0"/>
            </w:tcBorders>
            <w:shd w:val="clear" w:color="auto" w:fill="C7C7C7"/>
          </w:tcPr>
          <w:p w14:paraId="42542315">
            <w:pPr>
              <w:pStyle w:val="14"/>
              <w:rPr>
                <w:sz w:val="18"/>
              </w:rPr>
            </w:pPr>
          </w:p>
        </w:tc>
      </w:tr>
    </w:tbl>
    <w:p w14:paraId="402685A4">
      <w:pPr>
        <w:pStyle w:val="14"/>
        <w:spacing w:after="0"/>
        <w:rPr>
          <w:sz w:val="18"/>
        </w:rPr>
        <w:sectPr>
          <w:pgSz w:w="16860" w:h="11930" w:orient="landscape"/>
          <w:pgMar w:top="1320" w:right="992" w:bottom="1180" w:left="1133" w:header="0" w:footer="987" w:gutter="0"/>
          <w:cols w:space="720" w:num="1"/>
        </w:sectPr>
      </w:pPr>
    </w:p>
    <w:p w14:paraId="0DCE98BA">
      <w:pPr>
        <w:pStyle w:val="7"/>
        <w:tabs>
          <w:tab w:val="left" w:pos="3667"/>
        </w:tabs>
        <w:spacing w:before="72" w:line="362" w:lineRule="auto"/>
        <w:ind w:left="143" w:right="134"/>
      </w:pPr>
      <w:r>
        <w:t>Tabel</w:t>
      </w:r>
      <w:r>
        <w:rPr>
          <w:spacing w:val="80"/>
        </w:rPr>
        <w:t xml:space="preserve"> </w:t>
      </w:r>
      <w:r>
        <w:t>2.2</w:t>
      </w:r>
      <w:r>
        <w:rPr>
          <w:spacing w:val="80"/>
        </w:rPr>
        <w:t xml:space="preserve"> </w:t>
      </w:r>
      <w:r>
        <w:t>menjelaskan</w:t>
      </w:r>
      <w:r>
        <w:rPr>
          <w:spacing w:val="80"/>
        </w:rPr>
        <w:t xml:space="preserve"> </w:t>
      </w:r>
      <w:r>
        <w:t>mengenai</w:t>
      </w:r>
      <w:r>
        <w:tab/>
      </w:r>
      <w:r>
        <w:t>daftar</w:t>
      </w:r>
      <w:r>
        <w:rPr>
          <w:spacing w:val="80"/>
          <w:w w:val="150"/>
        </w:rPr>
        <w:t xml:space="preserve"> </w:t>
      </w:r>
      <w:r>
        <w:t>kompetensi</w:t>
      </w:r>
      <w:r>
        <w:rPr>
          <w:spacing w:val="80"/>
          <w:w w:val="150"/>
        </w:rPr>
        <w:t xml:space="preserve"> </w:t>
      </w:r>
      <w:r>
        <w:t>khusus</w:t>
      </w:r>
      <w:r>
        <w:rPr>
          <w:spacing w:val="80"/>
          <w:w w:val="150"/>
        </w:rPr>
        <w:t xml:space="preserve"> </w:t>
      </w:r>
      <w:r>
        <w:t>Chapter</w:t>
      </w:r>
      <w:r>
        <w:rPr>
          <w:spacing w:val="80"/>
          <w:w w:val="150"/>
        </w:rPr>
        <w:t xml:space="preserve"> </w:t>
      </w:r>
      <w:r>
        <w:t>Bedah</w:t>
      </w:r>
      <w:r>
        <w:rPr>
          <w:spacing w:val="80"/>
          <w:w w:val="150"/>
        </w:rPr>
        <w:t xml:space="preserve"> </w:t>
      </w:r>
      <w:r>
        <w:t>Vaskular</w:t>
      </w:r>
      <w:r>
        <w:rPr>
          <w:spacing w:val="80"/>
          <w:w w:val="150"/>
        </w:rPr>
        <w:t xml:space="preserve"> </w:t>
      </w:r>
      <w:r>
        <w:t>dan Endovaskular beserta tingkat kompetensinya.</w:t>
      </w:r>
    </w:p>
    <w:p w14:paraId="5C2C941D">
      <w:pPr>
        <w:pStyle w:val="7"/>
        <w:spacing w:line="250" w:lineRule="exact"/>
        <w:ind w:left="926"/>
      </w:pPr>
      <w:r>
        <w:t>Tabel</w:t>
      </w:r>
      <w:r>
        <w:rPr>
          <w:spacing w:val="-9"/>
        </w:rPr>
        <w:t xml:space="preserve"> </w:t>
      </w:r>
      <w:r>
        <w:t>2.2</w:t>
      </w:r>
      <w:r>
        <w:rPr>
          <w:spacing w:val="-10"/>
        </w:rPr>
        <w:t xml:space="preserve"> </w:t>
      </w:r>
      <w:r>
        <w:t>Daftar</w:t>
      </w:r>
      <w:r>
        <w:rPr>
          <w:spacing w:val="-7"/>
        </w:rPr>
        <w:t xml:space="preserve"> </w:t>
      </w:r>
      <w:r>
        <w:t>Kompetensi</w:t>
      </w:r>
      <w:r>
        <w:rPr>
          <w:spacing w:val="-7"/>
        </w:rPr>
        <w:t xml:space="preserve"> </w:t>
      </w:r>
      <w:r>
        <w:t>Khusus</w:t>
      </w:r>
      <w:r>
        <w:rPr>
          <w:spacing w:val="-7"/>
        </w:rPr>
        <w:t xml:space="preserve"> </w:t>
      </w:r>
      <w:r>
        <w:t>pada</w:t>
      </w:r>
      <w:r>
        <w:rPr>
          <w:spacing w:val="-8"/>
        </w:rPr>
        <w:t xml:space="preserve"> </w:t>
      </w:r>
      <w:r>
        <w:t>Chapter</w:t>
      </w:r>
      <w:r>
        <w:rPr>
          <w:spacing w:val="-8"/>
        </w:rPr>
        <w:t xml:space="preserve"> </w:t>
      </w:r>
      <w:r>
        <w:t>Bedah</w:t>
      </w:r>
      <w:r>
        <w:rPr>
          <w:spacing w:val="-10"/>
        </w:rPr>
        <w:t xml:space="preserve"> </w:t>
      </w:r>
      <w:r>
        <w:t>Vaskular</w:t>
      </w:r>
      <w:r>
        <w:rPr>
          <w:spacing w:val="-7"/>
        </w:rPr>
        <w:t xml:space="preserve"> </w:t>
      </w:r>
      <w:r>
        <w:t>dan</w:t>
      </w:r>
      <w:r>
        <w:rPr>
          <w:spacing w:val="-7"/>
        </w:rPr>
        <w:t xml:space="preserve"> </w:t>
      </w:r>
      <w:r>
        <w:rPr>
          <w:spacing w:val="-2"/>
        </w:rPr>
        <w:t>Endovaskular</w:t>
      </w:r>
    </w:p>
    <w:p w14:paraId="5117CC9C">
      <w:pPr>
        <w:pStyle w:val="7"/>
        <w:spacing w:before="15" w:after="1"/>
        <w:rPr>
          <w:sz w:val="20"/>
        </w:rPr>
      </w:pPr>
    </w:p>
    <w:tbl>
      <w:tblPr>
        <w:tblStyle w:val="6"/>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277"/>
        <w:gridCol w:w="553"/>
        <w:gridCol w:w="480"/>
        <w:gridCol w:w="569"/>
        <w:gridCol w:w="569"/>
      </w:tblGrid>
      <w:tr w14:paraId="7CDD087F">
        <w:trPr>
          <w:trHeight w:val="506" w:hRule="atLeast"/>
        </w:trPr>
        <w:tc>
          <w:tcPr>
            <w:tcW w:w="814" w:type="dxa"/>
            <w:vMerge w:val="restart"/>
            <w:shd w:val="clear" w:color="auto" w:fill="94B3D6"/>
          </w:tcPr>
          <w:p w14:paraId="60382A8B">
            <w:pPr>
              <w:pStyle w:val="14"/>
              <w:spacing w:before="28"/>
              <w:rPr>
                <w:sz w:val="22"/>
              </w:rPr>
            </w:pPr>
          </w:p>
          <w:p w14:paraId="6C0B8029">
            <w:pPr>
              <w:pStyle w:val="14"/>
              <w:ind w:left="239"/>
              <w:rPr>
                <w:b/>
                <w:sz w:val="22"/>
              </w:rPr>
            </w:pPr>
            <w:r>
              <w:rPr>
                <w:b/>
                <w:spacing w:val="-5"/>
                <w:sz w:val="22"/>
              </w:rPr>
              <w:t>NO</w:t>
            </w:r>
          </w:p>
        </w:tc>
        <w:tc>
          <w:tcPr>
            <w:tcW w:w="6277" w:type="dxa"/>
            <w:vMerge w:val="restart"/>
            <w:shd w:val="clear" w:color="auto" w:fill="94B3D6"/>
          </w:tcPr>
          <w:p w14:paraId="3FDFDC13">
            <w:pPr>
              <w:pStyle w:val="14"/>
              <w:spacing w:before="28"/>
              <w:rPr>
                <w:sz w:val="22"/>
              </w:rPr>
            </w:pPr>
          </w:p>
          <w:p w14:paraId="4DC0B4ED">
            <w:pPr>
              <w:pStyle w:val="14"/>
              <w:ind w:left="10"/>
              <w:jc w:val="center"/>
              <w:rPr>
                <w:b/>
                <w:sz w:val="22"/>
              </w:rPr>
            </w:pPr>
            <w:r>
              <w:rPr>
                <w:b/>
                <w:spacing w:val="-2"/>
                <w:sz w:val="22"/>
              </w:rPr>
              <w:t>KOMPETENSI</w:t>
            </w:r>
          </w:p>
        </w:tc>
        <w:tc>
          <w:tcPr>
            <w:tcW w:w="2171" w:type="dxa"/>
            <w:gridSpan w:val="4"/>
            <w:shd w:val="clear" w:color="auto" w:fill="94B3D6"/>
          </w:tcPr>
          <w:p w14:paraId="338F1C61">
            <w:pPr>
              <w:pStyle w:val="14"/>
              <w:spacing w:line="254" w:lineRule="exact"/>
              <w:ind w:left="335" w:right="331" w:firstLine="67"/>
              <w:rPr>
                <w:b/>
                <w:sz w:val="22"/>
              </w:rPr>
            </w:pPr>
            <w:r>
              <w:rPr>
                <w:b/>
                <w:spacing w:val="-2"/>
                <w:sz w:val="22"/>
              </w:rPr>
              <w:t>TINGKATAN KOMPETENSI</w:t>
            </w:r>
          </w:p>
        </w:tc>
      </w:tr>
      <w:tr w14:paraId="0889D084">
        <w:trPr>
          <w:trHeight w:val="297" w:hRule="atLeast"/>
        </w:trPr>
        <w:tc>
          <w:tcPr>
            <w:tcW w:w="814" w:type="dxa"/>
            <w:vMerge w:val="continue"/>
            <w:tcBorders>
              <w:top w:val="nil"/>
            </w:tcBorders>
            <w:shd w:val="clear" w:color="auto" w:fill="94B3D6"/>
          </w:tcPr>
          <w:p w14:paraId="6F59F705">
            <w:pPr>
              <w:rPr>
                <w:sz w:val="2"/>
                <w:szCs w:val="2"/>
              </w:rPr>
            </w:pPr>
          </w:p>
        </w:tc>
        <w:tc>
          <w:tcPr>
            <w:tcW w:w="6277" w:type="dxa"/>
            <w:vMerge w:val="continue"/>
            <w:tcBorders>
              <w:top w:val="nil"/>
            </w:tcBorders>
            <w:shd w:val="clear" w:color="auto" w:fill="94B3D6"/>
          </w:tcPr>
          <w:p w14:paraId="35C1D19D">
            <w:pPr>
              <w:rPr>
                <w:sz w:val="2"/>
                <w:szCs w:val="2"/>
              </w:rPr>
            </w:pPr>
          </w:p>
        </w:tc>
        <w:tc>
          <w:tcPr>
            <w:tcW w:w="553" w:type="dxa"/>
            <w:shd w:val="clear" w:color="auto" w:fill="94B3D6"/>
          </w:tcPr>
          <w:p w14:paraId="1E73BD53">
            <w:pPr>
              <w:pStyle w:val="14"/>
              <w:spacing w:before="20"/>
              <w:ind w:left="2"/>
              <w:jc w:val="center"/>
              <w:rPr>
                <w:b/>
                <w:sz w:val="22"/>
              </w:rPr>
            </w:pPr>
            <w:r>
              <w:rPr>
                <w:b/>
                <w:spacing w:val="-10"/>
                <w:sz w:val="22"/>
              </w:rPr>
              <w:t>1</w:t>
            </w:r>
          </w:p>
        </w:tc>
        <w:tc>
          <w:tcPr>
            <w:tcW w:w="480" w:type="dxa"/>
            <w:shd w:val="clear" w:color="auto" w:fill="94B3D6"/>
          </w:tcPr>
          <w:p w14:paraId="61B688AB">
            <w:pPr>
              <w:pStyle w:val="14"/>
              <w:spacing w:before="20"/>
              <w:ind w:left="27" w:right="20"/>
              <w:jc w:val="center"/>
              <w:rPr>
                <w:b/>
                <w:sz w:val="22"/>
              </w:rPr>
            </w:pPr>
            <w:r>
              <w:rPr>
                <w:b/>
                <w:spacing w:val="-10"/>
                <w:sz w:val="22"/>
              </w:rPr>
              <w:t>2</w:t>
            </w:r>
          </w:p>
        </w:tc>
        <w:tc>
          <w:tcPr>
            <w:tcW w:w="569" w:type="dxa"/>
            <w:shd w:val="clear" w:color="auto" w:fill="94B3D6"/>
          </w:tcPr>
          <w:p w14:paraId="0A78D6FE">
            <w:pPr>
              <w:pStyle w:val="14"/>
              <w:spacing w:before="20"/>
              <w:ind w:left="29" w:right="24"/>
              <w:jc w:val="center"/>
              <w:rPr>
                <w:b/>
                <w:sz w:val="22"/>
              </w:rPr>
            </w:pPr>
            <w:r>
              <w:rPr>
                <w:b/>
                <w:spacing w:val="-10"/>
                <w:sz w:val="22"/>
              </w:rPr>
              <w:t>3</w:t>
            </w:r>
          </w:p>
        </w:tc>
        <w:tc>
          <w:tcPr>
            <w:tcW w:w="569" w:type="dxa"/>
            <w:shd w:val="clear" w:color="auto" w:fill="94B3D6"/>
          </w:tcPr>
          <w:p w14:paraId="3D1A19A8">
            <w:pPr>
              <w:pStyle w:val="14"/>
              <w:spacing w:before="20"/>
              <w:ind w:left="29" w:right="25"/>
              <w:jc w:val="center"/>
              <w:rPr>
                <w:b/>
                <w:sz w:val="22"/>
              </w:rPr>
            </w:pPr>
            <w:r>
              <w:rPr>
                <w:b/>
                <w:spacing w:val="-10"/>
                <w:sz w:val="22"/>
              </w:rPr>
              <w:t>4</w:t>
            </w:r>
          </w:p>
        </w:tc>
      </w:tr>
      <w:tr w14:paraId="6EE2A95A">
        <w:trPr>
          <w:trHeight w:val="299" w:hRule="atLeast"/>
        </w:trPr>
        <w:tc>
          <w:tcPr>
            <w:tcW w:w="814" w:type="dxa"/>
          </w:tcPr>
          <w:p w14:paraId="23985CD3">
            <w:pPr>
              <w:pStyle w:val="14"/>
              <w:spacing w:before="41" w:line="238" w:lineRule="exact"/>
              <w:ind w:left="6"/>
              <w:jc w:val="center"/>
              <w:rPr>
                <w:sz w:val="22"/>
              </w:rPr>
            </w:pPr>
            <w:r>
              <w:rPr>
                <w:spacing w:val="-10"/>
                <w:sz w:val="22"/>
              </w:rPr>
              <w:t>1</w:t>
            </w:r>
          </w:p>
        </w:tc>
        <w:tc>
          <w:tcPr>
            <w:tcW w:w="6277" w:type="dxa"/>
          </w:tcPr>
          <w:p w14:paraId="0E90CCAB">
            <w:pPr>
              <w:pStyle w:val="14"/>
              <w:spacing w:before="41" w:line="238" w:lineRule="exact"/>
              <w:ind w:left="107"/>
              <w:rPr>
                <w:sz w:val="22"/>
              </w:rPr>
            </w:pPr>
            <w:r>
              <w:rPr>
                <w:sz w:val="22"/>
              </w:rPr>
              <w:t>Doppler</w:t>
            </w:r>
            <w:r>
              <w:rPr>
                <w:spacing w:val="-4"/>
                <w:sz w:val="22"/>
              </w:rPr>
              <w:t xml:space="preserve"> </w:t>
            </w:r>
            <w:r>
              <w:rPr>
                <w:spacing w:val="-2"/>
                <w:sz w:val="22"/>
              </w:rPr>
              <w:t>Examination</w:t>
            </w:r>
          </w:p>
        </w:tc>
        <w:tc>
          <w:tcPr>
            <w:tcW w:w="553" w:type="dxa"/>
          </w:tcPr>
          <w:p w14:paraId="42C5E6B1">
            <w:pPr>
              <w:pStyle w:val="14"/>
              <w:rPr>
                <w:sz w:val="22"/>
              </w:rPr>
            </w:pPr>
          </w:p>
        </w:tc>
        <w:tc>
          <w:tcPr>
            <w:tcW w:w="480" w:type="dxa"/>
          </w:tcPr>
          <w:p w14:paraId="044D33F4">
            <w:pPr>
              <w:pStyle w:val="14"/>
              <w:rPr>
                <w:sz w:val="22"/>
              </w:rPr>
            </w:pPr>
          </w:p>
        </w:tc>
        <w:tc>
          <w:tcPr>
            <w:tcW w:w="569" w:type="dxa"/>
          </w:tcPr>
          <w:p w14:paraId="34A26B8C">
            <w:pPr>
              <w:pStyle w:val="14"/>
              <w:rPr>
                <w:sz w:val="22"/>
              </w:rPr>
            </w:pPr>
          </w:p>
        </w:tc>
        <w:tc>
          <w:tcPr>
            <w:tcW w:w="569" w:type="dxa"/>
          </w:tcPr>
          <w:p w14:paraId="358E63DF">
            <w:pPr>
              <w:pStyle w:val="14"/>
              <w:spacing w:before="41" w:line="238" w:lineRule="exact"/>
              <w:ind w:left="29" w:right="24"/>
              <w:jc w:val="center"/>
              <w:rPr>
                <w:sz w:val="22"/>
              </w:rPr>
            </w:pPr>
            <w:r>
              <w:rPr>
                <w:spacing w:val="-10"/>
                <w:sz w:val="22"/>
              </w:rPr>
              <w:t>X</w:t>
            </w:r>
          </w:p>
        </w:tc>
      </w:tr>
      <w:tr w14:paraId="223157F5">
        <w:trPr>
          <w:trHeight w:val="301" w:hRule="atLeast"/>
        </w:trPr>
        <w:tc>
          <w:tcPr>
            <w:tcW w:w="814" w:type="dxa"/>
          </w:tcPr>
          <w:p w14:paraId="2C9D9730">
            <w:pPr>
              <w:pStyle w:val="14"/>
              <w:spacing w:before="41" w:line="240" w:lineRule="exact"/>
              <w:ind w:left="6"/>
              <w:jc w:val="center"/>
              <w:rPr>
                <w:sz w:val="22"/>
              </w:rPr>
            </w:pPr>
            <w:r>
              <w:rPr>
                <w:spacing w:val="-10"/>
                <w:sz w:val="22"/>
              </w:rPr>
              <w:t>2</w:t>
            </w:r>
          </w:p>
        </w:tc>
        <w:tc>
          <w:tcPr>
            <w:tcW w:w="6277" w:type="dxa"/>
          </w:tcPr>
          <w:p w14:paraId="75A5B58D">
            <w:pPr>
              <w:pStyle w:val="14"/>
              <w:spacing w:before="41" w:line="240" w:lineRule="exact"/>
              <w:ind w:left="107"/>
              <w:rPr>
                <w:sz w:val="22"/>
              </w:rPr>
            </w:pPr>
            <w:r>
              <w:rPr>
                <w:sz w:val="22"/>
              </w:rPr>
              <w:t>Scleroterapy</w:t>
            </w:r>
            <w:r>
              <w:rPr>
                <w:spacing w:val="-7"/>
                <w:sz w:val="22"/>
              </w:rPr>
              <w:t xml:space="preserve"> </w:t>
            </w:r>
            <w:r>
              <w:rPr>
                <w:sz w:val="22"/>
              </w:rPr>
              <w:t>for</w:t>
            </w:r>
            <w:r>
              <w:rPr>
                <w:spacing w:val="-4"/>
                <w:sz w:val="22"/>
              </w:rPr>
              <w:t xml:space="preserve"> </w:t>
            </w:r>
            <w:r>
              <w:rPr>
                <w:sz w:val="22"/>
              </w:rPr>
              <w:t>varicose</w:t>
            </w:r>
            <w:r>
              <w:rPr>
                <w:spacing w:val="-3"/>
                <w:sz w:val="22"/>
              </w:rPr>
              <w:t xml:space="preserve"> </w:t>
            </w:r>
            <w:r>
              <w:rPr>
                <w:spacing w:val="-4"/>
                <w:sz w:val="22"/>
              </w:rPr>
              <w:t>veins</w:t>
            </w:r>
          </w:p>
        </w:tc>
        <w:tc>
          <w:tcPr>
            <w:tcW w:w="553" w:type="dxa"/>
          </w:tcPr>
          <w:p w14:paraId="50D2B0E1">
            <w:pPr>
              <w:pStyle w:val="14"/>
              <w:rPr>
                <w:sz w:val="22"/>
              </w:rPr>
            </w:pPr>
          </w:p>
        </w:tc>
        <w:tc>
          <w:tcPr>
            <w:tcW w:w="480" w:type="dxa"/>
          </w:tcPr>
          <w:p w14:paraId="745AD468">
            <w:pPr>
              <w:pStyle w:val="14"/>
              <w:rPr>
                <w:sz w:val="22"/>
              </w:rPr>
            </w:pPr>
          </w:p>
        </w:tc>
        <w:tc>
          <w:tcPr>
            <w:tcW w:w="569" w:type="dxa"/>
          </w:tcPr>
          <w:p w14:paraId="5E8C9394">
            <w:pPr>
              <w:pStyle w:val="14"/>
              <w:rPr>
                <w:sz w:val="22"/>
              </w:rPr>
            </w:pPr>
          </w:p>
        </w:tc>
        <w:tc>
          <w:tcPr>
            <w:tcW w:w="569" w:type="dxa"/>
          </w:tcPr>
          <w:p w14:paraId="1956B53D">
            <w:pPr>
              <w:pStyle w:val="14"/>
              <w:spacing w:before="41" w:line="240" w:lineRule="exact"/>
              <w:ind w:left="29" w:right="24"/>
              <w:jc w:val="center"/>
              <w:rPr>
                <w:sz w:val="22"/>
              </w:rPr>
            </w:pPr>
            <w:r>
              <w:rPr>
                <w:spacing w:val="-10"/>
                <w:sz w:val="22"/>
              </w:rPr>
              <w:t>X</w:t>
            </w:r>
          </w:p>
        </w:tc>
      </w:tr>
      <w:tr w14:paraId="37E03328">
        <w:trPr>
          <w:trHeight w:val="299" w:hRule="atLeast"/>
        </w:trPr>
        <w:tc>
          <w:tcPr>
            <w:tcW w:w="814" w:type="dxa"/>
          </w:tcPr>
          <w:p w14:paraId="1961312B">
            <w:pPr>
              <w:pStyle w:val="14"/>
              <w:spacing w:before="39" w:line="240" w:lineRule="exact"/>
              <w:ind w:left="6"/>
              <w:jc w:val="center"/>
              <w:rPr>
                <w:sz w:val="22"/>
              </w:rPr>
            </w:pPr>
            <w:r>
              <w:rPr>
                <w:spacing w:val="-10"/>
                <w:sz w:val="22"/>
              </w:rPr>
              <w:t>3</w:t>
            </w:r>
          </w:p>
        </w:tc>
        <w:tc>
          <w:tcPr>
            <w:tcW w:w="6277" w:type="dxa"/>
          </w:tcPr>
          <w:p w14:paraId="3AEB49FE">
            <w:pPr>
              <w:pStyle w:val="14"/>
              <w:spacing w:before="39" w:line="240" w:lineRule="exact"/>
              <w:ind w:left="107"/>
              <w:rPr>
                <w:sz w:val="22"/>
              </w:rPr>
            </w:pPr>
            <w:r>
              <w:rPr>
                <w:sz w:val="22"/>
              </w:rPr>
              <w:t>Intravenous</w:t>
            </w:r>
            <w:r>
              <w:rPr>
                <w:spacing w:val="-6"/>
                <w:sz w:val="22"/>
              </w:rPr>
              <w:t xml:space="preserve"> </w:t>
            </w:r>
            <w:r>
              <w:rPr>
                <w:spacing w:val="-2"/>
                <w:sz w:val="22"/>
              </w:rPr>
              <w:t>cannulation</w:t>
            </w:r>
          </w:p>
        </w:tc>
        <w:tc>
          <w:tcPr>
            <w:tcW w:w="553" w:type="dxa"/>
          </w:tcPr>
          <w:p w14:paraId="2F004E05">
            <w:pPr>
              <w:pStyle w:val="14"/>
              <w:rPr>
                <w:sz w:val="22"/>
              </w:rPr>
            </w:pPr>
          </w:p>
        </w:tc>
        <w:tc>
          <w:tcPr>
            <w:tcW w:w="480" w:type="dxa"/>
          </w:tcPr>
          <w:p w14:paraId="54EB5221">
            <w:pPr>
              <w:pStyle w:val="14"/>
              <w:rPr>
                <w:sz w:val="22"/>
              </w:rPr>
            </w:pPr>
          </w:p>
        </w:tc>
        <w:tc>
          <w:tcPr>
            <w:tcW w:w="569" w:type="dxa"/>
          </w:tcPr>
          <w:p w14:paraId="33FBF9A6">
            <w:pPr>
              <w:pStyle w:val="14"/>
              <w:rPr>
                <w:sz w:val="22"/>
              </w:rPr>
            </w:pPr>
          </w:p>
        </w:tc>
        <w:tc>
          <w:tcPr>
            <w:tcW w:w="569" w:type="dxa"/>
          </w:tcPr>
          <w:p w14:paraId="45745265">
            <w:pPr>
              <w:pStyle w:val="14"/>
              <w:spacing w:before="39" w:line="240" w:lineRule="exact"/>
              <w:ind w:left="29" w:right="24"/>
              <w:jc w:val="center"/>
              <w:rPr>
                <w:sz w:val="22"/>
              </w:rPr>
            </w:pPr>
            <w:r>
              <w:rPr>
                <w:spacing w:val="-10"/>
                <w:sz w:val="22"/>
              </w:rPr>
              <w:t>X</w:t>
            </w:r>
          </w:p>
        </w:tc>
      </w:tr>
      <w:tr w14:paraId="7A97A14B">
        <w:trPr>
          <w:trHeight w:val="300" w:hRule="atLeast"/>
        </w:trPr>
        <w:tc>
          <w:tcPr>
            <w:tcW w:w="814" w:type="dxa"/>
          </w:tcPr>
          <w:p w14:paraId="3AABBE94">
            <w:pPr>
              <w:pStyle w:val="14"/>
              <w:spacing w:before="41" w:line="239" w:lineRule="exact"/>
              <w:ind w:left="6"/>
              <w:jc w:val="center"/>
              <w:rPr>
                <w:sz w:val="22"/>
              </w:rPr>
            </w:pPr>
            <w:r>
              <w:rPr>
                <w:spacing w:val="-10"/>
                <w:sz w:val="22"/>
              </w:rPr>
              <w:t>4</w:t>
            </w:r>
          </w:p>
        </w:tc>
        <w:tc>
          <w:tcPr>
            <w:tcW w:w="6277" w:type="dxa"/>
          </w:tcPr>
          <w:p w14:paraId="6F9DC280">
            <w:pPr>
              <w:pStyle w:val="14"/>
              <w:spacing w:before="41" w:line="239" w:lineRule="exact"/>
              <w:ind w:left="107"/>
              <w:rPr>
                <w:sz w:val="22"/>
              </w:rPr>
            </w:pPr>
            <w:r>
              <w:rPr>
                <w:sz w:val="22"/>
              </w:rPr>
              <w:t>Stop</w:t>
            </w:r>
            <w:r>
              <w:rPr>
                <w:spacing w:val="-7"/>
                <w:sz w:val="22"/>
              </w:rPr>
              <w:t xml:space="preserve"> </w:t>
            </w:r>
            <w:r>
              <w:rPr>
                <w:sz w:val="22"/>
              </w:rPr>
              <w:t>bleeding</w:t>
            </w:r>
            <w:r>
              <w:rPr>
                <w:spacing w:val="-6"/>
                <w:sz w:val="22"/>
              </w:rPr>
              <w:t xml:space="preserve"> </w:t>
            </w:r>
            <w:r>
              <w:rPr>
                <w:sz w:val="22"/>
              </w:rPr>
              <w:t>(</w:t>
            </w:r>
            <w:r>
              <w:rPr>
                <w:spacing w:val="-4"/>
                <w:sz w:val="22"/>
              </w:rPr>
              <w:t xml:space="preserve"> </w:t>
            </w:r>
            <w:r>
              <w:rPr>
                <w:sz w:val="22"/>
              </w:rPr>
              <w:t>direct</w:t>
            </w:r>
            <w:r>
              <w:rPr>
                <w:spacing w:val="-4"/>
                <w:sz w:val="22"/>
              </w:rPr>
              <w:t xml:space="preserve"> </w:t>
            </w:r>
            <w:r>
              <w:rPr>
                <w:sz w:val="22"/>
              </w:rPr>
              <w:t>pressure,</w:t>
            </w:r>
            <w:r>
              <w:rPr>
                <w:spacing w:val="-4"/>
                <w:sz w:val="22"/>
              </w:rPr>
              <w:t xml:space="preserve"> </w:t>
            </w:r>
            <w:r>
              <w:rPr>
                <w:sz w:val="22"/>
              </w:rPr>
              <w:t>pressure</w:t>
            </w:r>
            <w:r>
              <w:rPr>
                <w:spacing w:val="-4"/>
                <w:sz w:val="22"/>
              </w:rPr>
              <w:t xml:space="preserve"> </w:t>
            </w:r>
            <w:r>
              <w:rPr>
                <w:sz w:val="22"/>
              </w:rPr>
              <w:t>point,</w:t>
            </w:r>
            <w:r>
              <w:rPr>
                <w:spacing w:val="-6"/>
                <w:sz w:val="22"/>
              </w:rPr>
              <w:t xml:space="preserve"> </w:t>
            </w:r>
            <w:r>
              <w:rPr>
                <w:sz w:val="22"/>
              </w:rPr>
              <w:t>pressure</w:t>
            </w:r>
            <w:r>
              <w:rPr>
                <w:spacing w:val="-4"/>
                <w:sz w:val="22"/>
              </w:rPr>
              <w:t xml:space="preserve"> </w:t>
            </w:r>
            <w:r>
              <w:rPr>
                <w:spacing w:val="-2"/>
                <w:sz w:val="22"/>
              </w:rPr>
              <w:t>bandage)</w:t>
            </w:r>
          </w:p>
        </w:tc>
        <w:tc>
          <w:tcPr>
            <w:tcW w:w="553" w:type="dxa"/>
          </w:tcPr>
          <w:p w14:paraId="38700B88">
            <w:pPr>
              <w:pStyle w:val="14"/>
              <w:rPr>
                <w:sz w:val="22"/>
              </w:rPr>
            </w:pPr>
          </w:p>
        </w:tc>
        <w:tc>
          <w:tcPr>
            <w:tcW w:w="480" w:type="dxa"/>
          </w:tcPr>
          <w:p w14:paraId="0BF32CA0">
            <w:pPr>
              <w:pStyle w:val="14"/>
              <w:rPr>
                <w:sz w:val="22"/>
              </w:rPr>
            </w:pPr>
          </w:p>
        </w:tc>
        <w:tc>
          <w:tcPr>
            <w:tcW w:w="569" w:type="dxa"/>
          </w:tcPr>
          <w:p w14:paraId="5594E906">
            <w:pPr>
              <w:pStyle w:val="14"/>
              <w:rPr>
                <w:sz w:val="22"/>
              </w:rPr>
            </w:pPr>
          </w:p>
        </w:tc>
        <w:tc>
          <w:tcPr>
            <w:tcW w:w="569" w:type="dxa"/>
          </w:tcPr>
          <w:p w14:paraId="5E27AAA5">
            <w:pPr>
              <w:pStyle w:val="14"/>
              <w:spacing w:before="41" w:line="239" w:lineRule="exact"/>
              <w:ind w:left="29" w:right="24"/>
              <w:jc w:val="center"/>
              <w:rPr>
                <w:sz w:val="22"/>
              </w:rPr>
            </w:pPr>
            <w:r>
              <w:rPr>
                <w:spacing w:val="-10"/>
                <w:sz w:val="22"/>
              </w:rPr>
              <w:t>X</w:t>
            </w:r>
          </w:p>
        </w:tc>
      </w:tr>
      <w:tr w14:paraId="0DC04F23">
        <w:trPr>
          <w:trHeight w:val="299" w:hRule="atLeast"/>
        </w:trPr>
        <w:tc>
          <w:tcPr>
            <w:tcW w:w="814" w:type="dxa"/>
          </w:tcPr>
          <w:p w14:paraId="1219C2F3">
            <w:pPr>
              <w:pStyle w:val="14"/>
              <w:spacing w:before="41" w:line="238" w:lineRule="exact"/>
              <w:ind w:left="6"/>
              <w:jc w:val="center"/>
              <w:rPr>
                <w:sz w:val="22"/>
              </w:rPr>
            </w:pPr>
            <w:r>
              <w:rPr>
                <w:spacing w:val="-10"/>
                <w:sz w:val="22"/>
              </w:rPr>
              <w:t>5</w:t>
            </w:r>
          </w:p>
        </w:tc>
        <w:tc>
          <w:tcPr>
            <w:tcW w:w="6277" w:type="dxa"/>
          </w:tcPr>
          <w:p w14:paraId="66222B1F">
            <w:pPr>
              <w:pStyle w:val="14"/>
              <w:spacing w:before="41" w:line="238" w:lineRule="exact"/>
              <w:ind w:left="107"/>
              <w:rPr>
                <w:sz w:val="22"/>
              </w:rPr>
            </w:pPr>
            <w:r>
              <w:rPr>
                <w:sz w:val="22"/>
              </w:rPr>
              <w:t>Fluid</w:t>
            </w:r>
            <w:r>
              <w:rPr>
                <w:spacing w:val="-2"/>
                <w:sz w:val="22"/>
              </w:rPr>
              <w:t xml:space="preserve"> rescucitation</w:t>
            </w:r>
          </w:p>
        </w:tc>
        <w:tc>
          <w:tcPr>
            <w:tcW w:w="553" w:type="dxa"/>
          </w:tcPr>
          <w:p w14:paraId="4D478F54">
            <w:pPr>
              <w:pStyle w:val="14"/>
              <w:rPr>
                <w:sz w:val="22"/>
              </w:rPr>
            </w:pPr>
          </w:p>
        </w:tc>
        <w:tc>
          <w:tcPr>
            <w:tcW w:w="480" w:type="dxa"/>
          </w:tcPr>
          <w:p w14:paraId="5775E64C">
            <w:pPr>
              <w:pStyle w:val="14"/>
              <w:rPr>
                <w:sz w:val="22"/>
              </w:rPr>
            </w:pPr>
          </w:p>
        </w:tc>
        <w:tc>
          <w:tcPr>
            <w:tcW w:w="569" w:type="dxa"/>
          </w:tcPr>
          <w:p w14:paraId="5D4B8ADA">
            <w:pPr>
              <w:pStyle w:val="14"/>
              <w:rPr>
                <w:sz w:val="22"/>
              </w:rPr>
            </w:pPr>
          </w:p>
        </w:tc>
        <w:tc>
          <w:tcPr>
            <w:tcW w:w="569" w:type="dxa"/>
          </w:tcPr>
          <w:p w14:paraId="2B904CE3">
            <w:pPr>
              <w:pStyle w:val="14"/>
              <w:spacing w:before="41" w:line="238" w:lineRule="exact"/>
              <w:ind w:left="29" w:right="24"/>
              <w:jc w:val="center"/>
              <w:rPr>
                <w:sz w:val="22"/>
              </w:rPr>
            </w:pPr>
            <w:r>
              <w:rPr>
                <w:spacing w:val="-10"/>
                <w:sz w:val="22"/>
              </w:rPr>
              <w:t>X</w:t>
            </w:r>
          </w:p>
        </w:tc>
      </w:tr>
      <w:tr w14:paraId="7E717722">
        <w:trPr>
          <w:trHeight w:val="299" w:hRule="atLeast"/>
        </w:trPr>
        <w:tc>
          <w:tcPr>
            <w:tcW w:w="814" w:type="dxa"/>
          </w:tcPr>
          <w:p w14:paraId="04BB42AA">
            <w:pPr>
              <w:pStyle w:val="14"/>
              <w:spacing w:before="41" w:line="238" w:lineRule="exact"/>
              <w:ind w:left="6"/>
              <w:jc w:val="center"/>
              <w:rPr>
                <w:sz w:val="22"/>
              </w:rPr>
            </w:pPr>
            <w:r>
              <w:rPr>
                <w:spacing w:val="-10"/>
                <w:sz w:val="22"/>
              </w:rPr>
              <w:t>6</w:t>
            </w:r>
          </w:p>
        </w:tc>
        <w:tc>
          <w:tcPr>
            <w:tcW w:w="6277" w:type="dxa"/>
          </w:tcPr>
          <w:p w14:paraId="373BCC24">
            <w:pPr>
              <w:pStyle w:val="14"/>
              <w:spacing w:before="41" w:line="238" w:lineRule="exact"/>
              <w:ind w:left="107"/>
              <w:rPr>
                <w:sz w:val="22"/>
              </w:rPr>
            </w:pPr>
            <w:r>
              <w:rPr>
                <w:spacing w:val="-2"/>
                <w:sz w:val="22"/>
              </w:rPr>
              <w:t>Arteriography</w:t>
            </w:r>
          </w:p>
        </w:tc>
        <w:tc>
          <w:tcPr>
            <w:tcW w:w="553" w:type="dxa"/>
          </w:tcPr>
          <w:p w14:paraId="471BAF2D">
            <w:pPr>
              <w:pStyle w:val="14"/>
              <w:rPr>
                <w:sz w:val="22"/>
              </w:rPr>
            </w:pPr>
          </w:p>
        </w:tc>
        <w:tc>
          <w:tcPr>
            <w:tcW w:w="480" w:type="dxa"/>
          </w:tcPr>
          <w:p w14:paraId="732256DE">
            <w:pPr>
              <w:pStyle w:val="14"/>
              <w:rPr>
                <w:sz w:val="22"/>
              </w:rPr>
            </w:pPr>
          </w:p>
        </w:tc>
        <w:tc>
          <w:tcPr>
            <w:tcW w:w="569" w:type="dxa"/>
          </w:tcPr>
          <w:p w14:paraId="3191569D">
            <w:pPr>
              <w:pStyle w:val="14"/>
              <w:rPr>
                <w:sz w:val="22"/>
              </w:rPr>
            </w:pPr>
          </w:p>
        </w:tc>
        <w:tc>
          <w:tcPr>
            <w:tcW w:w="569" w:type="dxa"/>
          </w:tcPr>
          <w:p w14:paraId="078C6957">
            <w:pPr>
              <w:pStyle w:val="14"/>
              <w:spacing w:before="41" w:line="238" w:lineRule="exact"/>
              <w:ind w:left="29" w:right="24"/>
              <w:jc w:val="center"/>
              <w:rPr>
                <w:sz w:val="22"/>
              </w:rPr>
            </w:pPr>
            <w:r>
              <w:rPr>
                <w:spacing w:val="-10"/>
                <w:sz w:val="22"/>
              </w:rPr>
              <w:t>X</w:t>
            </w:r>
          </w:p>
        </w:tc>
      </w:tr>
      <w:tr w14:paraId="04040F21">
        <w:trPr>
          <w:trHeight w:val="299" w:hRule="atLeast"/>
        </w:trPr>
        <w:tc>
          <w:tcPr>
            <w:tcW w:w="814" w:type="dxa"/>
          </w:tcPr>
          <w:p w14:paraId="04A0F304">
            <w:pPr>
              <w:pStyle w:val="14"/>
              <w:spacing w:before="41" w:line="238" w:lineRule="exact"/>
              <w:ind w:left="6"/>
              <w:jc w:val="center"/>
              <w:rPr>
                <w:sz w:val="22"/>
              </w:rPr>
            </w:pPr>
            <w:r>
              <w:rPr>
                <w:spacing w:val="-10"/>
                <w:sz w:val="22"/>
              </w:rPr>
              <w:t>7</w:t>
            </w:r>
          </w:p>
        </w:tc>
        <w:tc>
          <w:tcPr>
            <w:tcW w:w="6277" w:type="dxa"/>
          </w:tcPr>
          <w:p w14:paraId="09BA4FD7">
            <w:pPr>
              <w:pStyle w:val="14"/>
              <w:spacing w:before="41" w:line="238" w:lineRule="exact"/>
              <w:ind w:left="107"/>
              <w:rPr>
                <w:sz w:val="22"/>
              </w:rPr>
            </w:pPr>
            <w:r>
              <w:rPr>
                <w:sz w:val="22"/>
              </w:rPr>
              <w:t>CT,</w:t>
            </w:r>
            <w:r>
              <w:rPr>
                <w:spacing w:val="-6"/>
                <w:sz w:val="22"/>
              </w:rPr>
              <w:t xml:space="preserve"> </w:t>
            </w:r>
            <w:r>
              <w:rPr>
                <w:sz w:val="22"/>
              </w:rPr>
              <w:t>MRI,</w:t>
            </w:r>
            <w:r>
              <w:rPr>
                <w:spacing w:val="-2"/>
                <w:sz w:val="22"/>
              </w:rPr>
              <w:t xml:space="preserve"> Ultrasound</w:t>
            </w:r>
          </w:p>
        </w:tc>
        <w:tc>
          <w:tcPr>
            <w:tcW w:w="553" w:type="dxa"/>
          </w:tcPr>
          <w:p w14:paraId="33A699C5">
            <w:pPr>
              <w:pStyle w:val="14"/>
              <w:rPr>
                <w:sz w:val="22"/>
              </w:rPr>
            </w:pPr>
          </w:p>
        </w:tc>
        <w:tc>
          <w:tcPr>
            <w:tcW w:w="480" w:type="dxa"/>
          </w:tcPr>
          <w:p w14:paraId="05EABFDB">
            <w:pPr>
              <w:pStyle w:val="14"/>
              <w:rPr>
                <w:sz w:val="22"/>
              </w:rPr>
            </w:pPr>
          </w:p>
        </w:tc>
        <w:tc>
          <w:tcPr>
            <w:tcW w:w="569" w:type="dxa"/>
          </w:tcPr>
          <w:p w14:paraId="7C5718EF">
            <w:pPr>
              <w:pStyle w:val="14"/>
              <w:rPr>
                <w:sz w:val="22"/>
              </w:rPr>
            </w:pPr>
          </w:p>
        </w:tc>
        <w:tc>
          <w:tcPr>
            <w:tcW w:w="569" w:type="dxa"/>
          </w:tcPr>
          <w:p w14:paraId="6376C1CF">
            <w:pPr>
              <w:pStyle w:val="14"/>
              <w:spacing w:before="41" w:line="238" w:lineRule="exact"/>
              <w:ind w:left="29" w:right="24"/>
              <w:jc w:val="center"/>
              <w:rPr>
                <w:sz w:val="22"/>
              </w:rPr>
            </w:pPr>
            <w:r>
              <w:rPr>
                <w:spacing w:val="-10"/>
                <w:sz w:val="22"/>
              </w:rPr>
              <w:t>X</w:t>
            </w:r>
          </w:p>
        </w:tc>
      </w:tr>
      <w:tr w14:paraId="295C72B6">
        <w:trPr>
          <w:trHeight w:val="302" w:hRule="atLeast"/>
        </w:trPr>
        <w:tc>
          <w:tcPr>
            <w:tcW w:w="814" w:type="dxa"/>
          </w:tcPr>
          <w:p w14:paraId="15794880">
            <w:pPr>
              <w:pStyle w:val="14"/>
              <w:spacing w:before="41" w:line="240" w:lineRule="exact"/>
              <w:ind w:left="6"/>
              <w:jc w:val="center"/>
              <w:rPr>
                <w:sz w:val="22"/>
              </w:rPr>
            </w:pPr>
            <w:r>
              <w:rPr>
                <w:spacing w:val="-10"/>
                <w:sz w:val="22"/>
              </w:rPr>
              <w:t>8</w:t>
            </w:r>
          </w:p>
        </w:tc>
        <w:tc>
          <w:tcPr>
            <w:tcW w:w="6277" w:type="dxa"/>
          </w:tcPr>
          <w:p w14:paraId="039DD97D">
            <w:pPr>
              <w:pStyle w:val="14"/>
              <w:spacing w:before="41" w:line="240" w:lineRule="exact"/>
              <w:ind w:left="107"/>
              <w:rPr>
                <w:sz w:val="22"/>
              </w:rPr>
            </w:pPr>
            <w:r>
              <w:rPr>
                <w:sz w:val="22"/>
              </w:rPr>
              <w:t>Ilfiltration</w:t>
            </w:r>
            <w:r>
              <w:rPr>
                <w:spacing w:val="-8"/>
                <w:sz w:val="22"/>
              </w:rPr>
              <w:t xml:space="preserve"> </w:t>
            </w:r>
            <w:r>
              <w:rPr>
                <w:spacing w:val="-2"/>
                <w:sz w:val="22"/>
              </w:rPr>
              <w:t>Anaesthesia</w:t>
            </w:r>
          </w:p>
        </w:tc>
        <w:tc>
          <w:tcPr>
            <w:tcW w:w="553" w:type="dxa"/>
          </w:tcPr>
          <w:p w14:paraId="6430F97E">
            <w:pPr>
              <w:pStyle w:val="14"/>
              <w:rPr>
                <w:sz w:val="22"/>
              </w:rPr>
            </w:pPr>
          </w:p>
        </w:tc>
        <w:tc>
          <w:tcPr>
            <w:tcW w:w="480" w:type="dxa"/>
          </w:tcPr>
          <w:p w14:paraId="01174BC1">
            <w:pPr>
              <w:pStyle w:val="14"/>
              <w:rPr>
                <w:sz w:val="22"/>
              </w:rPr>
            </w:pPr>
          </w:p>
        </w:tc>
        <w:tc>
          <w:tcPr>
            <w:tcW w:w="569" w:type="dxa"/>
          </w:tcPr>
          <w:p w14:paraId="01840324">
            <w:pPr>
              <w:pStyle w:val="14"/>
              <w:rPr>
                <w:sz w:val="22"/>
              </w:rPr>
            </w:pPr>
          </w:p>
        </w:tc>
        <w:tc>
          <w:tcPr>
            <w:tcW w:w="569" w:type="dxa"/>
          </w:tcPr>
          <w:p w14:paraId="5E2E78A0">
            <w:pPr>
              <w:pStyle w:val="14"/>
              <w:spacing w:before="41" w:line="240" w:lineRule="exact"/>
              <w:ind w:left="29" w:right="24"/>
              <w:jc w:val="center"/>
              <w:rPr>
                <w:sz w:val="22"/>
              </w:rPr>
            </w:pPr>
            <w:r>
              <w:rPr>
                <w:spacing w:val="-10"/>
                <w:sz w:val="22"/>
              </w:rPr>
              <w:t>X</w:t>
            </w:r>
          </w:p>
        </w:tc>
      </w:tr>
      <w:tr w14:paraId="2659F9D5">
        <w:trPr>
          <w:trHeight w:val="299" w:hRule="atLeast"/>
        </w:trPr>
        <w:tc>
          <w:tcPr>
            <w:tcW w:w="814" w:type="dxa"/>
          </w:tcPr>
          <w:p w14:paraId="2AD0E1C2">
            <w:pPr>
              <w:pStyle w:val="14"/>
              <w:spacing w:before="39" w:line="240" w:lineRule="exact"/>
              <w:ind w:left="6"/>
              <w:jc w:val="center"/>
              <w:rPr>
                <w:sz w:val="22"/>
              </w:rPr>
            </w:pPr>
            <w:r>
              <w:rPr>
                <w:spacing w:val="-10"/>
                <w:sz w:val="22"/>
              </w:rPr>
              <w:t>9</w:t>
            </w:r>
          </w:p>
        </w:tc>
        <w:tc>
          <w:tcPr>
            <w:tcW w:w="6277" w:type="dxa"/>
          </w:tcPr>
          <w:p w14:paraId="28A2ED64">
            <w:pPr>
              <w:pStyle w:val="14"/>
              <w:spacing w:before="39" w:line="240" w:lineRule="exact"/>
              <w:ind w:left="107"/>
              <w:rPr>
                <w:sz w:val="22"/>
              </w:rPr>
            </w:pPr>
            <w:r>
              <w:rPr>
                <w:sz w:val="22"/>
              </w:rPr>
              <w:t>Local</w:t>
            </w:r>
            <w:r>
              <w:rPr>
                <w:spacing w:val="-5"/>
                <w:sz w:val="22"/>
              </w:rPr>
              <w:t xml:space="preserve"> </w:t>
            </w:r>
            <w:r>
              <w:rPr>
                <w:sz w:val="22"/>
              </w:rPr>
              <w:t>nerve</w:t>
            </w:r>
            <w:r>
              <w:rPr>
                <w:spacing w:val="-1"/>
                <w:sz w:val="22"/>
              </w:rPr>
              <w:t xml:space="preserve"> </w:t>
            </w:r>
            <w:r>
              <w:rPr>
                <w:spacing w:val="-2"/>
                <w:sz w:val="22"/>
              </w:rPr>
              <w:t>block</w:t>
            </w:r>
          </w:p>
        </w:tc>
        <w:tc>
          <w:tcPr>
            <w:tcW w:w="553" w:type="dxa"/>
          </w:tcPr>
          <w:p w14:paraId="1D603599">
            <w:pPr>
              <w:pStyle w:val="14"/>
              <w:rPr>
                <w:sz w:val="22"/>
              </w:rPr>
            </w:pPr>
          </w:p>
        </w:tc>
        <w:tc>
          <w:tcPr>
            <w:tcW w:w="480" w:type="dxa"/>
          </w:tcPr>
          <w:p w14:paraId="68378585">
            <w:pPr>
              <w:pStyle w:val="14"/>
              <w:rPr>
                <w:sz w:val="22"/>
              </w:rPr>
            </w:pPr>
          </w:p>
        </w:tc>
        <w:tc>
          <w:tcPr>
            <w:tcW w:w="569" w:type="dxa"/>
          </w:tcPr>
          <w:p w14:paraId="0370788E">
            <w:pPr>
              <w:pStyle w:val="14"/>
              <w:rPr>
                <w:sz w:val="22"/>
              </w:rPr>
            </w:pPr>
          </w:p>
        </w:tc>
        <w:tc>
          <w:tcPr>
            <w:tcW w:w="569" w:type="dxa"/>
          </w:tcPr>
          <w:p w14:paraId="63A968DE">
            <w:pPr>
              <w:pStyle w:val="14"/>
              <w:spacing w:before="39" w:line="240" w:lineRule="exact"/>
              <w:ind w:left="29" w:right="24"/>
              <w:jc w:val="center"/>
              <w:rPr>
                <w:sz w:val="22"/>
              </w:rPr>
            </w:pPr>
            <w:r>
              <w:rPr>
                <w:spacing w:val="-10"/>
                <w:sz w:val="22"/>
              </w:rPr>
              <w:t>X</w:t>
            </w:r>
          </w:p>
        </w:tc>
      </w:tr>
      <w:tr w14:paraId="261A3C15">
        <w:trPr>
          <w:trHeight w:val="299" w:hRule="atLeast"/>
        </w:trPr>
        <w:tc>
          <w:tcPr>
            <w:tcW w:w="814" w:type="dxa"/>
          </w:tcPr>
          <w:p w14:paraId="7471C59B">
            <w:pPr>
              <w:pStyle w:val="14"/>
              <w:spacing w:before="41" w:line="238" w:lineRule="exact"/>
              <w:ind w:left="6"/>
              <w:jc w:val="center"/>
              <w:rPr>
                <w:sz w:val="22"/>
              </w:rPr>
            </w:pPr>
            <w:r>
              <w:rPr>
                <w:spacing w:val="-5"/>
                <w:sz w:val="22"/>
              </w:rPr>
              <w:t>10</w:t>
            </w:r>
          </w:p>
        </w:tc>
        <w:tc>
          <w:tcPr>
            <w:tcW w:w="6277" w:type="dxa"/>
          </w:tcPr>
          <w:p w14:paraId="1442FCEA">
            <w:pPr>
              <w:pStyle w:val="14"/>
              <w:spacing w:before="41" w:line="238" w:lineRule="exact"/>
              <w:ind w:left="107"/>
              <w:rPr>
                <w:sz w:val="22"/>
              </w:rPr>
            </w:pPr>
            <w:r>
              <w:rPr>
                <w:sz w:val="22"/>
              </w:rPr>
              <w:t>Incisioan</w:t>
            </w:r>
            <w:r>
              <w:rPr>
                <w:spacing w:val="-3"/>
                <w:sz w:val="22"/>
              </w:rPr>
              <w:t xml:space="preserve"> </w:t>
            </w:r>
            <w:r>
              <w:rPr>
                <w:sz w:val="22"/>
              </w:rPr>
              <w:t>and</w:t>
            </w:r>
            <w:r>
              <w:rPr>
                <w:spacing w:val="-2"/>
                <w:sz w:val="22"/>
              </w:rPr>
              <w:t xml:space="preserve"> </w:t>
            </w:r>
            <w:r>
              <w:rPr>
                <w:sz w:val="22"/>
              </w:rPr>
              <w:t>dranage</w:t>
            </w:r>
            <w:r>
              <w:rPr>
                <w:spacing w:val="-2"/>
                <w:sz w:val="22"/>
              </w:rPr>
              <w:t xml:space="preserve"> </w:t>
            </w:r>
            <w:r>
              <w:rPr>
                <w:sz w:val="22"/>
              </w:rPr>
              <w:t>of</w:t>
            </w:r>
            <w:r>
              <w:rPr>
                <w:spacing w:val="-4"/>
                <w:sz w:val="22"/>
              </w:rPr>
              <w:t xml:space="preserve"> </w:t>
            </w:r>
            <w:r>
              <w:rPr>
                <w:spacing w:val="-2"/>
                <w:sz w:val="22"/>
              </w:rPr>
              <w:t>abscess</w:t>
            </w:r>
          </w:p>
        </w:tc>
        <w:tc>
          <w:tcPr>
            <w:tcW w:w="553" w:type="dxa"/>
          </w:tcPr>
          <w:p w14:paraId="78AAA853">
            <w:pPr>
              <w:pStyle w:val="14"/>
              <w:rPr>
                <w:sz w:val="22"/>
              </w:rPr>
            </w:pPr>
          </w:p>
        </w:tc>
        <w:tc>
          <w:tcPr>
            <w:tcW w:w="480" w:type="dxa"/>
          </w:tcPr>
          <w:p w14:paraId="08436B78">
            <w:pPr>
              <w:pStyle w:val="14"/>
              <w:rPr>
                <w:sz w:val="22"/>
              </w:rPr>
            </w:pPr>
          </w:p>
        </w:tc>
        <w:tc>
          <w:tcPr>
            <w:tcW w:w="569" w:type="dxa"/>
          </w:tcPr>
          <w:p w14:paraId="24991472">
            <w:pPr>
              <w:pStyle w:val="14"/>
              <w:rPr>
                <w:sz w:val="22"/>
              </w:rPr>
            </w:pPr>
          </w:p>
        </w:tc>
        <w:tc>
          <w:tcPr>
            <w:tcW w:w="569" w:type="dxa"/>
          </w:tcPr>
          <w:p w14:paraId="6134BC0D">
            <w:pPr>
              <w:pStyle w:val="14"/>
              <w:spacing w:before="41" w:line="238" w:lineRule="exact"/>
              <w:ind w:left="29" w:right="24"/>
              <w:jc w:val="center"/>
              <w:rPr>
                <w:sz w:val="22"/>
              </w:rPr>
            </w:pPr>
            <w:r>
              <w:rPr>
                <w:spacing w:val="-10"/>
                <w:sz w:val="22"/>
              </w:rPr>
              <w:t>X</w:t>
            </w:r>
          </w:p>
        </w:tc>
      </w:tr>
      <w:tr w14:paraId="1C13F6D1">
        <w:trPr>
          <w:trHeight w:val="299" w:hRule="atLeast"/>
        </w:trPr>
        <w:tc>
          <w:tcPr>
            <w:tcW w:w="814" w:type="dxa"/>
          </w:tcPr>
          <w:p w14:paraId="56BFBDB4">
            <w:pPr>
              <w:pStyle w:val="14"/>
              <w:spacing w:before="41" w:line="238" w:lineRule="exact"/>
              <w:ind w:left="6"/>
              <w:jc w:val="center"/>
              <w:rPr>
                <w:sz w:val="22"/>
              </w:rPr>
            </w:pPr>
            <w:r>
              <w:rPr>
                <w:spacing w:val="-5"/>
                <w:sz w:val="22"/>
              </w:rPr>
              <w:t>11</w:t>
            </w:r>
          </w:p>
        </w:tc>
        <w:tc>
          <w:tcPr>
            <w:tcW w:w="6277" w:type="dxa"/>
          </w:tcPr>
          <w:p w14:paraId="30288676">
            <w:pPr>
              <w:pStyle w:val="14"/>
              <w:spacing w:before="41" w:line="238" w:lineRule="exact"/>
              <w:ind w:left="107"/>
              <w:rPr>
                <w:sz w:val="22"/>
              </w:rPr>
            </w:pPr>
            <w:r>
              <w:rPr>
                <w:sz w:val="22"/>
              </w:rPr>
              <w:t>Wound</w:t>
            </w:r>
            <w:r>
              <w:rPr>
                <w:spacing w:val="-2"/>
                <w:sz w:val="22"/>
              </w:rPr>
              <w:t xml:space="preserve"> cleaning</w:t>
            </w:r>
          </w:p>
        </w:tc>
        <w:tc>
          <w:tcPr>
            <w:tcW w:w="553" w:type="dxa"/>
          </w:tcPr>
          <w:p w14:paraId="1E1E6B72">
            <w:pPr>
              <w:pStyle w:val="14"/>
              <w:rPr>
                <w:sz w:val="22"/>
              </w:rPr>
            </w:pPr>
          </w:p>
        </w:tc>
        <w:tc>
          <w:tcPr>
            <w:tcW w:w="480" w:type="dxa"/>
          </w:tcPr>
          <w:p w14:paraId="6C79FF67">
            <w:pPr>
              <w:pStyle w:val="14"/>
              <w:rPr>
                <w:sz w:val="22"/>
              </w:rPr>
            </w:pPr>
          </w:p>
        </w:tc>
        <w:tc>
          <w:tcPr>
            <w:tcW w:w="569" w:type="dxa"/>
          </w:tcPr>
          <w:p w14:paraId="29A96359">
            <w:pPr>
              <w:pStyle w:val="14"/>
              <w:rPr>
                <w:sz w:val="22"/>
              </w:rPr>
            </w:pPr>
          </w:p>
        </w:tc>
        <w:tc>
          <w:tcPr>
            <w:tcW w:w="569" w:type="dxa"/>
          </w:tcPr>
          <w:p w14:paraId="53A3AD7D">
            <w:pPr>
              <w:pStyle w:val="14"/>
              <w:spacing w:before="41" w:line="238" w:lineRule="exact"/>
              <w:ind w:left="29" w:right="24"/>
              <w:jc w:val="center"/>
              <w:rPr>
                <w:sz w:val="22"/>
              </w:rPr>
            </w:pPr>
            <w:r>
              <w:rPr>
                <w:spacing w:val="-10"/>
                <w:sz w:val="22"/>
              </w:rPr>
              <w:t>X</w:t>
            </w:r>
          </w:p>
        </w:tc>
      </w:tr>
      <w:tr w14:paraId="677AE81A">
        <w:trPr>
          <w:trHeight w:val="299" w:hRule="atLeast"/>
        </w:trPr>
        <w:tc>
          <w:tcPr>
            <w:tcW w:w="814" w:type="dxa"/>
          </w:tcPr>
          <w:p w14:paraId="44957361">
            <w:pPr>
              <w:pStyle w:val="14"/>
              <w:spacing w:before="41" w:line="238" w:lineRule="exact"/>
              <w:ind w:left="6"/>
              <w:jc w:val="center"/>
              <w:rPr>
                <w:sz w:val="22"/>
              </w:rPr>
            </w:pPr>
            <w:r>
              <w:rPr>
                <w:spacing w:val="-5"/>
                <w:sz w:val="22"/>
              </w:rPr>
              <w:t>12</w:t>
            </w:r>
          </w:p>
        </w:tc>
        <w:tc>
          <w:tcPr>
            <w:tcW w:w="6277" w:type="dxa"/>
          </w:tcPr>
          <w:p w14:paraId="452DE85B">
            <w:pPr>
              <w:pStyle w:val="14"/>
              <w:spacing w:before="41" w:line="238" w:lineRule="exact"/>
              <w:ind w:left="107"/>
              <w:rPr>
                <w:sz w:val="22"/>
              </w:rPr>
            </w:pPr>
            <w:r>
              <w:rPr>
                <w:sz w:val="22"/>
              </w:rPr>
              <w:t>Wound</w:t>
            </w:r>
            <w:r>
              <w:rPr>
                <w:spacing w:val="-4"/>
                <w:sz w:val="22"/>
              </w:rPr>
              <w:t xml:space="preserve"> </w:t>
            </w:r>
            <w:r>
              <w:rPr>
                <w:sz w:val="22"/>
              </w:rPr>
              <w:t>debridment</w:t>
            </w:r>
            <w:r>
              <w:rPr>
                <w:spacing w:val="-3"/>
                <w:sz w:val="22"/>
              </w:rPr>
              <w:t xml:space="preserve"> </w:t>
            </w:r>
            <w:r>
              <w:rPr>
                <w:sz w:val="22"/>
              </w:rPr>
              <w:t>with</w:t>
            </w:r>
            <w:r>
              <w:rPr>
                <w:spacing w:val="-4"/>
                <w:sz w:val="22"/>
              </w:rPr>
              <w:t xml:space="preserve"> </w:t>
            </w:r>
            <w:r>
              <w:rPr>
                <w:sz w:val="22"/>
              </w:rPr>
              <w:t>scalpel</w:t>
            </w:r>
            <w:r>
              <w:rPr>
                <w:spacing w:val="-3"/>
                <w:sz w:val="22"/>
              </w:rPr>
              <w:t xml:space="preserve"> </w:t>
            </w:r>
            <w:r>
              <w:rPr>
                <w:sz w:val="22"/>
              </w:rPr>
              <w:t>and</w:t>
            </w:r>
            <w:r>
              <w:rPr>
                <w:spacing w:val="-3"/>
                <w:sz w:val="22"/>
              </w:rPr>
              <w:t xml:space="preserve"> </w:t>
            </w:r>
            <w:r>
              <w:rPr>
                <w:spacing w:val="-2"/>
                <w:sz w:val="22"/>
              </w:rPr>
              <w:t>scissors</w:t>
            </w:r>
          </w:p>
        </w:tc>
        <w:tc>
          <w:tcPr>
            <w:tcW w:w="553" w:type="dxa"/>
          </w:tcPr>
          <w:p w14:paraId="4D15517C">
            <w:pPr>
              <w:pStyle w:val="14"/>
              <w:rPr>
                <w:sz w:val="22"/>
              </w:rPr>
            </w:pPr>
          </w:p>
        </w:tc>
        <w:tc>
          <w:tcPr>
            <w:tcW w:w="480" w:type="dxa"/>
          </w:tcPr>
          <w:p w14:paraId="7BCA4EB8">
            <w:pPr>
              <w:pStyle w:val="14"/>
              <w:rPr>
                <w:sz w:val="22"/>
              </w:rPr>
            </w:pPr>
          </w:p>
        </w:tc>
        <w:tc>
          <w:tcPr>
            <w:tcW w:w="569" w:type="dxa"/>
          </w:tcPr>
          <w:p w14:paraId="47467BBB">
            <w:pPr>
              <w:pStyle w:val="14"/>
              <w:rPr>
                <w:sz w:val="22"/>
              </w:rPr>
            </w:pPr>
          </w:p>
        </w:tc>
        <w:tc>
          <w:tcPr>
            <w:tcW w:w="569" w:type="dxa"/>
          </w:tcPr>
          <w:p w14:paraId="4ED7F9D3">
            <w:pPr>
              <w:pStyle w:val="14"/>
              <w:spacing w:before="41" w:line="238" w:lineRule="exact"/>
              <w:ind w:left="29" w:right="24"/>
              <w:jc w:val="center"/>
              <w:rPr>
                <w:sz w:val="22"/>
              </w:rPr>
            </w:pPr>
            <w:r>
              <w:rPr>
                <w:spacing w:val="-10"/>
                <w:sz w:val="22"/>
              </w:rPr>
              <w:t>X</w:t>
            </w:r>
          </w:p>
        </w:tc>
      </w:tr>
      <w:tr w14:paraId="49AC4484">
        <w:trPr>
          <w:trHeight w:val="299" w:hRule="atLeast"/>
        </w:trPr>
        <w:tc>
          <w:tcPr>
            <w:tcW w:w="814" w:type="dxa"/>
          </w:tcPr>
          <w:p w14:paraId="551EF364">
            <w:pPr>
              <w:pStyle w:val="14"/>
              <w:spacing w:before="41" w:line="238" w:lineRule="exact"/>
              <w:ind w:left="6"/>
              <w:jc w:val="center"/>
              <w:rPr>
                <w:sz w:val="22"/>
              </w:rPr>
            </w:pPr>
            <w:r>
              <w:rPr>
                <w:spacing w:val="-5"/>
                <w:sz w:val="22"/>
              </w:rPr>
              <w:t>13</w:t>
            </w:r>
          </w:p>
        </w:tc>
        <w:tc>
          <w:tcPr>
            <w:tcW w:w="6277" w:type="dxa"/>
          </w:tcPr>
          <w:p w14:paraId="7C0F291D">
            <w:pPr>
              <w:pStyle w:val="14"/>
              <w:spacing w:before="41" w:line="238" w:lineRule="exact"/>
              <w:ind w:left="107"/>
              <w:rPr>
                <w:sz w:val="22"/>
              </w:rPr>
            </w:pPr>
            <w:r>
              <w:rPr>
                <w:sz w:val="22"/>
              </w:rPr>
              <w:t>Injection</w:t>
            </w:r>
            <w:r>
              <w:rPr>
                <w:spacing w:val="-4"/>
                <w:sz w:val="22"/>
              </w:rPr>
              <w:t xml:space="preserve"> </w:t>
            </w:r>
            <w:r>
              <w:rPr>
                <w:sz w:val="22"/>
              </w:rPr>
              <w:t>of</w:t>
            </w:r>
            <w:r>
              <w:rPr>
                <w:spacing w:val="-3"/>
                <w:sz w:val="22"/>
              </w:rPr>
              <w:t xml:space="preserve"> </w:t>
            </w:r>
            <w:r>
              <w:rPr>
                <w:sz w:val="22"/>
              </w:rPr>
              <w:t>varices</w:t>
            </w:r>
            <w:r>
              <w:rPr>
                <w:spacing w:val="-3"/>
                <w:sz w:val="22"/>
              </w:rPr>
              <w:t xml:space="preserve"> </w:t>
            </w:r>
            <w:r>
              <w:rPr>
                <w:sz w:val="22"/>
              </w:rPr>
              <w:t>with</w:t>
            </w:r>
            <w:r>
              <w:rPr>
                <w:spacing w:val="-6"/>
                <w:sz w:val="22"/>
              </w:rPr>
              <w:t xml:space="preserve"> </w:t>
            </w:r>
            <w:r>
              <w:rPr>
                <w:spacing w:val="-2"/>
                <w:sz w:val="22"/>
              </w:rPr>
              <w:t>sclerosant</w:t>
            </w:r>
          </w:p>
        </w:tc>
        <w:tc>
          <w:tcPr>
            <w:tcW w:w="553" w:type="dxa"/>
          </w:tcPr>
          <w:p w14:paraId="590B1064">
            <w:pPr>
              <w:pStyle w:val="14"/>
              <w:rPr>
                <w:sz w:val="22"/>
              </w:rPr>
            </w:pPr>
          </w:p>
        </w:tc>
        <w:tc>
          <w:tcPr>
            <w:tcW w:w="480" w:type="dxa"/>
          </w:tcPr>
          <w:p w14:paraId="787B086D">
            <w:pPr>
              <w:pStyle w:val="14"/>
              <w:rPr>
                <w:sz w:val="22"/>
              </w:rPr>
            </w:pPr>
          </w:p>
        </w:tc>
        <w:tc>
          <w:tcPr>
            <w:tcW w:w="569" w:type="dxa"/>
          </w:tcPr>
          <w:p w14:paraId="03BFA834">
            <w:pPr>
              <w:pStyle w:val="14"/>
              <w:rPr>
                <w:sz w:val="22"/>
              </w:rPr>
            </w:pPr>
          </w:p>
        </w:tc>
        <w:tc>
          <w:tcPr>
            <w:tcW w:w="569" w:type="dxa"/>
          </w:tcPr>
          <w:p w14:paraId="161CB39E">
            <w:pPr>
              <w:pStyle w:val="14"/>
              <w:spacing w:before="41" w:line="238" w:lineRule="exact"/>
              <w:ind w:left="29" w:right="24"/>
              <w:jc w:val="center"/>
              <w:rPr>
                <w:sz w:val="22"/>
              </w:rPr>
            </w:pPr>
            <w:r>
              <w:rPr>
                <w:spacing w:val="-10"/>
                <w:sz w:val="22"/>
              </w:rPr>
              <w:t>X</w:t>
            </w:r>
          </w:p>
        </w:tc>
      </w:tr>
      <w:tr w14:paraId="72DD4097">
        <w:trPr>
          <w:trHeight w:val="506" w:hRule="atLeast"/>
        </w:trPr>
        <w:tc>
          <w:tcPr>
            <w:tcW w:w="814" w:type="dxa"/>
          </w:tcPr>
          <w:p w14:paraId="10B33EC7">
            <w:pPr>
              <w:pStyle w:val="14"/>
              <w:spacing w:before="121"/>
              <w:ind w:left="6"/>
              <w:jc w:val="center"/>
              <w:rPr>
                <w:sz w:val="22"/>
              </w:rPr>
            </w:pPr>
            <w:r>
              <w:rPr>
                <w:spacing w:val="-5"/>
                <w:sz w:val="22"/>
              </w:rPr>
              <w:t>14</w:t>
            </w:r>
          </w:p>
        </w:tc>
        <w:tc>
          <w:tcPr>
            <w:tcW w:w="6277" w:type="dxa"/>
          </w:tcPr>
          <w:p w14:paraId="464414B7">
            <w:pPr>
              <w:pStyle w:val="14"/>
              <w:spacing w:line="249" w:lineRule="exact"/>
              <w:ind w:left="107"/>
              <w:rPr>
                <w:sz w:val="22"/>
              </w:rPr>
            </w:pPr>
            <w:r>
              <w:rPr>
                <w:sz w:val="22"/>
              </w:rPr>
              <w:t>To</w:t>
            </w:r>
            <w:r>
              <w:rPr>
                <w:spacing w:val="-6"/>
                <w:sz w:val="22"/>
              </w:rPr>
              <w:t xml:space="preserve"> </w:t>
            </w:r>
            <w:r>
              <w:rPr>
                <w:sz w:val="22"/>
              </w:rPr>
              <w:t>apply</w:t>
            </w:r>
            <w:r>
              <w:rPr>
                <w:spacing w:val="-6"/>
                <w:sz w:val="22"/>
              </w:rPr>
              <w:t xml:space="preserve"> </w:t>
            </w:r>
            <w:r>
              <w:rPr>
                <w:sz w:val="22"/>
              </w:rPr>
              <w:t>a</w:t>
            </w:r>
            <w:r>
              <w:rPr>
                <w:spacing w:val="-2"/>
                <w:sz w:val="22"/>
              </w:rPr>
              <w:t xml:space="preserve"> </w:t>
            </w:r>
            <w:r>
              <w:rPr>
                <w:sz w:val="22"/>
              </w:rPr>
              <w:t>dressing</w:t>
            </w:r>
            <w:r>
              <w:rPr>
                <w:spacing w:val="-6"/>
                <w:sz w:val="22"/>
              </w:rPr>
              <w:t xml:space="preserve"> </w:t>
            </w:r>
            <w:r>
              <w:rPr>
                <w:sz w:val="22"/>
              </w:rPr>
              <w:t>(slling,</w:t>
            </w:r>
            <w:r>
              <w:rPr>
                <w:spacing w:val="-3"/>
                <w:sz w:val="22"/>
              </w:rPr>
              <w:t xml:space="preserve"> </w:t>
            </w:r>
            <w:r>
              <w:rPr>
                <w:sz w:val="22"/>
              </w:rPr>
              <w:t>shoulders</w:t>
            </w:r>
            <w:r>
              <w:rPr>
                <w:spacing w:val="-2"/>
                <w:sz w:val="22"/>
              </w:rPr>
              <w:t xml:space="preserve"> </w:t>
            </w:r>
            <w:r>
              <w:rPr>
                <w:sz w:val="22"/>
              </w:rPr>
              <w:t>bandage,</w:t>
            </w:r>
            <w:r>
              <w:rPr>
                <w:spacing w:val="-3"/>
                <w:sz w:val="22"/>
              </w:rPr>
              <w:t xml:space="preserve"> </w:t>
            </w:r>
            <w:r>
              <w:rPr>
                <w:sz w:val="22"/>
              </w:rPr>
              <w:t>finger</w:t>
            </w:r>
            <w:r>
              <w:rPr>
                <w:spacing w:val="-5"/>
                <w:sz w:val="22"/>
              </w:rPr>
              <w:t xml:space="preserve"> </w:t>
            </w:r>
            <w:r>
              <w:rPr>
                <w:sz w:val="22"/>
              </w:rPr>
              <w:t>bandage,</w:t>
            </w:r>
            <w:r>
              <w:rPr>
                <w:spacing w:val="-2"/>
                <w:sz w:val="22"/>
              </w:rPr>
              <w:t xml:space="preserve"> </w:t>
            </w:r>
            <w:r>
              <w:rPr>
                <w:spacing w:val="-4"/>
                <w:sz w:val="22"/>
              </w:rPr>
              <w:t>hand</w:t>
            </w:r>
          </w:p>
          <w:p w14:paraId="39F38F74">
            <w:pPr>
              <w:pStyle w:val="14"/>
              <w:spacing w:line="238" w:lineRule="exact"/>
              <w:ind w:left="107"/>
              <w:rPr>
                <w:sz w:val="22"/>
              </w:rPr>
            </w:pPr>
            <w:r>
              <w:rPr>
                <w:spacing w:val="-2"/>
                <w:sz w:val="22"/>
              </w:rPr>
              <w:t>bandage)</w:t>
            </w:r>
          </w:p>
        </w:tc>
        <w:tc>
          <w:tcPr>
            <w:tcW w:w="553" w:type="dxa"/>
          </w:tcPr>
          <w:p w14:paraId="39127A1B">
            <w:pPr>
              <w:pStyle w:val="14"/>
              <w:rPr>
                <w:sz w:val="22"/>
              </w:rPr>
            </w:pPr>
          </w:p>
        </w:tc>
        <w:tc>
          <w:tcPr>
            <w:tcW w:w="480" w:type="dxa"/>
          </w:tcPr>
          <w:p w14:paraId="3B4E24A6">
            <w:pPr>
              <w:pStyle w:val="14"/>
              <w:rPr>
                <w:sz w:val="22"/>
              </w:rPr>
            </w:pPr>
          </w:p>
        </w:tc>
        <w:tc>
          <w:tcPr>
            <w:tcW w:w="569" w:type="dxa"/>
          </w:tcPr>
          <w:p w14:paraId="36AF78A8">
            <w:pPr>
              <w:pStyle w:val="14"/>
              <w:rPr>
                <w:sz w:val="22"/>
              </w:rPr>
            </w:pPr>
          </w:p>
        </w:tc>
        <w:tc>
          <w:tcPr>
            <w:tcW w:w="569" w:type="dxa"/>
          </w:tcPr>
          <w:p w14:paraId="56AD7694">
            <w:pPr>
              <w:pStyle w:val="14"/>
              <w:spacing w:before="248" w:line="238" w:lineRule="exact"/>
              <w:ind w:left="29" w:right="24"/>
              <w:jc w:val="center"/>
              <w:rPr>
                <w:sz w:val="22"/>
              </w:rPr>
            </w:pPr>
            <w:r>
              <w:rPr>
                <w:spacing w:val="-10"/>
                <w:sz w:val="22"/>
              </w:rPr>
              <w:t>X</w:t>
            </w:r>
          </w:p>
        </w:tc>
      </w:tr>
      <w:tr w14:paraId="24F6F957">
        <w:trPr>
          <w:trHeight w:val="301" w:hRule="atLeast"/>
        </w:trPr>
        <w:tc>
          <w:tcPr>
            <w:tcW w:w="814" w:type="dxa"/>
          </w:tcPr>
          <w:p w14:paraId="129D6EEA">
            <w:pPr>
              <w:pStyle w:val="14"/>
              <w:spacing w:before="41" w:line="240" w:lineRule="exact"/>
              <w:ind w:left="6"/>
              <w:jc w:val="center"/>
              <w:rPr>
                <w:sz w:val="22"/>
              </w:rPr>
            </w:pPr>
            <w:r>
              <w:rPr>
                <w:spacing w:val="-5"/>
                <w:sz w:val="22"/>
              </w:rPr>
              <w:t>15</w:t>
            </w:r>
          </w:p>
        </w:tc>
        <w:tc>
          <w:tcPr>
            <w:tcW w:w="6277" w:type="dxa"/>
          </w:tcPr>
          <w:p w14:paraId="4A860194">
            <w:pPr>
              <w:pStyle w:val="14"/>
              <w:spacing w:before="41" w:line="240" w:lineRule="exact"/>
              <w:ind w:left="107"/>
              <w:rPr>
                <w:sz w:val="22"/>
              </w:rPr>
            </w:pPr>
            <w:r>
              <w:rPr>
                <w:sz w:val="22"/>
              </w:rPr>
              <w:t>Treatment</w:t>
            </w:r>
            <w:r>
              <w:rPr>
                <w:spacing w:val="-2"/>
                <w:sz w:val="22"/>
              </w:rPr>
              <w:t xml:space="preserve"> </w:t>
            </w:r>
            <w:r>
              <w:rPr>
                <w:sz w:val="22"/>
              </w:rPr>
              <w:t>of</w:t>
            </w:r>
            <w:r>
              <w:rPr>
                <w:spacing w:val="-4"/>
                <w:sz w:val="22"/>
              </w:rPr>
              <w:t xml:space="preserve"> </w:t>
            </w:r>
            <w:r>
              <w:rPr>
                <w:sz w:val="22"/>
              </w:rPr>
              <w:t>leg</w:t>
            </w:r>
            <w:r>
              <w:rPr>
                <w:spacing w:val="-4"/>
                <w:sz w:val="22"/>
              </w:rPr>
              <w:t xml:space="preserve"> </w:t>
            </w:r>
            <w:r>
              <w:rPr>
                <w:spacing w:val="-2"/>
                <w:sz w:val="22"/>
              </w:rPr>
              <w:t>ulcers</w:t>
            </w:r>
          </w:p>
        </w:tc>
        <w:tc>
          <w:tcPr>
            <w:tcW w:w="553" w:type="dxa"/>
          </w:tcPr>
          <w:p w14:paraId="7FCF5BE6">
            <w:pPr>
              <w:pStyle w:val="14"/>
              <w:rPr>
                <w:sz w:val="22"/>
              </w:rPr>
            </w:pPr>
          </w:p>
        </w:tc>
        <w:tc>
          <w:tcPr>
            <w:tcW w:w="480" w:type="dxa"/>
          </w:tcPr>
          <w:p w14:paraId="295BDA2B">
            <w:pPr>
              <w:pStyle w:val="14"/>
              <w:rPr>
                <w:sz w:val="22"/>
              </w:rPr>
            </w:pPr>
          </w:p>
        </w:tc>
        <w:tc>
          <w:tcPr>
            <w:tcW w:w="569" w:type="dxa"/>
          </w:tcPr>
          <w:p w14:paraId="7F31274F">
            <w:pPr>
              <w:pStyle w:val="14"/>
              <w:rPr>
                <w:sz w:val="22"/>
              </w:rPr>
            </w:pPr>
          </w:p>
        </w:tc>
        <w:tc>
          <w:tcPr>
            <w:tcW w:w="569" w:type="dxa"/>
          </w:tcPr>
          <w:p w14:paraId="5B55D4E2">
            <w:pPr>
              <w:pStyle w:val="14"/>
              <w:spacing w:before="41" w:line="240" w:lineRule="exact"/>
              <w:ind w:left="29" w:right="24"/>
              <w:jc w:val="center"/>
              <w:rPr>
                <w:sz w:val="22"/>
              </w:rPr>
            </w:pPr>
            <w:r>
              <w:rPr>
                <w:spacing w:val="-10"/>
                <w:sz w:val="22"/>
              </w:rPr>
              <w:t>X</w:t>
            </w:r>
          </w:p>
        </w:tc>
      </w:tr>
      <w:tr w14:paraId="5CC61298">
        <w:trPr>
          <w:trHeight w:val="506" w:hRule="atLeast"/>
        </w:trPr>
        <w:tc>
          <w:tcPr>
            <w:tcW w:w="814" w:type="dxa"/>
          </w:tcPr>
          <w:p w14:paraId="21100CF6">
            <w:pPr>
              <w:pStyle w:val="14"/>
              <w:spacing w:before="118"/>
              <w:ind w:left="6"/>
              <w:jc w:val="center"/>
              <w:rPr>
                <w:sz w:val="22"/>
              </w:rPr>
            </w:pPr>
            <w:r>
              <w:rPr>
                <w:spacing w:val="-5"/>
                <w:sz w:val="22"/>
              </w:rPr>
              <w:t>16</w:t>
            </w:r>
          </w:p>
        </w:tc>
        <w:tc>
          <w:tcPr>
            <w:tcW w:w="6277" w:type="dxa"/>
          </w:tcPr>
          <w:p w14:paraId="538BB168">
            <w:pPr>
              <w:pStyle w:val="14"/>
              <w:spacing w:line="246" w:lineRule="exact"/>
              <w:ind w:left="107"/>
              <w:rPr>
                <w:sz w:val="22"/>
              </w:rPr>
            </w:pPr>
            <w:r>
              <w:rPr>
                <w:sz w:val="22"/>
              </w:rPr>
              <w:t>To</w:t>
            </w:r>
            <w:r>
              <w:rPr>
                <w:spacing w:val="-7"/>
                <w:sz w:val="22"/>
              </w:rPr>
              <w:t xml:space="preserve"> </w:t>
            </w:r>
            <w:r>
              <w:rPr>
                <w:sz w:val="22"/>
              </w:rPr>
              <w:t>aplly</w:t>
            </w:r>
            <w:r>
              <w:rPr>
                <w:spacing w:val="-5"/>
                <w:sz w:val="22"/>
              </w:rPr>
              <w:t xml:space="preserve"> </w:t>
            </w:r>
            <w:r>
              <w:rPr>
                <w:sz w:val="22"/>
              </w:rPr>
              <w:t>a</w:t>
            </w:r>
            <w:r>
              <w:rPr>
                <w:spacing w:val="-2"/>
                <w:sz w:val="22"/>
              </w:rPr>
              <w:t xml:space="preserve"> </w:t>
            </w:r>
            <w:r>
              <w:rPr>
                <w:sz w:val="22"/>
              </w:rPr>
              <w:t>dressing</w:t>
            </w:r>
            <w:r>
              <w:rPr>
                <w:spacing w:val="-5"/>
                <w:sz w:val="22"/>
              </w:rPr>
              <w:t xml:space="preserve"> </w:t>
            </w:r>
            <w:r>
              <w:rPr>
                <w:sz w:val="22"/>
              </w:rPr>
              <w:t>(leg</w:t>
            </w:r>
            <w:r>
              <w:rPr>
                <w:spacing w:val="-4"/>
                <w:sz w:val="22"/>
              </w:rPr>
              <w:t xml:space="preserve"> </w:t>
            </w:r>
            <w:r>
              <w:rPr>
                <w:sz w:val="22"/>
              </w:rPr>
              <w:t>badage,</w:t>
            </w:r>
            <w:r>
              <w:rPr>
                <w:spacing w:val="-2"/>
                <w:sz w:val="22"/>
              </w:rPr>
              <w:t xml:space="preserve"> </w:t>
            </w:r>
            <w:r>
              <w:rPr>
                <w:sz w:val="22"/>
              </w:rPr>
              <w:t>foot</w:t>
            </w:r>
            <w:r>
              <w:rPr>
                <w:spacing w:val="-4"/>
                <w:sz w:val="22"/>
              </w:rPr>
              <w:t xml:space="preserve"> </w:t>
            </w:r>
            <w:r>
              <w:rPr>
                <w:sz w:val="22"/>
              </w:rPr>
              <w:t>bandage,</w:t>
            </w:r>
            <w:r>
              <w:rPr>
                <w:spacing w:val="-2"/>
                <w:sz w:val="22"/>
              </w:rPr>
              <w:t xml:space="preserve"> </w:t>
            </w:r>
            <w:r>
              <w:rPr>
                <w:sz w:val="22"/>
              </w:rPr>
              <w:t>ankle</w:t>
            </w:r>
            <w:r>
              <w:rPr>
                <w:spacing w:val="-2"/>
                <w:sz w:val="22"/>
              </w:rPr>
              <w:t xml:space="preserve"> </w:t>
            </w:r>
            <w:r>
              <w:rPr>
                <w:sz w:val="22"/>
              </w:rPr>
              <w:t>bandage,</w:t>
            </w:r>
            <w:r>
              <w:rPr>
                <w:spacing w:val="-1"/>
                <w:sz w:val="22"/>
              </w:rPr>
              <w:t xml:space="preserve"> </w:t>
            </w:r>
            <w:r>
              <w:rPr>
                <w:spacing w:val="-4"/>
                <w:sz w:val="22"/>
              </w:rPr>
              <w:t>knee</w:t>
            </w:r>
          </w:p>
          <w:p w14:paraId="6A77F533">
            <w:pPr>
              <w:pStyle w:val="14"/>
              <w:spacing w:line="240" w:lineRule="exact"/>
              <w:ind w:left="107"/>
              <w:rPr>
                <w:sz w:val="22"/>
              </w:rPr>
            </w:pPr>
            <w:r>
              <w:rPr>
                <w:spacing w:val="-2"/>
                <w:sz w:val="22"/>
              </w:rPr>
              <w:t>bandage)</w:t>
            </w:r>
          </w:p>
        </w:tc>
        <w:tc>
          <w:tcPr>
            <w:tcW w:w="553" w:type="dxa"/>
          </w:tcPr>
          <w:p w14:paraId="439AA11F">
            <w:pPr>
              <w:pStyle w:val="14"/>
              <w:rPr>
                <w:sz w:val="22"/>
              </w:rPr>
            </w:pPr>
          </w:p>
        </w:tc>
        <w:tc>
          <w:tcPr>
            <w:tcW w:w="480" w:type="dxa"/>
          </w:tcPr>
          <w:p w14:paraId="1494ED38">
            <w:pPr>
              <w:pStyle w:val="14"/>
              <w:rPr>
                <w:sz w:val="22"/>
              </w:rPr>
            </w:pPr>
          </w:p>
        </w:tc>
        <w:tc>
          <w:tcPr>
            <w:tcW w:w="569" w:type="dxa"/>
          </w:tcPr>
          <w:p w14:paraId="51A7EED6">
            <w:pPr>
              <w:pStyle w:val="14"/>
              <w:rPr>
                <w:sz w:val="22"/>
              </w:rPr>
            </w:pPr>
          </w:p>
        </w:tc>
        <w:tc>
          <w:tcPr>
            <w:tcW w:w="569" w:type="dxa"/>
          </w:tcPr>
          <w:p w14:paraId="2F792620">
            <w:pPr>
              <w:pStyle w:val="14"/>
              <w:spacing w:before="118"/>
              <w:ind w:left="29" w:right="24"/>
              <w:jc w:val="center"/>
              <w:rPr>
                <w:sz w:val="22"/>
              </w:rPr>
            </w:pPr>
            <w:r>
              <w:rPr>
                <w:spacing w:val="-10"/>
                <w:sz w:val="22"/>
              </w:rPr>
              <w:t>X</w:t>
            </w:r>
          </w:p>
        </w:tc>
      </w:tr>
      <w:tr w14:paraId="512CF2CA">
        <w:trPr>
          <w:trHeight w:val="299" w:hRule="atLeast"/>
        </w:trPr>
        <w:tc>
          <w:tcPr>
            <w:tcW w:w="814" w:type="dxa"/>
          </w:tcPr>
          <w:p w14:paraId="58EFE89E">
            <w:pPr>
              <w:pStyle w:val="14"/>
              <w:spacing w:before="39" w:line="240" w:lineRule="exact"/>
              <w:ind w:left="6"/>
              <w:jc w:val="center"/>
              <w:rPr>
                <w:sz w:val="22"/>
              </w:rPr>
            </w:pPr>
            <w:r>
              <w:rPr>
                <w:spacing w:val="-5"/>
                <w:sz w:val="22"/>
              </w:rPr>
              <w:t>17</w:t>
            </w:r>
          </w:p>
        </w:tc>
        <w:tc>
          <w:tcPr>
            <w:tcW w:w="6277" w:type="dxa"/>
          </w:tcPr>
          <w:p w14:paraId="43D21962">
            <w:pPr>
              <w:pStyle w:val="14"/>
              <w:spacing w:before="39" w:line="240" w:lineRule="exact"/>
              <w:ind w:left="107"/>
              <w:rPr>
                <w:sz w:val="22"/>
              </w:rPr>
            </w:pPr>
            <w:r>
              <w:rPr>
                <w:sz w:val="22"/>
              </w:rPr>
              <w:t>Brescia-Cimino</w:t>
            </w:r>
            <w:r>
              <w:rPr>
                <w:spacing w:val="-7"/>
                <w:sz w:val="22"/>
              </w:rPr>
              <w:t xml:space="preserve"> </w:t>
            </w:r>
            <w:r>
              <w:rPr>
                <w:sz w:val="22"/>
              </w:rPr>
              <w:t>fistula</w:t>
            </w:r>
            <w:r>
              <w:rPr>
                <w:spacing w:val="-8"/>
                <w:sz w:val="22"/>
              </w:rPr>
              <w:t xml:space="preserve"> </w:t>
            </w:r>
            <w:r>
              <w:rPr>
                <w:spacing w:val="-2"/>
                <w:sz w:val="22"/>
              </w:rPr>
              <w:t>creation</w:t>
            </w:r>
          </w:p>
        </w:tc>
        <w:tc>
          <w:tcPr>
            <w:tcW w:w="553" w:type="dxa"/>
          </w:tcPr>
          <w:p w14:paraId="243E14AC">
            <w:pPr>
              <w:pStyle w:val="14"/>
              <w:rPr>
                <w:sz w:val="22"/>
              </w:rPr>
            </w:pPr>
          </w:p>
        </w:tc>
        <w:tc>
          <w:tcPr>
            <w:tcW w:w="480" w:type="dxa"/>
          </w:tcPr>
          <w:p w14:paraId="7973258B">
            <w:pPr>
              <w:pStyle w:val="14"/>
              <w:rPr>
                <w:sz w:val="22"/>
              </w:rPr>
            </w:pPr>
          </w:p>
        </w:tc>
        <w:tc>
          <w:tcPr>
            <w:tcW w:w="569" w:type="dxa"/>
          </w:tcPr>
          <w:p w14:paraId="2B0788B2">
            <w:pPr>
              <w:pStyle w:val="14"/>
              <w:rPr>
                <w:sz w:val="22"/>
              </w:rPr>
            </w:pPr>
          </w:p>
        </w:tc>
        <w:tc>
          <w:tcPr>
            <w:tcW w:w="569" w:type="dxa"/>
          </w:tcPr>
          <w:p w14:paraId="77D5B98D">
            <w:pPr>
              <w:pStyle w:val="14"/>
              <w:spacing w:before="39" w:line="240" w:lineRule="exact"/>
              <w:ind w:left="29" w:right="24"/>
              <w:jc w:val="center"/>
              <w:rPr>
                <w:sz w:val="22"/>
              </w:rPr>
            </w:pPr>
            <w:r>
              <w:rPr>
                <w:spacing w:val="-10"/>
                <w:sz w:val="22"/>
              </w:rPr>
              <w:t>X</w:t>
            </w:r>
          </w:p>
        </w:tc>
      </w:tr>
      <w:tr w14:paraId="26694D0D">
        <w:trPr>
          <w:trHeight w:val="299" w:hRule="atLeast"/>
        </w:trPr>
        <w:tc>
          <w:tcPr>
            <w:tcW w:w="814" w:type="dxa"/>
          </w:tcPr>
          <w:p w14:paraId="254DB821">
            <w:pPr>
              <w:pStyle w:val="14"/>
              <w:spacing w:before="41" w:line="238" w:lineRule="exact"/>
              <w:ind w:left="6"/>
              <w:jc w:val="center"/>
              <w:rPr>
                <w:sz w:val="22"/>
              </w:rPr>
            </w:pPr>
            <w:r>
              <w:rPr>
                <w:spacing w:val="-5"/>
                <w:sz w:val="22"/>
              </w:rPr>
              <w:t>18</w:t>
            </w:r>
          </w:p>
        </w:tc>
        <w:tc>
          <w:tcPr>
            <w:tcW w:w="6277" w:type="dxa"/>
          </w:tcPr>
          <w:p w14:paraId="1035B033">
            <w:pPr>
              <w:pStyle w:val="14"/>
              <w:spacing w:before="41" w:line="238" w:lineRule="exact"/>
              <w:ind w:left="107"/>
              <w:rPr>
                <w:sz w:val="22"/>
              </w:rPr>
            </w:pPr>
            <w:r>
              <w:rPr>
                <w:sz w:val="22"/>
              </w:rPr>
              <w:t>CDL</w:t>
            </w:r>
            <w:r>
              <w:rPr>
                <w:spacing w:val="-4"/>
                <w:sz w:val="22"/>
              </w:rPr>
              <w:t xml:space="preserve"> </w:t>
            </w:r>
            <w:r>
              <w:rPr>
                <w:sz w:val="22"/>
              </w:rPr>
              <w:t>for</w:t>
            </w:r>
            <w:r>
              <w:rPr>
                <w:spacing w:val="-2"/>
                <w:sz w:val="22"/>
              </w:rPr>
              <w:t xml:space="preserve"> </w:t>
            </w:r>
            <w:r>
              <w:rPr>
                <w:sz w:val="22"/>
              </w:rPr>
              <w:t>hemodialysis</w:t>
            </w:r>
            <w:r>
              <w:rPr>
                <w:spacing w:val="-5"/>
                <w:sz w:val="22"/>
              </w:rPr>
              <w:t xml:space="preserve"> </w:t>
            </w:r>
            <w:r>
              <w:rPr>
                <w:sz w:val="22"/>
              </w:rPr>
              <w:t>access,</w:t>
            </w:r>
            <w:r>
              <w:rPr>
                <w:spacing w:val="-3"/>
                <w:sz w:val="22"/>
              </w:rPr>
              <w:t xml:space="preserve"> </w:t>
            </w:r>
            <w:r>
              <w:rPr>
                <w:sz w:val="22"/>
              </w:rPr>
              <w:t>temporary</w:t>
            </w:r>
            <w:r>
              <w:rPr>
                <w:spacing w:val="-5"/>
                <w:sz w:val="22"/>
              </w:rPr>
              <w:t xml:space="preserve"> </w:t>
            </w:r>
            <w:r>
              <w:rPr>
                <w:sz w:val="22"/>
              </w:rPr>
              <w:t>and</w:t>
            </w:r>
            <w:r>
              <w:rPr>
                <w:spacing w:val="-3"/>
                <w:sz w:val="22"/>
              </w:rPr>
              <w:t xml:space="preserve"> </w:t>
            </w:r>
            <w:r>
              <w:rPr>
                <w:spacing w:val="-2"/>
                <w:sz w:val="22"/>
              </w:rPr>
              <w:t>semipermanent</w:t>
            </w:r>
          </w:p>
        </w:tc>
        <w:tc>
          <w:tcPr>
            <w:tcW w:w="553" w:type="dxa"/>
          </w:tcPr>
          <w:p w14:paraId="676F0E30">
            <w:pPr>
              <w:pStyle w:val="14"/>
              <w:rPr>
                <w:sz w:val="22"/>
              </w:rPr>
            </w:pPr>
          </w:p>
        </w:tc>
        <w:tc>
          <w:tcPr>
            <w:tcW w:w="480" w:type="dxa"/>
          </w:tcPr>
          <w:p w14:paraId="0C856284">
            <w:pPr>
              <w:pStyle w:val="14"/>
              <w:rPr>
                <w:sz w:val="22"/>
              </w:rPr>
            </w:pPr>
          </w:p>
        </w:tc>
        <w:tc>
          <w:tcPr>
            <w:tcW w:w="569" w:type="dxa"/>
          </w:tcPr>
          <w:p w14:paraId="3AA90062">
            <w:pPr>
              <w:pStyle w:val="14"/>
              <w:rPr>
                <w:sz w:val="22"/>
              </w:rPr>
            </w:pPr>
          </w:p>
        </w:tc>
        <w:tc>
          <w:tcPr>
            <w:tcW w:w="569" w:type="dxa"/>
          </w:tcPr>
          <w:p w14:paraId="65C77982">
            <w:pPr>
              <w:pStyle w:val="14"/>
              <w:spacing w:before="41" w:line="238" w:lineRule="exact"/>
              <w:ind w:left="29" w:right="24"/>
              <w:jc w:val="center"/>
              <w:rPr>
                <w:sz w:val="22"/>
              </w:rPr>
            </w:pPr>
            <w:r>
              <w:rPr>
                <w:spacing w:val="-10"/>
                <w:sz w:val="22"/>
              </w:rPr>
              <w:t>X</w:t>
            </w:r>
          </w:p>
        </w:tc>
      </w:tr>
      <w:tr w14:paraId="473B763F">
        <w:trPr>
          <w:trHeight w:val="505" w:hRule="atLeast"/>
        </w:trPr>
        <w:tc>
          <w:tcPr>
            <w:tcW w:w="814" w:type="dxa"/>
          </w:tcPr>
          <w:p w14:paraId="69611576">
            <w:pPr>
              <w:pStyle w:val="14"/>
              <w:spacing w:before="121"/>
              <w:ind w:left="6"/>
              <w:jc w:val="center"/>
              <w:rPr>
                <w:sz w:val="22"/>
              </w:rPr>
            </w:pPr>
            <w:r>
              <w:rPr>
                <w:spacing w:val="-5"/>
                <w:sz w:val="22"/>
              </w:rPr>
              <w:t>19</w:t>
            </w:r>
          </w:p>
        </w:tc>
        <w:tc>
          <w:tcPr>
            <w:tcW w:w="6277" w:type="dxa"/>
          </w:tcPr>
          <w:p w14:paraId="2498B7AD">
            <w:pPr>
              <w:pStyle w:val="14"/>
              <w:spacing w:line="246" w:lineRule="exact"/>
              <w:ind w:left="107"/>
              <w:rPr>
                <w:sz w:val="22"/>
              </w:rPr>
            </w:pPr>
            <w:r>
              <w:rPr>
                <w:sz w:val="22"/>
              </w:rPr>
              <w:t>Port</w:t>
            </w:r>
            <w:r>
              <w:rPr>
                <w:spacing w:val="-2"/>
                <w:sz w:val="22"/>
              </w:rPr>
              <w:t xml:space="preserve"> </w:t>
            </w:r>
            <w:r>
              <w:rPr>
                <w:sz w:val="22"/>
              </w:rPr>
              <w:t>A</w:t>
            </w:r>
            <w:r>
              <w:rPr>
                <w:spacing w:val="-3"/>
                <w:sz w:val="22"/>
              </w:rPr>
              <w:t xml:space="preserve"> </w:t>
            </w:r>
            <w:r>
              <w:rPr>
                <w:sz w:val="22"/>
              </w:rPr>
              <w:t>Cath</w:t>
            </w:r>
            <w:r>
              <w:rPr>
                <w:spacing w:val="-6"/>
                <w:sz w:val="22"/>
              </w:rPr>
              <w:t xml:space="preserve"> </w:t>
            </w:r>
            <w:r>
              <w:rPr>
                <w:sz w:val="22"/>
              </w:rPr>
              <w:t>/</w:t>
            </w:r>
            <w:r>
              <w:rPr>
                <w:spacing w:val="-1"/>
                <w:sz w:val="22"/>
              </w:rPr>
              <w:t xml:space="preserve"> </w:t>
            </w:r>
            <w:r>
              <w:rPr>
                <w:sz w:val="22"/>
              </w:rPr>
              <w:t>Celsite</w:t>
            </w:r>
            <w:r>
              <w:rPr>
                <w:spacing w:val="-5"/>
                <w:sz w:val="22"/>
              </w:rPr>
              <w:t xml:space="preserve"> </w:t>
            </w:r>
            <w:r>
              <w:rPr>
                <w:sz w:val="22"/>
              </w:rPr>
              <w:t>implantation</w:t>
            </w:r>
            <w:r>
              <w:rPr>
                <w:spacing w:val="-5"/>
                <w:sz w:val="22"/>
              </w:rPr>
              <w:t xml:space="preserve"> </w:t>
            </w:r>
            <w:r>
              <w:rPr>
                <w:sz w:val="22"/>
              </w:rPr>
              <w:t>for</w:t>
            </w:r>
            <w:r>
              <w:rPr>
                <w:spacing w:val="-2"/>
                <w:sz w:val="22"/>
              </w:rPr>
              <w:t xml:space="preserve"> </w:t>
            </w:r>
            <w:r>
              <w:rPr>
                <w:sz w:val="22"/>
              </w:rPr>
              <w:t>access</w:t>
            </w:r>
            <w:r>
              <w:rPr>
                <w:spacing w:val="-3"/>
                <w:sz w:val="22"/>
              </w:rPr>
              <w:t xml:space="preserve"> </w:t>
            </w:r>
            <w:r>
              <w:rPr>
                <w:sz w:val="22"/>
              </w:rPr>
              <w:t>in</w:t>
            </w:r>
            <w:r>
              <w:rPr>
                <w:spacing w:val="-5"/>
                <w:sz w:val="22"/>
              </w:rPr>
              <w:t xml:space="preserve"> </w:t>
            </w:r>
            <w:r>
              <w:rPr>
                <w:sz w:val="22"/>
              </w:rPr>
              <w:t>chemotherapy</w:t>
            </w:r>
            <w:r>
              <w:rPr>
                <w:spacing w:val="-4"/>
                <w:sz w:val="22"/>
              </w:rPr>
              <w:t xml:space="preserve"> </w:t>
            </w:r>
            <w:r>
              <w:rPr>
                <w:spacing w:val="-5"/>
                <w:sz w:val="22"/>
              </w:rPr>
              <w:t>or</w:t>
            </w:r>
          </w:p>
          <w:p w14:paraId="529C5A4E">
            <w:pPr>
              <w:pStyle w:val="14"/>
              <w:spacing w:line="240" w:lineRule="exact"/>
              <w:ind w:left="107"/>
              <w:rPr>
                <w:sz w:val="22"/>
              </w:rPr>
            </w:pPr>
            <w:r>
              <w:rPr>
                <w:spacing w:val="-2"/>
                <w:sz w:val="22"/>
              </w:rPr>
              <w:t>nutrition</w:t>
            </w:r>
          </w:p>
        </w:tc>
        <w:tc>
          <w:tcPr>
            <w:tcW w:w="553" w:type="dxa"/>
          </w:tcPr>
          <w:p w14:paraId="7526A958">
            <w:pPr>
              <w:pStyle w:val="14"/>
              <w:rPr>
                <w:sz w:val="22"/>
              </w:rPr>
            </w:pPr>
          </w:p>
        </w:tc>
        <w:tc>
          <w:tcPr>
            <w:tcW w:w="480" w:type="dxa"/>
          </w:tcPr>
          <w:p w14:paraId="3B8008AE">
            <w:pPr>
              <w:pStyle w:val="14"/>
              <w:rPr>
                <w:sz w:val="22"/>
              </w:rPr>
            </w:pPr>
          </w:p>
        </w:tc>
        <w:tc>
          <w:tcPr>
            <w:tcW w:w="569" w:type="dxa"/>
          </w:tcPr>
          <w:p w14:paraId="5BBB6EF8">
            <w:pPr>
              <w:pStyle w:val="14"/>
              <w:rPr>
                <w:sz w:val="22"/>
              </w:rPr>
            </w:pPr>
          </w:p>
        </w:tc>
        <w:tc>
          <w:tcPr>
            <w:tcW w:w="569" w:type="dxa"/>
          </w:tcPr>
          <w:p w14:paraId="68C5893F">
            <w:pPr>
              <w:pStyle w:val="14"/>
              <w:spacing w:before="121"/>
              <w:ind w:left="29" w:right="24"/>
              <w:jc w:val="center"/>
              <w:rPr>
                <w:sz w:val="22"/>
              </w:rPr>
            </w:pPr>
            <w:r>
              <w:rPr>
                <w:spacing w:val="-10"/>
                <w:sz w:val="22"/>
              </w:rPr>
              <w:t>X</w:t>
            </w:r>
          </w:p>
        </w:tc>
      </w:tr>
      <w:tr w14:paraId="59EF7305">
        <w:trPr>
          <w:trHeight w:val="506" w:hRule="atLeast"/>
        </w:trPr>
        <w:tc>
          <w:tcPr>
            <w:tcW w:w="814" w:type="dxa"/>
          </w:tcPr>
          <w:p w14:paraId="30DC3D70">
            <w:pPr>
              <w:pStyle w:val="14"/>
              <w:spacing w:before="121"/>
              <w:ind w:left="6"/>
              <w:jc w:val="center"/>
              <w:rPr>
                <w:sz w:val="22"/>
              </w:rPr>
            </w:pPr>
            <w:r>
              <w:rPr>
                <w:spacing w:val="-5"/>
                <w:sz w:val="22"/>
              </w:rPr>
              <w:t>20</w:t>
            </w:r>
          </w:p>
        </w:tc>
        <w:tc>
          <w:tcPr>
            <w:tcW w:w="6277" w:type="dxa"/>
          </w:tcPr>
          <w:p w14:paraId="6D44BCFF">
            <w:pPr>
              <w:pStyle w:val="14"/>
              <w:spacing w:line="246" w:lineRule="exact"/>
              <w:ind w:left="107"/>
              <w:rPr>
                <w:sz w:val="22"/>
              </w:rPr>
            </w:pPr>
            <w:r>
              <w:rPr>
                <w:sz w:val="22"/>
              </w:rPr>
              <w:t>Management</w:t>
            </w:r>
            <w:r>
              <w:rPr>
                <w:spacing w:val="-4"/>
                <w:sz w:val="22"/>
              </w:rPr>
              <w:t xml:space="preserve"> </w:t>
            </w:r>
            <w:r>
              <w:rPr>
                <w:sz w:val="22"/>
              </w:rPr>
              <w:t>in</w:t>
            </w:r>
            <w:r>
              <w:rPr>
                <w:spacing w:val="-7"/>
                <w:sz w:val="22"/>
              </w:rPr>
              <w:t xml:space="preserve"> </w:t>
            </w:r>
            <w:r>
              <w:rPr>
                <w:sz w:val="22"/>
              </w:rPr>
              <w:t>emergency</w:t>
            </w:r>
            <w:r>
              <w:rPr>
                <w:spacing w:val="-5"/>
                <w:sz w:val="22"/>
              </w:rPr>
              <w:t xml:space="preserve"> </w:t>
            </w:r>
            <w:r>
              <w:rPr>
                <w:sz w:val="22"/>
              </w:rPr>
              <w:t>major</w:t>
            </w:r>
            <w:r>
              <w:rPr>
                <w:spacing w:val="-4"/>
                <w:sz w:val="22"/>
              </w:rPr>
              <w:t xml:space="preserve"> </w:t>
            </w:r>
            <w:r>
              <w:rPr>
                <w:sz w:val="22"/>
              </w:rPr>
              <w:t>vascular</w:t>
            </w:r>
            <w:r>
              <w:rPr>
                <w:spacing w:val="-4"/>
                <w:sz w:val="22"/>
              </w:rPr>
              <w:t xml:space="preserve"> </w:t>
            </w:r>
            <w:r>
              <w:rPr>
                <w:sz w:val="22"/>
              </w:rPr>
              <w:t>taruma:</w:t>
            </w:r>
            <w:r>
              <w:rPr>
                <w:spacing w:val="1"/>
                <w:sz w:val="22"/>
              </w:rPr>
              <w:t xml:space="preserve"> </w:t>
            </w:r>
            <w:r>
              <w:rPr>
                <w:spacing w:val="-2"/>
                <w:sz w:val="22"/>
              </w:rPr>
              <w:t>Control</w:t>
            </w:r>
          </w:p>
          <w:p w14:paraId="3415A066">
            <w:pPr>
              <w:pStyle w:val="14"/>
              <w:spacing w:line="240" w:lineRule="exact"/>
              <w:ind w:left="107"/>
              <w:rPr>
                <w:sz w:val="22"/>
              </w:rPr>
            </w:pPr>
            <w:r>
              <w:rPr>
                <w:spacing w:val="-2"/>
                <w:sz w:val="22"/>
              </w:rPr>
              <w:t>Hemmorrhage</w:t>
            </w:r>
          </w:p>
        </w:tc>
        <w:tc>
          <w:tcPr>
            <w:tcW w:w="553" w:type="dxa"/>
          </w:tcPr>
          <w:p w14:paraId="443756F0">
            <w:pPr>
              <w:pStyle w:val="14"/>
              <w:rPr>
                <w:sz w:val="22"/>
              </w:rPr>
            </w:pPr>
          </w:p>
        </w:tc>
        <w:tc>
          <w:tcPr>
            <w:tcW w:w="480" w:type="dxa"/>
          </w:tcPr>
          <w:p w14:paraId="599DB97F">
            <w:pPr>
              <w:pStyle w:val="14"/>
              <w:rPr>
                <w:sz w:val="22"/>
              </w:rPr>
            </w:pPr>
          </w:p>
        </w:tc>
        <w:tc>
          <w:tcPr>
            <w:tcW w:w="569" w:type="dxa"/>
          </w:tcPr>
          <w:p w14:paraId="26AA4F82">
            <w:pPr>
              <w:pStyle w:val="14"/>
              <w:rPr>
                <w:sz w:val="22"/>
              </w:rPr>
            </w:pPr>
          </w:p>
        </w:tc>
        <w:tc>
          <w:tcPr>
            <w:tcW w:w="569" w:type="dxa"/>
          </w:tcPr>
          <w:p w14:paraId="5E68EB47">
            <w:pPr>
              <w:pStyle w:val="14"/>
              <w:spacing w:before="121"/>
              <w:ind w:left="29" w:right="24"/>
              <w:jc w:val="center"/>
              <w:rPr>
                <w:sz w:val="22"/>
              </w:rPr>
            </w:pPr>
            <w:r>
              <w:rPr>
                <w:spacing w:val="-10"/>
                <w:sz w:val="22"/>
              </w:rPr>
              <w:t>X</w:t>
            </w:r>
          </w:p>
        </w:tc>
      </w:tr>
      <w:tr w14:paraId="11FFBA6C">
        <w:trPr>
          <w:trHeight w:val="299" w:hRule="atLeast"/>
        </w:trPr>
        <w:tc>
          <w:tcPr>
            <w:tcW w:w="814" w:type="dxa"/>
          </w:tcPr>
          <w:p w14:paraId="5BF9A5D2">
            <w:pPr>
              <w:pStyle w:val="14"/>
              <w:spacing w:before="41" w:line="238" w:lineRule="exact"/>
              <w:ind w:left="6"/>
              <w:jc w:val="center"/>
              <w:rPr>
                <w:sz w:val="22"/>
              </w:rPr>
            </w:pPr>
            <w:r>
              <w:rPr>
                <w:spacing w:val="-5"/>
                <w:sz w:val="22"/>
              </w:rPr>
              <w:t>21</w:t>
            </w:r>
          </w:p>
        </w:tc>
        <w:tc>
          <w:tcPr>
            <w:tcW w:w="6277" w:type="dxa"/>
          </w:tcPr>
          <w:p w14:paraId="7B6AC80E">
            <w:pPr>
              <w:pStyle w:val="14"/>
              <w:spacing w:before="41" w:line="238" w:lineRule="exact"/>
              <w:ind w:left="107"/>
              <w:rPr>
                <w:sz w:val="22"/>
              </w:rPr>
            </w:pPr>
            <w:r>
              <w:rPr>
                <w:sz w:val="22"/>
              </w:rPr>
              <w:t>Venous</w:t>
            </w:r>
            <w:r>
              <w:rPr>
                <w:spacing w:val="-4"/>
                <w:sz w:val="22"/>
              </w:rPr>
              <w:t xml:space="preserve"> </w:t>
            </w:r>
            <w:r>
              <w:rPr>
                <w:sz w:val="22"/>
              </w:rPr>
              <w:t>cutdown</w:t>
            </w:r>
            <w:r>
              <w:rPr>
                <w:spacing w:val="-6"/>
                <w:sz w:val="22"/>
              </w:rPr>
              <w:t xml:space="preserve"> </w:t>
            </w:r>
            <w:r>
              <w:rPr>
                <w:sz w:val="22"/>
              </w:rPr>
              <w:t>in</w:t>
            </w:r>
            <w:r>
              <w:rPr>
                <w:spacing w:val="-3"/>
                <w:sz w:val="22"/>
              </w:rPr>
              <w:t xml:space="preserve"> </w:t>
            </w:r>
            <w:r>
              <w:rPr>
                <w:sz w:val="22"/>
              </w:rPr>
              <w:t>vascular</w:t>
            </w:r>
            <w:r>
              <w:rPr>
                <w:spacing w:val="-3"/>
                <w:sz w:val="22"/>
              </w:rPr>
              <w:t xml:space="preserve"> </w:t>
            </w:r>
            <w:r>
              <w:rPr>
                <w:spacing w:val="-2"/>
                <w:sz w:val="22"/>
              </w:rPr>
              <w:t>Access</w:t>
            </w:r>
          </w:p>
        </w:tc>
        <w:tc>
          <w:tcPr>
            <w:tcW w:w="553" w:type="dxa"/>
          </w:tcPr>
          <w:p w14:paraId="289C9D89">
            <w:pPr>
              <w:pStyle w:val="14"/>
              <w:rPr>
                <w:sz w:val="22"/>
              </w:rPr>
            </w:pPr>
          </w:p>
        </w:tc>
        <w:tc>
          <w:tcPr>
            <w:tcW w:w="480" w:type="dxa"/>
          </w:tcPr>
          <w:p w14:paraId="52CF445E">
            <w:pPr>
              <w:pStyle w:val="14"/>
              <w:rPr>
                <w:sz w:val="22"/>
              </w:rPr>
            </w:pPr>
          </w:p>
        </w:tc>
        <w:tc>
          <w:tcPr>
            <w:tcW w:w="569" w:type="dxa"/>
          </w:tcPr>
          <w:p w14:paraId="753F3B5A">
            <w:pPr>
              <w:pStyle w:val="14"/>
              <w:rPr>
                <w:sz w:val="22"/>
              </w:rPr>
            </w:pPr>
          </w:p>
        </w:tc>
        <w:tc>
          <w:tcPr>
            <w:tcW w:w="569" w:type="dxa"/>
          </w:tcPr>
          <w:p w14:paraId="69DA5943">
            <w:pPr>
              <w:pStyle w:val="14"/>
              <w:spacing w:before="41" w:line="238" w:lineRule="exact"/>
              <w:ind w:left="29" w:right="24"/>
              <w:jc w:val="center"/>
              <w:rPr>
                <w:sz w:val="22"/>
              </w:rPr>
            </w:pPr>
            <w:r>
              <w:rPr>
                <w:spacing w:val="-10"/>
                <w:sz w:val="22"/>
              </w:rPr>
              <w:t>X</w:t>
            </w:r>
          </w:p>
        </w:tc>
      </w:tr>
      <w:tr w14:paraId="72FE171B">
        <w:trPr>
          <w:trHeight w:val="300" w:hRule="atLeast"/>
        </w:trPr>
        <w:tc>
          <w:tcPr>
            <w:tcW w:w="814" w:type="dxa"/>
          </w:tcPr>
          <w:p w14:paraId="1790D688">
            <w:pPr>
              <w:pStyle w:val="14"/>
              <w:spacing w:before="41" w:line="239" w:lineRule="exact"/>
              <w:ind w:left="6"/>
              <w:jc w:val="center"/>
              <w:rPr>
                <w:sz w:val="22"/>
              </w:rPr>
            </w:pPr>
            <w:r>
              <w:rPr>
                <w:spacing w:val="-5"/>
                <w:sz w:val="22"/>
              </w:rPr>
              <w:t>22</w:t>
            </w:r>
          </w:p>
        </w:tc>
        <w:tc>
          <w:tcPr>
            <w:tcW w:w="6277" w:type="dxa"/>
          </w:tcPr>
          <w:p w14:paraId="35897323">
            <w:pPr>
              <w:pStyle w:val="14"/>
              <w:spacing w:before="41" w:line="239" w:lineRule="exact"/>
              <w:ind w:left="107"/>
              <w:rPr>
                <w:sz w:val="22"/>
              </w:rPr>
            </w:pPr>
            <w:r>
              <w:rPr>
                <w:sz w:val="22"/>
              </w:rPr>
              <w:t>Peripheral</w:t>
            </w:r>
            <w:r>
              <w:rPr>
                <w:spacing w:val="-5"/>
                <w:sz w:val="22"/>
              </w:rPr>
              <w:t xml:space="preserve"> </w:t>
            </w:r>
            <w:r>
              <w:rPr>
                <w:sz w:val="22"/>
              </w:rPr>
              <w:t>Artery</w:t>
            </w:r>
            <w:r>
              <w:rPr>
                <w:spacing w:val="-8"/>
                <w:sz w:val="22"/>
              </w:rPr>
              <w:t xml:space="preserve"> </w:t>
            </w:r>
            <w:r>
              <w:rPr>
                <w:spacing w:val="-2"/>
                <w:sz w:val="22"/>
              </w:rPr>
              <w:t>Cannulation</w:t>
            </w:r>
          </w:p>
        </w:tc>
        <w:tc>
          <w:tcPr>
            <w:tcW w:w="553" w:type="dxa"/>
          </w:tcPr>
          <w:p w14:paraId="5E2DFEB3">
            <w:pPr>
              <w:pStyle w:val="14"/>
              <w:rPr>
                <w:sz w:val="22"/>
              </w:rPr>
            </w:pPr>
          </w:p>
        </w:tc>
        <w:tc>
          <w:tcPr>
            <w:tcW w:w="480" w:type="dxa"/>
          </w:tcPr>
          <w:p w14:paraId="33AB6716">
            <w:pPr>
              <w:pStyle w:val="14"/>
              <w:rPr>
                <w:sz w:val="22"/>
              </w:rPr>
            </w:pPr>
          </w:p>
        </w:tc>
        <w:tc>
          <w:tcPr>
            <w:tcW w:w="569" w:type="dxa"/>
          </w:tcPr>
          <w:p w14:paraId="2A5F6D10">
            <w:pPr>
              <w:pStyle w:val="14"/>
              <w:rPr>
                <w:sz w:val="22"/>
              </w:rPr>
            </w:pPr>
          </w:p>
        </w:tc>
        <w:tc>
          <w:tcPr>
            <w:tcW w:w="569" w:type="dxa"/>
          </w:tcPr>
          <w:p w14:paraId="1DEFA501">
            <w:pPr>
              <w:pStyle w:val="14"/>
              <w:spacing w:before="41" w:line="239" w:lineRule="exact"/>
              <w:ind w:left="29" w:right="24"/>
              <w:jc w:val="center"/>
              <w:rPr>
                <w:sz w:val="22"/>
              </w:rPr>
            </w:pPr>
            <w:r>
              <w:rPr>
                <w:spacing w:val="-10"/>
                <w:sz w:val="22"/>
              </w:rPr>
              <w:t>X</w:t>
            </w:r>
          </w:p>
        </w:tc>
      </w:tr>
      <w:tr w14:paraId="2617112F">
        <w:trPr>
          <w:trHeight w:val="299" w:hRule="atLeast"/>
        </w:trPr>
        <w:tc>
          <w:tcPr>
            <w:tcW w:w="814" w:type="dxa"/>
          </w:tcPr>
          <w:p w14:paraId="58758483">
            <w:pPr>
              <w:pStyle w:val="14"/>
              <w:spacing w:before="41" w:line="238" w:lineRule="exact"/>
              <w:ind w:left="6"/>
              <w:jc w:val="center"/>
              <w:rPr>
                <w:sz w:val="22"/>
              </w:rPr>
            </w:pPr>
            <w:r>
              <w:rPr>
                <w:spacing w:val="-5"/>
                <w:sz w:val="22"/>
              </w:rPr>
              <w:t>23</w:t>
            </w:r>
          </w:p>
        </w:tc>
        <w:tc>
          <w:tcPr>
            <w:tcW w:w="6277" w:type="dxa"/>
          </w:tcPr>
          <w:p w14:paraId="46C3C330">
            <w:pPr>
              <w:pStyle w:val="14"/>
              <w:spacing w:before="41" w:line="238" w:lineRule="exact"/>
              <w:ind w:left="107"/>
              <w:rPr>
                <w:sz w:val="22"/>
              </w:rPr>
            </w:pPr>
            <w:r>
              <w:rPr>
                <w:sz w:val="22"/>
              </w:rPr>
              <w:t>Gradual</w:t>
            </w:r>
            <w:r>
              <w:rPr>
                <w:spacing w:val="-7"/>
                <w:sz w:val="22"/>
              </w:rPr>
              <w:t xml:space="preserve"> </w:t>
            </w:r>
            <w:r>
              <w:rPr>
                <w:sz w:val="22"/>
              </w:rPr>
              <w:t>external</w:t>
            </w:r>
            <w:r>
              <w:rPr>
                <w:spacing w:val="-4"/>
                <w:sz w:val="22"/>
              </w:rPr>
              <w:t xml:space="preserve"> </w:t>
            </w:r>
            <w:r>
              <w:rPr>
                <w:sz w:val="22"/>
              </w:rPr>
              <w:t>compression</w:t>
            </w:r>
            <w:r>
              <w:rPr>
                <w:spacing w:val="-5"/>
                <w:sz w:val="22"/>
              </w:rPr>
              <w:t xml:space="preserve"> </w:t>
            </w:r>
            <w:r>
              <w:rPr>
                <w:sz w:val="22"/>
              </w:rPr>
              <w:t>in</w:t>
            </w:r>
            <w:r>
              <w:rPr>
                <w:spacing w:val="-5"/>
                <w:sz w:val="22"/>
              </w:rPr>
              <w:t xml:space="preserve"> </w:t>
            </w:r>
            <w:r>
              <w:rPr>
                <w:sz w:val="22"/>
              </w:rPr>
              <w:t>vascular</w:t>
            </w:r>
            <w:r>
              <w:rPr>
                <w:spacing w:val="-4"/>
                <w:sz w:val="22"/>
              </w:rPr>
              <w:t xml:space="preserve"> </w:t>
            </w:r>
            <w:r>
              <w:rPr>
                <w:spacing w:val="-2"/>
                <w:sz w:val="22"/>
              </w:rPr>
              <w:t>disease</w:t>
            </w:r>
          </w:p>
        </w:tc>
        <w:tc>
          <w:tcPr>
            <w:tcW w:w="553" w:type="dxa"/>
          </w:tcPr>
          <w:p w14:paraId="5A832FDE">
            <w:pPr>
              <w:pStyle w:val="14"/>
              <w:rPr>
                <w:sz w:val="22"/>
              </w:rPr>
            </w:pPr>
          </w:p>
        </w:tc>
        <w:tc>
          <w:tcPr>
            <w:tcW w:w="480" w:type="dxa"/>
          </w:tcPr>
          <w:p w14:paraId="2914650A">
            <w:pPr>
              <w:pStyle w:val="14"/>
              <w:rPr>
                <w:sz w:val="22"/>
              </w:rPr>
            </w:pPr>
          </w:p>
        </w:tc>
        <w:tc>
          <w:tcPr>
            <w:tcW w:w="569" w:type="dxa"/>
          </w:tcPr>
          <w:p w14:paraId="000C3E78">
            <w:pPr>
              <w:pStyle w:val="14"/>
              <w:rPr>
                <w:sz w:val="22"/>
              </w:rPr>
            </w:pPr>
          </w:p>
        </w:tc>
        <w:tc>
          <w:tcPr>
            <w:tcW w:w="569" w:type="dxa"/>
          </w:tcPr>
          <w:p w14:paraId="3FA13A4D">
            <w:pPr>
              <w:pStyle w:val="14"/>
              <w:spacing w:before="41" w:line="238" w:lineRule="exact"/>
              <w:ind w:left="29" w:right="24"/>
              <w:jc w:val="center"/>
              <w:rPr>
                <w:sz w:val="22"/>
              </w:rPr>
            </w:pPr>
            <w:r>
              <w:rPr>
                <w:spacing w:val="-10"/>
                <w:sz w:val="22"/>
              </w:rPr>
              <w:t>X</w:t>
            </w:r>
          </w:p>
        </w:tc>
      </w:tr>
      <w:tr w14:paraId="08813B5C">
        <w:trPr>
          <w:trHeight w:val="301" w:hRule="atLeast"/>
        </w:trPr>
        <w:tc>
          <w:tcPr>
            <w:tcW w:w="814" w:type="dxa"/>
          </w:tcPr>
          <w:p w14:paraId="6CBC9D37">
            <w:pPr>
              <w:pStyle w:val="14"/>
              <w:spacing w:before="41" w:line="240" w:lineRule="exact"/>
              <w:ind w:left="6"/>
              <w:jc w:val="center"/>
              <w:rPr>
                <w:sz w:val="22"/>
              </w:rPr>
            </w:pPr>
            <w:r>
              <w:rPr>
                <w:spacing w:val="-5"/>
                <w:sz w:val="22"/>
              </w:rPr>
              <w:t>24</w:t>
            </w:r>
          </w:p>
        </w:tc>
        <w:tc>
          <w:tcPr>
            <w:tcW w:w="6277" w:type="dxa"/>
          </w:tcPr>
          <w:p w14:paraId="57F8812D">
            <w:pPr>
              <w:pStyle w:val="14"/>
              <w:spacing w:before="41" w:line="240" w:lineRule="exact"/>
              <w:ind w:left="107"/>
              <w:rPr>
                <w:sz w:val="22"/>
              </w:rPr>
            </w:pPr>
            <w:r>
              <w:rPr>
                <w:sz w:val="22"/>
              </w:rPr>
              <w:t>Wound</w:t>
            </w:r>
            <w:r>
              <w:rPr>
                <w:spacing w:val="-5"/>
                <w:sz w:val="22"/>
              </w:rPr>
              <w:t xml:space="preserve"> </w:t>
            </w:r>
            <w:r>
              <w:rPr>
                <w:sz w:val="22"/>
              </w:rPr>
              <w:t>management</w:t>
            </w:r>
            <w:r>
              <w:rPr>
                <w:spacing w:val="-3"/>
                <w:sz w:val="22"/>
              </w:rPr>
              <w:t xml:space="preserve"> </w:t>
            </w:r>
            <w:r>
              <w:rPr>
                <w:sz w:val="22"/>
              </w:rPr>
              <w:t>in</w:t>
            </w:r>
            <w:r>
              <w:rPr>
                <w:spacing w:val="-4"/>
                <w:sz w:val="22"/>
              </w:rPr>
              <w:t xml:space="preserve"> </w:t>
            </w:r>
            <w:r>
              <w:rPr>
                <w:sz w:val="22"/>
              </w:rPr>
              <w:t>vascular</w:t>
            </w:r>
            <w:r>
              <w:rPr>
                <w:spacing w:val="-4"/>
                <w:sz w:val="22"/>
              </w:rPr>
              <w:t xml:space="preserve"> </w:t>
            </w:r>
            <w:r>
              <w:rPr>
                <w:spacing w:val="-2"/>
                <w:sz w:val="22"/>
              </w:rPr>
              <w:t>cases</w:t>
            </w:r>
          </w:p>
        </w:tc>
        <w:tc>
          <w:tcPr>
            <w:tcW w:w="553" w:type="dxa"/>
          </w:tcPr>
          <w:p w14:paraId="100E8507">
            <w:pPr>
              <w:pStyle w:val="14"/>
              <w:rPr>
                <w:sz w:val="22"/>
              </w:rPr>
            </w:pPr>
          </w:p>
        </w:tc>
        <w:tc>
          <w:tcPr>
            <w:tcW w:w="480" w:type="dxa"/>
          </w:tcPr>
          <w:p w14:paraId="2E4087F1">
            <w:pPr>
              <w:pStyle w:val="14"/>
              <w:rPr>
                <w:sz w:val="22"/>
              </w:rPr>
            </w:pPr>
          </w:p>
        </w:tc>
        <w:tc>
          <w:tcPr>
            <w:tcW w:w="569" w:type="dxa"/>
          </w:tcPr>
          <w:p w14:paraId="13709F2D">
            <w:pPr>
              <w:pStyle w:val="14"/>
              <w:rPr>
                <w:sz w:val="22"/>
              </w:rPr>
            </w:pPr>
          </w:p>
        </w:tc>
        <w:tc>
          <w:tcPr>
            <w:tcW w:w="569" w:type="dxa"/>
          </w:tcPr>
          <w:p w14:paraId="6057253F">
            <w:pPr>
              <w:pStyle w:val="14"/>
              <w:spacing w:before="41" w:line="240" w:lineRule="exact"/>
              <w:ind w:left="29" w:right="24"/>
              <w:jc w:val="center"/>
              <w:rPr>
                <w:sz w:val="22"/>
              </w:rPr>
            </w:pPr>
            <w:r>
              <w:rPr>
                <w:spacing w:val="-10"/>
                <w:sz w:val="22"/>
              </w:rPr>
              <w:t>X</w:t>
            </w:r>
          </w:p>
        </w:tc>
      </w:tr>
      <w:tr w14:paraId="32C0F0F7">
        <w:trPr>
          <w:trHeight w:val="299" w:hRule="atLeast"/>
        </w:trPr>
        <w:tc>
          <w:tcPr>
            <w:tcW w:w="814" w:type="dxa"/>
          </w:tcPr>
          <w:p w14:paraId="1D7EB19F">
            <w:pPr>
              <w:pStyle w:val="14"/>
              <w:spacing w:before="39" w:line="240" w:lineRule="exact"/>
              <w:ind w:left="6"/>
              <w:jc w:val="center"/>
              <w:rPr>
                <w:sz w:val="22"/>
              </w:rPr>
            </w:pPr>
            <w:r>
              <w:rPr>
                <w:spacing w:val="-5"/>
                <w:sz w:val="22"/>
              </w:rPr>
              <w:t>25</w:t>
            </w:r>
          </w:p>
        </w:tc>
        <w:tc>
          <w:tcPr>
            <w:tcW w:w="6277" w:type="dxa"/>
          </w:tcPr>
          <w:p w14:paraId="322DB542">
            <w:pPr>
              <w:pStyle w:val="14"/>
              <w:spacing w:before="39" w:line="240" w:lineRule="exact"/>
              <w:ind w:left="107"/>
              <w:rPr>
                <w:sz w:val="22"/>
              </w:rPr>
            </w:pPr>
            <w:r>
              <w:rPr>
                <w:sz w:val="22"/>
              </w:rPr>
              <w:t>Anticoagulant</w:t>
            </w:r>
            <w:r>
              <w:rPr>
                <w:spacing w:val="-4"/>
                <w:sz w:val="22"/>
              </w:rPr>
              <w:t xml:space="preserve"> </w:t>
            </w:r>
            <w:r>
              <w:rPr>
                <w:sz w:val="22"/>
              </w:rPr>
              <w:t>therapy</w:t>
            </w:r>
            <w:r>
              <w:rPr>
                <w:spacing w:val="-6"/>
                <w:sz w:val="22"/>
              </w:rPr>
              <w:t xml:space="preserve"> </w:t>
            </w:r>
            <w:r>
              <w:rPr>
                <w:sz w:val="22"/>
              </w:rPr>
              <w:t>in</w:t>
            </w:r>
            <w:r>
              <w:rPr>
                <w:spacing w:val="-4"/>
                <w:sz w:val="22"/>
              </w:rPr>
              <w:t xml:space="preserve"> </w:t>
            </w:r>
            <w:r>
              <w:rPr>
                <w:sz w:val="22"/>
              </w:rPr>
              <w:t>vascular</w:t>
            </w:r>
            <w:r>
              <w:rPr>
                <w:spacing w:val="-6"/>
                <w:sz w:val="22"/>
              </w:rPr>
              <w:t xml:space="preserve"> </w:t>
            </w:r>
            <w:r>
              <w:rPr>
                <w:spacing w:val="-2"/>
                <w:sz w:val="22"/>
              </w:rPr>
              <w:t>cases</w:t>
            </w:r>
          </w:p>
        </w:tc>
        <w:tc>
          <w:tcPr>
            <w:tcW w:w="553" w:type="dxa"/>
          </w:tcPr>
          <w:p w14:paraId="39776D05">
            <w:pPr>
              <w:pStyle w:val="14"/>
              <w:rPr>
                <w:sz w:val="22"/>
              </w:rPr>
            </w:pPr>
          </w:p>
        </w:tc>
        <w:tc>
          <w:tcPr>
            <w:tcW w:w="480" w:type="dxa"/>
          </w:tcPr>
          <w:p w14:paraId="4C1D9FCC">
            <w:pPr>
              <w:pStyle w:val="14"/>
              <w:rPr>
                <w:sz w:val="22"/>
              </w:rPr>
            </w:pPr>
          </w:p>
        </w:tc>
        <w:tc>
          <w:tcPr>
            <w:tcW w:w="569" w:type="dxa"/>
          </w:tcPr>
          <w:p w14:paraId="522F3211">
            <w:pPr>
              <w:pStyle w:val="14"/>
              <w:rPr>
                <w:sz w:val="22"/>
              </w:rPr>
            </w:pPr>
          </w:p>
        </w:tc>
        <w:tc>
          <w:tcPr>
            <w:tcW w:w="569" w:type="dxa"/>
          </w:tcPr>
          <w:p w14:paraId="50B6A7C5">
            <w:pPr>
              <w:pStyle w:val="14"/>
              <w:spacing w:before="39" w:line="240" w:lineRule="exact"/>
              <w:ind w:left="29" w:right="24"/>
              <w:jc w:val="center"/>
              <w:rPr>
                <w:sz w:val="22"/>
              </w:rPr>
            </w:pPr>
            <w:r>
              <w:rPr>
                <w:spacing w:val="-10"/>
                <w:sz w:val="22"/>
              </w:rPr>
              <w:t>X</w:t>
            </w:r>
          </w:p>
        </w:tc>
      </w:tr>
      <w:tr w14:paraId="40715510">
        <w:trPr>
          <w:trHeight w:val="299" w:hRule="atLeast"/>
        </w:trPr>
        <w:tc>
          <w:tcPr>
            <w:tcW w:w="814" w:type="dxa"/>
          </w:tcPr>
          <w:p w14:paraId="7C424F9A">
            <w:pPr>
              <w:pStyle w:val="14"/>
              <w:spacing w:before="39" w:line="240" w:lineRule="exact"/>
              <w:ind w:left="6"/>
              <w:jc w:val="center"/>
              <w:rPr>
                <w:sz w:val="22"/>
              </w:rPr>
            </w:pPr>
            <w:r>
              <w:rPr>
                <w:spacing w:val="-5"/>
                <w:sz w:val="22"/>
              </w:rPr>
              <w:t>26</w:t>
            </w:r>
          </w:p>
        </w:tc>
        <w:tc>
          <w:tcPr>
            <w:tcW w:w="6277" w:type="dxa"/>
          </w:tcPr>
          <w:p w14:paraId="3610F254">
            <w:pPr>
              <w:pStyle w:val="14"/>
              <w:spacing w:before="39" w:line="240" w:lineRule="exact"/>
              <w:ind w:left="107"/>
              <w:rPr>
                <w:sz w:val="22"/>
              </w:rPr>
            </w:pPr>
            <w:r>
              <w:rPr>
                <w:spacing w:val="-2"/>
                <w:sz w:val="22"/>
              </w:rPr>
              <w:t>Scleroterapy</w:t>
            </w:r>
          </w:p>
        </w:tc>
        <w:tc>
          <w:tcPr>
            <w:tcW w:w="553" w:type="dxa"/>
          </w:tcPr>
          <w:p w14:paraId="23E268BE">
            <w:pPr>
              <w:pStyle w:val="14"/>
              <w:rPr>
                <w:sz w:val="22"/>
              </w:rPr>
            </w:pPr>
          </w:p>
        </w:tc>
        <w:tc>
          <w:tcPr>
            <w:tcW w:w="480" w:type="dxa"/>
          </w:tcPr>
          <w:p w14:paraId="49980991">
            <w:pPr>
              <w:pStyle w:val="14"/>
              <w:rPr>
                <w:sz w:val="22"/>
              </w:rPr>
            </w:pPr>
          </w:p>
        </w:tc>
        <w:tc>
          <w:tcPr>
            <w:tcW w:w="569" w:type="dxa"/>
          </w:tcPr>
          <w:p w14:paraId="7908C0D8">
            <w:pPr>
              <w:pStyle w:val="14"/>
              <w:rPr>
                <w:sz w:val="22"/>
              </w:rPr>
            </w:pPr>
          </w:p>
        </w:tc>
        <w:tc>
          <w:tcPr>
            <w:tcW w:w="569" w:type="dxa"/>
          </w:tcPr>
          <w:p w14:paraId="516F3C02">
            <w:pPr>
              <w:pStyle w:val="14"/>
              <w:spacing w:before="39" w:line="240" w:lineRule="exact"/>
              <w:ind w:left="29" w:right="24"/>
              <w:jc w:val="center"/>
              <w:rPr>
                <w:sz w:val="22"/>
              </w:rPr>
            </w:pPr>
            <w:r>
              <w:rPr>
                <w:spacing w:val="-10"/>
                <w:sz w:val="22"/>
              </w:rPr>
              <w:t>X</w:t>
            </w:r>
          </w:p>
        </w:tc>
      </w:tr>
      <w:tr w14:paraId="58E84F28">
        <w:trPr>
          <w:trHeight w:val="299" w:hRule="atLeast"/>
        </w:trPr>
        <w:tc>
          <w:tcPr>
            <w:tcW w:w="814" w:type="dxa"/>
          </w:tcPr>
          <w:p w14:paraId="4671B757">
            <w:pPr>
              <w:pStyle w:val="14"/>
              <w:spacing w:before="41" w:line="238" w:lineRule="exact"/>
              <w:ind w:left="6"/>
              <w:jc w:val="center"/>
              <w:rPr>
                <w:sz w:val="22"/>
              </w:rPr>
            </w:pPr>
            <w:r>
              <w:rPr>
                <w:spacing w:val="-5"/>
                <w:sz w:val="22"/>
              </w:rPr>
              <w:t>27</w:t>
            </w:r>
          </w:p>
        </w:tc>
        <w:tc>
          <w:tcPr>
            <w:tcW w:w="6277" w:type="dxa"/>
          </w:tcPr>
          <w:p w14:paraId="4F507F8B">
            <w:pPr>
              <w:pStyle w:val="14"/>
              <w:spacing w:before="41" w:line="238" w:lineRule="exact"/>
              <w:ind w:left="107"/>
              <w:rPr>
                <w:sz w:val="22"/>
              </w:rPr>
            </w:pPr>
            <w:r>
              <w:rPr>
                <w:sz w:val="22"/>
              </w:rPr>
              <w:t>Splenectomy</w:t>
            </w:r>
            <w:r>
              <w:rPr>
                <w:spacing w:val="-6"/>
                <w:sz w:val="22"/>
              </w:rPr>
              <w:t xml:space="preserve"> </w:t>
            </w:r>
            <w:r>
              <w:rPr>
                <w:sz w:val="22"/>
              </w:rPr>
              <w:t>in</w:t>
            </w:r>
            <w:r>
              <w:rPr>
                <w:spacing w:val="-2"/>
                <w:sz w:val="22"/>
              </w:rPr>
              <w:t xml:space="preserve"> </w:t>
            </w:r>
            <w:r>
              <w:rPr>
                <w:sz w:val="22"/>
              </w:rPr>
              <w:t>portal</w:t>
            </w:r>
            <w:r>
              <w:rPr>
                <w:spacing w:val="-4"/>
                <w:sz w:val="22"/>
              </w:rPr>
              <w:t xml:space="preserve"> </w:t>
            </w:r>
            <w:r>
              <w:rPr>
                <w:spacing w:val="-2"/>
                <w:sz w:val="22"/>
              </w:rPr>
              <w:t>hypertension</w:t>
            </w:r>
          </w:p>
        </w:tc>
        <w:tc>
          <w:tcPr>
            <w:tcW w:w="553" w:type="dxa"/>
          </w:tcPr>
          <w:p w14:paraId="3D1ED996">
            <w:pPr>
              <w:pStyle w:val="14"/>
              <w:rPr>
                <w:sz w:val="22"/>
              </w:rPr>
            </w:pPr>
          </w:p>
        </w:tc>
        <w:tc>
          <w:tcPr>
            <w:tcW w:w="480" w:type="dxa"/>
          </w:tcPr>
          <w:p w14:paraId="49B506B1">
            <w:pPr>
              <w:pStyle w:val="14"/>
              <w:rPr>
                <w:sz w:val="22"/>
              </w:rPr>
            </w:pPr>
          </w:p>
        </w:tc>
        <w:tc>
          <w:tcPr>
            <w:tcW w:w="569" w:type="dxa"/>
          </w:tcPr>
          <w:p w14:paraId="00B463D8">
            <w:pPr>
              <w:pStyle w:val="14"/>
              <w:rPr>
                <w:sz w:val="22"/>
              </w:rPr>
            </w:pPr>
          </w:p>
        </w:tc>
        <w:tc>
          <w:tcPr>
            <w:tcW w:w="569" w:type="dxa"/>
          </w:tcPr>
          <w:p w14:paraId="268CDDCC">
            <w:pPr>
              <w:pStyle w:val="14"/>
              <w:spacing w:before="41" w:line="238" w:lineRule="exact"/>
              <w:ind w:left="29" w:right="24"/>
              <w:jc w:val="center"/>
              <w:rPr>
                <w:sz w:val="22"/>
              </w:rPr>
            </w:pPr>
            <w:r>
              <w:rPr>
                <w:spacing w:val="-10"/>
                <w:sz w:val="22"/>
              </w:rPr>
              <w:t>X</w:t>
            </w:r>
          </w:p>
        </w:tc>
      </w:tr>
      <w:tr w14:paraId="4715938D">
        <w:trPr>
          <w:trHeight w:val="299" w:hRule="atLeast"/>
        </w:trPr>
        <w:tc>
          <w:tcPr>
            <w:tcW w:w="814" w:type="dxa"/>
          </w:tcPr>
          <w:p w14:paraId="5F0E9F48">
            <w:pPr>
              <w:pStyle w:val="14"/>
              <w:spacing w:before="41" w:line="238" w:lineRule="exact"/>
              <w:ind w:left="6"/>
              <w:jc w:val="center"/>
              <w:rPr>
                <w:sz w:val="22"/>
              </w:rPr>
            </w:pPr>
            <w:r>
              <w:rPr>
                <w:spacing w:val="-5"/>
                <w:sz w:val="22"/>
              </w:rPr>
              <w:t>28</w:t>
            </w:r>
          </w:p>
        </w:tc>
        <w:tc>
          <w:tcPr>
            <w:tcW w:w="6277" w:type="dxa"/>
          </w:tcPr>
          <w:p w14:paraId="2B85C9ED">
            <w:pPr>
              <w:pStyle w:val="14"/>
              <w:spacing w:before="41" w:line="238" w:lineRule="exact"/>
              <w:ind w:left="107"/>
              <w:rPr>
                <w:sz w:val="22"/>
              </w:rPr>
            </w:pPr>
            <w:r>
              <w:rPr>
                <w:sz w:val="22"/>
              </w:rPr>
              <w:t>Simple</w:t>
            </w:r>
            <w:r>
              <w:rPr>
                <w:spacing w:val="-6"/>
                <w:sz w:val="22"/>
              </w:rPr>
              <w:t xml:space="preserve"> </w:t>
            </w:r>
            <w:r>
              <w:rPr>
                <w:sz w:val="22"/>
              </w:rPr>
              <w:t>vascular</w:t>
            </w:r>
            <w:r>
              <w:rPr>
                <w:spacing w:val="-5"/>
                <w:sz w:val="22"/>
              </w:rPr>
              <w:t xml:space="preserve"> </w:t>
            </w:r>
            <w:r>
              <w:rPr>
                <w:sz w:val="22"/>
              </w:rPr>
              <w:t>recontruction</w:t>
            </w:r>
            <w:r>
              <w:rPr>
                <w:spacing w:val="-5"/>
                <w:sz w:val="22"/>
              </w:rPr>
              <w:t xml:space="preserve"> </w:t>
            </w:r>
            <w:r>
              <w:rPr>
                <w:sz w:val="22"/>
              </w:rPr>
              <w:t>in</w:t>
            </w:r>
            <w:r>
              <w:rPr>
                <w:spacing w:val="-5"/>
                <w:sz w:val="22"/>
              </w:rPr>
              <w:t xml:space="preserve"> </w:t>
            </w:r>
            <w:r>
              <w:rPr>
                <w:sz w:val="22"/>
              </w:rPr>
              <w:t>pheripheral</w:t>
            </w:r>
            <w:r>
              <w:rPr>
                <w:spacing w:val="-5"/>
                <w:sz w:val="22"/>
              </w:rPr>
              <w:t xml:space="preserve"> </w:t>
            </w:r>
            <w:r>
              <w:rPr>
                <w:sz w:val="22"/>
              </w:rPr>
              <w:t>artery</w:t>
            </w:r>
            <w:r>
              <w:rPr>
                <w:spacing w:val="-7"/>
                <w:sz w:val="22"/>
              </w:rPr>
              <w:t xml:space="preserve"> </w:t>
            </w:r>
            <w:r>
              <w:rPr>
                <w:spacing w:val="-2"/>
                <w:sz w:val="22"/>
              </w:rPr>
              <w:t>trauma</w:t>
            </w:r>
          </w:p>
        </w:tc>
        <w:tc>
          <w:tcPr>
            <w:tcW w:w="553" w:type="dxa"/>
          </w:tcPr>
          <w:p w14:paraId="4CBD7D61">
            <w:pPr>
              <w:pStyle w:val="14"/>
              <w:rPr>
                <w:sz w:val="22"/>
              </w:rPr>
            </w:pPr>
          </w:p>
        </w:tc>
        <w:tc>
          <w:tcPr>
            <w:tcW w:w="480" w:type="dxa"/>
          </w:tcPr>
          <w:p w14:paraId="773D23A7">
            <w:pPr>
              <w:pStyle w:val="14"/>
              <w:rPr>
                <w:sz w:val="22"/>
              </w:rPr>
            </w:pPr>
          </w:p>
        </w:tc>
        <w:tc>
          <w:tcPr>
            <w:tcW w:w="569" w:type="dxa"/>
          </w:tcPr>
          <w:p w14:paraId="60CADCF9">
            <w:pPr>
              <w:pStyle w:val="14"/>
              <w:rPr>
                <w:sz w:val="22"/>
              </w:rPr>
            </w:pPr>
          </w:p>
        </w:tc>
        <w:tc>
          <w:tcPr>
            <w:tcW w:w="569" w:type="dxa"/>
          </w:tcPr>
          <w:p w14:paraId="7510A4D5">
            <w:pPr>
              <w:pStyle w:val="14"/>
              <w:spacing w:before="41" w:line="238" w:lineRule="exact"/>
              <w:ind w:left="29" w:right="24"/>
              <w:jc w:val="center"/>
              <w:rPr>
                <w:sz w:val="22"/>
              </w:rPr>
            </w:pPr>
            <w:r>
              <w:rPr>
                <w:spacing w:val="-10"/>
                <w:sz w:val="22"/>
              </w:rPr>
              <w:t>X</w:t>
            </w:r>
          </w:p>
        </w:tc>
      </w:tr>
      <w:tr w14:paraId="71353B59">
        <w:trPr>
          <w:trHeight w:val="299" w:hRule="atLeast"/>
        </w:trPr>
        <w:tc>
          <w:tcPr>
            <w:tcW w:w="814" w:type="dxa"/>
          </w:tcPr>
          <w:p w14:paraId="5DF1571F">
            <w:pPr>
              <w:pStyle w:val="14"/>
              <w:spacing w:before="41" w:line="238" w:lineRule="exact"/>
              <w:ind w:left="6"/>
              <w:jc w:val="center"/>
              <w:rPr>
                <w:sz w:val="22"/>
              </w:rPr>
            </w:pPr>
            <w:r>
              <w:rPr>
                <w:spacing w:val="-5"/>
                <w:sz w:val="22"/>
              </w:rPr>
              <w:t>29</w:t>
            </w:r>
          </w:p>
        </w:tc>
        <w:tc>
          <w:tcPr>
            <w:tcW w:w="6277" w:type="dxa"/>
          </w:tcPr>
          <w:p w14:paraId="7814BB4F">
            <w:pPr>
              <w:pStyle w:val="14"/>
              <w:spacing w:before="41" w:line="238" w:lineRule="exact"/>
              <w:ind w:left="107"/>
              <w:rPr>
                <w:sz w:val="22"/>
              </w:rPr>
            </w:pPr>
            <w:r>
              <w:rPr>
                <w:sz w:val="22"/>
              </w:rPr>
              <w:t>Debridedemnt</w:t>
            </w:r>
            <w:r>
              <w:rPr>
                <w:spacing w:val="-4"/>
                <w:sz w:val="22"/>
              </w:rPr>
              <w:t xml:space="preserve"> </w:t>
            </w:r>
            <w:r>
              <w:rPr>
                <w:sz w:val="22"/>
              </w:rPr>
              <w:t>and</w:t>
            </w:r>
            <w:r>
              <w:rPr>
                <w:spacing w:val="-7"/>
                <w:sz w:val="22"/>
              </w:rPr>
              <w:t xml:space="preserve"> </w:t>
            </w:r>
            <w:r>
              <w:rPr>
                <w:sz w:val="22"/>
              </w:rPr>
              <w:t>amputastion</w:t>
            </w:r>
            <w:r>
              <w:rPr>
                <w:spacing w:val="-7"/>
                <w:sz w:val="22"/>
              </w:rPr>
              <w:t xml:space="preserve"> </w:t>
            </w:r>
            <w:r>
              <w:rPr>
                <w:sz w:val="22"/>
              </w:rPr>
              <w:t>in</w:t>
            </w:r>
            <w:r>
              <w:rPr>
                <w:spacing w:val="-5"/>
                <w:sz w:val="22"/>
              </w:rPr>
              <w:t xml:space="preserve"> </w:t>
            </w:r>
            <w:r>
              <w:rPr>
                <w:sz w:val="22"/>
              </w:rPr>
              <w:t>diabteric</w:t>
            </w:r>
            <w:r>
              <w:rPr>
                <w:spacing w:val="-4"/>
                <w:sz w:val="22"/>
              </w:rPr>
              <w:t xml:space="preserve"> foot</w:t>
            </w:r>
          </w:p>
        </w:tc>
        <w:tc>
          <w:tcPr>
            <w:tcW w:w="553" w:type="dxa"/>
          </w:tcPr>
          <w:p w14:paraId="7EC2479E">
            <w:pPr>
              <w:pStyle w:val="14"/>
              <w:rPr>
                <w:sz w:val="22"/>
              </w:rPr>
            </w:pPr>
          </w:p>
        </w:tc>
        <w:tc>
          <w:tcPr>
            <w:tcW w:w="480" w:type="dxa"/>
          </w:tcPr>
          <w:p w14:paraId="332B3500">
            <w:pPr>
              <w:pStyle w:val="14"/>
              <w:rPr>
                <w:sz w:val="22"/>
              </w:rPr>
            </w:pPr>
          </w:p>
        </w:tc>
        <w:tc>
          <w:tcPr>
            <w:tcW w:w="569" w:type="dxa"/>
          </w:tcPr>
          <w:p w14:paraId="1AEEB773">
            <w:pPr>
              <w:pStyle w:val="14"/>
              <w:rPr>
                <w:sz w:val="22"/>
              </w:rPr>
            </w:pPr>
          </w:p>
        </w:tc>
        <w:tc>
          <w:tcPr>
            <w:tcW w:w="569" w:type="dxa"/>
          </w:tcPr>
          <w:p w14:paraId="6E79897A">
            <w:pPr>
              <w:pStyle w:val="14"/>
              <w:spacing w:before="41" w:line="238" w:lineRule="exact"/>
              <w:ind w:left="29" w:right="24"/>
              <w:jc w:val="center"/>
              <w:rPr>
                <w:sz w:val="22"/>
              </w:rPr>
            </w:pPr>
            <w:r>
              <w:rPr>
                <w:spacing w:val="-10"/>
                <w:sz w:val="22"/>
              </w:rPr>
              <w:t>X</w:t>
            </w:r>
          </w:p>
        </w:tc>
      </w:tr>
      <w:tr w14:paraId="3B262A4D">
        <w:trPr>
          <w:trHeight w:val="301" w:hRule="atLeast"/>
        </w:trPr>
        <w:tc>
          <w:tcPr>
            <w:tcW w:w="814" w:type="dxa"/>
          </w:tcPr>
          <w:p w14:paraId="6BCC63FD">
            <w:pPr>
              <w:pStyle w:val="14"/>
              <w:spacing w:before="41" w:line="240" w:lineRule="exact"/>
              <w:ind w:left="6"/>
              <w:jc w:val="center"/>
              <w:rPr>
                <w:sz w:val="22"/>
              </w:rPr>
            </w:pPr>
            <w:r>
              <w:rPr>
                <w:spacing w:val="-5"/>
                <w:sz w:val="22"/>
              </w:rPr>
              <w:t>30</w:t>
            </w:r>
          </w:p>
        </w:tc>
        <w:tc>
          <w:tcPr>
            <w:tcW w:w="6277" w:type="dxa"/>
          </w:tcPr>
          <w:p w14:paraId="2190D594">
            <w:pPr>
              <w:pStyle w:val="14"/>
              <w:spacing w:before="41" w:line="240" w:lineRule="exact"/>
              <w:ind w:left="107"/>
              <w:rPr>
                <w:sz w:val="22"/>
              </w:rPr>
            </w:pPr>
            <w:r>
              <w:rPr>
                <w:sz w:val="22"/>
              </w:rPr>
              <w:t>Emergency</w:t>
            </w:r>
            <w:r>
              <w:rPr>
                <w:spacing w:val="-10"/>
                <w:sz w:val="22"/>
              </w:rPr>
              <w:t xml:space="preserve"> </w:t>
            </w:r>
            <w:r>
              <w:rPr>
                <w:sz w:val="22"/>
              </w:rPr>
              <w:t>trombectomy</w:t>
            </w:r>
            <w:r>
              <w:rPr>
                <w:spacing w:val="-7"/>
                <w:sz w:val="22"/>
              </w:rPr>
              <w:t xml:space="preserve"> </w:t>
            </w:r>
            <w:r>
              <w:rPr>
                <w:sz w:val="22"/>
              </w:rPr>
              <w:t>/</w:t>
            </w:r>
            <w:r>
              <w:rPr>
                <w:spacing w:val="-2"/>
                <w:sz w:val="22"/>
              </w:rPr>
              <w:t xml:space="preserve"> </w:t>
            </w:r>
            <w:r>
              <w:rPr>
                <w:sz w:val="22"/>
              </w:rPr>
              <w:t>embolectomy</w:t>
            </w:r>
            <w:r>
              <w:rPr>
                <w:spacing w:val="-7"/>
                <w:sz w:val="22"/>
              </w:rPr>
              <w:t xml:space="preserve"> </w:t>
            </w:r>
            <w:r>
              <w:rPr>
                <w:sz w:val="22"/>
              </w:rPr>
              <w:t>in</w:t>
            </w:r>
            <w:r>
              <w:rPr>
                <w:spacing w:val="-5"/>
                <w:sz w:val="22"/>
              </w:rPr>
              <w:t xml:space="preserve"> </w:t>
            </w:r>
            <w:r>
              <w:rPr>
                <w:sz w:val="22"/>
              </w:rPr>
              <w:t>pheripheral</w:t>
            </w:r>
            <w:r>
              <w:rPr>
                <w:spacing w:val="-3"/>
                <w:sz w:val="22"/>
              </w:rPr>
              <w:t xml:space="preserve"> </w:t>
            </w:r>
            <w:r>
              <w:rPr>
                <w:spacing w:val="-2"/>
                <w:sz w:val="22"/>
              </w:rPr>
              <w:t>Artery</w:t>
            </w:r>
          </w:p>
        </w:tc>
        <w:tc>
          <w:tcPr>
            <w:tcW w:w="553" w:type="dxa"/>
          </w:tcPr>
          <w:p w14:paraId="7D99EED7">
            <w:pPr>
              <w:pStyle w:val="14"/>
              <w:rPr>
                <w:sz w:val="22"/>
              </w:rPr>
            </w:pPr>
          </w:p>
        </w:tc>
        <w:tc>
          <w:tcPr>
            <w:tcW w:w="480" w:type="dxa"/>
          </w:tcPr>
          <w:p w14:paraId="00CCF974">
            <w:pPr>
              <w:pStyle w:val="14"/>
              <w:rPr>
                <w:sz w:val="22"/>
              </w:rPr>
            </w:pPr>
          </w:p>
        </w:tc>
        <w:tc>
          <w:tcPr>
            <w:tcW w:w="569" w:type="dxa"/>
          </w:tcPr>
          <w:p w14:paraId="7A51B54B">
            <w:pPr>
              <w:pStyle w:val="14"/>
              <w:rPr>
                <w:sz w:val="22"/>
              </w:rPr>
            </w:pPr>
          </w:p>
        </w:tc>
        <w:tc>
          <w:tcPr>
            <w:tcW w:w="569" w:type="dxa"/>
          </w:tcPr>
          <w:p w14:paraId="1D870383">
            <w:pPr>
              <w:pStyle w:val="14"/>
              <w:spacing w:before="41" w:line="240" w:lineRule="exact"/>
              <w:ind w:left="29" w:right="24"/>
              <w:jc w:val="center"/>
              <w:rPr>
                <w:sz w:val="22"/>
              </w:rPr>
            </w:pPr>
            <w:r>
              <w:rPr>
                <w:spacing w:val="-10"/>
                <w:sz w:val="22"/>
              </w:rPr>
              <w:t>X</w:t>
            </w:r>
          </w:p>
        </w:tc>
      </w:tr>
      <w:tr w14:paraId="442A5532">
        <w:trPr>
          <w:trHeight w:val="299" w:hRule="atLeast"/>
        </w:trPr>
        <w:tc>
          <w:tcPr>
            <w:tcW w:w="814" w:type="dxa"/>
          </w:tcPr>
          <w:p w14:paraId="5D69DC45">
            <w:pPr>
              <w:pStyle w:val="14"/>
              <w:spacing w:before="39" w:line="240" w:lineRule="exact"/>
              <w:ind w:left="6"/>
              <w:jc w:val="center"/>
              <w:rPr>
                <w:sz w:val="22"/>
              </w:rPr>
            </w:pPr>
            <w:r>
              <w:rPr>
                <w:spacing w:val="-5"/>
                <w:sz w:val="22"/>
              </w:rPr>
              <w:t>31</w:t>
            </w:r>
          </w:p>
        </w:tc>
        <w:tc>
          <w:tcPr>
            <w:tcW w:w="6277" w:type="dxa"/>
          </w:tcPr>
          <w:p w14:paraId="781CBE27">
            <w:pPr>
              <w:pStyle w:val="14"/>
              <w:spacing w:before="39" w:line="240" w:lineRule="exact"/>
              <w:ind w:left="107"/>
              <w:rPr>
                <w:sz w:val="22"/>
              </w:rPr>
            </w:pPr>
            <w:r>
              <w:rPr>
                <w:sz w:val="22"/>
              </w:rPr>
              <w:t>Hemangioma</w:t>
            </w:r>
            <w:r>
              <w:rPr>
                <w:spacing w:val="-11"/>
                <w:sz w:val="22"/>
              </w:rPr>
              <w:t xml:space="preserve"> </w:t>
            </w:r>
            <w:r>
              <w:rPr>
                <w:spacing w:val="-2"/>
                <w:sz w:val="22"/>
              </w:rPr>
              <w:t>excision</w:t>
            </w:r>
          </w:p>
        </w:tc>
        <w:tc>
          <w:tcPr>
            <w:tcW w:w="553" w:type="dxa"/>
          </w:tcPr>
          <w:p w14:paraId="6920B4F3">
            <w:pPr>
              <w:pStyle w:val="14"/>
              <w:rPr>
                <w:sz w:val="22"/>
              </w:rPr>
            </w:pPr>
          </w:p>
        </w:tc>
        <w:tc>
          <w:tcPr>
            <w:tcW w:w="480" w:type="dxa"/>
          </w:tcPr>
          <w:p w14:paraId="4CABA575">
            <w:pPr>
              <w:pStyle w:val="14"/>
              <w:rPr>
                <w:sz w:val="22"/>
              </w:rPr>
            </w:pPr>
          </w:p>
        </w:tc>
        <w:tc>
          <w:tcPr>
            <w:tcW w:w="569" w:type="dxa"/>
          </w:tcPr>
          <w:p w14:paraId="2AD06B6F">
            <w:pPr>
              <w:pStyle w:val="14"/>
              <w:rPr>
                <w:sz w:val="22"/>
              </w:rPr>
            </w:pPr>
          </w:p>
        </w:tc>
        <w:tc>
          <w:tcPr>
            <w:tcW w:w="569" w:type="dxa"/>
          </w:tcPr>
          <w:p w14:paraId="58FFD279">
            <w:pPr>
              <w:pStyle w:val="14"/>
              <w:spacing w:before="39" w:line="240" w:lineRule="exact"/>
              <w:ind w:left="29" w:right="24"/>
              <w:jc w:val="center"/>
              <w:rPr>
                <w:sz w:val="22"/>
              </w:rPr>
            </w:pPr>
            <w:r>
              <w:rPr>
                <w:spacing w:val="-10"/>
                <w:sz w:val="22"/>
              </w:rPr>
              <w:t>X</w:t>
            </w:r>
          </w:p>
        </w:tc>
      </w:tr>
      <w:tr w14:paraId="6BFB883B">
        <w:trPr>
          <w:trHeight w:val="299" w:hRule="atLeast"/>
        </w:trPr>
        <w:tc>
          <w:tcPr>
            <w:tcW w:w="814" w:type="dxa"/>
          </w:tcPr>
          <w:p w14:paraId="2B5DB6F0">
            <w:pPr>
              <w:pStyle w:val="14"/>
              <w:spacing w:before="39" w:line="240" w:lineRule="exact"/>
              <w:ind w:left="6"/>
              <w:jc w:val="center"/>
              <w:rPr>
                <w:sz w:val="22"/>
              </w:rPr>
            </w:pPr>
            <w:r>
              <w:rPr>
                <w:spacing w:val="-5"/>
                <w:sz w:val="22"/>
              </w:rPr>
              <w:t>32</w:t>
            </w:r>
          </w:p>
        </w:tc>
        <w:tc>
          <w:tcPr>
            <w:tcW w:w="6277" w:type="dxa"/>
          </w:tcPr>
          <w:p w14:paraId="2E0F1FE7">
            <w:pPr>
              <w:pStyle w:val="14"/>
              <w:spacing w:before="39" w:line="240" w:lineRule="exact"/>
              <w:ind w:left="107"/>
              <w:rPr>
                <w:sz w:val="22"/>
              </w:rPr>
            </w:pPr>
            <w:r>
              <w:rPr>
                <w:sz w:val="22"/>
              </w:rPr>
              <w:t>Varicose</w:t>
            </w:r>
            <w:r>
              <w:rPr>
                <w:spacing w:val="-6"/>
                <w:sz w:val="22"/>
              </w:rPr>
              <w:t xml:space="preserve"> </w:t>
            </w:r>
            <w:r>
              <w:rPr>
                <w:sz w:val="22"/>
              </w:rPr>
              <w:t>veins</w:t>
            </w:r>
            <w:r>
              <w:rPr>
                <w:spacing w:val="-4"/>
                <w:sz w:val="22"/>
              </w:rPr>
              <w:t xml:space="preserve"> </w:t>
            </w:r>
            <w:r>
              <w:rPr>
                <w:sz w:val="22"/>
              </w:rPr>
              <w:t>:</w:t>
            </w:r>
            <w:r>
              <w:rPr>
                <w:spacing w:val="-4"/>
                <w:sz w:val="22"/>
              </w:rPr>
              <w:t xml:space="preserve"> </w:t>
            </w:r>
            <w:r>
              <w:rPr>
                <w:sz w:val="22"/>
              </w:rPr>
              <w:t>treatment</w:t>
            </w:r>
            <w:r>
              <w:rPr>
                <w:spacing w:val="-3"/>
                <w:sz w:val="22"/>
              </w:rPr>
              <w:t xml:space="preserve"> </w:t>
            </w:r>
            <w:r>
              <w:rPr>
                <w:sz w:val="22"/>
              </w:rPr>
              <w:t>by</w:t>
            </w:r>
            <w:r>
              <w:rPr>
                <w:spacing w:val="-7"/>
                <w:sz w:val="22"/>
              </w:rPr>
              <w:t xml:space="preserve"> </w:t>
            </w:r>
            <w:r>
              <w:rPr>
                <w:sz w:val="22"/>
              </w:rPr>
              <w:t>intervention</w:t>
            </w:r>
            <w:r>
              <w:rPr>
                <w:spacing w:val="-6"/>
                <w:sz w:val="22"/>
              </w:rPr>
              <w:t xml:space="preserve"> </w:t>
            </w:r>
            <w:r>
              <w:rPr>
                <w:sz w:val="22"/>
              </w:rPr>
              <w:t>including</w:t>
            </w:r>
            <w:r>
              <w:rPr>
                <w:spacing w:val="-6"/>
                <w:sz w:val="22"/>
              </w:rPr>
              <w:t xml:space="preserve"> </w:t>
            </w:r>
            <w:r>
              <w:rPr>
                <w:spacing w:val="-2"/>
                <w:sz w:val="22"/>
              </w:rPr>
              <w:t>sclerotherapy</w:t>
            </w:r>
          </w:p>
        </w:tc>
        <w:tc>
          <w:tcPr>
            <w:tcW w:w="553" w:type="dxa"/>
          </w:tcPr>
          <w:p w14:paraId="6D2C644A">
            <w:pPr>
              <w:pStyle w:val="14"/>
              <w:rPr>
                <w:sz w:val="22"/>
              </w:rPr>
            </w:pPr>
          </w:p>
        </w:tc>
        <w:tc>
          <w:tcPr>
            <w:tcW w:w="480" w:type="dxa"/>
          </w:tcPr>
          <w:p w14:paraId="30A3A0BF">
            <w:pPr>
              <w:pStyle w:val="14"/>
              <w:rPr>
                <w:sz w:val="22"/>
              </w:rPr>
            </w:pPr>
          </w:p>
        </w:tc>
        <w:tc>
          <w:tcPr>
            <w:tcW w:w="569" w:type="dxa"/>
          </w:tcPr>
          <w:p w14:paraId="04E93BE3">
            <w:pPr>
              <w:pStyle w:val="14"/>
              <w:rPr>
                <w:sz w:val="22"/>
              </w:rPr>
            </w:pPr>
          </w:p>
        </w:tc>
        <w:tc>
          <w:tcPr>
            <w:tcW w:w="569" w:type="dxa"/>
          </w:tcPr>
          <w:p w14:paraId="28458029">
            <w:pPr>
              <w:pStyle w:val="14"/>
              <w:spacing w:before="39" w:line="240" w:lineRule="exact"/>
              <w:ind w:left="29" w:right="24"/>
              <w:jc w:val="center"/>
              <w:rPr>
                <w:sz w:val="22"/>
              </w:rPr>
            </w:pPr>
            <w:r>
              <w:rPr>
                <w:spacing w:val="-10"/>
                <w:sz w:val="22"/>
              </w:rPr>
              <w:t>X</w:t>
            </w:r>
          </w:p>
        </w:tc>
      </w:tr>
      <w:tr w14:paraId="783C9ECC">
        <w:trPr>
          <w:trHeight w:val="300" w:hRule="atLeast"/>
        </w:trPr>
        <w:tc>
          <w:tcPr>
            <w:tcW w:w="814" w:type="dxa"/>
          </w:tcPr>
          <w:p w14:paraId="5064326D">
            <w:pPr>
              <w:pStyle w:val="14"/>
              <w:spacing w:before="42" w:line="238" w:lineRule="exact"/>
              <w:ind w:left="6"/>
              <w:jc w:val="center"/>
              <w:rPr>
                <w:sz w:val="22"/>
              </w:rPr>
            </w:pPr>
            <w:r>
              <w:rPr>
                <w:spacing w:val="-5"/>
                <w:sz w:val="22"/>
              </w:rPr>
              <w:t>33</w:t>
            </w:r>
          </w:p>
        </w:tc>
        <w:tc>
          <w:tcPr>
            <w:tcW w:w="6277" w:type="dxa"/>
          </w:tcPr>
          <w:p w14:paraId="3EB6B87B">
            <w:pPr>
              <w:pStyle w:val="14"/>
              <w:spacing w:before="42" w:line="238" w:lineRule="exact"/>
              <w:ind w:left="107"/>
              <w:rPr>
                <w:sz w:val="22"/>
              </w:rPr>
            </w:pPr>
            <w:r>
              <w:rPr>
                <w:spacing w:val="-2"/>
                <w:sz w:val="22"/>
              </w:rPr>
              <w:t>Phlebectomy</w:t>
            </w:r>
          </w:p>
        </w:tc>
        <w:tc>
          <w:tcPr>
            <w:tcW w:w="553" w:type="dxa"/>
          </w:tcPr>
          <w:p w14:paraId="6039E851">
            <w:pPr>
              <w:pStyle w:val="14"/>
              <w:rPr>
                <w:sz w:val="22"/>
              </w:rPr>
            </w:pPr>
          </w:p>
        </w:tc>
        <w:tc>
          <w:tcPr>
            <w:tcW w:w="480" w:type="dxa"/>
          </w:tcPr>
          <w:p w14:paraId="5ECFB634">
            <w:pPr>
              <w:pStyle w:val="14"/>
              <w:rPr>
                <w:sz w:val="22"/>
              </w:rPr>
            </w:pPr>
          </w:p>
        </w:tc>
        <w:tc>
          <w:tcPr>
            <w:tcW w:w="569" w:type="dxa"/>
          </w:tcPr>
          <w:p w14:paraId="2B0B3DFA">
            <w:pPr>
              <w:pStyle w:val="14"/>
              <w:rPr>
                <w:sz w:val="22"/>
              </w:rPr>
            </w:pPr>
          </w:p>
        </w:tc>
        <w:tc>
          <w:tcPr>
            <w:tcW w:w="569" w:type="dxa"/>
          </w:tcPr>
          <w:p w14:paraId="67350F51">
            <w:pPr>
              <w:pStyle w:val="14"/>
              <w:spacing w:before="42" w:line="238" w:lineRule="exact"/>
              <w:ind w:left="29" w:right="24"/>
              <w:jc w:val="center"/>
              <w:rPr>
                <w:sz w:val="22"/>
              </w:rPr>
            </w:pPr>
            <w:r>
              <w:rPr>
                <w:spacing w:val="-10"/>
                <w:sz w:val="22"/>
              </w:rPr>
              <w:t>X</w:t>
            </w:r>
          </w:p>
        </w:tc>
      </w:tr>
      <w:tr w14:paraId="19C55DFA">
        <w:trPr>
          <w:trHeight w:val="299" w:hRule="atLeast"/>
        </w:trPr>
        <w:tc>
          <w:tcPr>
            <w:tcW w:w="814" w:type="dxa"/>
          </w:tcPr>
          <w:p w14:paraId="5D282BAB">
            <w:pPr>
              <w:pStyle w:val="14"/>
              <w:spacing w:before="41" w:line="238" w:lineRule="exact"/>
              <w:ind w:left="6"/>
              <w:jc w:val="center"/>
              <w:rPr>
                <w:sz w:val="22"/>
              </w:rPr>
            </w:pPr>
            <w:r>
              <w:rPr>
                <w:spacing w:val="-5"/>
                <w:sz w:val="22"/>
              </w:rPr>
              <w:t>34</w:t>
            </w:r>
          </w:p>
        </w:tc>
        <w:tc>
          <w:tcPr>
            <w:tcW w:w="6277" w:type="dxa"/>
          </w:tcPr>
          <w:p w14:paraId="2E11AA06">
            <w:pPr>
              <w:pStyle w:val="14"/>
              <w:spacing w:before="41" w:line="238" w:lineRule="exact"/>
              <w:ind w:left="107"/>
              <w:rPr>
                <w:sz w:val="22"/>
              </w:rPr>
            </w:pPr>
            <w:r>
              <w:rPr>
                <w:sz w:val="22"/>
              </w:rPr>
              <w:t>Greater</w:t>
            </w:r>
            <w:r>
              <w:rPr>
                <w:spacing w:val="-9"/>
                <w:sz w:val="22"/>
              </w:rPr>
              <w:t xml:space="preserve"> </w:t>
            </w:r>
            <w:r>
              <w:rPr>
                <w:sz w:val="22"/>
              </w:rPr>
              <w:t>saphenous</w:t>
            </w:r>
            <w:r>
              <w:rPr>
                <w:spacing w:val="-4"/>
                <w:sz w:val="22"/>
              </w:rPr>
              <w:t xml:space="preserve"> </w:t>
            </w:r>
            <w:r>
              <w:rPr>
                <w:sz w:val="22"/>
              </w:rPr>
              <w:t>vein</w:t>
            </w:r>
            <w:r>
              <w:rPr>
                <w:spacing w:val="-4"/>
                <w:sz w:val="22"/>
              </w:rPr>
              <w:t xml:space="preserve"> </w:t>
            </w:r>
            <w:r>
              <w:rPr>
                <w:sz w:val="22"/>
              </w:rPr>
              <w:t>high</w:t>
            </w:r>
            <w:r>
              <w:rPr>
                <w:spacing w:val="-5"/>
                <w:sz w:val="22"/>
              </w:rPr>
              <w:t xml:space="preserve"> </w:t>
            </w:r>
            <w:r>
              <w:rPr>
                <w:sz w:val="22"/>
              </w:rPr>
              <w:t>ligation</w:t>
            </w:r>
            <w:r>
              <w:rPr>
                <w:spacing w:val="-4"/>
                <w:sz w:val="22"/>
              </w:rPr>
              <w:t xml:space="preserve"> </w:t>
            </w:r>
            <w:r>
              <w:rPr>
                <w:sz w:val="22"/>
              </w:rPr>
              <w:t>,</w:t>
            </w:r>
            <w:r>
              <w:rPr>
                <w:spacing w:val="-7"/>
                <w:sz w:val="22"/>
              </w:rPr>
              <w:t xml:space="preserve"> </w:t>
            </w:r>
            <w:r>
              <w:rPr>
                <w:sz w:val="22"/>
              </w:rPr>
              <w:t>stripping</w:t>
            </w:r>
            <w:r>
              <w:rPr>
                <w:spacing w:val="-7"/>
                <w:sz w:val="22"/>
              </w:rPr>
              <w:t xml:space="preserve"> </w:t>
            </w:r>
            <w:r>
              <w:rPr>
                <w:sz w:val="22"/>
              </w:rPr>
              <w:t>perfotantes</w:t>
            </w:r>
            <w:r>
              <w:rPr>
                <w:spacing w:val="-4"/>
                <w:sz w:val="22"/>
              </w:rPr>
              <w:t xml:space="preserve"> </w:t>
            </w:r>
            <w:r>
              <w:rPr>
                <w:spacing w:val="-2"/>
                <w:sz w:val="22"/>
              </w:rPr>
              <w:t>ligation</w:t>
            </w:r>
          </w:p>
        </w:tc>
        <w:tc>
          <w:tcPr>
            <w:tcW w:w="553" w:type="dxa"/>
          </w:tcPr>
          <w:p w14:paraId="4641A54F">
            <w:pPr>
              <w:pStyle w:val="14"/>
              <w:rPr>
                <w:sz w:val="22"/>
              </w:rPr>
            </w:pPr>
          </w:p>
        </w:tc>
        <w:tc>
          <w:tcPr>
            <w:tcW w:w="480" w:type="dxa"/>
          </w:tcPr>
          <w:p w14:paraId="2EB85587">
            <w:pPr>
              <w:pStyle w:val="14"/>
              <w:rPr>
                <w:sz w:val="22"/>
              </w:rPr>
            </w:pPr>
          </w:p>
        </w:tc>
        <w:tc>
          <w:tcPr>
            <w:tcW w:w="569" w:type="dxa"/>
          </w:tcPr>
          <w:p w14:paraId="2F8EBA59">
            <w:pPr>
              <w:pStyle w:val="14"/>
              <w:rPr>
                <w:sz w:val="22"/>
              </w:rPr>
            </w:pPr>
          </w:p>
        </w:tc>
        <w:tc>
          <w:tcPr>
            <w:tcW w:w="569" w:type="dxa"/>
          </w:tcPr>
          <w:p w14:paraId="5C9C0880">
            <w:pPr>
              <w:pStyle w:val="14"/>
              <w:spacing w:before="41" w:line="238" w:lineRule="exact"/>
              <w:ind w:left="29" w:right="24"/>
              <w:jc w:val="center"/>
              <w:rPr>
                <w:sz w:val="22"/>
              </w:rPr>
            </w:pPr>
            <w:r>
              <w:rPr>
                <w:spacing w:val="-10"/>
                <w:sz w:val="22"/>
              </w:rPr>
              <w:t>X</w:t>
            </w:r>
          </w:p>
        </w:tc>
      </w:tr>
      <w:tr w14:paraId="14D3C0FC">
        <w:trPr>
          <w:trHeight w:val="299" w:hRule="atLeast"/>
        </w:trPr>
        <w:tc>
          <w:tcPr>
            <w:tcW w:w="814" w:type="dxa"/>
          </w:tcPr>
          <w:p w14:paraId="598D2E89">
            <w:pPr>
              <w:pStyle w:val="14"/>
              <w:spacing w:before="41" w:line="238" w:lineRule="exact"/>
              <w:ind w:left="6"/>
              <w:jc w:val="center"/>
              <w:rPr>
                <w:sz w:val="22"/>
              </w:rPr>
            </w:pPr>
            <w:r>
              <w:rPr>
                <w:spacing w:val="-5"/>
                <w:sz w:val="22"/>
              </w:rPr>
              <w:t>35</w:t>
            </w:r>
          </w:p>
        </w:tc>
        <w:tc>
          <w:tcPr>
            <w:tcW w:w="6277" w:type="dxa"/>
          </w:tcPr>
          <w:p w14:paraId="27E36969">
            <w:pPr>
              <w:pStyle w:val="14"/>
              <w:spacing w:before="41" w:line="238" w:lineRule="exact"/>
              <w:ind w:left="107"/>
              <w:rPr>
                <w:sz w:val="22"/>
              </w:rPr>
            </w:pPr>
            <w:r>
              <w:rPr>
                <w:sz w:val="22"/>
              </w:rPr>
              <w:t>Nonoperative</w:t>
            </w:r>
            <w:r>
              <w:rPr>
                <w:spacing w:val="-5"/>
                <w:sz w:val="22"/>
              </w:rPr>
              <w:t xml:space="preserve"> </w:t>
            </w:r>
            <w:r>
              <w:rPr>
                <w:sz w:val="22"/>
              </w:rPr>
              <w:t>treatment</w:t>
            </w:r>
            <w:r>
              <w:rPr>
                <w:spacing w:val="-3"/>
                <w:sz w:val="22"/>
              </w:rPr>
              <w:t xml:space="preserve"> </w:t>
            </w:r>
            <w:r>
              <w:rPr>
                <w:sz w:val="22"/>
              </w:rPr>
              <w:t>of</w:t>
            </w:r>
            <w:r>
              <w:rPr>
                <w:spacing w:val="-6"/>
                <w:sz w:val="22"/>
              </w:rPr>
              <w:t xml:space="preserve"> </w:t>
            </w:r>
            <w:r>
              <w:rPr>
                <w:sz w:val="22"/>
              </w:rPr>
              <w:t>chronic</w:t>
            </w:r>
            <w:r>
              <w:rPr>
                <w:spacing w:val="-4"/>
                <w:sz w:val="22"/>
              </w:rPr>
              <w:t xml:space="preserve"> </w:t>
            </w:r>
            <w:r>
              <w:rPr>
                <w:sz w:val="22"/>
              </w:rPr>
              <w:t>venous</w:t>
            </w:r>
            <w:r>
              <w:rPr>
                <w:spacing w:val="-5"/>
                <w:sz w:val="22"/>
              </w:rPr>
              <w:t xml:space="preserve"> </w:t>
            </w:r>
            <w:r>
              <w:rPr>
                <w:spacing w:val="-2"/>
                <w:sz w:val="22"/>
              </w:rPr>
              <w:t>insuficiency</w:t>
            </w:r>
          </w:p>
        </w:tc>
        <w:tc>
          <w:tcPr>
            <w:tcW w:w="553" w:type="dxa"/>
          </w:tcPr>
          <w:p w14:paraId="4C376AE0">
            <w:pPr>
              <w:pStyle w:val="14"/>
              <w:rPr>
                <w:sz w:val="22"/>
              </w:rPr>
            </w:pPr>
          </w:p>
        </w:tc>
        <w:tc>
          <w:tcPr>
            <w:tcW w:w="480" w:type="dxa"/>
          </w:tcPr>
          <w:p w14:paraId="00B3B1EC">
            <w:pPr>
              <w:pStyle w:val="14"/>
              <w:rPr>
                <w:sz w:val="22"/>
              </w:rPr>
            </w:pPr>
          </w:p>
        </w:tc>
        <w:tc>
          <w:tcPr>
            <w:tcW w:w="569" w:type="dxa"/>
          </w:tcPr>
          <w:p w14:paraId="79757414">
            <w:pPr>
              <w:pStyle w:val="14"/>
              <w:rPr>
                <w:sz w:val="22"/>
              </w:rPr>
            </w:pPr>
          </w:p>
        </w:tc>
        <w:tc>
          <w:tcPr>
            <w:tcW w:w="569" w:type="dxa"/>
          </w:tcPr>
          <w:p w14:paraId="540ECC1A">
            <w:pPr>
              <w:pStyle w:val="14"/>
              <w:spacing w:before="41" w:line="238" w:lineRule="exact"/>
              <w:ind w:left="29" w:right="24"/>
              <w:jc w:val="center"/>
              <w:rPr>
                <w:sz w:val="22"/>
              </w:rPr>
            </w:pPr>
            <w:r>
              <w:rPr>
                <w:spacing w:val="-10"/>
                <w:sz w:val="22"/>
              </w:rPr>
              <w:t>X</w:t>
            </w:r>
          </w:p>
        </w:tc>
      </w:tr>
      <w:tr w14:paraId="2C530129">
        <w:trPr>
          <w:trHeight w:val="301" w:hRule="atLeast"/>
        </w:trPr>
        <w:tc>
          <w:tcPr>
            <w:tcW w:w="814" w:type="dxa"/>
          </w:tcPr>
          <w:p w14:paraId="3D5D5CC2">
            <w:pPr>
              <w:pStyle w:val="14"/>
              <w:spacing w:before="41" w:line="240" w:lineRule="exact"/>
              <w:ind w:left="6"/>
              <w:jc w:val="center"/>
              <w:rPr>
                <w:sz w:val="22"/>
              </w:rPr>
            </w:pPr>
            <w:r>
              <w:rPr>
                <w:spacing w:val="-5"/>
                <w:sz w:val="22"/>
              </w:rPr>
              <w:t>36</w:t>
            </w:r>
          </w:p>
        </w:tc>
        <w:tc>
          <w:tcPr>
            <w:tcW w:w="6277" w:type="dxa"/>
          </w:tcPr>
          <w:p w14:paraId="5B477D99">
            <w:pPr>
              <w:pStyle w:val="14"/>
              <w:spacing w:before="41" w:line="240" w:lineRule="exact"/>
              <w:ind w:left="107"/>
              <w:rPr>
                <w:sz w:val="22"/>
              </w:rPr>
            </w:pPr>
            <w:r>
              <w:rPr>
                <w:sz w:val="22"/>
              </w:rPr>
              <w:t>Nonoperative</w:t>
            </w:r>
            <w:r>
              <w:rPr>
                <w:spacing w:val="-5"/>
                <w:sz w:val="22"/>
              </w:rPr>
              <w:t xml:space="preserve"> </w:t>
            </w:r>
            <w:r>
              <w:rPr>
                <w:sz w:val="22"/>
              </w:rPr>
              <w:t>treatment</w:t>
            </w:r>
            <w:r>
              <w:rPr>
                <w:spacing w:val="-4"/>
                <w:sz w:val="22"/>
              </w:rPr>
              <w:t xml:space="preserve"> </w:t>
            </w:r>
            <w:r>
              <w:rPr>
                <w:sz w:val="22"/>
              </w:rPr>
              <w:t>of</w:t>
            </w:r>
            <w:r>
              <w:rPr>
                <w:spacing w:val="-6"/>
                <w:sz w:val="22"/>
              </w:rPr>
              <w:t xml:space="preserve"> </w:t>
            </w:r>
            <w:r>
              <w:rPr>
                <w:sz w:val="22"/>
              </w:rPr>
              <w:t>chronic</w:t>
            </w:r>
            <w:r>
              <w:rPr>
                <w:spacing w:val="-6"/>
                <w:sz w:val="22"/>
              </w:rPr>
              <w:t xml:space="preserve"> </w:t>
            </w:r>
            <w:r>
              <w:rPr>
                <w:spacing w:val="-2"/>
                <w:sz w:val="22"/>
              </w:rPr>
              <w:t>lymphedema</w:t>
            </w:r>
          </w:p>
        </w:tc>
        <w:tc>
          <w:tcPr>
            <w:tcW w:w="553" w:type="dxa"/>
          </w:tcPr>
          <w:p w14:paraId="449AEBD7">
            <w:pPr>
              <w:pStyle w:val="14"/>
              <w:rPr>
                <w:sz w:val="22"/>
              </w:rPr>
            </w:pPr>
          </w:p>
        </w:tc>
        <w:tc>
          <w:tcPr>
            <w:tcW w:w="480" w:type="dxa"/>
          </w:tcPr>
          <w:p w14:paraId="44A75505">
            <w:pPr>
              <w:pStyle w:val="14"/>
              <w:rPr>
                <w:sz w:val="22"/>
              </w:rPr>
            </w:pPr>
          </w:p>
        </w:tc>
        <w:tc>
          <w:tcPr>
            <w:tcW w:w="569" w:type="dxa"/>
          </w:tcPr>
          <w:p w14:paraId="000E8122">
            <w:pPr>
              <w:pStyle w:val="14"/>
              <w:rPr>
                <w:sz w:val="22"/>
              </w:rPr>
            </w:pPr>
          </w:p>
        </w:tc>
        <w:tc>
          <w:tcPr>
            <w:tcW w:w="569" w:type="dxa"/>
          </w:tcPr>
          <w:p w14:paraId="11556867">
            <w:pPr>
              <w:pStyle w:val="14"/>
              <w:spacing w:before="41" w:line="240" w:lineRule="exact"/>
              <w:ind w:left="29" w:right="24"/>
              <w:jc w:val="center"/>
              <w:rPr>
                <w:sz w:val="22"/>
              </w:rPr>
            </w:pPr>
            <w:r>
              <w:rPr>
                <w:spacing w:val="-10"/>
                <w:sz w:val="22"/>
              </w:rPr>
              <w:t>X</w:t>
            </w:r>
          </w:p>
        </w:tc>
      </w:tr>
    </w:tbl>
    <w:p w14:paraId="5C96F020">
      <w:pPr>
        <w:pStyle w:val="14"/>
        <w:spacing w:after="0" w:line="240" w:lineRule="exact"/>
        <w:jc w:val="center"/>
        <w:rPr>
          <w:sz w:val="22"/>
        </w:rPr>
        <w:sectPr>
          <w:footerReference r:id="rId9" w:type="default"/>
          <w:pgSz w:w="11910" w:h="16840"/>
          <w:pgMar w:top="1360" w:right="1133" w:bottom="1180" w:left="1275" w:header="0" w:footer="988" w:gutter="0"/>
          <w:cols w:space="720" w:num="1"/>
        </w:sectPr>
      </w:pPr>
    </w:p>
    <w:tbl>
      <w:tblPr>
        <w:tblStyle w:val="6"/>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277"/>
        <w:gridCol w:w="553"/>
        <w:gridCol w:w="480"/>
        <w:gridCol w:w="569"/>
        <w:gridCol w:w="569"/>
      </w:tblGrid>
      <w:tr w14:paraId="40E7AC4D">
        <w:trPr>
          <w:trHeight w:val="504" w:hRule="atLeast"/>
        </w:trPr>
        <w:tc>
          <w:tcPr>
            <w:tcW w:w="814" w:type="dxa"/>
            <w:tcBorders>
              <w:top w:val="nil"/>
            </w:tcBorders>
          </w:tcPr>
          <w:p w14:paraId="473C4358">
            <w:pPr>
              <w:pStyle w:val="14"/>
              <w:spacing w:before="246" w:line="238" w:lineRule="exact"/>
              <w:ind w:left="6"/>
              <w:jc w:val="center"/>
              <w:rPr>
                <w:sz w:val="22"/>
              </w:rPr>
            </w:pPr>
            <w:r>
              <w:rPr>
                <w:spacing w:val="-5"/>
                <w:sz w:val="22"/>
              </w:rPr>
              <w:t>37</w:t>
            </w:r>
          </w:p>
        </w:tc>
        <w:tc>
          <w:tcPr>
            <w:tcW w:w="6277" w:type="dxa"/>
            <w:tcBorders>
              <w:top w:val="nil"/>
            </w:tcBorders>
          </w:tcPr>
          <w:p w14:paraId="7FFF1DFB">
            <w:pPr>
              <w:pStyle w:val="14"/>
              <w:spacing w:line="247" w:lineRule="exact"/>
              <w:ind w:left="107"/>
              <w:rPr>
                <w:sz w:val="22"/>
              </w:rPr>
            </w:pPr>
            <w:r>
              <w:rPr>
                <w:sz w:val="22"/>
              </w:rPr>
              <w:t>Upper</w:t>
            </w:r>
            <w:r>
              <w:rPr>
                <w:spacing w:val="-6"/>
                <w:sz w:val="22"/>
              </w:rPr>
              <w:t xml:space="preserve"> </w:t>
            </w:r>
            <w:r>
              <w:rPr>
                <w:sz w:val="22"/>
              </w:rPr>
              <w:t>extremity</w:t>
            </w:r>
            <w:r>
              <w:rPr>
                <w:spacing w:val="-8"/>
                <w:sz w:val="22"/>
              </w:rPr>
              <w:t xml:space="preserve"> </w:t>
            </w:r>
            <w:r>
              <w:rPr>
                <w:sz w:val="22"/>
              </w:rPr>
              <w:t>amputation,</w:t>
            </w:r>
            <w:r>
              <w:rPr>
                <w:spacing w:val="-6"/>
                <w:sz w:val="22"/>
              </w:rPr>
              <w:t xml:space="preserve"> </w:t>
            </w:r>
            <w:r>
              <w:rPr>
                <w:sz w:val="22"/>
              </w:rPr>
              <w:t>indication,</w:t>
            </w:r>
            <w:r>
              <w:rPr>
                <w:spacing w:val="-6"/>
                <w:sz w:val="22"/>
              </w:rPr>
              <w:t xml:space="preserve"> </w:t>
            </w:r>
            <w:r>
              <w:rPr>
                <w:sz w:val="22"/>
              </w:rPr>
              <w:t>operative</w:t>
            </w:r>
            <w:r>
              <w:rPr>
                <w:spacing w:val="-6"/>
                <w:sz w:val="22"/>
              </w:rPr>
              <w:t xml:space="preserve"> </w:t>
            </w:r>
            <w:r>
              <w:rPr>
                <w:sz w:val="22"/>
              </w:rPr>
              <w:t>technique</w:t>
            </w:r>
            <w:r>
              <w:rPr>
                <w:spacing w:val="-7"/>
                <w:sz w:val="22"/>
              </w:rPr>
              <w:t xml:space="preserve"> </w:t>
            </w:r>
            <w:r>
              <w:rPr>
                <w:spacing w:val="-5"/>
                <w:sz w:val="22"/>
              </w:rPr>
              <w:t>and</w:t>
            </w:r>
          </w:p>
          <w:p w14:paraId="3DE63D64">
            <w:pPr>
              <w:pStyle w:val="14"/>
              <w:spacing w:line="238" w:lineRule="exact"/>
              <w:ind w:left="107"/>
              <w:rPr>
                <w:sz w:val="22"/>
              </w:rPr>
            </w:pPr>
            <w:r>
              <w:rPr>
                <w:sz w:val="22"/>
              </w:rPr>
              <w:t>perioperative</w:t>
            </w:r>
            <w:r>
              <w:rPr>
                <w:spacing w:val="-8"/>
                <w:sz w:val="22"/>
              </w:rPr>
              <w:t xml:space="preserve"> </w:t>
            </w:r>
            <w:r>
              <w:rPr>
                <w:spacing w:val="-2"/>
                <w:sz w:val="22"/>
              </w:rPr>
              <w:t>management</w:t>
            </w:r>
          </w:p>
        </w:tc>
        <w:tc>
          <w:tcPr>
            <w:tcW w:w="553" w:type="dxa"/>
            <w:tcBorders>
              <w:top w:val="nil"/>
            </w:tcBorders>
          </w:tcPr>
          <w:p w14:paraId="1F0C7512">
            <w:pPr>
              <w:pStyle w:val="14"/>
              <w:rPr>
                <w:sz w:val="22"/>
              </w:rPr>
            </w:pPr>
          </w:p>
        </w:tc>
        <w:tc>
          <w:tcPr>
            <w:tcW w:w="480" w:type="dxa"/>
            <w:tcBorders>
              <w:top w:val="nil"/>
            </w:tcBorders>
          </w:tcPr>
          <w:p w14:paraId="39AB533C">
            <w:pPr>
              <w:pStyle w:val="14"/>
              <w:rPr>
                <w:sz w:val="22"/>
              </w:rPr>
            </w:pPr>
          </w:p>
        </w:tc>
        <w:tc>
          <w:tcPr>
            <w:tcW w:w="569" w:type="dxa"/>
            <w:tcBorders>
              <w:top w:val="nil"/>
            </w:tcBorders>
          </w:tcPr>
          <w:p w14:paraId="4FF00BA3">
            <w:pPr>
              <w:pStyle w:val="14"/>
              <w:rPr>
                <w:sz w:val="22"/>
              </w:rPr>
            </w:pPr>
          </w:p>
        </w:tc>
        <w:tc>
          <w:tcPr>
            <w:tcW w:w="569" w:type="dxa"/>
            <w:tcBorders>
              <w:top w:val="nil"/>
            </w:tcBorders>
          </w:tcPr>
          <w:p w14:paraId="54E6CBAD">
            <w:pPr>
              <w:pStyle w:val="14"/>
              <w:spacing w:before="246" w:line="238" w:lineRule="exact"/>
              <w:ind w:left="29" w:right="24"/>
              <w:jc w:val="center"/>
              <w:rPr>
                <w:sz w:val="22"/>
              </w:rPr>
            </w:pPr>
            <w:r>
              <w:rPr>
                <w:spacing w:val="-10"/>
                <w:sz w:val="22"/>
              </w:rPr>
              <w:t>X</w:t>
            </w:r>
          </w:p>
        </w:tc>
      </w:tr>
      <w:tr w14:paraId="2FB49B56">
        <w:trPr>
          <w:trHeight w:val="505" w:hRule="atLeast"/>
        </w:trPr>
        <w:tc>
          <w:tcPr>
            <w:tcW w:w="814" w:type="dxa"/>
          </w:tcPr>
          <w:p w14:paraId="1D0676D0">
            <w:pPr>
              <w:pStyle w:val="14"/>
              <w:spacing w:before="248" w:line="238" w:lineRule="exact"/>
              <w:ind w:left="6"/>
              <w:jc w:val="center"/>
              <w:rPr>
                <w:sz w:val="22"/>
              </w:rPr>
            </w:pPr>
            <w:r>
              <w:rPr>
                <w:spacing w:val="-5"/>
                <w:sz w:val="22"/>
              </w:rPr>
              <w:t>38</w:t>
            </w:r>
          </w:p>
        </w:tc>
        <w:tc>
          <w:tcPr>
            <w:tcW w:w="6277" w:type="dxa"/>
          </w:tcPr>
          <w:p w14:paraId="5C0C067C">
            <w:pPr>
              <w:pStyle w:val="14"/>
              <w:spacing w:line="252" w:lineRule="exact"/>
              <w:ind w:left="107"/>
              <w:rPr>
                <w:sz w:val="22"/>
              </w:rPr>
            </w:pPr>
            <w:r>
              <w:rPr>
                <w:sz w:val="22"/>
              </w:rPr>
              <w:t>Lower</w:t>
            </w:r>
            <w:r>
              <w:rPr>
                <w:spacing w:val="-4"/>
                <w:sz w:val="22"/>
              </w:rPr>
              <w:t xml:space="preserve"> </w:t>
            </w:r>
            <w:r>
              <w:rPr>
                <w:sz w:val="22"/>
              </w:rPr>
              <w:t>extremity</w:t>
            </w:r>
            <w:r>
              <w:rPr>
                <w:spacing w:val="-6"/>
                <w:sz w:val="22"/>
              </w:rPr>
              <w:t xml:space="preserve"> </w:t>
            </w:r>
            <w:r>
              <w:rPr>
                <w:sz w:val="22"/>
              </w:rPr>
              <w:t>amputation</w:t>
            </w:r>
            <w:r>
              <w:rPr>
                <w:spacing w:val="-5"/>
                <w:sz w:val="22"/>
              </w:rPr>
              <w:t xml:space="preserve"> </w:t>
            </w:r>
            <w:r>
              <w:rPr>
                <w:sz w:val="22"/>
              </w:rPr>
              <w:t>:</w:t>
            </w:r>
            <w:r>
              <w:rPr>
                <w:spacing w:val="-4"/>
                <w:sz w:val="22"/>
              </w:rPr>
              <w:t xml:space="preserve"> </w:t>
            </w:r>
            <w:r>
              <w:rPr>
                <w:sz w:val="22"/>
              </w:rPr>
              <w:t>indication,</w:t>
            </w:r>
            <w:r>
              <w:rPr>
                <w:spacing w:val="-8"/>
                <w:sz w:val="22"/>
              </w:rPr>
              <w:t xml:space="preserve"> </w:t>
            </w:r>
            <w:r>
              <w:rPr>
                <w:sz w:val="22"/>
              </w:rPr>
              <w:t>operative</w:t>
            </w:r>
            <w:r>
              <w:rPr>
                <w:spacing w:val="-5"/>
                <w:sz w:val="22"/>
              </w:rPr>
              <w:t xml:space="preserve"> </w:t>
            </w:r>
            <w:r>
              <w:rPr>
                <w:sz w:val="22"/>
              </w:rPr>
              <w:t>technique</w:t>
            </w:r>
            <w:r>
              <w:rPr>
                <w:spacing w:val="-7"/>
                <w:sz w:val="22"/>
              </w:rPr>
              <w:t xml:space="preserve"> </w:t>
            </w:r>
            <w:r>
              <w:rPr>
                <w:sz w:val="22"/>
              </w:rPr>
              <w:t>and peioperative managemnet</w:t>
            </w:r>
          </w:p>
        </w:tc>
        <w:tc>
          <w:tcPr>
            <w:tcW w:w="553" w:type="dxa"/>
          </w:tcPr>
          <w:p w14:paraId="23B0084D">
            <w:pPr>
              <w:pStyle w:val="14"/>
              <w:rPr>
                <w:sz w:val="22"/>
              </w:rPr>
            </w:pPr>
          </w:p>
        </w:tc>
        <w:tc>
          <w:tcPr>
            <w:tcW w:w="480" w:type="dxa"/>
          </w:tcPr>
          <w:p w14:paraId="0FF91878">
            <w:pPr>
              <w:pStyle w:val="14"/>
              <w:rPr>
                <w:sz w:val="22"/>
              </w:rPr>
            </w:pPr>
          </w:p>
        </w:tc>
        <w:tc>
          <w:tcPr>
            <w:tcW w:w="569" w:type="dxa"/>
          </w:tcPr>
          <w:p w14:paraId="0F721A35">
            <w:pPr>
              <w:pStyle w:val="14"/>
              <w:rPr>
                <w:sz w:val="22"/>
              </w:rPr>
            </w:pPr>
          </w:p>
        </w:tc>
        <w:tc>
          <w:tcPr>
            <w:tcW w:w="569" w:type="dxa"/>
          </w:tcPr>
          <w:p w14:paraId="64438B87">
            <w:pPr>
              <w:pStyle w:val="14"/>
              <w:spacing w:before="248" w:line="238" w:lineRule="exact"/>
              <w:ind w:left="29" w:right="24"/>
              <w:jc w:val="center"/>
              <w:rPr>
                <w:sz w:val="22"/>
              </w:rPr>
            </w:pPr>
            <w:r>
              <w:rPr>
                <w:spacing w:val="-10"/>
                <w:sz w:val="22"/>
              </w:rPr>
              <w:t>X</w:t>
            </w:r>
          </w:p>
        </w:tc>
      </w:tr>
      <w:tr w14:paraId="0452BEA2">
        <w:trPr>
          <w:trHeight w:val="505" w:hRule="atLeast"/>
        </w:trPr>
        <w:tc>
          <w:tcPr>
            <w:tcW w:w="814" w:type="dxa"/>
            <w:vMerge w:val="restart"/>
          </w:tcPr>
          <w:p w14:paraId="52583A36">
            <w:pPr>
              <w:pStyle w:val="14"/>
              <w:rPr>
                <w:sz w:val="22"/>
              </w:rPr>
            </w:pPr>
          </w:p>
          <w:p w14:paraId="4016D657">
            <w:pPr>
              <w:pStyle w:val="14"/>
              <w:rPr>
                <w:sz w:val="22"/>
              </w:rPr>
            </w:pPr>
          </w:p>
          <w:p w14:paraId="16C447B9">
            <w:pPr>
              <w:pStyle w:val="14"/>
              <w:rPr>
                <w:sz w:val="22"/>
              </w:rPr>
            </w:pPr>
          </w:p>
          <w:p w14:paraId="77314722">
            <w:pPr>
              <w:pStyle w:val="14"/>
              <w:rPr>
                <w:sz w:val="22"/>
              </w:rPr>
            </w:pPr>
          </w:p>
          <w:p w14:paraId="239F9735">
            <w:pPr>
              <w:pStyle w:val="14"/>
              <w:spacing w:before="43"/>
              <w:rPr>
                <w:sz w:val="22"/>
              </w:rPr>
            </w:pPr>
          </w:p>
          <w:p w14:paraId="4DEFEF5C">
            <w:pPr>
              <w:pStyle w:val="14"/>
              <w:spacing w:before="1"/>
              <w:ind w:left="6"/>
              <w:jc w:val="center"/>
              <w:rPr>
                <w:sz w:val="22"/>
              </w:rPr>
            </w:pPr>
            <w:r>
              <w:rPr>
                <w:spacing w:val="-5"/>
                <w:sz w:val="22"/>
              </w:rPr>
              <w:t>39</w:t>
            </w:r>
          </w:p>
        </w:tc>
        <w:tc>
          <w:tcPr>
            <w:tcW w:w="6277" w:type="dxa"/>
            <w:tcBorders>
              <w:bottom w:val="nil"/>
            </w:tcBorders>
          </w:tcPr>
          <w:p w14:paraId="6FF9E925">
            <w:pPr>
              <w:pStyle w:val="14"/>
              <w:spacing w:line="252" w:lineRule="exact"/>
              <w:ind w:left="107"/>
              <w:rPr>
                <w:sz w:val="22"/>
              </w:rPr>
            </w:pPr>
            <w:r>
              <w:rPr>
                <w:sz w:val="22"/>
              </w:rPr>
              <w:t>Doagnosis</w:t>
            </w:r>
            <w:r>
              <w:rPr>
                <w:spacing w:val="-5"/>
                <w:sz w:val="22"/>
              </w:rPr>
              <w:t xml:space="preserve"> </w:t>
            </w:r>
            <w:r>
              <w:rPr>
                <w:sz w:val="22"/>
              </w:rPr>
              <w:t>dan</w:t>
            </w:r>
            <w:r>
              <w:rPr>
                <w:spacing w:val="-5"/>
                <w:sz w:val="22"/>
              </w:rPr>
              <w:t xml:space="preserve"> </w:t>
            </w:r>
            <w:r>
              <w:rPr>
                <w:sz w:val="22"/>
              </w:rPr>
              <w:t>yaya</w:t>
            </w:r>
            <w:r>
              <w:rPr>
                <w:spacing w:val="-5"/>
                <w:sz w:val="22"/>
              </w:rPr>
              <w:t xml:space="preserve"> </w:t>
            </w:r>
            <w:r>
              <w:rPr>
                <w:sz w:val="22"/>
              </w:rPr>
              <w:t>laksanan</w:t>
            </w:r>
            <w:r>
              <w:rPr>
                <w:spacing w:val="-5"/>
                <w:sz w:val="22"/>
              </w:rPr>
              <w:t xml:space="preserve"> </w:t>
            </w:r>
            <w:r>
              <w:rPr>
                <w:sz w:val="22"/>
              </w:rPr>
              <w:t>permalsakahan</w:t>
            </w:r>
            <w:r>
              <w:rPr>
                <w:spacing w:val="-5"/>
                <w:sz w:val="22"/>
              </w:rPr>
              <w:t xml:space="preserve"> </w:t>
            </w:r>
            <w:r>
              <w:rPr>
                <w:sz w:val="22"/>
              </w:rPr>
              <w:t>kaki</w:t>
            </w:r>
            <w:r>
              <w:rPr>
                <w:spacing w:val="-4"/>
                <w:sz w:val="22"/>
              </w:rPr>
              <w:t xml:space="preserve"> </w:t>
            </w:r>
            <w:r>
              <w:rPr>
                <w:sz w:val="22"/>
              </w:rPr>
              <w:t>diabetik</w:t>
            </w:r>
            <w:r>
              <w:rPr>
                <w:spacing w:val="-8"/>
                <w:sz w:val="22"/>
              </w:rPr>
              <w:t xml:space="preserve"> </w:t>
            </w:r>
            <w:r>
              <w:rPr>
                <w:sz w:val="22"/>
              </w:rPr>
              <w:t>(</w:t>
            </w:r>
            <w:r>
              <w:rPr>
                <w:spacing w:val="-5"/>
                <w:sz w:val="22"/>
              </w:rPr>
              <w:t xml:space="preserve"> </w:t>
            </w:r>
            <w:r>
              <w:rPr>
                <w:sz w:val="22"/>
              </w:rPr>
              <w:t>diabetic foot problem )</w:t>
            </w:r>
          </w:p>
        </w:tc>
        <w:tc>
          <w:tcPr>
            <w:tcW w:w="553" w:type="dxa"/>
          </w:tcPr>
          <w:p w14:paraId="76629647">
            <w:pPr>
              <w:pStyle w:val="14"/>
              <w:rPr>
                <w:sz w:val="22"/>
              </w:rPr>
            </w:pPr>
          </w:p>
        </w:tc>
        <w:tc>
          <w:tcPr>
            <w:tcW w:w="480" w:type="dxa"/>
          </w:tcPr>
          <w:p w14:paraId="2BD8F9C6">
            <w:pPr>
              <w:pStyle w:val="14"/>
              <w:rPr>
                <w:sz w:val="22"/>
              </w:rPr>
            </w:pPr>
          </w:p>
        </w:tc>
        <w:tc>
          <w:tcPr>
            <w:tcW w:w="569" w:type="dxa"/>
          </w:tcPr>
          <w:p w14:paraId="44211F68">
            <w:pPr>
              <w:pStyle w:val="14"/>
              <w:rPr>
                <w:sz w:val="22"/>
              </w:rPr>
            </w:pPr>
          </w:p>
        </w:tc>
        <w:tc>
          <w:tcPr>
            <w:tcW w:w="569" w:type="dxa"/>
          </w:tcPr>
          <w:p w14:paraId="6CD7982F">
            <w:pPr>
              <w:pStyle w:val="14"/>
              <w:spacing w:before="248" w:line="238" w:lineRule="exact"/>
              <w:ind w:left="29" w:right="24"/>
              <w:jc w:val="center"/>
              <w:rPr>
                <w:sz w:val="22"/>
              </w:rPr>
            </w:pPr>
            <w:r>
              <w:rPr>
                <w:spacing w:val="-10"/>
                <w:sz w:val="22"/>
              </w:rPr>
              <w:t>X</w:t>
            </w:r>
          </w:p>
        </w:tc>
      </w:tr>
      <w:tr w14:paraId="5F21E308">
        <w:trPr>
          <w:trHeight w:val="302" w:hRule="atLeast"/>
        </w:trPr>
        <w:tc>
          <w:tcPr>
            <w:tcW w:w="814" w:type="dxa"/>
            <w:vMerge w:val="continue"/>
            <w:tcBorders>
              <w:top w:val="nil"/>
            </w:tcBorders>
          </w:tcPr>
          <w:p w14:paraId="0B7C6470">
            <w:pPr>
              <w:rPr>
                <w:sz w:val="2"/>
                <w:szCs w:val="2"/>
              </w:rPr>
            </w:pPr>
          </w:p>
        </w:tc>
        <w:tc>
          <w:tcPr>
            <w:tcW w:w="6277" w:type="dxa"/>
            <w:tcBorders>
              <w:top w:val="nil"/>
              <w:bottom w:val="nil"/>
            </w:tcBorders>
          </w:tcPr>
          <w:p w14:paraId="00BCEFEA">
            <w:pPr>
              <w:pStyle w:val="14"/>
              <w:spacing w:before="41" w:line="240" w:lineRule="exact"/>
              <w:ind w:left="107"/>
              <w:rPr>
                <w:sz w:val="22"/>
              </w:rPr>
            </w:pPr>
            <w:r>
              <w:rPr>
                <w:sz w:val="22"/>
              </w:rPr>
              <w:t>Termasuk</w:t>
            </w:r>
            <w:r>
              <w:rPr>
                <w:spacing w:val="-8"/>
                <w:sz w:val="22"/>
              </w:rPr>
              <w:t xml:space="preserve"> </w:t>
            </w:r>
            <w:r>
              <w:rPr>
                <w:spacing w:val="-10"/>
                <w:sz w:val="22"/>
              </w:rPr>
              <w:t>:</w:t>
            </w:r>
          </w:p>
        </w:tc>
        <w:tc>
          <w:tcPr>
            <w:tcW w:w="553" w:type="dxa"/>
          </w:tcPr>
          <w:p w14:paraId="363919DF">
            <w:pPr>
              <w:pStyle w:val="14"/>
              <w:rPr>
                <w:sz w:val="22"/>
              </w:rPr>
            </w:pPr>
          </w:p>
        </w:tc>
        <w:tc>
          <w:tcPr>
            <w:tcW w:w="480" w:type="dxa"/>
          </w:tcPr>
          <w:p w14:paraId="26A388E3">
            <w:pPr>
              <w:pStyle w:val="14"/>
              <w:rPr>
                <w:sz w:val="22"/>
              </w:rPr>
            </w:pPr>
          </w:p>
        </w:tc>
        <w:tc>
          <w:tcPr>
            <w:tcW w:w="569" w:type="dxa"/>
          </w:tcPr>
          <w:p w14:paraId="1CC356C9">
            <w:pPr>
              <w:pStyle w:val="14"/>
              <w:rPr>
                <w:sz w:val="22"/>
              </w:rPr>
            </w:pPr>
          </w:p>
        </w:tc>
        <w:tc>
          <w:tcPr>
            <w:tcW w:w="569" w:type="dxa"/>
          </w:tcPr>
          <w:p w14:paraId="68360A0A">
            <w:pPr>
              <w:pStyle w:val="14"/>
              <w:spacing w:before="41" w:line="240" w:lineRule="exact"/>
              <w:ind w:left="29" w:right="24"/>
              <w:jc w:val="center"/>
              <w:rPr>
                <w:sz w:val="22"/>
              </w:rPr>
            </w:pPr>
            <w:r>
              <w:rPr>
                <w:spacing w:val="-10"/>
                <w:sz w:val="22"/>
              </w:rPr>
              <w:t>X</w:t>
            </w:r>
          </w:p>
        </w:tc>
      </w:tr>
      <w:tr w14:paraId="23653FE3">
        <w:trPr>
          <w:trHeight w:val="299" w:hRule="atLeast"/>
        </w:trPr>
        <w:tc>
          <w:tcPr>
            <w:tcW w:w="814" w:type="dxa"/>
            <w:vMerge w:val="continue"/>
            <w:tcBorders>
              <w:top w:val="nil"/>
            </w:tcBorders>
          </w:tcPr>
          <w:p w14:paraId="6D7F40C1">
            <w:pPr>
              <w:rPr>
                <w:sz w:val="2"/>
                <w:szCs w:val="2"/>
              </w:rPr>
            </w:pPr>
          </w:p>
        </w:tc>
        <w:tc>
          <w:tcPr>
            <w:tcW w:w="6277" w:type="dxa"/>
            <w:tcBorders>
              <w:top w:val="nil"/>
              <w:bottom w:val="nil"/>
            </w:tcBorders>
          </w:tcPr>
          <w:p w14:paraId="357E952C">
            <w:pPr>
              <w:pStyle w:val="14"/>
              <w:spacing w:before="39" w:line="240" w:lineRule="exact"/>
              <w:ind w:left="107"/>
              <w:rPr>
                <w:sz w:val="22"/>
              </w:rPr>
            </w:pPr>
            <w:r>
              <w:rPr>
                <w:sz w:val="22"/>
              </w:rPr>
              <w:t>Ptahophysiology</w:t>
            </w:r>
            <w:r>
              <w:rPr>
                <w:spacing w:val="-6"/>
                <w:sz w:val="22"/>
              </w:rPr>
              <w:t xml:space="preserve"> </w:t>
            </w:r>
            <w:r>
              <w:rPr>
                <w:sz w:val="22"/>
              </w:rPr>
              <w:t>Ischemia,</w:t>
            </w:r>
            <w:r>
              <w:rPr>
                <w:spacing w:val="-6"/>
                <w:sz w:val="22"/>
              </w:rPr>
              <w:t xml:space="preserve"> </w:t>
            </w:r>
            <w:r>
              <w:rPr>
                <w:sz w:val="22"/>
              </w:rPr>
              <w:t>Neuropatthy</w:t>
            </w:r>
            <w:r>
              <w:rPr>
                <w:spacing w:val="-7"/>
                <w:sz w:val="22"/>
              </w:rPr>
              <w:t xml:space="preserve"> </w:t>
            </w:r>
            <w:r>
              <w:rPr>
                <w:sz w:val="22"/>
              </w:rPr>
              <w:t>dan</w:t>
            </w:r>
            <w:r>
              <w:rPr>
                <w:spacing w:val="-5"/>
                <w:sz w:val="22"/>
              </w:rPr>
              <w:t xml:space="preserve"> </w:t>
            </w:r>
            <w:r>
              <w:rPr>
                <w:spacing w:val="-2"/>
                <w:sz w:val="22"/>
              </w:rPr>
              <w:t>Infection</w:t>
            </w:r>
          </w:p>
        </w:tc>
        <w:tc>
          <w:tcPr>
            <w:tcW w:w="553" w:type="dxa"/>
          </w:tcPr>
          <w:p w14:paraId="56472DC5">
            <w:pPr>
              <w:pStyle w:val="14"/>
              <w:rPr>
                <w:sz w:val="22"/>
              </w:rPr>
            </w:pPr>
          </w:p>
        </w:tc>
        <w:tc>
          <w:tcPr>
            <w:tcW w:w="480" w:type="dxa"/>
          </w:tcPr>
          <w:p w14:paraId="3EFDDFB4">
            <w:pPr>
              <w:pStyle w:val="14"/>
              <w:rPr>
                <w:sz w:val="22"/>
              </w:rPr>
            </w:pPr>
          </w:p>
        </w:tc>
        <w:tc>
          <w:tcPr>
            <w:tcW w:w="569" w:type="dxa"/>
          </w:tcPr>
          <w:p w14:paraId="4B64DAF9">
            <w:pPr>
              <w:pStyle w:val="14"/>
              <w:rPr>
                <w:sz w:val="22"/>
              </w:rPr>
            </w:pPr>
          </w:p>
        </w:tc>
        <w:tc>
          <w:tcPr>
            <w:tcW w:w="569" w:type="dxa"/>
          </w:tcPr>
          <w:p w14:paraId="57318B91">
            <w:pPr>
              <w:pStyle w:val="14"/>
              <w:spacing w:before="39" w:line="240" w:lineRule="exact"/>
              <w:ind w:left="29" w:right="24"/>
              <w:jc w:val="center"/>
              <w:rPr>
                <w:sz w:val="22"/>
              </w:rPr>
            </w:pPr>
            <w:r>
              <w:rPr>
                <w:spacing w:val="-10"/>
                <w:sz w:val="22"/>
              </w:rPr>
              <w:t>X</w:t>
            </w:r>
          </w:p>
        </w:tc>
      </w:tr>
      <w:tr w14:paraId="6EE5836B">
        <w:trPr>
          <w:trHeight w:val="299" w:hRule="atLeast"/>
        </w:trPr>
        <w:tc>
          <w:tcPr>
            <w:tcW w:w="814" w:type="dxa"/>
            <w:vMerge w:val="continue"/>
            <w:tcBorders>
              <w:top w:val="nil"/>
            </w:tcBorders>
          </w:tcPr>
          <w:p w14:paraId="523A8864">
            <w:pPr>
              <w:rPr>
                <w:sz w:val="2"/>
                <w:szCs w:val="2"/>
              </w:rPr>
            </w:pPr>
          </w:p>
        </w:tc>
        <w:tc>
          <w:tcPr>
            <w:tcW w:w="6277" w:type="dxa"/>
            <w:tcBorders>
              <w:top w:val="nil"/>
              <w:bottom w:val="nil"/>
            </w:tcBorders>
          </w:tcPr>
          <w:p w14:paraId="49A13BA2">
            <w:pPr>
              <w:pStyle w:val="14"/>
              <w:spacing w:before="41" w:line="238" w:lineRule="exact"/>
              <w:ind w:left="107"/>
              <w:rPr>
                <w:sz w:val="22"/>
              </w:rPr>
            </w:pPr>
            <w:r>
              <w:rPr>
                <w:sz w:val="22"/>
              </w:rPr>
              <w:t>Antibiotic</w:t>
            </w:r>
            <w:r>
              <w:rPr>
                <w:spacing w:val="-9"/>
                <w:sz w:val="22"/>
              </w:rPr>
              <w:t xml:space="preserve"> </w:t>
            </w:r>
            <w:r>
              <w:rPr>
                <w:spacing w:val="-2"/>
                <w:sz w:val="22"/>
              </w:rPr>
              <w:t>Treatment</w:t>
            </w:r>
          </w:p>
        </w:tc>
        <w:tc>
          <w:tcPr>
            <w:tcW w:w="553" w:type="dxa"/>
          </w:tcPr>
          <w:p w14:paraId="65C16A5C">
            <w:pPr>
              <w:pStyle w:val="14"/>
              <w:rPr>
                <w:sz w:val="22"/>
              </w:rPr>
            </w:pPr>
          </w:p>
        </w:tc>
        <w:tc>
          <w:tcPr>
            <w:tcW w:w="480" w:type="dxa"/>
          </w:tcPr>
          <w:p w14:paraId="78DECC42">
            <w:pPr>
              <w:pStyle w:val="14"/>
              <w:rPr>
                <w:sz w:val="22"/>
              </w:rPr>
            </w:pPr>
          </w:p>
        </w:tc>
        <w:tc>
          <w:tcPr>
            <w:tcW w:w="569" w:type="dxa"/>
          </w:tcPr>
          <w:p w14:paraId="779FB87D">
            <w:pPr>
              <w:pStyle w:val="14"/>
              <w:rPr>
                <w:sz w:val="22"/>
              </w:rPr>
            </w:pPr>
          </w:p>
        </w:tc>
        <w:tc>
          <w:tcPr>
            <w:tcW w:w="569" w:type="dxa"/>
          </w:tcPr>
          <w:p w14:paraId="18297124">
            <w:pPr>
              <w:pStyle w:val="14"/>
              <w:spacing w:before="41" w:line="238" w:lineRule="exact"/>
              <w:ind w:left="29" w:right="24"/>
              <w:jc w:val="center"/>
              <w:rPr>
                <w:sz w:val="22"/>
              </w:rPr>
            </w:pPr>
            <w:r>
              <w:rPr>
                <w:spacing w:val="-10"/>
                <w:sz w:val="22"/>
              </w:rPr>
              <w:t>X</w:t>
            </w:r>
          </w:p>
        </w:tc>
      </w:tr>
      <w:tr w14:paraId="0FD6A156">
        <w:trPr>
          <w:trHeight w:val="299" w:hRule="atLeast"/>
        </w:trPr>
        <w:tc>
          <w:tcPr>
            <w:tcW w:w="814" w:type="dxa"/>
            <w:vMerge w:val="continue"/>
            <w:tcBorders>
              <w:top w:val="nil"/>
            </w:tcBorders>
          </w:tcPr>
          <w:p w14:paraId="1FF1D800">
            <w:pPr>
              <w:rPr>
                <w:sz w:val="2"/>
                <w:szCs w:val="2"/>
              </w:rPr>
            </w:pPr>
          </w:p>
        </w:tc>
        <w:tc>
          <w:tcPr>
            <w:tcW w:w="6277" w:type="dxa"/>
            <w:tcBorders>
              <w:top w:val="nil"/>
              <w:bottom w:val="nil"/>
            </w:tcBorders>
          </w:tcPr>
          <w:p w14:paraId="7AEEAFDA">
            <w:pPr>
              <w:pStyle w:val="14"/>
              <w:spacing w:before="41" w:line="238" w:lineRule="exact"/>
              <w:ind w:left="107"/>
              <w:rPr>
                <w:sz w:val="22"/>
              </w:rPr>
            </w:pPr>
            <w:r>
              <w:rPr>
                <w:sz w:val="22"/>
              </w:rPr>
              <w:t>Amputation</w:t>
            </w:r>
            <w:r>
              <w:rPr>
                <w:spacing w:val="-8"/>
                <w:sz w:val="22"/>
              </w:rPr>
              <w:t xml:space="preserve"> </w:t>
            </w:r>
            <w:r>
              <w:rPr>
                <w:spacing w:val="-2"/>
                <w:sz w:val="22"/>
              </w:rPr>
              <w:t>Types</w:t>
            </w:r>
          </w:p>
        </w:tc>
        <w:tc>
          <w:tcPr>
            <w:tcW w:w="553" w:type="dxa"/>
          </w:tcPr>
          <w:p w14:paraId="12C502B0">
            <w:pPr>
              <w:pStyle w:val="14"/>
              <w:rPr>
                <w:sz w:val="22"/>
              </w:rPr>
            </w:pPr>
          </w:p>
        </w:tc>
        <w:tc>
          <w:tcPr>
            <w:tcW w:w="480" w:type="dxa"/>
          </w:tcPr>
          <w:p w14:paraId="2BDC384D">
            <w:pPr>
              <w:pStyle w:val="14"/>
              <w:rPr>
                <w:sz w:val="22"/>
              </w:rPr>
            </w:pPr>
          </w:p>
        </w:tc>
        <w:tc>
          <w:tcPr>
            <w:tcW w:w="569" w:type="dxa"/>
          </w:tcPr>
          <w:p w14:paraId="7760F24D">
            <w:pPr>
              <w:pStyle w:val="14"/>
              <w:rPr>
                <w:sz w:val="22"/>
              </w:rPr>
            </w:pPr>
          </w:p>
        </w:tc>
        <w:tc>
          <w:tcPr>
            <w:tcW w:w="569" w:type="dxa"/>
          </w:tcPr>
          <w:p w14:paraId="60516356">
            <w:pPr>
              <w:pStyle w:val="14"/>
              <w:spacing w:before="41" w:line="238" w:lineRule="exact"/>
              <w:ind w:left="29" w:right="24"/>
              <w:jc w:val="center"/>
              <w:rPr>
                <w:sz w:val="22"/>
              </w:rPr>
            </w:pPr>
            <w:r>
              <w:rPr>
                <w:spacing w:val="-10"/>
                <w:sz w:val="22"/>
              </w:rPr>
              <w:t>X</w:t>
            </w:r>
          </w:p>
        </w:tc>
      </w:tr>
      <w:tr w14:paraId="51E2BB38">
        <w:trPr>
          <w:trHeight w:val="299" w:hRule="atLeast"/>
        </w:trPr>
        <w:tc>
          <w:tcPr>
            <w:tcW w:w="814" w:type="dxa"/>
            <w:vMerge w:val="continue"/>
            <w:tcBorders>
              <w:top w:val="nil"/>
            </w:tcBorders>
          </w:tcPr>
          <w:p w14:paraId="3D4B0EA5">
            <w:pPr>
              <w:rPr>
                <w:sz w:val="2"/>
                <w:szCs w:val="2"/>
              </w:rPr>
            </w:pPr>
          </w:p>
        </w:tc>
        <w:tc>
          <w:tcPr>
            <w:tcW w:w="6277" w:type="dxa"/>
            <w:tcBorders>
              <w:top w:val="nil"/>
              <w:bottom w:val="nil"/>
            </w:tcBorders>
          </w:tcPr>
          <w:p w14:paraId="33781E95">
            <w:pPr>
              <w:pStyle w:val="14"/>
              <w:spacing w:before="41" w:line="238" w:lineRule="exact"/>
              <w:ind w:left="107"/>
              <w:rPr>
                <w:sz w:val="22"/>
              </w:rPr>
            </w:pPr>
            <w:r>
              <w:rPr>
                <w:sz w:val="22"/>
              </w:rPr>
              <w:t>Wound</w:t>
            </w:r>
            <w:r>
              <w:rPr>
                <w:spacing w:val="-5"/>
                <w:sz w:val="22"/>
              </w:rPr>
              <w:t xml:space="preserve"> </w:t>
            </w:r>
            <w:r>
              <w:rPr>
                <w:sz w:val="22"/>
              </w:rPr>
              <w:t>management</w:t>
            </w:r>
            <w:r>
              <w:rPr>
                <w:spacing w:val="-3"/>
                <w:sz w:val="22"/>
              </w:rPr>
              <w:t xml:space="preserve"> </w:t>
            </w:r>
            <w:r>
              <w:rPr>
                <w:sz w:val="22"/>
              </w:rPr>
              <w:t>in</w:t>
            </w:r>
            <w:r>
              <w:rPr>
                <w:spacing w:val="-4"/>
                <w:sz w:val="22"/>
              </w:rPr>
              <w:t xml:space="preserve"> </w:t>
            </w:r>
            <w:r>
              <w:rPr>
                <w:sz w:val="22"/>
              </w:rPr>
              <w:t>vascular</w:t>
            </w:r>
            <w:r>
              <w:rPr>
                <w:spacing w:val="-4"/>
                <w:sz w:val="22"/>
              </w:rPr>
              <w:t xml:space="preserve"> </w:t>
            </w:r>
            <w:r>
              <w:rPr>
                <w:spacing w:val="-2"/>
                <w:sz w:val="22"/>
              </w:rPr>
              <w:t>cases</w:t>
            </w:r>
          </w:p>
        </w:tc>
        <w:tc>
          <w:tcPr>
            <w:tcW w:w="553" w:type="dxa"/>
          </w:tcPr>
          <w:p w14:paraId="0A75C446">
            <w:pPr>
              <w:pStyle w:val="14"/>
              <w:rPr>
                <w:sz w:val="22"/>
              </w:rPr>
            </w:pPr>
          </w:p>
        </w:tc>
        <w:tc>
          <w:tcPr>
            <w:tcW w:w="480" w:type="dxa"/>
          </w:tcPr>
          <w:p w14:paraId="527C8387">
            <w:pPr>
              <w:pStyle w:val="14"/>
              <w:rPr>
                <w:sz w:val="22"/>
              </w:rPr>
            </w:pPr>
          </w:p>
        </w:tc>
        <w:tc>
          <w:tcPr>
            <w:tcW w:w="569" w:type="dxa"/>
          </w:tcPr>
          <w:p w14:paraId="1E223DE5">
            <w:pPr>
              <w:pStyle w:val="14"/>
              <w:rPr>
                <w:sz w:val="22"/>
              </w:rPr>
            </w:pPr>
          </w:p>
        </w:tc>
        <w:tc>
          <w:tcPr>
            <w:tcW w:w="569" w:type="dxa"/>
          </w:tcPr>
          <w:p w14:paraId="6FB4E66F">
            <w:pPr>
              <w:pStyle w:val="14"/>
              <w:spacing w:before="41" w:line="238" w:lineRule="exact"/>
              <w:ind w:left="29" w:right="24"/>
              <w:jc w:val="center"/>
              <w:rPr>
                <w:sz w:val="22"/>
              </w:rPr>
            </w:pPr>
            <w:r>
              <w:rPr>
                <w:spacing w:val="-10"/>
                <w:sz w:val="22"/>
              </w:rPr>
              <w:t>X</w:t>
            </w:r>
          </w:p>
        </w:tc>
      </w:tr>
      <w:tr w14:paraId="2597CEA3">
        <w:trPr>
          <w:trHeight w:val="300" w:hRule="atLeast"/>
        </w:trPr>
        <w:tc>
          <w:tcPr>
            <w:tcW w:w="814" w:type="dxa"/>
            <w:vMerge w:val="continue"/>
            <w:tcBorders>
              <w:top w:val="nil"/>
            </w:tcBorders>
          </w:tcPr>
          <w:p w14:paraId="2953738B">
            <w:pPr>
              <w:rPr>
                <w:sz w:val="2"/>
                <w:szCs w:val="2"/>
              </w:rPr>
            </w:pPr>
          </w:p>
        </w:tc>
        <w:tc>
          <w:tcPr>
            <w:tcW w:w="6277" w:type="dxa"/>
            <w:tcBorders>
              <w:top w:val="nil"/>
              <w:bottom w:val="nil"/>
            </w:tcBorders>
          </w:tcPr>
          <w:p w14:paraId="18E598E6">
            <w:pPr>
              <w:pStyle w:val="14"/>
              <w:spacing w:before="42" w:line="238" w:lineRule="exact"/>
              <w:ind w:left="107"/>
              <w:rPr>
                <w:sz w:val="22"/>
              </w:rPr>
            </w:pPr>
            <w:r>
              <w:rPr>
                <w:sz w:val="22"/>
              </w:rPr>
              <w:t>Foot</w:t>
            </w:r>
            <w:r>
              <w:rPr>
                <w:spacing w:val="-2"/>
                <w:sz w:val="22"/>
              </w:rPr>
              <w:t xml:space="preserve"> </w:t>
            </w:r>
            <w:r>
              <w:rPr>
                <w:spacing w:val="-4"/>
                <w:sz w:val="22"/>
              </w:rPr>
              <w:t>care</w:t>
            </w:r>
          </w:p>
        </w:tc>
        <w:tc>
          <w:tcPr>
            <w:tcW w:w="553" w:type="dxa"/>
          </w:tcPr>
          <w:p w14:paraId="642C0D7C">
            <w:pPr>
              <w:pStyle w:val="14"/>
              <w:rPr>
                <w:sz w:val="22"/>
              </w:rPr>
            </w:pPr>
          </w:p>
        </w:tc>
        <w:tc>
          <w:tcPr>
            <w:tcW w:w="480" w:type="dxa"/>
          </w:tcPr>
          <w:p w14:paraId="7451BBF5">
            <w:pPr>
              <w:pStyle w:val="14"/>
              <w:rPr>
                <w:sz w:val="22"/>
              </w:rPr>
            </w:pPr>
          </w:p>
        </w:tc>
        <w:tc>
          <w:tcPr>
            <w:tcW w:w="569" w:type="dxa"/>
          </w:tcPr>
          <w:p w14:paraId="6542D6FE">
            <w:pPr>
              <w:pStyle w:val="14"/>
              <w:rPr>
                <w:sz w:val="22"/>
              </w:rPr>
            </w:pPr>
          </w:p>
        </w:tc>
        <w:tc>
          <w:tcPr>
            <w:tcW w:w="569" w:type="dxa"/>
          </w:tcPr>
          <w:p w14:paraId="47F76EE9">
            <w:pPr>
              <w:pStyle w:val="14"/>
              <w:spacing w:before="42" w:line="238" w:lineRule="exact"/>
              <w:ind w:left="29" w:right="24"/>
              <w:jc w:val="center"/>
              <w:rPr>
                <w:sz w:val="22"/>
              </w:rPr>
            </w:pPr>
            <w:r>
              <w:rPr>
                <w:spacing w:val="-10"/>
                <w:sz w:val="22"/>
              </w:rPr>
              <w:t>X</w:t>
            </w:r>
          </w:p>
        </w:tc>
      </w:tr>
      <w:tr w14:paraId="08363C75">
        <w:trPr>
          <w:trHeight w:val="505" w:hRule="atLeast"/>
        </w:trPr>
        <w:tc>
          <w:tcPr>
            <w:tcW w:w="814" w:type="dxa"/>
            <w:vMerge w:val="continue"/>
            <w:tcBorders>
              <w:top w:val="nil"/>
            </w:tcBorders>
          </w:tcPr>
          <w:p w14:paraId="5B2E8D28">
            <w:pPr>
              <w:rPr>
                <w:sz w:val="2"/>
                <w:szCs w:val="2"/>
              </w:rPr>
            </w:pPr>
          </w:p>
        </w:tc>
        <w:tc>
          <w:tcPr>
            <w:tcW w:w="6277" w:type="dxa"/>
            <w:tcBorders>
              <w:top w:val="nil"/>
            </w:tcBorders>
          </w:tcPr>
          <w:p w14:paraId="5AB07C45">
            <w:pPr>
              <w:pStyle w:val="14"/>
              <w:spacing w:line="252" w:lineRule="exact"/>
              <w:ind w:left="107"/>
              <w:rPr>
                <w:sz w:val="22"/>
              </w:rPr>
            </w:pPr>
            <w:r>
              <w:rPr>
                <w:sz w:val="22"/>
              </w:rPr>
              <w:t>Tambahan</w:t>
            </w:r>
            <w:r>
              <w:rPr>
                <w:spacing w:val="-3"/>
                <w:sz w:val="22"/>
              </w:rPr>
              <w:t xml:space="preserve"> </w:t>
            </w:r>
            <w:r>
              <w:rPr>
                <w:sz w:val="22"/>
              </w:rPr>
              <w:t>yang</w:t>
            </w:r>
            <w:r>
              <w:rPr>
                <w:spacing w:val="-5"/>
                <w:sz w:val="22"/>
              </w:rPr>
              <w:t xml:space="preserve"> </w:t>
            </w:r>
            <w:r>
              <w:rPr>
                <w:sz w:val="22"/>
              </w:rPr>
              <w:t>penting</w:t>
            </w:r>
            <w:r>
              <w:rPr>
                <w:spacing w:val="-6"/>
                <w:sz w:val="22"/>
              </w:rPr>
              <w:t xml:space="preserve"> </w:t>
            </w:r>
            <w:r>
              <w:rPr>
                <w:sz w:val="22"/>
              </w:rPr>
              <w:t>/</w:t>
            </w:r>
            <w:r>
              <w:rPr>
                <w:spacing w:val="-2"/>
                <w:sz w:val="22"/>
              </w:rPr>
              <w:t xml:space="preserve"> </w:t>
            </w:r>
            <w:r>
              <w:rPr>
                <w:sz w:val="22"/>
              </w:rPr>
              <w:t>topik</w:t>
            </w:r>
            <w:r>
              <w:rPr>
                <w:spacing w:val="-6"/>
                <w:sz w:val="22"/>
              </w:rPr>
              <w:t xml:space="preserve"> </w:t>
            </w:r>
            <w:r>
              <w:rPr>
                <w:sz w:val="22"/>
              </w:rPr>
              <w:t>kurikulum</w:t>
            </w:r>
            <w:r>
              <w:rPr>
                <w:spacing w:val="-7"/>
                <w:sz w:val="22"/>
              </w:rPr>
              <w:t xml:space="preserve"> </w:t>
            </w:r>
            <w:r>
              <w:rPr>
                <w:sz w:val="22"/>
              </w:rPr>
              <w:t>Non-Inti</w:t>
            </w:r>
            <w:r>
              <w:rPr>
                <w:spacing w:val="-2"/>
                <w:sz w:val="22"/>
              </w:rPr>
              <w:t xml:space="preserve"> </w:t>
            </w:r>
            <w:r>
              <w:rPr>
                <w:sz w:val="22"/>
              </w:rPr>
              <w:t>:</w:t>
            </w:r>
            <w:r>
              <w:rPr>
                <w:spacing w:val="-5"/>
                <w:sz w:val="22"/>
              </w:rPr>
              <w:t xml:space="preserve"> </w:t>
            </w:r>
            <w:r>
              <w:rPr>
                <w:sz w:val="22"/>
              </w:rPr>
              <w:t xml:space="preserve">Orthotic </w:t>
            </w:r>
            <w:r>
              <w:rPr>
                <w:spacing w:val="-2"/>
                <w:sz w:val="22"/>
              </w:rPr>
              <w:t>Management</w:t>
            </w:r>
          </w:p>
        </w:tc>
        <w:tc>
          <w:tcPr>
            <w:tcW w:w="553" w:type="dxa"/>
          </w:tcPr>
          <w:p w14:paraId="572E7BFA">
            <w:pPr>
              <w:pStyle w:val="14"/>
              <w:rPr>
                <w:sz w:val="22"/>
              </w:rPr>
            </w:pPr>
          </w:p>
        </w:tc>
        <w:tc>
          <w:tcPr>
            <w:tcW w:w="480" w:type="dxa"/>
          </w:tcPr>
          <w:p w14:paraId="42213B24">
            <w:pPr>
              <w:pStyle w:val="14"/>
              <w:rPr>
                <w:sz w:val="22"/>
              </w:rPr>
            </w:pPr>
          </w:p>
        </w:tc>
        <w:tc>
          <w:tcPr>
            <w:tcW w:w="569" w:type="dxa"/>
          </w:tcPr>
          <w:p w14:paraId="6C10FB22">
            <w:pPr>
              <w:pStyle w:val="14"/>
              <w:rPr>
                <w:sz w:val="22"/>
              </w:rPr>
            </w:pPr>
          </w:p>
        </w:tc>
        <w:tc>
          <w:tcPr>
            <w:tcW w:w="569" w:type="dxa"/>
          </w:tcPr>
          <w:p w14:paraId="6FE180E1">
            <w:pPr>
              <w:pStyle w:val="14"/>
              <w:spacing w:before="248" w:line="238" w:lineRule="exact"/>
              <w:ind w:left="29" w:right="24"/>
              <w:jc w:val="center"/>
              <w:rPr>
                <w:sz w:val="22"/>
              </w:rPr>
            </w:pPr>
            <w:r>
              <w:rPr>
                <w:spacing w:val="-10"/>
                <w:sz w:val="22"/>
              </w:rPr>
              <w:t>X</w:t>
            </w:r>
          </w:p>
        </w:tc>
      </w:tr>
      <w:tr w14:paraId="66B0F6DD">
        <w:trPr>
          <w:trHeight w:val="505" w:hRule="atLeast"/>
        </w:trPr>
        <w:tc>
          <w:tcPr>
            <w:tcW w:w="814" w:type="dxa"/>
          </w:tcPr>
          <w:p w14:paraId="3596F8C4">
            <w:pPr>
              <w:pStyle w:val="14"/>
              <w:spacing w:before="121"/>
              <w:ind w:left="6"/>
              <w:jc w:val="center"/>
              <w:rPr>
                <w:sz w:val="22"/>
              </w:rPr>
            </w:pPr>
            <w:r>
              <w:rPr>
                <w:spacing w:val="-5"/>
                <w:sz w:val="22"/>
              </w:rPr>
              <w:t>40</w:t>
            </w:r>
          </w:p>
        </w:tc>
        <w:tc>
          <w:tcPr>
            <w:tcW w:w="6277" w:type="dxa"/>
          </w:tcPr>
          <w:p w14:paraId="476E8CB3">
            <w:pPr>
              <w:pStyle w:val="14"/>
              <w:spacing w:line="252" w:lineRule="exact"/>
              <w:ind w:left="107" w:right="22"/>
              <w:rPr>
                <w:sz w:val="22"/>
              </w:rPr>
            </w:pPr>
            <w:r>
              <w:rPr>
                <w:sz w:val="22"/>
              </w:rPr>
              <w:t>Penggunanan</w:t>
            </w:r>
            <w:r>
              <w:rPr>
                <w:spacing w:val="-8"/>
                <w:sz w:val="22"/>
              </w:rPr>
              <w:t xml:space="preserve"> </w:t>
            </w:r>
            <w:r>
              <w:rPr>
                <w:sz w:val="22"/>
              </w:rPr>
              <w:t>terapi</w:t>
            </w:r>
            <w:r>
              <w:rPr>
                <w:spacing w:val="-9"/>
                <w:sz w:val="22"/>
              </w:rPr>
              <w:t xml:space="preserve"> </w:t>
            </w:r>
            <w:r>
              <w:rPr>
                <w:sz w:val="22"/>
              </w:rPr>
              <w:t>Endovaskuler</w:t>
            </w:r>
            <w:r>
              <w:rPr>
                <w:spacing w:val="-10"/>
                <w:sz w:val="22"/>
              </w:rPr>
              <w:t xml:space="preserve"> </w:t>
            </w:r>
            <w:r>
              <w:rPr>
                <w:sz w:val="22"/>
              </w:rPr>
              <w:t>pada</w:t>
            </w:r>
            <w:r>
              <w:rPr>
                <w:spacing w:val="-8"/>
                <w:sz w:val="22"/>
              </w:rPr>
              <w:t xml:space="preserve"> </w:t>
            </w:r>
            <w:r>
              <w:rPr>
                <w:sz w:val="22"/>
              </w:rPr>
              <w:t>tatalaksana</w:t>
            </w:r>
            <w:r>
              <w:rPr>
                <w:spacing w:val="-8"/>
                <w:sz w:val="22"/>
              </w:rPr>
              <w:t xml:space="preserve"> </w:t>
            </w:r>
            <w:r>
              <w:rPr>
                <w:sz w:val="22"/>
              </w:rPr>
              <w:t>penyakit pembuluh darah perifer )39.7)</w:t>
            </w:r>
          </w:p>
        </w:tc>
        <w:tc>
          <w:tcPr>
            <w:tcW w:w="553" w:type="dxa"/>
          </w:tcPr>
          <w:p w14:paraId="067365E1">
            <w:pPr>
              <w:pStyle w:val="14"/>
              <w:rPr>
                <w:sz w:val="22"/>
              </w:rPr>
            </w:pPr>
          </w:p>
        </w:tc>
        <w:tc>
          <w:tcPr>
            <w:tcW w:w="480" w:type="dxa"/>
          </w:tcPr>
          <w:p w14:paraId="3EB8A86D">
            <w:pPr>
              <w:pStyle w:val="14"/>
              <w:rPr>
                <w:sz w:val="22"/>
              </w:rPr>
            </w:pPr>
          </w:p>
        </w:tc>
        <w:tc>
          <w:tcPr>
            <w:tcW w:w="569" w:type="dxa"/>
          </w:tcPr>
          <w:p w14:paraId="3ADFEA3A">
            <w:pPr>
              <w:pStyle w:val="14"/>
              <w:rPr>
                <w:sz w:val="22"/>
              </w:rPr>
            </w:pPr>
          </w:p>
        </w:tc>
        <w:tc>
          <w:tcPr>
            <w:tcW w:w="569" w:type="dxa"/>
          </w:tcPr>
          <w:p w14:paraId="058F16D6">
            <w:pPr>
              <w:pStyle w:val="14"/>
              <w:spacing w:before="248" w:line="238" w:lineRule="exact"/>
              <w:ind w:left="29" w:right="24"/>
              <w:jc w:val="center"/>
              <w:rPr>
                <w:sz w:val="22"/>
              </w:rPr>
            </w:pPr>
            <w:r>
              <w:rPr>
                <w:spacing w:val="-10"/>
                <w:sz w:val="22"/>
              </w:rPr>
              <w:t>X</w:t>
            </w:r>
          </w:p>
        </w:tc>
      </w:tr>
      <w:tr w14:paraId="1DCEB2CE">
        <w:trPr>
          <w:trHeight w:val="302" w:hRule="atLeast"/>
        </w:trPr>
        <w:tc>
          <w:tcPr>
            <w:tcW w:w="814" w:type="dxa"/>
          </w:tcPr>
          <w:p w14:paraId="1543B91E">
            <w:pPr>
              <w:pStyle w:val="14"/>
              <w:spacing w:before="41" w:line="240" w:lineRule="exact"/>
              <w:ind w:left="6"/>
              <w:jc w:val="center"/>
              <w:rPr>
                <w:sz w:val="22"/>
              </w:rPr>
            </w:pPr>
            <w:r>
              <w:rPr>
                <w:spacing w:val="-5"/>
                <w:sz w:val="22"/>
              </w:rPr>
              <w:t>41</w:t>
            </w:r>
          </w:p>
        </w:tc>
        <w:tc>
          <w:tcPr>
            <w:tcW w:w="6277" w:type="dxa"/>
          </w:tcPr>
          <w:p w14:paraId="044A15DA">
            <w:pPr>
              <w:pStyle w:val="14"/>
              <w:spacing w:before="41" w:line="240" w:lineRule="exact"/>
              <w:ind w:left="107"/>
              <w:rPr>
                <w:sz w:val="22"/>
              </w:rPr>
            </w:pPr>
            <w:r>
              <w:rPr>
                <w:sz w:val="22"/>
              </w:rPr>
              <w:t>Lytic</w:t>
            </w:r>
            <w:r>
              <w:rPr>
                <w:spacing w:val="-7"/>
                <w:sz w:val="22"/>
              </w:rPr>
              <w:t xml:space="preserve"> </w:t>
            </w:r>
            <w:r>
              <w:rPr>
                <w:spacing w:val="-2"/>
                <w:sz w:val="22"/>
              </w:rPr>
              <w:t>Therapy</w:t>
            </w:r>
          </w:p>
        </w:tc>
        <w:tc>
          <w:tcPr>
            <w:tcW w:w="553" w:type="dxa"/>
          </w:tcPr>
          <w:p w14:paraId="3C2706D5">
            <w:pPr>
              <w:pStyle w:val="14"/>
              <w:rPr>
                <w:sz w:val="22"/>
              </w:rPr>
            </w:pPr>
          </w:p>
        </w:tc>
        <w:tc>
          <w:tcPr>
            <w:tcW w:w="480" w:type="dxa"/>
          </w:tcPr>
          <w:p w14:paraId="090F12A2">
            <w:pPr>
              <w:pStyle w:val="14"/>
              <w:rPr>
                <w:sz w:val="22"/>
              </w:rPr>
            </w:pPr>
          </w:p>
        </w:tc>
        <w:tc>
          <w:tcPr>
            <w:tcW w:w="569" w:type="dxa"/>
          </w:tcPr>
          <w:p w14:paraId="2F76A3EA">
            <w:pPr>
              <w:pStyle w:val="14"/>
              <w:rPr>
                <w:sz w:val="22"/>
              </w:rPr>
            </w:pPr>
          </w:p>
        </w:tc>
        <w:tc>
          <w:tcPr>
            <w:tcW w:w="569" w:type="dxa"/>
          </w:tcPr>
          <w:p w14:paraId="7ADDC1FB">
            <w:pPr>
              <w:pStyle w:val="14"/>
              <w:spacing w:before="41" w:line="240" w:lineRule="exact"/>
              <w:ind w:left="29" w:right="24"/>
              <w:jc w:val="center"/>
              <w:rPr>
                <w:sz w:val="22"/>
              </w:rPr>
            </w:pPr>
            <w:r>
              <w:rPr>
                <w:spacing w:val="-10"/>
                <w:sz w:val="22"/>
              </w:rPr>
              <w:t>X</w:t>
            </w:r>
          </w:p>
        </w:tc>
      </w:tr>
      <w:tr w14:paraId="77924E2F">
        <w:trPr>
          <w:trHeight w:val="299" w:hRule="atLeast"/>
        </w:trPr>
        <w:tc>
          <w:tcPr>
            <w:tcW w:w="814" w:type="dxa"/>
          </w:tcPr>
          <w:p w14:paraId="226E2BC7">
            <w:pPr>
              <w:pStyle w:val="14"/>
              <w:spacing w:before="39" w:line="240" w:lineRule="exact"/>
              <w:ind w:left="6"/>
              <w:jc w:val="center"/>
              <w:rPr>
                <w:sz w:val="22"/>
              </w:rPr>
            </w:pPr>
            <w:r>
              <w:rPr>
                <w:spacing w:val="-5"/>
                <w:sz w:val="22"/>
              </w:rPr>
              <w:t>42</w:t>
            </w:r>
          </w:p>
        </w:tc>
        <w:tc>
          <w:tcPr>
            <w:tcW w:w="6277" w:type="dxa"/>
          </w:tcPr>
          <w:p w14:paraId="0AB9EB77">
            <w:pPr>
              <w:pStyle w:val="14"/>
              <w:spacing w:before="39" w:line="240" w:lineRule="exact"/>
              <w:ind w:left="107"/>
              <w:rPr>
                <w:sz w:val="22"/>
              </w:rPr>
            </w:pPr>
            <w:r>
              <w:rPr>
                <w:sz w:val="22"/>
              </w:rPr>
              <w:t>Ballon</w:t>
            </w:r>
            <w:r>
              <w:rPr>
                <w:spacing w:val="-3"/>
                <w:sz w:val="22"/>
              </w:rPr>
              <w:t xml:space="preserve"> </w:t>
            </w:r>
            <w:r>
              <w:rPr>
                <w:spacing w:val="-2"/>
                <w:sz w:val="22"/>
              </w:rPr>
              <w:t>Angioplasty</w:t>
            </w:r>
          </w:p>
        </w:tc>
        <w:tc>
          <w:tcPr>
            <w:tcW w:w="553" w:type="dxa"/>
          </w:tcPr>
          <w:p w14:paraId="62DCD3D0">
            <w:pPr>
              <w:pStyle w:val="14"/>
              <w:rPr>
                <w:sz w:val="22"/>
              </w:rPr>
            </w:pPr>
          </w:p>
        </w:tc>
        <w:tc>
          <w:tcPr>
            <w:tcW w:w="480" w:type="dxa"/>
          </w:tcPr>
          <w:p w14:paraId="016B28A8">
            <w:pPr>
              <w:pStyle w:val="14"/>
              <w:rPr>
                <w:sz w:val="22"/>
              </w:rPr>
            </w:pPr>
          </w:p>
        </w:tc>
        <w:tc>
          <w:tcPr>
            <w:tcW w:w="569" w:type="dxa"/>
          </w:tcPr>
          <w:p w14:paraId="4A34F1E8">
            <w:pPr>
              <w:pStyle w:val="14"/>
              <w:rPr>
                <w:sz w:val="22"/>
              </w:rPr>
            </w:pPr>
          </w:p>
        </w:tc>
        <w:tc>
          <w:tcPr>
            <w:tcW w:w="569" w:type="dxa"/>
          </w:tcPr>
          <w:p w14:paraId="081290FF">
            <w:pPr>
              <w:pStyle w:val="14"/>
              <w:spacing w:before="39" w:line="240" w:lineRule="exact"/>
              <w:ind w:left="29" w:right="24"/>
              <w:jc w:val="center"/>
              <w:rPr>
                <w:sz w:val="22"/>
              </w:rPr>
            </w:pPr>
            <w:r>
              <w:rPr>
                <w:spacing w:val="-10"/>
                <w:sz w:val="22"/>
              </w:rPr>
              <w:t>X</w:t>
            </w:r>
          </w:p>
        </w:tc>
      </w:tr>
      <w:tr w14:paraId="3DFFC967">
        <w:trPr>
          <w:trHeight w:val="299" w:hRule="atLeast"/>
        </w:trPr>
        <w:tc>
          <w:tcPr>
            <w:tcW w:w="814" w:type="dxa"/>
          </w:tcPr>
          <w:p w14:paraId="7F8684AE">
            <w:pPr>
              <w:pStyle w:val="14"/>
              <w:spacing w:before="41" w:line="238" w:lineRule="exact"/>
              <w:ind w:left="6"/>
              <w:jc w:val="center"/>
              <w:rPr>
                <w:sz w:val="22"/>
              </w:rPr>
            </w:pPr>
            <w:r>
              <w:rPr>
                <w:spacing w:val="-5"/>
                <w:sz w:val="22"/>
              </w:rPr>
              <w:t>43</w:t>
            </w:r>
          </w:p>
        </w:tc>
        <w:tc>
          <w:tcPr>
            <w:tcW w:w="6277" w:type="dxa"/>
          </w:tcPr>
          <w:p w14:paraId="410B57E0">
            <w:pPr>
              <w:pStyle w:val="14"/>
              <w:spacing w:before="41" w:line="238" w:lineRule="exact"/>
              <w:ind w:left="107"/>
              <w:rPr>
                <w:sz w:val="22"/>
              </w:rPr>
            </w:pPr>
            <w:r>
              <w:rPr>
                <w:sz w:val="22"/>
              </w:rPr>
              <w:t>Endoluminal</w:t>
            </w:r>
            <w:r>
              <w:rPr>
                <w:spacing w:val="-8"/>
                <w:sz w:val="22"/>
              </w:rPr>
              <w:t xml:space="preserve"> </w:t>
            </w:r>
            <w:r>
              <w:rPr>
                <w:spacing w:val="-2"/>
                <w:sz w:val="22"/>
              </w:rPr>
              <w:t>Stents</w:t>
            </w:r>
          </w:p>
        </w:tc>
        <w:tc>
          <w:tcPr>
            <w:tcW w:w="553" w:type="dxa"/>
          </w:tcPr>
          <w:p w14:paraId="3E49B655">
            <w:pPr>
              <w:pStyle w:val="14"/>
              <w:rPr>
                <w:sz w:val="22"/>
              </w:rPr>
            </w:pPr>
          </w:p>
        </w:tc>
        <w:tc>
          <w:tcPr>
            <w:tcW w:w="480" w:type="dxa"/>
          </w:tcPr>
          <w:p w14:paraId="3340C4A1">
            <w:pPr>
              <w:pStyle w:val="14"/>
              <w:rPr>
                <w:sz w:val="22"/>
              </w:rPr>
            </w:pPr>
          </w:p>
        </w:tc>
        <w:tc>
          <w:tcPr>
            <w:tcW w:w="569" w:type="dxa"/>
          </w:tcPr>
          <w:p w14:paraId="26D50ED3">
            <w:pPr>
              <w:pStyle w:val="14"/>
              <w:rPr>
                <w:sz w:val="22"/>
              </w:rPr>
            </w:pPr>
          </w:p>
        </w:tc>
        <w:tc>
          <w:tcPr>
            <w:tcW w:w="569" w:type="dxa"/>
          </w:tcPr>
          <w:p w14:paraId="13967AEB">
            <w:pPr>
              <w:pStyle w:val="14"/>
              <w:spacing w:before="41" w:line="238" w:lineRule="exact"/>
              <w:ind w:left="29" w:right="24"/>
              <w:jc w:val="center"/>
              <w:rPr>
                <w:sz w:val="22"/>
              </w:rPr>
            </w:pPr>
            <w:r>
              <w:rPr>
                <w:spacing w:val="-10"/>
                <w:sz w:val="22"/>
              </w:rPr>
              <w:t>X</w:t>
            </w:r>
          </w:p>
        </w:tc>
      </w:tr>
      <w:tr w14:paraId="70B1CA34">
        <w:trPr>
          <w:trHeight w:val="299" w:hRule="atLeast"/>
        </w:trPr>
        <w:tc>
          <w:tcPr>
            <w:tcW w:w="814" w:type="dxa"/>
          </w:tcPr>
          <w:p w14:paraId="4C7F6289">
            <w:pPr>
              <w:pStyle w:val="14"/>
              <w:spacing w:before="41" w:line="238" w:lineRule="exact"/>
              <w:ind w:left="6"/>
              <w:jc w:val="center"/>
              <w:rPr>
                <w:sz w:val="22"/>
              </w:rPr>
            </w:pPr>
            <w:r>
              <w:rPr>
                <w:spacing w:val="-5"/>
                <w:sz w:val="22"/>
              </w:rPr>
              <w:t>44</w:t>
            </w:r>
          </w:p>
        </w:tc>
        <w:tc>
          <w:tcPr>
            <w:tcW w:w="6277" w:type="dxa"/>
          </w:tcPr>
          <w:p w14:paraId="4FE51FFC">
            <w:pPr>
              <w:pStyle w:val="14"/>
              <w:spacing w:before="41" w:line="238" w:lineRule="exact"/>
              <w:ind w:left="107"/>
              <w:rPr>
                <w:sz w:val="22"/>
              </w:rPr>
            </w:pPr>
            <w:r>
              <w:rPr>
                <w:sz w:val="22"/>
              </w:rPr>
              <w:t>Stent</w:t>
            </w:r>
            <w:r>
              <w:rPr>
                <w:spacing w:val="-2"/>
                <w:sz w:val="22"/>
              </w:rPr>
              <w:t xml:space="preserve"> Grafis</w:t>
            </w:r>
          </w:p>
        </w:tc>
        <w:tc>
          <w:tcPr>
            <w:tcW w:w="553" w:type="dxa"/>
          </w:tcPr>
          <w:p w14:paraId="1A24FD7E">
            <w:pPr>
              <w:pStyle w:val="14"/>
              <w:rPr>
                <w:sz w:val="22"/>
              </w:rPr>
            </w:pPr>
          </w:p>
        </w:tc>
        <w:tc>
          <w:tcPr>
            <w:tcW w:w="480" w:type="dxa"/>
          </w:tcPr>
          <w:p w14:paraId="56113CB6">
            <w:pPr>
              <w:pStyle w:val="14"/>
              <w:rPr>
                <w:sz w:val="22"/>
              </w:rPr>
            </w:pPr>
          </w:p>
        </w:tc>
        <w:tc>
          <w:tcPr>
            <w:tcW w:w="569" w:type="dxa"/>
          </w:tcPr>
          <w:p w14:paraId="0A96715C">
            <w:pPr>
              <w:pStyle w:val="14"/>
              <w:rPr>
                <w:sz w:val="22"/>
              </w:rPr>
            </w:pPr>
          </w:p>
        </w:tc>
        <w:tc>
          <w:tcPr>
            <w:tcW w:w="569" w:type="dxa"/>
          </w:tcPr>
          <w:p w14:paraId="70DE81F9">
            <w:pPr>
              <w:pStyle w:val="14"/>
              <w:spacing w:before="41" w:line="238" w:lineRule="exact"/>
              <w:ind w:left="29" w:right="24"/>
              <w:jc w:val="center"/>
              <w:rPr>
                <w:sz w:val="22"/>
              </w:rPr>
            </w:pPr>
            <w:r>
              <w:rPr>
                <w:spacing w:val="-10"/>
                <w:sz w:val="22"/>
              </w:rPr>
              <w:t>X</w:t>
            </w:r>
          </w:p>
        </w:tc>
      </w:tr>
      <w:tr w14:paraId="5383706B">
        <w:trPr>
          <w:trHeight w:val="299" w:hRule="atLeast"/>
        </w:trPr>
        <w:tc>
          <w:tcPr>
            <w:tcW w:w="814" w:type="dxa"/>
          </w:tcPr>
          <w:p w14:paraId="13B09530">
            <w:pPr>
              <w:pStyle w:val="14"/>
              <w:spacing w:before="41" w:line="238" w:lineRule="exact"/>
              <w:ind w:left="6"/>
              <w:jc w:val="center"/>
              <w:rPr>
                <w:sz w:val="22"/>
              </w:rPr>
            </w:pPr>
            <w:r>
              <w:rPr>
                <w:spacing w:val="-5"/>
                <w:sz w:val="22"/>
              </w:rPr>
              <w:t>45</w:t>
            </w:r>
          </w:p>
        </w:tc>
        <w:tc>
          <w:tcPr>
            <w:tcW w:w="6277" w:type="dxa"/>
          </w:tcPr>
          <w:p w14:paraId="473D4AE3">
            <w:pPr>
              <w:pStyle w:val="14"/>
              <w:spacing w:before="41" w:line="238" w:lineRule="exact"/>
              <w:ind w:left="107"/>
              <w:rPr>
                <w:sz w:val="22"/>
              </w:rPr>
            </w:pPr>
            <w:r>
              <w:rPr>
                <w:spacing w:val="-2"/>
                <w:sz w:val="22"/>
              </w:rPr>
              <w:t>Angioscopy</w:t>
            </w:r>
          </w:p>
        </w:tc>
        <w:tc>
          <w:tcPr>
            <w:tcW w:w="553" w:type="dxa"/>
          </w:tcPr>
          <w:p w14:paraId="59744C33">
            <w:pPr>
              <w:pStyle w:val="14"/>
              <w:rPr>
                <w:sz w:val="22"/>
              </w:rPr>
            </w:pPr>
          </w:p>
        </w:tc>
        <w:tc>
          <w:tcPr>
            <w:tcW w:w="480" w:type="dxa"/>
          </w:tcPr>
          <w:p w14:paraId="0743A041">
            <w:pPr>
              <w:pStyle w:val="14"/>
              <w:rPr>
                <w:sz w:val="22"/>
              </w:rPr>
            </w:pPr>
          </w:p>
        </w:tc>
        <w:tc>
          <w:tcPr>
            <w:tcW w:w="569" w:type="dxa"/>
          </w:tcPr>
          <w:p w14:paraId="62E0AB3B">
            <w:pPr>
              <w:pStyle w:val="14"/>
              <w:rPr>
                <w:sz w:val="22"/>
              </w:rPr>
            </w:pPr>
          </w:p>
        </w:tc>
        <w:tc>
          <w:tcPr>
            <w:tcW w:w="569" w:type="dxa"/>
          </w:tcPr>
          <w:p w14:paraId="5ECC6001">
            <w:pPr>
              <w:pStyle w:val="14"/>
              <w:spacing w:before="41" w:line="238" w:lineRule="exact"/>
              <w:ind w:left="29" w:right="24"/>
              <w:jc w:val="center"/>
              <w:rPr>
                <w:sz w:val="22"/>
              </w:rPr>
            </w:pPr>
            <w:r>
              <w:rPr>
                <w:spacing w:val="-10"/>
                <w:sz w:val="22"/>
              </w:rPr>
              <w:t>X</w:t>
            </w:r>
          </w:p>
        </w:tc>
      </w:tr>
      <w:tr w14:paraId="64DACCC8">
        <w:trPr>
          <w:trHeight w:val="299" w:hRule="atLeast"/>
        </w:trPr>
        <w:tc>
          <w:tcPr>
            <w:tcW w:w="814" w:type="dxa"/>
          </w:tcPr>
          <w:p w14:paraId="0B0C62F1">
            <w:pPr>
              <w:pStyle w:val="14"/>
              <w:spacing w:before="41" w:line="238" w:lineRule="exact"/>
              <w:ind w:left="6"/>
              <w:jc w:val="center"/>
              <w:rPr>
                <w:sz w:val="22"/>
              </w:rPr>
            </w:pPr>
            <w:r>
              <w:rPr>
                <w:spacing w:val="-5"/>
                <w:sz w:val="22"/>
              </w:rPr>
              <w:t>46</w:t>
            </w:r>
          </w:p>
        </w:tc>
        <w:tc>
          <w:tcPr>
            <w:tcW w:w="6277" w:type="dxa"/>
          </w:tcPr>
          <w:p w14:paraId="130459A8">
            <w:pPr>
              <w:pStyle w:val="14"/>
              <w:spacing w:before="41" w:line="238" w:lineRule="exact"/>
              <w:ind w:left="107"/>
              <w:rPr>
                <w:sz w:val="22"/>
              </w:rPr>
            </w:pPr>
            <w:r>
              <w:rPr>
                <w:sz w:val="22"/>
              </w:rPr>
              <w:t>Endoluminal</w:t>
            </w:r>
            <w:r>
              <w:rPr>
                <w:spacing w:val="-3"/>
                <w:sz w:val="22"/>
              </w:rPr>
              <w:t xml:space="preserve"> </w:t>
            </w:r>
            <w:r>
              <w:rPr>
                <w:spacing w:val="-2"/>
                <w:sz w:val="22"/>
              </w:rPr>
              <w:t>Ultrasound</w:t>
            </w:r>
          </w:p>
        </w:tc>
        <w:tc>
          <w:tcPr>
            <w:tcW w:w="553" w:type="dxa"/>
          </w:tcPr>
          <w:p w14:paraId="4615D111">
            <w:pPr>
              <w:pStyle w:val="14"/>
              <w:rPr>
                <w:sz w:val="22"/>
              </w:rPr>
            </w:pPr>
          </w:p>
        </w:tc>
        <w:tc>
          <w:tcPr>
            <w:tcW w:w="480" w:type="dxa"/>
          </w:tcPr>
          <w:p w14:paraId="210D1870">
            <w:pPr>
              <w:pStyle w:val="14"/>
              <w:rPr>
                <w:sz w:val="22"/>
              </w:rPr>
            </w:pPr>
          </w:p>
        </w:tc>
        <w:tc>
          <w:tcPr>
            <w:tcW w:w="569" w:type="dxa"/>
          </w:tcPr>
          <w:p w14:paraId="2389BF5A">
            <w:pPr>
              <w:pStyle w:val="14"/>
              <w:rPr>
                <w:sz w:val="22"/>
              </w:rPr>
            </w:pPr>
          </w:p>
        </w:tc>
        <w:tc>
          <w:tcPr>
            <w:tcW w:w="569" w:type="dxa"/>
          </w:tcPr>
          <w:p w14:paraId="402C6683">
            <w:pPr>
              <w:pStyle w:val="14"/>
              <w:spacing w:before="41" w:line="238" w:lineRule="exact"/>
              <w:ind w:left="29" w:right="24"/>
              <w:jc w:val="center"/>
              <w:rPr>
                <w:sz w:val="22"/>
              </w:rPr>
            </w:pPr>
            <w:r>
              <w:rPr>
                <w:spacing w:val="-10"/>
                <w:sz w:val="22"/>
              </w:rPr>
              <w:t>X</w:t>
            </w:r>
          </w:p>
        </w:tc>
      </w:tr>
      <w:tr w14:paraId="5E1CD169">
        <w:trPr>
          <w:trHeight w:val="302" w:hRule="atLeast"/>
        </w:trPr>
        <w:tc>
          <w:tcPr>
            <w:tcW w:w="814" w:type="dxa"/>
          </w:tcPr>
          <w:p w14:paraId="055DA67E">
            <w:pPr>
              <w:pStyle w:val="14"/>
              <w:spacing w:before="42" w:line="240" w:lineRule="exact"/>
              <w:ind w:left="6"/>
              <w:jc w:val="center"/>
              <w:rPr>
                <w:sz w:val="22"/>
              </w:rPr>
            </w:pPr>
            <w:r>
              <w:rPr>
                <w:spacing w:val="-5"/>
                <w:sz w:val="22"/>
              </w:rPr>
              <w:t>47</w:t>
            </w:r>
          </w:p>
        </w:tc>
        <w:tc>
          <w:tcPr>
            <w:tcW w:w="6277" w:type="dxa"/>
          </w:tcPr>
          <w:p w14:paraId="35A4C899">
            <w:pPr>
              <w:pStyle w:val="14"/>
              <w:spacing w:before="42" w:line="240" w:lineRule="exact"/>
              <w:ind w:left="107"/>
              <w:rPr>
                <w:sz w:val="22"/>
              </w:rPr>
            </w:pPr>
            <w:r>
              <w:rPr>
                <w:spacing w:val="-2"/>
                <w:sz w:val="22"/>
              </w:rPr>
              <w:t>Embolization</w:t>
            </w:r>
          </w:p>
        </w:tc>
        <w:tc>
          <w:tcPr>
            <w:tcW w:w="553" w:type="dxa"/>
          </w:tcPr>
          <w:p w14:paraId="12B11DA1">
            <w:pPr>
              <w:pStyle w:val="14"/>
              <w:rPr>
                <w:sz w:val="22"/>
              </w:rPr>
            </w:pPr>
          </w:p>
        </w:tc>
        <w:tc>
          <w:tcPr>
            <w:tcW w:w="480" w:type="dxa"/>
          </w:tcPr>
          <w:p w14:paraId="442C0583">
            <w:pPr>
              <w:pStyle w:val="14"/>
              <w:rPr>
                <w:sz w:val="22"/>
              </w:rPr>
            </w:pPr>
          </w:p>
        </w:tc>
        <w:tc>
          <w:tcPr>
            <w:tcW w:w="569" w:type="dxa"/>
          </w:tcPr>
          <w:p w14:paraId="16021163">
            <w:pPr>
              <w:pStyle w:val="14"/>
              <w:rPr>
                <w:sz w:val="22"/>
              </w:rPr>
            </w:pPr>
          </w:p>
        </w:tc>
        <w:tc>
          <w:tcPr>
            <w:tcW w:w="569" w:type="dxa"/>
          </w:tcPr>
          <w:p w14:paraId="278F4925">
            <w:pPr>
              <w:pStyle w:val="14"/>
              <w:spacing w:before="42" w:line="240" w:lineRule="exact"/>
              <w:ind w:left="29" w:right="24"/>
              <w:jc w:val="center"/>
              <w:rPr>
                <w:sz w:val="22"/>
              </w:rPr>
            </w:pPr>
            <w:r>
              <w:rPr>
                <w:spacing w:val="-10"/>
                <w:sz w:val="22"/>
              </w:rPr>
              <w:t>X</w:t>
            </w:r>
          </w:p>
        </w:tc>
      </w:tr>
      <w:tr w14:paraId="6F7B16CC">
        <w:trPr>
          <w:trHeight w:val="506" w:hRule="atLeast"/>
        </w:trPr>
        <w:tc>
          <w:tcPr>
            <w:tcW w:w="814" w:type="dxa"/>
          </w:tcPr>
          <w:p w14:paraId="5A3C7938">
            <w:pPr>
              <w:pStyle w:val="14"/>
              <w:spacing w:before="118"/>
              <w:ind w:left="6"/>
              <w:jc w:val="center"/>
              <w:rPr>
                <w:sz w:val="22"/>
              </w:rPr>
            </w:pPr>
            <w:r>
              <w:rPr>
                <w:spacing w:val="-5"/>
                <w:sz w:val="22"/>
              </w:rPr>
              <w:t>48</w:t>
            </w:r>
          </w:p>
        </w:tc>
        <w:tc>
          <w:tcPr>
            <w:tcW w:w="6277" w:type="dxa"/>
          </w:tcPr>
          <w:p w14:paraId="471F576F">
            <w:pPr>
              <w:pStyle w:val="14"/>
              <w:spacing w:line="246" w:lineRule="exact"/>
              <w:ind w:left="107"/>
              <w:rPr>
                <w:sz w:val="22"/>
              </w:rPr>
            </w:pPr>
            <w:r>
              <w:rPr>
                <w:sz w:val="22"/>
              </w:rPr>
              <w:t>Indikasi</w:t>
            </w:r>
            <w:r>
              <w:rPr>
                <w:spacing w:val="-4"/>
                <w:sz w:val="22"/>
              </w:rPr>
              <w:t xml:space="preserve"> </w:t>
            </w:r>
            <w:r>
              <w:rPr>
                <w:sz w:val="22"/>
              </w:rPr>
              <w:t>dan</w:t>
            </w:r>
            <w:r>
              <w:rPr>
                <w:spacing w:val="-4"/>
                <w:sz w:val="22"/>
              </w:rPr>
              <w:t xml:space="preserve"> </w:t>
            </w:r>
            <w:r>
              <w:rPr>
                <w:sz w:val="22"/>
              </w:rPr>
              <w:t>hasil</w:t>
            </w:r>
            <w:r>
              <w:rPr>
                <w:spacing w:val="-4"/>
                <w:sz w:val="22"/>
              </w:rPr>
              <w:t xml:space="preserve"> </w:t>
            </w:r>
            <w:r>
              <w:rPr>
                <w:sz w:val="22"/>
              </w:rPr>
              <w:t>pada</w:t>
            </w:r>
            <w:r>
              <w:rPr>
                <w:spacing w:val="-4"/>
                <w:sz w:val="22"/>
              </w:rPr>
              <w:t xml:space="preserve"> </w:t>
            </w:r>
            <w:r>
              <w:rPr>
                <w:sz w:val="22"/>
              </w:rPr>
              <w:t>simpatektomi</w:t>
            </w:r>
            <w:r>
              <w:rPr>
                <w:spacing w:val="-2"/>
                <w:sz w:val="22"/>
              </w:rPr>
              <w:t xml:space="preserve"> </w:t>
            </w:r>
            <w:r>
              <w:rPr>
                <w:sz w:val="22"/>
              </w:rPr>
              <w:t>pada</w:t>
            </w:r>
            <w:r>
              <w:rPr>
                <w:spacing w:val="-4"/>
                <w:sz w:val="22"/>
              </w:rPr>
              <w:t xml:space="preserve"> </w:t>
            </w:r>
            <w:r>
              <w:rPr>
                <w:sz w:val="22"/>
              </w:rPr>
              <w:t>pasien</w:t>
            </w:r>
            <w:r>
              <w:rPr>
                <w:spacing w:val="-4"/>
                <w:sz w:val="22"/>
              </w:rPr>
              <w:t xml:space="preserve"> </w:t>
            </w:r>
            <w:r>
              <w:rPr>
                <w:sz w:val="22"/>
              </w:rPr>
              <w:t>dengan</w:t>
            </w:r>
            <w:r>
              <w:rPr>
                <w:spacing w:val="-2"/>
                <w:sz w:val="22"/>
              </w:rPr>
              <w:t xml:space="preserve"> penyakit</w:t>
            </w:r>
          </w:p>
          <w:p w14:paraId="2B2130CA">
            <w:pPr>
              <w:pStyle w:val="14"/>
              <w:spacing w:line="240" w:lineRule="exact"/>
              <w:ind w:left="107"/>
              <w:rPr>
                <w:sz w:val="22"/>
              </w:rPr>
            </w:pPr>
            <w:r>
              <w:rPr>
                <w:sz w:val="22"/>
              </w:rPr>
              <w:t>arteri</w:t>
            </w:r>
            <w:r>
              <w:rPr>
                <w:spacing w:val="-2"/>
                <w:sz w:val="22"/>
              </w:rPr>
              <w:t xml:space="preserve"> perifer</w:t>
            </w:r>
          </w:p>
        </w:tc>
        <w:tc>
          <w:tcPr>
            <w:tcW w:w="553" w:type="dxa"/>
          </w:tcPr>
          <w:p w14:paraId="273B0DB8">
            <w:pPr>
              <w:pStyle w:val="14"/>
              <w:rPr>
                <w:sz w:val="22"/>
              </w:rPr>
            </w:pPr>
          </w:p>
        </w:tc>
        <w:tc>
          <w:tcPr>
            <w:tcW w:w="480" w:type="dxa"/>
          </w:tcPr>
          <w:p w14:paraId="15D246EA">
            <w:pPr>
              <w:pStyle w:val="14"/>
              <w:rPr>
                <w:sz w:val="22"/>
              </w:rPr>
            </w:pPr>
          </w:p>
        </w:tc>
        <w:tc>
          <w:tcPr>
            <w:tcW w:w="569" w:type="dxa"/>
          </w:tcPr>
          <w:p w14:paraId="1AE49E64">
            <w:pPr>
              <w:pStyle w:val="14"/>
              <w:rPr>
                <w:sz w:val="22"/>
              </w:rPr>
            </w:pPr>
          </w:p>
        </w:tc>
        <w:tc>
          <w:tcPr>
            <w:tcW w:w="569" w:type="dxa"/>
          </w:tcPr>
          <w:p w14:paraId="726C3272">
            <w:pPr>
              <w:pStyle w:val="14"/>
              <w:spacing w:before="245" w:line="240" w:lineRule="exact"/>
              <w:ind w:left="29" w:right="24"/>
              <w:jc w:val="center"/>
              <w:rPr>
                <w:sz w:val="22"/>
              </w:rPr>
            </w:pPr>
            <w:r>
              <w:rPr>
                <w:spacing w:val="-10"/>
                <w:sz w:val="22"/>
              </w:rPr>
              <w:t>X</w:t>
            </w:r>
          </w:p>
        </w:tc>
      </w:tr>
      <w:tr w14:paraId="2DFB4C3F">
        <w:trPr>
          <w:trHeight w:val="299" w:hRule="atLeast"/>
        </w:trPr>
        <w:tc>
          <w:tcPr>
            <w:tcW w:w="814" w:type="dxa"/>
          </w:tcPr>
          <w:p w14:paraId="08752349">
            <w:pPr>
              <w:pStyle w:val="14"/>
              <w:spacing w:before="39" w:line="240" w:lineRule="exact"/>
              <w:ind w:left="6"/>
              <w:jc w:val="center"/>
              <w:rPr>
                <w:sz w:val="22"/>
              </w:rPr>
            </w:pPr>
            <w:r>
              <w:rPr>
                <w:spacing w:val="-5"/>
                <w:sz w:val="22"/>
              </w:rPr>
              <w:t>49</w:t>
            </w:r>
          </w:p>
        </w:tc>
        <w:tc>
          <w:tcPr>
            <w:tcW w:w="6277" w:type="dxa"/>
          </w:tcPr>
          <w:p w14:paraId="2588453A">
            <w:pPr>
              <w:pStyle w:val="14"/>
              <w:spacing w:before="39" w:line="240" w:lineRule="exact"/>
              <w:ind w:left="107"/>
              <w:rPr>
                <w:sz w:val="22"/>
              </w:rPr>
            </w:pPr>
            <w:r>
              <w:rPr>
                <w:sz w:val="22"/>
              </w:rPr>
              <w:t>Ruptured</w:t>
            </w:r>
            <w:r>
              <w:rPr>
                <w:spacing w:val="-5"/>
                <w:sz w:val="22"/>
              </w:rPr>
              <w:t xml:space="preserve"> </w:t>
            </w:r>
            <w:r>
              <w:rPr>
                <w:sz w:val="22"/>
              </w:rPr>
              <w:t>abdominal</w:t>
            </w:r>
            <w:r>
              <w:rPr>
                <w:spacing w:val="-4"/>
                <w:sz w:val="22"/>
              </w:rPr>
              <w:t xml:space="preserve"> </w:t>
            </w:r>
            <w:r>
              <w:rPr>
                <w:sz w:val="22"/>
              </w:rPr>
              <w:t>aortic</w:t>
            </w:r>
            <w:r>
              <w:rPr>
                <w:spacing w:val="-6"/>
                <w:sz w:val="22"/>
              </w:rPr>
              <w:t xml:space="preserve"> </w:t>
            </w:r>
            <w:r>
              <w:rPr>
                <w:spacing w:val="-2"/>
                <w:sz w:val="22"/>
              </w:rPr>
              <w:t>aneurysm</w:t>
            </w:r>
          </w:p>
        </w:tc>
        <w:tc>
          <w:tcPr>
            <w:tcW w:w="553" w:type="dxa"/>
          </w:tcPr>
          <w:p w14:paraId="2768A2F4">
            <w:pPr>
              <w:pStyle w:val="14"/>
              <w:rPr>
                <w:sz w:val="22"/>
              </w:rPr>
            </w:pPr>
          </w:p>
        </w:tc>
        <w:tc>
          <w:tcPr>
            <w:tcW w:w="480" w:type="dxa"/>
          </w:tcPr>
          <w:p w14:paraId="71349761">
            <w:pPr>
              <w:pStyle w:val="14"/>
              <w:rPr>
                <w:sz w:val="22"/>
              </w:rPr>
            </w:pPr>
          </w:p>
        </w:tc>
        <w:tc>
          <w:tcPr>
            <w:tcW w:w="569" w:type="dxa"/>
          </w:tcPr>
          <w:p w14:paraId="752F7E2C">
            <w:pPr>
              <w:pStyle w:val="14"/>
              <w:rPr>
                <w:sz w:val="22"/>
              </w:rPr>
            </w:pPr>
          </w:p>
        </w:tc>
        <w:tc>
          <w:tcPr>
            <w:tcW w:w="569" w:type="dxa"/>
          </w:tcPr>
          <w:p w14:paraId="61D052B7">
            <w:pPr>
              <w:pStyle w:val="14"/>
              <w:spacing w:before="39" w:line="240" w:lineRule="exact"/>
              <w:ind w:left="29" w:right="24"/>
              <w:jc w:val="center"/>
              <w:rPr>
                <w:sz w:val="22"/>
              </w:rPr>
            </w:pPr>
            <w:r>
              <w:rPr>
                <w:spacing w:val="-10"/>
                <w:sz w:val="22"/>
              </w:rPr>
              <w:t>X</w:t>
            </w:r>
          </w:p>
        </w:tc>
      </w:tr>
      <w:tr w14:paraId="6D227146">
        <w:trPr>
          <w:trHeight w:val="299" w:hRule="atLeast"/>
        </w:trPr>
        <w:tc>
          <w:tcPr>
            <w:tcW w:w="814" w:type="dxa"/>
          </w:tcPr>
          <w:p w14:paraId="41014A99">
            <w:pPr>
              <w:pStyle w:val="14"/>
              <w:spacing w:before="39" w:line="240" w:lineRule="exact"/>
              <w:ind w:left="6"/>
              <w:jc w:val="center"/>
              <w:rPr>
                <w:sz w:val="22"/>
              </w:rPr>
            </w:pPr>
            <w:r>
              <w:rPr>
                <w:spacing w:val="-5"/>
                <w:sz w:val="22"/>
              </w:rPr>
              <w:t>50</w:t>
            </w:r>
          </w:p>
        </w:tc>
        <w:tc>
          <w:tcPr>
            <w:tcW w:w="6277" w:type="dxa"/>
          </w:tcPr>
          <w:p w14:paraId="6313C710">
            <w:pPr>
              <w:pStyle w:val="14"/>
              <w:spacing w:before="39" w:line="240" w:lineRule="exact"/>
              <w:ind w:left="107"/>
              <w:rPr>
                <w:sz w:val="22"/>
              </w:rPr>
            </w:pPr>
            <w:r>
              <w:rPr>
                <w:sz w:val="22"/>
              </w:rPr>
              <w:t>Thoracoabdominal</w:t>
            </w:r>
            <w:r>
              <w:rPr>
                <w:spacing w:val="-7"/>
                <w:sz w:val="22"/>
              </w:rPr>
              <w:t xml:space="preserve"> </w:t>
            </w:r>
            <w:r>
              <w:rPr>
                <w:sz w:val="22"/>
              </w:rPr>
              <w:t>Aortic</w:t>
            </w:r>
            <w:r>
              <w:rPr>
                <w:spacing w:val="-11"/>
                <w:sz w:val="22"/>
              </w:rPr>
              <w:t xml:space="preserve"> </w:t>
            </w:r>
            <w:r>
              <w:rPr>
                <w:spacing w:val="-2"/>
                <w:sz w:val="22"/>
              </w:rPr>
              <w:t>Aneurysm</w:t>
            </w:r>
          </w:p>
        </w:tc>
        <w:tc>
          <w:tcPr>
            <w:tcW w:w="553" w:type="dxa"/>
          </w:tcPr>
          <w:p w14:paraId="6AA8CB52">
            <w:pPr>
              <w:pStyle w:val="14"/>
              <w:rPr>
                <w:sz w:val="22"/>
              </w:rPr>
            </w:pPr>
          </w:p>
        </w:tc>
        <w:tc>
          <w:tcPr>
            <w:tcW w:w="480" w:type="dxa"/>
          </w:tcPr>
          <w:p w14:paraId="61BFA11D">
            <w:pPr>
              <w:pStyle w:val="14"/>
              <w:rPr>
                <w:sz w:val="22"/>
              </w:rPr>
            </w:pPr>
          </w:p>
        </w:tc>
        <w:tc>
          <w:tcPr>
            <w:tcW w:w="569" w:type="dxa"/>
          </w:tcPr>
          <w:p w14:paraId="114F62C8">
            <w:pPr>
              <w:pStyle w:val="14"/>
              <w:rPr>
                <w:sz w:val="22"/>
              </w:rPr>
            </w:pPr>
          </w:p>
        </w:tc>
        <w:tc>
          <w:tcPr>
            <w:tcW w:w="569" w:type="dxa"/>
          </w:tcPr>
          <w:p w14:paraId="0F17A8A3">
            <w:pPr>
              <w:pStyle w:val="14"/>
              <w:spacing w:before="39" w:line="240" w:lineRule="exact"/>
              <w:ind w:left="29" w:right="24"/>
              <w:jc w:val="center"/>
              <w:rPr>
                <w:sz w:val="22"/>
              </w:rPr>
            </w:pPr>
            <w:r>
              <w:rPr>
                <w:spacing w:val="-10"/>
                <w:sz w:val="22"/>
              </w:rPr>
              <w:t>X</w:t>
            </w:r>
          </w:p>
        </w:tc>
      </w:tr>
      <w:tr w14:paraId="34AA923E">
        <w:trPr>
          <w:trHeight w:val="505" w:hRule="atLeast"/>
        </w:trPr>
        <w:tc>
          <w:tcPr>
            <w:tcW w:w="814" w:type="dxa"/>
          </w:tcPr>
          <w:p w14:paraId="1795386F">
            <w:pPr>
              <w:pStyle w:val="14"/>
              <w:spacing w:before="121"/>
              <w:ind w:left="6"/>
              <w:jc w:val="center"/>
              <w:rPr>
                <w:sz w:val="22"/>
              </w:rPr>
            </w:pPr>
            <w:r>
              <w:rPr>
                <w:spacing w:val="-5"/>
                <w:sz w:val="22"/>
              </w:rPr>
              <w:t>51</w:t>
            </w:r>
          </w:p>
        </w:tc>
        <w:tc>
          <w:tcPr>
            <w:tcW w:w="6277" w:type="dxa"/>
          </w:tcPr>
          <w:p w14:paraId="2575B5E6">
            <w:pPr>
              <w:pStyle w:val="14"/>
              <w:spacing w:line="246" w:lineRule="exact"/>
              <w:ind w:left="107"/>
              <w:rPr>
                <w:sz w:val="22"/>
              </w:rPr>
            </w:pPr>
            <w:r>
              <w:rPr>
                <w:sz w:val="22"/>
              </w:rPr>
              <w:t>Aortic</w:t>
            </w:r>
            <w:r>
              <w:rPr>
                <w:spacing w:val="-4"/>
                <w:sz w:val="22"/>
              </w:rPr>
              <w:t xml:space="preserve"> </w:t>
            </w:r>
            <w:r>
              <w:rPr>
                <w:sz w:val="22"/>
              </w:rPr>
              <w:t>Dissection</w:t>
            </w:r>
            <w:r>
              <w:rPr>
                <w:spacing w:val="-3"/>
                <w:sz w:val="22"/>
              </w:rPr>
              <w:t xml:space="preserve"> </w:t>
            </w:r>
            <w:r>
              <w:rPr>
                <w:sz w:val="22"/>
              </w:rPr>
              <w:t>:</w:t>
            </w:r>
            <w:r>
              <w:rPr>
                <w:spacing w:val="-5"/>
                <w:sz w:val="22"/>
              </w:rPr>
              <w:t xml:space="preserve"> </w:t>
            </w:r>
            <w:r>
              <w:rPr>
                <w:sz w:val="22"/>
              </w:rPr>
              <w:t>Perspectives</w:t>
            </w:r>
            <w:r>
              <w:rPr>
                <w:spacing w:val="-4"/>
                <w:sz w:val="22"/>
              </w:rPr>
              <w:t xml:space="preserve"> </w:t>
            </w:r>
            <w:r>
              <w:rPr>
                <w:sz w:val="22"/>
              </w:rPr>
              <w:t>bfor</w:t>
            </w:r>
            <w:r>
              <w:rPr>
                <w:spacing w:val="-5"/>
                <w:sz w:val="22"/>
              </w:rPr>
              <w:t xml:space="preserve"> </w:t>
            </w:r>
            <w:r>
              <w:rPr>
                <w:sz w:val="22"/>
              </w:rPr>
              <w:t>the</w:t>
            </w:r>
            <w:r>
              <w:rPr>
                <w:spacing w:val="-3"/>
                <w:sz w:val="22"/>
              </w:rPr>
              <w:t xml:space="preserve"> </w:t>
            </w:r>
            <w:r>
              <w:rPr>
                <w:sz w:val="22"/>
              </w:rPr>
              <w:t>vascular</w:t>
            </w:r>
            <w:r>
              <w:rPr>
                <w:spacing w:val="-5"/>
                <w:sz w:val="22"/>
              </w:rPr>
              <w:t xml:space="preserve"> </w:t>
            </w:r>
            <w:r>
              <w:rPr>
                <w:sz w:val="22"/>
              </w:rPr>
              <w:t>/</w:t>
            </w:r>
            <w:r>
              <w:rPr>
                <w:spacing w:val="-2"/>
                <w:sz w:val="22"/>
              </w:rPr>
              <w:t xml:space="preserve"> endovascular</w:t>
            </w:r>
          </w:p>
          <w:p w14:paraId="79440ACC">
            <w:pPr>
              <w:pStyle w:val="14"/>
              <w:spacing w:line="240" w:lineRule="exact"/>
              <w:ind w:left="107"/>
              <w:rPr>
                <w:sz w:val="22"/>
              </w:rPr>
            </w:pPr>
            <w:r>
              <w:rPr>
                <w:spacing w:val="-2"/>
                <w:sz w:val="22"/>
              </w:rPr>
              <w:t>surgeon</w:t>
            </w:r>
          </w:p>
        </w:tc>
        <w:tc>
          <w:tcPr>
            <w:tcW w:w="553" w:type="dxa"/>
          </w:tcPr>
          <w:p w14:paraId="17417D22">
            <w:pPr>
              <w:pStyle w:val="14"/>
              <w:rPr>
                <w:sz w:val="22"/>
              </w:rPr>
            </w:pPr>
          </w:p>
        </w:tc>
        <w:tc>
          <w:tcPr>
            <w:tcW w:w="480" w:type="dxa"/>
          </w:tcPr>
          <w:p w14:paraId="6CD972D3">
            <w:pPr>
              <w:pStyle w:val="14"/>
              <w:rPr>
                <w:sz w:val="22"/>
              </w:rPr>
            </w:pPr>
          </w:p>
        </w:tc>
        <w:tc>
          <w:tcPr>
            <w:tcW w:w="569" w:type="dxa"/>
          </w:tcPr>
          <w:p w14:paraId="2E749A50">
            <w:pPr>
              <w:pStyle w:val="14"/>
              <w:rPr>
                <w:sz w:val="22"/>
              </w:rPr>
            </w:pPr>
          </w:p>
        </w:tc>
        <w:tc>
          <w:tcPr>
            <w:tcW w:w="569" w:type="dxa"/>
          </w:tcPr>
          <w:p w14:paraId="5E66F1CA">
            <w:pPr>
              <w:pStyle w:val="14"/>
              <w:spacing w:before="245" w:line="240" w:lineRule="exact"/>
              <w:ind w:left="29" w:right="24"/>
              <w:jc w:val="center"/>
              <w:rPr>
                <w:sz w:val="22"/>
              </w:rPr>
            </w:pPr>
            <w:r>
              <w:rPr>
                <w:spacing w:val="-10"/>
                <w:sz w:val="22"/>
              </w:rPr>
              <w:t>X</w:t>
            </w:r>
          </w:p>
        </w:tc>
      </w:tr>
      <w:tr w14:paraId="2DBA4FF9">
        <w:trPr>
          <w:trHeight w:val="299" w:hRule="atLeast"/>
        </w:trPr>
        <w:tc>
          <w:tcPr>
            <w:tcW w:w="814" w:type="dxa"/>
          </w:tcPr>
          <w:p w14:paraId="4F5D5F30">
            <w:pPr>
              <w:pStyle w:val="14"/>
              <w:spacing w:before="41" w:line="238" w:lineRule="exact"/>
              <w:ind w:left="6"/>
              <w:jc w:val="center"/>
              <w:rPr>
                <w:sz w:val="22"/>
              </w:rPr>
            </w:pPr>
            <w:r>
              <w:rPr>
                <w:spacing w:val="-5"/>
                <w:sz w:val="22"/>
              </w:rPr>
              <w:t>52</w:t>
            </w:r>
          </w:p>
        </w:tc>
        <w:tc>
          <w:tcPr>
            <w:tcW w:w="6277" w:type="dxa"/>
          </w:tcPr>
          <w:p w14:paraId="1F62B8F0">
            <w:pPr>
              <w:pStyle w:val="14"/>
              <w:spacing w:before="41" w:line="238" w:lineRule="exact"/>
              <w:ind w:left="107"/>
              <w:rPr>
                <w:sz w:val="22"/>
              </w:rPr>
            </w:pPr>
            <w:r>
              <w:rPr>
                <w:sz w:val="22"/>
              </w:rPr>
              <w:t>Lower</w:t>
            </w:r>
            <w:r>
              <w:rPr>
                <w:spacing w:val="-5"/>
                <w:sz w:val="22"/>
              </w:rPr>
              <w:t xml:space="preserve"> </w:t>
            </w:r>
            <w:r>
              <w:rPr>
                <w:sz w:val="22"/>
              </w:rPr>
              <w:t>extremity</w:t>
            </w:r>
            <w:r>
              <w:rPr>
                <w:spacing w:val="-7"/>
                <w:sz w:val="22"/>
              </w:rPr>
              <w:t xml:space="preserve"> </w:t>
            </w:r>
            <w:r>
              <w:rPr>
                <w:spacing w:val="-2"/>
                <w:sz w:val="22"/>
              </w:rPr>
              <w:t>aneurysms</w:t>
            </w:r>
          </w:p>
        </w:tc>
        <w:tc>
          <w:tcPr>
            <w:tcW w:w="553" w:type="dxa"/>
          </w:tcPr>
          <w:p w14:paraId="0F307E3A">
            <w:pPr>
              <w:pStyle w:val="14"/>
              <w:rPr>
                <w:sz w:val="22"/>
              </w:rPr>
            </w:pPr>
          </w:p>
        </w:tc>
        <w:tc>
          <w:tcPr>
            <w:tcW w:w="480" w:type="dxa"/>
          </w:tcPr>
          <w:p w14:paraId="227F34D5">
            <w:pPr>
              <w:pStyle w:val="14"/>
              <w:rPr>
                <w:sz w:val="22"/>
              </w:rPr>
            </w:pPr>
          </w:p>
        </w:tc>
        <w:tc>
          <w:tcPr>
            <w:tcW w:w="569" w:type="dxa"/>
          </w:tcPr>
          <w:p w14:paraId="6A3FA1C4">
            <w:pPr>
              <w:pStyle w:val="14"/>
              <w:rPr>
                <w:sz w:val="22"/>
              </w:rPr>
            </w:pPr>
          </w:p>
        </w:tc>
        <w:tc>
          <w:tcPr>
            <w:tcW w:w="569" w:type="dxa"/>
          </w:tcPr>
          <w:p w14:paraId="03DA644A">
            <w:pPr>
              <w:pStyle w:val="14"/>
              <w:spacing w:before="41" w:line="238" w:lineRule="exact"/>
              <w:ind w:left="29" w:right="24"/>
              <w:jc w:val="center"/>
              <w:rPr>
                <w:sz w:val="22"/>
              </w:rPr>
            </w:pPr>
            <w:r>
              <w:rPr>
                <w:spacing w:val="-10"/>
                <w:sz w:val="22"/>
              </w:rPr>
              <w:t>X</w:t>
            </w:r>
          </w:p>
        </w:tc>
      </w:tr>
      <w:tr w14:paraId="36EFCCFC">
        <w:trPr>
          <w:trHeight w:val="299" w:hRule="atLeast"/>
        </w:trPr>
        <w:tc>
          <w:tcPr>
            <w:tcW w:w="814" w:type="dxa"/>
          </w:tcPr>
          <w:p w14:paraId="54F4D165">
            <w:pPr>
              <w:pStyle w:val="14"/>
              <w:spacing w:before="41" w:line="238" w:lineRule="exact"/>
              <w:ind w:left="6"/>
              <w:jc w:val="center"/>
              <w:rPr>
                <w:sz w:val="22"/>
              </w:rPr>
            </w:pPr>
            <w:r>
              <w:rPr>
                <w:spacing w:val="-5"/>
                <w:sz w:val="22"/>
              </w:rPr>
              <w:t>53</w:t>
            </w:r>
          </w:p>
        </w:tc>
        <w:tc>
          <w:tcPr>
            <w:tcW w:w="6277" w:type="dxa"/>
          </w:tcPr>
          <w:p w14:paraId="0A42F427">
            <w:pPr>
              <w:pStyle w:val="14"/>
              <w:spacing w:before="41" w:line="238" w:lineRule="exact"/>
              <w:ind w:left="107"/>
              <w:rPr>
                <w:sz w:val="22"/>
              </w:rPr>
            </w:pPr>
            <w:r>
              <w:rPr>
                <w:sz w:val="22"/>
              </w:rPr>
              <w:t>Upper</w:t>
            </w:r>
            <w:r>
              <w:rPr>
                <w:spacing w:val="-5"/>
                <w:sz w:val="22"/>
              </w:rPr>
              <w:t xml:space="preserve"> </w:t>
            </w:r>
            <w:r>
              <w:rPr>
                <w:sz w:val="22"/>
              </w:rPr>
              <w:t>extremity</w:t>
            </w:r>
            <w:r>
              <w:rPr>
                <w:spacing w:val="-7"/>
                <w:sz w:val="22"/>
              </w:rPr>
              <w:t xml:space="preserve"> </w:t>
            </w:r>
            <w:r>
              <w:rPr>
                <w:spacing w:val="-2"/>
                <w:sz w:val="22"/>
              </w:rPr>
              <w:t>aneurysms</w:t>
            </w:r>
          </w:p>
        </w:tc>
        <w:tc>
          <w:tcPr>
            <w:tcW w:w="553" w:type="dxa"/>
          </w:tcPr>
          <w:p w14:paraId="34997CDC">
            <w:pPr>
              <w:pStyle w:val="14"/>
              <w:rPr>
                <w:sz w:val="22"/>
              </w:rPr>
            </w:pPr>
          </w:p>
        </w:tc>
        <w:tc>
          <w:tcPr>
            <w:tcW w:w="480" w:type="dxa"/>
          </w:tcPr>
          <w:p w14:paraId="28911BA5">
            <w:pPr>
              <w:pStyle w:val="14"/>
              <w:rPr>
                <w:sz w:val="22"/>
              </w:rPr>
            </w:pPr>
          </w:p>
        </w:tc>
        <w:tc>
          <w:tcPr>
            <w:tcW w:w="569" w:type="dxa"/>
          </w:tcPr>
          <w:p w14:paraId="76504BFE">
            <w:pPr>
              <w:pStyle w:val="14"/>
              <w:rPr>
                <w:sz w:val="22"/>
              </w:rPr>
            </w:pPr>
          </w:p>
        </w:tc>
        <w:tc>
          <w:tcPr>
            <w:tcW w:w="569" w:type="dxa"/>
          </w:tcPr>
          <w:p w14:paraId="6FF04B89">
            <w:pPr>
              <w:pStyle w:val="14"/>
              <w:spacing w:before="41" w:line="238" w:lineRule="exact"/>
              <w:ind w:left="29" w:right="24"/>
              <w:jc w:val="center"/>
              <w:rPr>
                <w:sz w:val="22"/>
              </w:rPr>
            </w:pPr>
            <w:r>
              <w:rPr>
                <w:spacing w:val="-10"/>
                <w:sz w:val="22"/>
              </w:rPr>
              <w:t>X</w:t>
            </w:r>
          </w:p>
        </w:tc>
      </w:tr>
      <w:tr w14:paraId="5944BB93">
        <w:trPr>
          <w:trHeight w:val="299" w:hRule="atLeast"/>
        </w:trPr>
        <w:tc>
          <w:tcPr>
            <w:tcW w:w="814" w:type="dxa"/>
          </w:tcPr>
          <w:p w14:paraId="2373F579">
            <w:pPr>
              <w:pStyle w:val="14"/>
              <w:spacing w:before="41" w:line="238" w:lineRule="exact"/>
              <w:ind w:left="6"/>
              <w:jc w:val="center"/>
              <w:rPr>
                <w:sz w:val="22"/>
              </w:rPr>
            </w:pPr>
            <w:r>
              <w:rPr>
                <w:spacing w:val="-5"/>
                <w:sz w:val="22"/>
              </w:rPr>
              <w:t>54</w:t>
            </w:r>
          </w:p>
        </w:tc>
        <w:tc>
          <w:tcPr>
            <w:tcW w:w="6277" w:type="dxa"/>
          </w:tcPr>
          <w:p w14:paraId="6C58718C">
            <w:pPr>
              <w:pStyle w:val="14"/>
              <w:spacing w:before="41" w:line="238" w:lineRule="exact"/>
              <w:ind w:left="107"/>
              <w:rPr>
                <w:sz w:val="22"/>
              </w:rPr>
            </w:pPr>
            <w:r>
              <w:rPr>
                <w:sz w:val="22"/>
              </w:rPr>
              <w:t>Splanchnic</w:t>
            </w:r>
            <w:r>
              <w:rPr>
                <w:spacing w:val="-5"/>
                <w:sz w:val="22"/>
              </w:rPr>
              <w:t xml:space="preserve"> </w:t>
            </w:r>
            <w:r>
              <w:rPr>
                <w:sz w:val="22"/>
              </w:rPr>
              <w:t>artery</w:t>
            </w:r>
            <w:r>
              <w:rPr>
                <w:spacing w:val="-6"/>
                <w:sz w:val="22"/>
              </w:rPr>
              <w:t xml:space="preserve"> </w:t>
            </w:r>
            <w:r>
              <w:rPr>
                <w:spacing w:val="-2"/>
                <w:sz w:val="22"/>
              </w:rPr>
              <w:t>aneurysms</w:t>
            </w:r>
          </w:p>
        </w:tc>
        <w:tc>
          <w:tcPr>
            <w:tcW w:w="553" w:type="dxa"/>
          </w:tcPr>
          <w:p w14:paraId="35C6752B">
            <w:pPr>
              <w:pStyle w:val="14"/>
              <w:rPr>
                <w:sz w:val="22"/>
              </w:rPr>
            </w:pPr>
          </w:p>
        </w:tc>
        <w:tc>
          <w:tcPr>
            <w:tcW w:w="480" w:type="dxa"/>
          </w:tcPr>
          <w:p w14:paraId="64CD2F2C">
            <w:pPr>
              <w:pStyle w:val="14"/>
              <w:rPr>
                <w:sz w:val="22"/>
              </w:rPr>
            </w:pPr>
          </w:p>
        </w:tc>
        <w:tc>
          <w:tcPr>
            <w:tcW w:w="569" w:type="dxa"/>
          </w:tcPr>
          <w:p w14:paraId="44009FD0">
            <w:pPr>
              <w:pStyle w:val="14"/>
              <w:rPr>
                <w:sz w:val="22"/>
              </w:rPr>
            </w:pPr>
          </w:p>
        </w:tc>
        <w:tc>
          <w:tcPr>
            <w:tcW w:w="569" w:type="dxa"/>
          </w:tcPr>
          <w:p w14:paraId="629D4221">
            <w:pPr>
              <w:pStyle w:val="14"/>
              <w:spacing w:before="41" w:line="238" w:lineRule="exact"/>
              <w:ind w:left="29" w:right="24"/>
              <w:jc w:val="center"/>
              <w:rPr>
                <w:sz w:val="22"/>
              </w:rPr>
            </w:pPr>
            <w:r>
              <w:rPr>
                <w:spacing w:val="-10"/>
                <w:sz w:val="22"/>
              </w:rPr>
              <w:t>X</w:t>
            </w:r>
          </w:p>
        </w:tc>
      </w:tr>
      <w:tr w14:paraId="7A39A3AF">
        <w:trPr>
          <w:trHeight w:val="301" w:hRule="atLeast"/>
        </w:trPr>
        <w:tc>
          <w:tcPr>
            <w:tcW w:w="814" w:type="dxa"/>
          </w:tcPr>
          <w:p w14:paraId="58D9D152">
            <w:pPr>
              <w:pStyle w:val="14"/>
              <w:spacing w:before="41" w:line="240" w:lineRule="exact"/>
              <w:ind w:left="6"/>
              <w:jc w:val="center"/>
              <w:rPr>
                <w:sz w:val="22"/>
              </w:rPr>
            </w:pPr>
            <w:r>
              <w:rPr>
                <w:spacing w:val="-5"/>
                <w:sz w:val="22"/>
              </w:rPr>
              <w:t>55</w:t>
            </w:r>
          </w:p>
        </w:tc>
        <w:tc>
          <w:tcPr>
            <w:tcW w:w="6277" w:type="dxa"/>
          </w:tcPr>
          <w:p w14:paraId="24D60B29">
            <w:pPr>
              <w:pStyle w:val="14"/>
              <w:spacing w:before="41" w:line="240" w:lineRule="exact"/>
              <w:ind w:left="107"/>
              <w:rPr>
                <w:sz w:val="22"/>
              </w:rPr>
            </w:pPr>
            <w:r>
              <w:rPr>
                <w:sz w:val="22"/>
              </w:rPr>
              <w:t>Infected</w:t>
            </w:r>
            <w:r>
              <w:rPr>
                <w:spacing w:val="-4"/>
                <w:sz w:val="22"/>
              </w:rPr>
              <w:t xml:space="preserve"> </w:t>
            </w:r>
            <w:r>
              <w:rPr>
                <w:spacing w:val="-2"/>
                <w:sz w:val="22"/>
              </w:rPr>
              <w:t>aneurysms</w:t>
            </w:r>
          </w:p>
        </w:tc>
        <w:tc>
          <w:tcPr>
            <w:tcW w:w="553" w:type="dxa"/>
          </w:tcPr>
          <w:p w14:paraId="0DA1254B">
            <w:pPr>
              <w:pStyle w:val="14"/>
              <w:rPr>
                <w:sz w:val="22"/>
              </w:rPr>
            </w:pPr>
          </w:p>
        </w:tc>
        <w:tc>
          <w:tcPr>
            <w:tcW w:w="480" w:type="dxa"/>
          </w:tcPr>
          <w:p w14:paraId="53E6093A">
            <w:pPr>
              <w:pStyle w:val="14"/>
              <w:rPr>
                <w:sz w:val="22"/>
              </w:rPr>
            </w:pPr>
          </w:p>
        </w:tc>
        <w:tc>
          <w:tcPr>
            <w:tcW w:w="569" w:type="dxa"/>
          </w:tcPr>
          <w:p w14:paraId="5D863C66">
            <w:pPr>
              <w:pStyle w:val="14"/>
              <w:rPr>
                <w:sz w:val="22"/>
              </w:rPr>
            </w:pPr>
          </w:p>
        </w:tc>
        <w:tc>
          <w:tcPr>
            <w:tcW w:w="569" w:type="dxa"/>
          </w:tcPr>
          <w:p w14:paraId="2BD20EAE">
            <w:pPr>
              <w:pStyle w:val="14"/>
              <w:spacing w:before="41" w:line="240" w:lineRule="exact"/>
              <w:ind w:left="29" w:right="24"/>
              <w:jc w:val="center"/>
              <w:rPr>
                <w:sz w:val="22"/>
              </w:rPr>
            </w:pPr>
            <w:r>
              <w:rPr>
                <w:spacing w:val="-10"/>
                <w:sz w:val="22"/>
              </w:rPr>
              <w:t>X</w:t>
            </w:r>
          </w:p>
        </w:tc>
      </w:tr>
      <w:tr w14:paraId="79DDD8D0">
        <w:trPr>
          <w:trHeight w:val="300" w:hRule="atLeast"/>
        </w:trPr>
        <w:tc>
          <w:tcPr>
            <w:tcW w:w="814" w:type="dxa"/>
          </w:tcPr>
          <w:p w14:paraId="675DE297">
            <w:pPr>
              <w:pStyle w:val="14"/>
              <w:spacing w:before="39" w:line="241" w:lineRule="exact"/>
              <w:ind w:left="6"/>
              <w:jc w:val="center"/>
              <w:rPr>
                <w:sz w:val="22"/>
              </w:rPr>
            </w:pPr>
            <w:r>
              <w:rPr>
                <w:spacing w:val="-5"/>
                <w:sz w:val="22"/>
              </w:rPr>
              <w:t>56</w:t>
            </w:r>
          </w:p>
        </w:tc>
        <w:tc>
          <w:tcPr>
            <w:tcW w:w="6277" w:type="dxa"/>
          </w:tcPr>
          <w:p w14:paraId="4720CFDD">
            <w:pPr>
              <w:pStyle w:val="14"/>
              <w:spacing w:before="39" w:line="241" w:lineRule="exact"/>
              <w:ind w:left="107"/>
              <w:rPr>
                <w:sz w:val="22"/>
              </w:rPr>
            </w:pPr>
            <w:r>
              <w:rPr>
                <w:sz w:val="22"/>
              </w:rPr>
              <w:t>Treatment</w:t>
            </w:r>
            <w:r>
              <w:rPr>
                <w:spacing w:val="-6"/>
                <w:sz w:val="22"/>
              </w:rPr>
              <w:t xml:space="preserve"> </w:t>
            </w:r>
            <w:r>
              <w:rPr>
                <w:sz w:val="22"/>
              </w:rPr>
              <w:t>of</w:t>
            </w:r>
            <w:r>
              <w:rPr>
                <w:spacing w:val="-5"/>
                <w:sz w:val="22"/>
              </w:rPr>
              <w:t xml:space="preserve"> </w:t>
            </w:r>
            <w:r>
              <w:rPr>
                <w:sz w:val="22"/>
              </w:rPr>
              <w:t>acute</w:t>
            </w:r>
            <w:r>
              <w:rPr>
                <w:spacing w:val="-4"/>
                <w:sz w:val="22"/>
              </w:rPr>
              <w:t xml:space="preserve"> </w:t>
            </w:r>
            <w:r>
              <w:rPr>
                <w:sz w:val="22"/>
              </w:rPr>
              <w:t>intestinal</w:t>
            </w:r>
            <w:r>
              <w:rPr>
                <w:spacing w:val="-4"/>
                <w:sz w:val="22"/>
              </w:rPr>
              <w:t xml:space="preserve"> </w:t>
            </w:r>
            <w:r>
              <w:rPr>
                <w:sz w:val="22"/>
              </w:rPr>
              <w:t>ischemia</w:t>
            </w:r>
            <w:r>
              <w:rPr>
                <w:spacing w:val="-4"/>
                <w:sz w:val="22"/>
              </w:rPr>
              <w:t xml:space="preserve"> </w:t>
            </w:r>
            <w:r>
              <w:rPr>
                <w:sz w:val="22"/>
              </w:rPr>
              <w:t>caused</w:t>
            </w:r>
            <w:r>
              <w:rPr>
                <w:spacing w:val="-5"/>
                <w:sz w:val="22"/>
              </w:rPr>
              <w:t xml:space="preserve"> </w:t>
            </w:r>
            <w:r>
              <w:rPr>
                <w:sz w:val="22"/>
              </w:rPr>
              <w:t>br</w:t>
            </w:r>
            <w:r>
              <w:rPr>
                <w:spacing w:val="-5"/>
                <w:sz w:val="22"/>
              </w:rPr>
              <w:t xml:space="preserve"> </w:t>
            </w:r>
            <w:r>
              <w:rPr>
                <w:sz w:val="22"/>
              </w:rPr>
              <w:t>arterial</w:t>
            </w:r>
            <w:r>
              <w:rPr>
                <w:spacing w:val="-3"/>
                <w:sz w:val="22"/>
              </w:rPr>
              <w:t xml:space="preserve"> </w:t>
            </w:r>
            <w:r>
              <w:rPr>
                <w:spacing w:val="-2"/>
                <w:sz w:val="22"/>
              </w:rPr>
              <w:t>occlusions</w:t>
            </w:r>
          </w:p>
        </w:tc>
        <w:tc>
          <w:tcPr>
            <w:tcW w:w="553" w:type="dxa"/>
          </w:tcPr>
          <w:p w14:paraId="419FC215">
            <w:pPr>
              <w:pStyle w:val="14"/>
              <w:rPr>
                <w:sz w:val="22"/>
              </w:rPr>
            </w:pPr>
          </w:p>
        </w:tc>
        <w:tc>
          <w:tcPr>
            <w:tcW w:w="480" w:type="dxa"/>
          </w:tcPr>
          <w:p w14:paraId="2B9EDEB9">
            <w:pPr>
              <w:pStyle w:val="14"/>
              <w:rPr>
                <w:sz w:val="22"/>
              </w:rPr>
            </w:pPr>
          </w:p>
        </w:tc>
        <w:tc>
          <w:tcPr>
            <w:tcW w:w="569" w:type="dxa"/>
          </w:tcPr>
          <w:p w14:paraId="04F916A6">
            <w:pPr>
              <w:pStyle w:val="14"/>
              <w:rPr>
                <w:sz w:val="22"/>
              </w:rPr>
            </w:pPr>
          </w:p>
        </w:tc>
        <w:tc>
          <w:tcPr>
            <w:tcW w:w="569" w:type="dxa"/>
          </w:tcPr>
          <w:p w14:paraId="03E6988A">
            <w:pPr>
              <w:pStyle w:val="14"/>
              <w:spacing w:before="39" w:line="241" w:lineRule="exact"/>
              <w:ind w:left="29" w:right="24"/>
              <w:jc w:val="center"/>
              <w:rPr>
                <w:sz w:val="22"/>
              </w:rPr>
            </w:pPr>
            <w:r>
              <w:rPr>
                <w:spacing w:val="-10"/>
                <w:sz w:val="22"/>
              </w:rPr>
              <w:t>X</w:t>
            </w:r>
          </w:p>
        </w:tc>
      </w:tr>
      <w:tr w14:paraId="69AE89CA">
        <w:trPr>
          <w:trHeight w:val="299" w:hRule="atLeast"/>
        </w:trPr>
        <w:tc>
          <w:tcPr>
            <w:tcW w:w="814" w:type="dxa"/>
          </w:tcPr>
          <w:p w14:paraId="05E313FA">
            <w:pPr>
              <w:pStyle w:val="14"/>
              <w:spacing w:before="39" w:line="240" w:lineRule="exact"/>
              <w:ind w:left="6"/>
              <w:jc w:val="center"/>
              <w:rPr>
                <w:sz w:val="22"/>
              </w:rPr>
            </w:pPr>
            <w:r>
              <w:rPr>
                <w:spacing w:val="-5"/>
                <w:sz w:val="22"/>
              </w:rPr>
              <w:t>57</w:t>
            </w:r>
          </w:p>
        </w:tc>
        <w:tc>
          <w:tcPr>
            <w:tcW w:w="6277" w:type="dxa"/>
          </w:tcPr>
          <w:p w14:paraId="7DCE6285">
            <w:pPr>
              <w:pStyle w:val="14"/>
              <w:spacing w:before="39" w:line="240" w:lineRule="exact"/>
              <w:ind w:left="107"/>
              <w:rPr>
                <w:sz w:val="22"/>
              </w:rPr>
            </w:pPr>
            <w:r>
              <w:rPr>
                <w:sz w:val="22"/>
              </w:rPr>
              <w:t>Endovascular</w:t>
            </w:r>
            <w:r>
              <w:rPr>
                <w:spacing w:val="-7"/>
                <w:sz w:val="22"/>
              </w:rPr>
              <w:t xml:space="preserve"> </w:t>
            </w:r>
            <w:r>
              <w:rPr>
                <w:sz w:val="22"/>
              </w:rPr>
              <w:t>treatment</w:t>
            </w:r>
            <w:r>
              <w:rPr>
                <w:spacing w:val="-4"/>
                <w:sz w:val="22"/>
              </w:rPr>
              <w:t xml:space="preserve"> </w:t>
            </w:r>
            <w:r>
              <w:rPr>
                <w:sz w:val="22"/>
              </w:rPr>
              <w:t>of</w:t>
            </w:r>
            <w:r>
              <w:rPr>
                <w:spacing w:val="-5"/>
                <w:sz w:val="22"/>
              </w:rPr>
              <w:t xml:space="preserve"> </w:t>
            </w:r>
            <w:r>
              <w:rPr>
                <w:sz w:val="22"/>
              </w:rPr>
              <w:t>renovascular</w:t>
            </w:r>
            <w:r>
              <w:rPr>
                <w:spacing w:val="-3"/>
                <w:sz w:val="22"/>
              </w:rPr>
              <w:t xml:space="preserve"> </w:t>
            </w:r>
            <w:r>
              <w:rPr>
                <w:spacing w:val="-2"/>
                <w:sz w:val="22"/>
              </w:rPr>
              <w:t>disease</w:t>
            </w:r>
          </w:p>
        </w:tc>
        <w:tc>
          <w:tcPr>
            <w:tcW w:w="553" w:type="dxa"/>
          </w:tcPr>
          <w:p w14:paraId="63C29E61">
            <w:pPr>
              <w:pStyle w:val="14"/>
              <w:rPr>
                <w:sz w:val="22"/>
              </w:rPr>
            </w:pPr>
          </w:p>
        </w:tc>
        <w:tc>
          <w:tcPr>
            <w:tcW w:w="480" w:type="dxa"/>
          </w:tcPr>
          <w:p w14:paraId="206B97E9">
            <w:pPr>
              <w:pStyle w:val="14"/>
              <w:rPr>
                <w:sz w:val="22"/>
              </w:rPr>
            </w:pPr>
          </w:p>
        </w:tc>
        <w:tc>
          <w:tcPr>
            <w:tcW w:w="569" w:type="dxa"/>
          </w:tcPr>
          <w:p w14:paraId="2DF990F4">
            <w:pPr>
              <w:pStyle w:val="14"/>
              <w:rPr>
                <w:sz w:val="22"/>
              </w:rPr>
            </w:pPr>
          </w:p>
        </w:tc>
        <w:tc>
          <w:tcPr>
            <w:tcW w:w="569" w:type="dxa"/>
          </w:tcPr>
          <w:p w14:paraId="166CDB1F">
            <w:pPr>
              <w:pStyle w:val="14"/>
              <w:spacing w:before="39" w:line="240" w:lineRule="exact"/>
              <w:ind w:left="29" w:right="24"/>
              <w:jc w:val="center"/>
              <w:rPr>
                <w:sz w:val="22"/>
              </w:rPr>
            </w:pPr>
            <w:r>
              <w:rPr>
                <w:spacing w:val="-10"/>
                <w:sz w:val="22"/>
              </w:rPr>
              <w:t>X</w:t>
            </w:r>
          </w:p>
        </w:tc>
      </w:tr>
      <w:tr w14:paraId="4E1C0398">
        <w:trPr>
          <w:trHeight w:val="299" w:hRule="atLeast"/>
        </w:trPr>
        <w:tc>
          <w:tcPr>
            <w:tcW w:w="814" w:type="dxa"/>
          </w:tcPr>
          <w:p w14:paraId="37D625C3">
            <w:pPr>
              <w:pStyle w:val="14"/>
              <w:spacing w:before="41" w:line="238" w:lineRule="exact"/>
              <w:ind w:left="6"/>
              <w:jc w:val="center"/>
              <w:rPr>
                <w:sz w:val="22"/>
              </w:rPr>
            </w:pPr>
            <w:r>
              <w:rPr>
                <w:spacing w:val="-5"/>
                <w:sz w:val="22"/>
              </w:rPr>
              <w:t>58</w:t>
            </w:r>
          </w:p>
        </w:tc>
        <w:tc>
          <w:tcPr>
            <w:tcW w:w="6277" w:type="dxa"/>
          </w:tcPr>
          <w:p w14:paraId="17F74294">
            <w:pPr>
              <w:pStyle w:val="14"/>
              <w:spacing w:before="41" w:line="238" w:lineRule="exact"/>
              <w:ind w:left="107"/>
              <w:rPr>
                <w:sz w:val="22"/>
              </w:rPr>
            </w:pPr>
            <w:r>
              <w:rPr>
                <w:sz w:val="22"/>
              </w:rPr>
              <w:t>Open</w:t>
            </w:r>
            <w:r>
              <w:rPr>
                <w:spacing w:val="-4"/>
                <w:sz w:val="22"/>
              </w:rPr>
              <w:t xml:space="preserve"> </w:t>
            </w:r>
            <w:r>
              <w:rPr>
                <w:sz w:val="22"/>
              </w:rPr>
              <w:t>surgical</w:t>
            </w:r>
            <w:r>
              <w:rPr>
                <w:spacing w:val="-5"/>
                <w:sz w:val="22"/>
              </w:rPr>
              <w:t xml:space="preserve"> </w:t>
            </w:r>
            <w:r>
              <w:rPr>
                <w:sz w:val="22"/>
              </w:rPr>
              <w:t>repair</w:t>
            </w:r>
            <w:r>
              <w:rPr>
                <w:spacing w:val="-4"/>
                <w:sz w:val="22"/>
              </w:rPr>
              <w:t xml:space="preserve"> </w:t>
            </w:r>
            <w:r>
              <w:rPr>
                <w:sz w:val="22"/>
              </w:rPr>
              <w:t>of</w:t>
            </w:r>
            <w:r>
              <w:rPr>
                <w:spacing w:val="-5"/>
                <w:sz w:val="22"/>
              </w:rPr>
              <w:t xml:space="preserve"> </w:t>
            </w:r>
            <w:r>
              <w:rPr>
                <w:sz w:val="22"/>
              </w:rPr>
              <w:t>renovascular</w:t>
            </w:r>
            <w:r>
              <w:rPr>
                <w:spacing w:val="-3"/>
                <w:sz w:val="22"/>
              </w:rPr>
              <w:t xml:space="preserve"> </w:t>
            </w:r>
            <w:r>
              <w:rPr>
                <w:spacing w:val="-2"/>
                <w:sz w:val="22"/>
              </w:rPr>
              <w:t>disease</w:t>
            </w:r>
          </w:p>
        </w:tc>
        <w:tc>
          <w:tcPr>
            <w:tcW w:w="553" w:type="dxa"/>
          </w:tcPr>
          <w:p w14:paraId="31D5CFC5">
            <w:pPr>
              <w:pStyle w:val="14"/>
              <w:rPr>
                <w:sz w:val="22"/>
              </w:rPr>
            </w:pPr>
          </w:p>
        </w:tc>
        <w:tc>
          <w:tcPr>
            <w:tcW w:w="480" w:type="dxa"/>
          </w:tcPr>
          <w:p w14:paraId="2627103F">
            <w:pPr>
              <w:pStyle w:val="14"/>
              <w:rPr>
                <w:sz w:val="22"/>
              </w:rPr>
            </w:pPr>
          </w:p>
        </w:tc>
        <w:tc>
          <w:tcPr>
            <w:tcW w:w="569" w:type="dxa"/>
          </w:tcPr>
          <w:p w14:paraId="037EC3B8">
            <w:pPr>
              <w:pStyle w:val="14"/>
              <w:rPr>
                <w:sz w:val="22"/>
              </w:rPr>
            </w:pPr>
          </w:p>
        </w:tc>
        <w:tc>
          <w:tcPr>
            <w:tcW w:w="569" w:type="dxa"/>
          </w:tcPr>
          <w:p w14:paraId="0848F29A">
            <w:pPr>
              <w:pStyle w:val="14"/>
              <w:spacing w:before="41" w:line="238" w:lineRule="exact"/>
              <w:ind w:left="29" w:right="24"/>
              <w:jc w:val="center"/>
              <w:rPr>
                <w:sz w:val="22"/>
              </w:rPr>
            </w:pPr>
            <w:r>
              <w:rPr>
                <w:spacing w:val="-10"/>
                <w:sz w:val="22"/>
              </w:rPr>
              <w:t>X</w:t>
            </w:r>
          </w:p>
        </w:tc>
      </w:tr>
      <w:tr w14:paraId="725EB666">
        <w:trPr>
          <w:trHeight w:val="299" w:hRule="atLeast"/>
        </w:trPr>
        <w:tc>
          <w:tcPr>
            <w:tcW w:w="814" w:type="dxa"/>
          </w:tcPr>
          <w:p w14:paraId="198CC8E4">
            <w:pPr>
              <w:pStyle w:val="14"/>
              <w:spacing w:before="41" w:line="238" w:lineRule="exact"/>
              <w:ind w:left="6"/>
              <w:jc w:val="center"/>
              <w:rPr>
                <w:sz w:val="22"/>
              </w:rPr>
            </w:pPr>
            <w:r>
              <w:rPr>
                <w:spacing w:val="-5"/>
                <w:sz w:val="22"/>
              </w:rPr>
              <w:t>59</w:t>
            </w:r>
          </w:p>
        </w:tc>
        <w:tc>
          <w:tcPr>
            <w:tcW w:w="6277" w:type="dxa"/>
          </w:tcPr>
          <w:p w14:paraId="42BC58D1">
            <w:pPr>
              <w:pStyle w:val="14"/>
              <w:spacing w:before="41" w:line="238" w:lineRule="exact"/>
              <w:ind w:left="107"/>
              <w:rPr>
                <w:sz w:val="22"/>
              </w:rPr>
            </w:pPr>
            <w:r>
              <w:rPr>
                <w:sz w:val="22"/>
              </w:rPr>
              <w:t>Repair</w:t>
            </w:r>
            <w:r>
              <w:rPr>
                <w:spacing w:val="-5"/>
                <w:sz w:val="22"/>
              </w:rPr>
              <w:t xml:space="preserve"> </w:t>
            </w:r>
            <w:r>
              <w:rPr>
                <w:sz w:val="22"/>
              </w:rPr>
              <w:t>of</w:t>
            </w:r>
            <w:r>
              <w:rPr>
                <w:spacing w:val="-5"/>
                <w:sz w:val="22"/>
              </w:rPr>
              <w:t xml:space="preserve"> </w:t>
            </w:r>
            <w:r>
              <w:rPr>
                <w:sz w:val="22"/>
              </w:rPr>
              <w:t>extracranial</w:t>
            </w:r>
            <w:r>
              <w:rPr>
                <w:spacing w:val="-3"/>
                <w:sz w:val="22"/>
              </w:rPr>
              <w:t xml:space="preserve"> </w:t>
            </w:r>
            <w:r>
              <w:rPr>
                <w:sz w:val="22"/>
              </w:rPr>
              <w:t>occlusive</w:t>
            </w:r>
            <w:r>
              <w:rPr>
                <w:spacing w:val="-4"/>
                <w:sz w:val="22"/>
              </w:rPr>
              <w:t xml:space="preserve"> </w:t>
            </w:r>
            <w:r>
              <w:rPr>
                <w:spacing w:val="-2"/>
                <w:sz w:val="22"/>
              </w:rPr>
              <w:t>lesions</w:t>
            </w:r>
          </w:p>
        </w:tc>
        <w:tc>
          <w:tcPr>
            <w:tcW w:w="553" w:type="dxa"/>
          </w:tcPr>
          <w:p w14:paraId="60F695BB">
            <w:pPr>
              <w:pStyle w:val="14"/>
              <w:rPr>
                <w:sz w:val="22"/>
              </w:rPr>
            </w:pPr>
          </w:p>
        </w:tc>
        <w:tc>
          <w:tcPr>
            <w:tcW w:w="480" w:type="dxa"/>
          </w:tcPr>
          <w:p w14:paraId="3A68BC48">
            <w:pPr>
              <w:pStyle w:val="14"/>
              <w:rPr>
                <w:sz w:val="22"/>
              </w:rPr>
            </w:pPr>
          </w:p>
        </w:tc>
        <w:tc>
          <w:tcPr>
            <w:tcW w:w="569" w:type="dxa"/>
          </w:tcPr>
          <w:p w14:paraId="70603366">
            <w:pPr>
              <w:pStyle w:val="14"/>
              <w:rPr>
                <w:sz w:val="22"/>
              </w:rPr>
            </w:pPr>
          </w:p>
        </w:tc>
        <w:tc>
          <w:tcPr>
            <w:tcW w:w="569" w:type="dxa"/>
          </w:tcPr>
          <w:p w14:paraId="764555EC">
            <w:pPr>
              <w:pStyle w:val="14"/>
              <w:spacing w:before="41" w:line="238" w:lineRule="exact"/>
              <w:ind w:left="29" w:right="24"/>
              <w:jc w:val="center"/>
              <w:rPr>
                <w:sz w:val="22"/>
              </w:rPr>
            </w:pPr>
            <w:r>
              <w:rPr>
                <w:spacing w:val="-10"/>
                <w:sz w:val="22"/>
              </w:rPr>
              <w:t>X</w:t>
            </w:r>
          </w:p>
        </w:tc>
      </w:tr>
      <w:tr w14:paraId="7BA55C8F">
        <w:trPr>
          <w:trHeight w:val="299" w:hRule="atLeast"/>
        </w:trPr>
        <w:tc>
          <w:tcPr>
            <w:tcW w:w="814" w:type="dxa"/>
          </w:tcPr>
          <w:p w14:paraId="006DF53C">
            <w:pPr>
              <w:pStyle w:val="14"/>
              <w:spacing w:before="41" w:line="238" w:lineRule="exact"/>
              <w:ind w:left="6"/>
              <w:jc w:val="center"/>
              <w:rPr>
                <w:sz w:val="22"/>
              </w:rPr>
            </w:pPr>
            <w:r>
              <w:rPr>
                <w:spacing w:val="-5"/>
                <w:sz w:val="22"/>
              </w:rPr>
              <w:t>60</w:t>
            </w:r>
          </w:p>
        </w:tc>
        <w:tc>
          <w:tcPr>
            <w:tcW w:w="6277" w:type="dxa"/>
          </w:tcPr>
          <w:p w14:paraId="4B476D93">
            <w:pPr>
              <w:pStyle w:val="14"/>
              <w:spacing w:before="41" w:line="238" w:lineRule="exact"/>
              <w:ind w:left="107"/>
              <w:rPr>
                <w:sz w:val="22"/>
              </w:rPr>
            </w:pPr>
            <w:r>
              <w:rPr>
                <w:sz w:val="22"/>
              </w:rPr>
              <w:t>Carotid</w:t>
            </w:r>
            <w:r>
              <w:rPr>
                <w:spacing w:val="-3"/>
                <w:sz w:val="22"/>
              </w:rPr>
              <w:t xml:space="preserve"> </w:t>
            </w:r>
            <w:r>
              <w:rPr>
                <w:sz w:val="22"/>
              </w:rPr>
              <w:t>angioplasty</w:t>
            </w:r>
            <w:r>
              <w:rPr>
                <w:spacing w:val="-6"/>
                <w:sz w:val="22"/>
              </w:rPr>
              <w:t xml:space="preserve"> </w:t>
            </w:r>
            <w:r>
              <w:rPr>
                <w:sz w:val="22"/>
              </w:rPr>
              <w:t>and</w:t>
            </w:r>
            <w:r>
              <w:rPr>
                <w:spacing w:val="-4"/>
                <w:sz w:val="22"/>
              </w:rPr>
              <w:t xml:space="preserve"> </w:t>
            </w:r>
            <w:r>
              <w:rPr>
                <w:spacing w:val="-2"/>
                <w:sz w:val="22"/>
              </w:rPr>
              <w:t>stenting</w:t>
            </w:r>
          </w:p>
        </w:tc>
        <w:tc>
          <w:tcPr>
            <w:tcW w:w="553" w:type="dxa"/>
          </w:tcPr>
          <w:p w14:paraId="153F1FF1">
            <w:pPr>
              <w:pStyle w:val="14"/>
              <w:rPr>
                <w:sz w:val="22"/>
              </w:rPr>
            </w:pPr>
          </w:p>
        </w:tc>
        <w:tc>
          <w:tcPr>
            <w:tcW w:w="480" w:type="dxa"/>
          </w:tcPr>
          <w:p w14:paraId="439E0E2D">
            <w:pPr>
              <w:pStyle w:val="14"/>
              <w:rPr>
                <w:sz w:val="22"/>
              </w:rPr>
            </w:pPr>
          </w:p>
        </w:tc>
        <w:tc>
          <w:tcPr>
            <w:tcW w:w="569" w:type="dxa"/>
          </w:tcPr>
          <w:p w14:paraId="752EAC1B">
            <w:pPr>
              <w:pStyle w:val="14"/>
              <w:rPr>
                <w:sz w:val="22"/>
              </w:rPr>
            </w:pPr>
          </w:p>
        </w:tc>
        <w:tc>
          <w:tcPr>
            <w:tcW w:w="569" w:type="dxa"/>
          </w:tcPr>
          <w:p w14:paraId="2AF952A7">
            <w:pPr>
              <w:pStyle w:val="14"/>
              <w:spacing w:before="41" w:line="238" w:lineRule="exact"/>
              <w:ind w:left="29" w:right="24"/>
              <w:jc w:val="center"/>
              <w:rPr>
                <w:sz w:val="22"/>
              </w:rPr>
            </w:pPr>
            <w:r>
              <w:rPr>
                <w:spacing w:val="-10"/>
                <w:sz w:val="22"/>
              </w:rPr>
              <w:t>X</w:t>
            </w:r>
          </w:p>
        </w:tc>
      </w:tr>
      <w:tr w14:paraId="6A0940A2">
        <w:trPr>
          <w:trHeight w:val="506" w:hRule="atLeast"/>
        </w:trPr>
        <w:tc>
          <w:tcPr>
            <w:tcW w:w="814" w:type="dxa"/>
          </w:tcPr>
          <w:p w14:paraId="40C25297">
            <w:pPr>
              <w:pStyle w:val="14"/>
              <w:spacing w:before="121"/>
              <w:ind w:left="6"/>
              <w:jc w:val="center"/>
              <w:rPr>
                <w:sz w:val="22"/>
              </w:rPr>
            </w:pPr>
            <w:r>
              <w:rPr>
                <w:spacing w:val="-5"/>
                <w:sz w:val="22"/>
              </w:rPr>
              <w:t>61</w:t>
            </w:r>
          </w:p>
        </w:tc>
        <w:tc>
          <w:tcPr>
            <w:tcW w:w="6277" w:type="dxa"/>
          </w:tcPr>
          <w:p w14:paraId="193329C8">
            <w:pPr>
              <w:pStyle w:val="14"/>
              <w:spacing w:line="252" w:lineRule="exact"/>
              <w:ind w:left="107"/>
              <w:rPr>
                <w:sz w:val="22"/>
              </w:rPr>
            </w:pPr>
            <w:r>
              <w:rPr>
                <w:sz w:val="22"/>
              </w:rPr>
              <w:t>Excisi</w:t>
            </w:r>
            <w:r>
              <w:rPr>
                <w:spacing w:val="-4"/>
                <w:sz w:val="22"/>
              </w:rPr>
              <w:t xml:space="preserve"> </w:t>
            </w:r>
            <w:r>
              <w:rPr>
                <w:sz w:val="22"/>
              </w:rPr>
              <w:t>aneurysms</w:t>
            </w:r>
            <w:r>
              <w:rPr>
                <w:spacing w:val="-5"/>
                <w:sz w:val="22"/>
              </w:rPr>
              <w:t xml:space="preserve"> </w:t>
            </w:r>
            <w:r>
              <w:rPr>
                <w:sz w:val="22"/>
              </w:rPr>
              <w:t>of</w:t>
            </w:r>
            <w:r>
              <w:rPr>
                <w:spacing w:val="-4"/>
                <w:sz w:val="22"/>
              </w:rPr>
              <w:t xml:space="preserve"> </w:t>
            </w:r>
            <w:r>
              <w:rPr>
                <w:sz w:val="22"/>
              </w:rPr>
              <w:t>the</w:t>
            </w:r>
            <w:r>
              <w:rPr>
                <w:spacing w:val="-5"/>
                <w:sz w:val="22"/>
              </w:rPr>
              <w:t xml:space="preserve"> </w:t>
            </w:r>
            <w:r>
              <w:rPr>
                <w:sz w:val="22"/>
              </w:rPr>
              <w:t>axtracaranial</w:t>
            </w:r>
            <w:r>
              <w:rPr>
                <w:spacing w:val="-1"/>
                <w:sz w:val="22"/>
              </w:rPr>
              <w:t xml:space="preserve"> </w:t>
            </w:r>
            <w:r>
              <w:rPr>
                <w:sz w:val="22"/>
              </w:rPr>
              <w:t>carotid</w:t>
            </w:r>
            <w:r>
              <w:rPr>
                <w:spacing w:val="-7"/>
                <w:sz w:val="22"/>
              </w:rPr>
              <w:t xml:space="preserve"> </w:t>
            </w:r>
            <w:r>
              <w:rPr>
                <w:sz w:val="22"/>
              </w:rPr>
              <w:t>artery</w:t>
            </w:r>
            <w:r>
              <w:rPr>
                <w:spacing w:val="-7"/>
                <w:sz w:val="22"/>
              </w:rPr>
              <w:t xml:space="preserve"> </w:t>
            </w:r>
            <w:r>
              <w:rPr>
                <w:sz w:val="22"/>
              </w:rPr>
              <w:t>:</w:t>
            </w:r>
            <w:r>
              <w:rPr>
                <w:spacing w:val="-4"/>
                <w:sz w:val="22"/>
              </w:rPr>
              <w:t xml:space="preserve"> </w:t>
            </w:r>
            <w:r>
              <w:rPr>
                <w:sz w:val="22"/>
              </w:rPr>
              <w:t>diagnosis</w:t>
            </w:r>
            <w:r>
              <w:rPr>
                <w:spacing w:val="-5"/>
                <w:sz w:val="22"/>
              </w:rPr>
              <w:t xml:space="preserve"> </w:t>
            </w:r>
            <w:r>
              <w:rPr>
                <w:sz w:val="22"/>
              </w:rPr>
              <w:t xml:space="preserve">and </w:t>
            </w:r>
            <w:r>
              <w:rPr>
                <w:spacing w:val="-2"/>
                <w:sz w:val="22"/>
              </w:rPr>
              <w:t>management</w:t>
            </w:r>
          </w:p>
        </w:tc>
        <w:tc>
          <w:tcPr>
            <w:tcW w:w="553" w:type="dxa"/>
          </w:tcPr>
          <w:p w14:paraId="16B3AB64">
            <w:pPr>
              <w:pStyle w:val="14"/>
              <w:rPr>
                <w:sz w:val="22"/>
              </w:rPr>
            </w:pPr>
          </w:p>
        </w:tc>
        <w:tc>
          <w:tcPr>
            <w:tcW w:w="480" w:type="dxa"/>
          </w:tcPr>
          <w:p w14:paraId="23F7E5EB">
            <w:pPr>
              <w:pStyle w:val="14"/>
              <w:rPr>
                <w:sz w:val="22"/>
              </w:rPr>
            </w:pPr>
          </w:p>
        </w:tc>
        <w:tc>
          <w:tcPr>
            <w:tcW w:w="569" w:type="dxa"/>
          </w:tcPr>
          <w:p w14:paraId="6195EC0E">
            <w:pPr>
              <w:pStyle w:val="14"/>
              <w:rPr>
                <w:sz w:val="22"/>
              </w:rPr>
            </w:pPr>
          </w:p>
        </w:tc>
        <w:tc>
          <w:tcPr>
            <w:tcW w:w="569" w:type="dxa"/>
          </w:tcPr>
          <w:p w14:paraId="1AF41A62">
            <w:pPr>
              <w:pStyle w:val="14"/>
              <w:spacing w:before="248" w:line="238" w:lineRule="exact"/>
              <w:ind w:left="29" w:right="24"/>
              <w:jc w:val="center"/>
              <w:rPr>
                <w:sz w:val="22"/>
              </w:rPr>
            </w:pPr>
            <w:r>
              <w:rPr>
                <w:spacing w:val="-10"/>
                <w:sz w:val="22"/>
              </w:rPr>
              <w:t>X</w:t>
            </w:r>
          </w:p>
        </w:tc>
      </w:tr>
      <w:tr w14:paraId="3BC9A9AA">
        <w:trPr>
          <w:trHeight w:val="506" w:hRule="atLeast"/>
        </w:trPr>
        <w:tc>
          <w:tcPr>
            <w:tcW w:w="814" w:type="dxa"/>
          </w:tcPr>
          <w:p w14:paraId="4A040E34">
            <w:pPr>
              <w:pStyle w:val="14"/>
              <w:spacing w:before="121"/>
              <w:ind w:left="6"/>
              <w:jc w:val="center"/>
              <w:rPr>
                <w:sz w:val="22"/>
              </w:rPr>
            </w:pPr>
            <w:r>
              <w:rPr>
                <w:spacing w:val="-5"/>
                <w:sz w:val="22"/>
              </w:rPr>
              <w:t>62</w:t>
            </w:r>
          </w:p>
        </w:tc>
        <w:tc>
          <w:tcPr>
            <w:tcW w:w="6277" w:type="dxa"/>
          </w:tcPr>
          <w:p w14:paraId="36B29AB0">
            <w:pPr>
              <w:pStyle w:val="14"/>
              <w:spacing w:line="248" w:lineRule="exact"/>
              <w:ind w:left="107"/>
              <w:rPr>
                <w:sz w:val="22"/>
              </w:rPr>
            </w:pPr>
            <w:r>
              <w:rPr>
                <w:sz w:val="22"/>
              </w:rPr>
              <w:t>Uncommon</w:t>
            </w:r>
            <w:r>
              <w:rPr>
                <w:spacing w:val="-4"/>
                <w:sz w:val="22"/>
              </w:rPr>
              <w:t xml:space="preserve"> </w:t>
            </w:r>
            <w:r>
              <w:rPr>
                <w:sz w:val="22"/>
              </w:rPr>
              <w:t>disorders</w:t>
            </w:r>
            <w:r>
              <w:rPr>
                <w:spacing w:val="-6"/>
                <w:sz w:val="22"/>
              </w:rPr>
              <w:t xml:space="preserve"> </w:t>
            </w:r>
            <w:r>
              <w:rPr>
                <w:sz w:val="22"/>
              </w:rPr>
              <w:t>the</w:t>
            </w:r>
            <w:r>
              <w:rPr>
                <w:spacing w:val="-5"/>
                <w:sz w:val="22"/>
              </w:rPr>
              <w:t xml:space="preserve"> </w:t>
            </w:r>
            <w:r>
              <w:rPr>
                <w:sz w:val="22"/>
              </w:rPr>
              <w:t>carotid</w:t>
            </w:r>
            <w:r>
              <w:rPr>
                <w:spacing w:val="-7"/>
                <w:sz w:val="22"/>
              </w:rPr>
              <w:t xml:space="preserve"> </w:t>
            </w:r>
            <w:r>
              <w:rPr>
                <w:sz w:val="22"/>
              </w:rPr>
              <w:t>arteries</w:t>
            </w:r>
            <w:r>
              <w:rPr>
                <w:spacing w:val="-3"/>
                <w:sz w:val="22"/>
              </w:rPr>
              <w:t xml:space="preserve"> </w:t>
            </w:r>
            <w:r>
              <w:rPr>
                <w:sz w:val="22"/>
              </w:rPr>
              <w:t>:</w:t>
            </w:r>
            <w:r>
              <w:rPr>
                <w:spacing w:val="-3"/>
                <w:sz w:val="22"/>
              </w:rPr>
              <w:t xml:space="preserve"> </w:t>
            </w:r>
            <w:r>
              <w:rPr>
                <w:sz w:val="22"/>
              </w:rPr>
              <w:t>diagnosis</w:t>
            </w:r>
            <w:r>
              <w:rPr>
                <w:spacing w:val="-3"/>
                <w:sz w:val="22"/>
              </w:rPr>
              <w:t xml:space="preserve"> </w:t>
            </w:r>
            <w:r>
              <w:rPr>
                <w:spacing w:val="-5"/>
                <w:sz w:val="22"/>
              </w:rPr>
              <w:t>and</w:t>
            </w:r>
          </w:p>
          <w:p w14:paraId="46F88E9E">
            <w:pPr>
              <w:pStyle w:val="14"/>
              <w:spacing w:line="238" w:lineRule="exact"/>
              <w:ind w:left="107"/>
              <w:rPr>
                <w:sz w:val="22"/>
              </w:rPr>
            </w:pPr>
            <w:r>
              <w:rPr>
                <w:spacing w:val="-2"/>
                <w:sz w:val="22"/>
              </w:rPr>
              <w:t>management</w:t>
            </w:r>
          </w:p>
        </w:tc>
        <w:tc>
          <w:tcPr>
            <w:tcW w:w="553" w:type="dxa"/>
          </w:tcPr>
          <w:p w14:paraId="5D74F70E">
            <w:pPr>
              <w:pStyle w:val="14"/>
              <w:rPr>
                <w:sz w:val="22"/>
              </w:rPr>
            </w:pPr>
          </w:p>
        </w:tc>
        <w:tc>
          <w:tcPr>
            <w:tcW w:w="480" w:type="dxa"/>
          </w:tcPr>
          <w:p w14:paraId="708BE1FA">
            <w:pPr>
              <w:pStyle w:val="14"/>
              <w:rPr>
                <w:sz w:val="22"/>
              </w:rPr>
            </w:pPr>
          </w:p>
        </w:tc>
        <w:tc>
          <w:tcPr>
            <w:tcW w:w="569" w:type="dxa"/>
          </w:tcPr>
          <w:p w14:paraId="6AC6E414">
            <w:pPr>
              <w:pStyle w:val="14"/>
              <w:rPr>
                <w:sz w:val="22"/>
              </w:rPr>
            </w:pPr>
          </w:p>
        </w:tc>
        <w:tc>
          <w:tcPr>
            <w:tcW w:w="569" w:type="dxa"/>
          </w:tcPr>
          <w:p w14:paraId="6E80CD78">
            <w:pPr>
              <w:pStyle w:val="14"/>
              <w:spacing w:before="248" w:line="238" w:lineRule="exact"/>
              <w:ind w:left="29" w:right="24"/>
              <w:jc w:val="center"/>
              <w:rPr>
                <w:sz w:val="22"/>
              </w:rPr>
            </w:pPr>
            <w:r>
              <w:rPr>
                <w:spacing w:val="-10"/>
                <w:sz w:val="22"/>
              </w:rPr>
              <w:t>X</w:t>
            </w:r>
          </w:p>
        </w:tc>
      </w:tr>
      <w:tr w14:paraId="36230160">
        <w:trPr>
          <w:trHeight w:val="301" w:hRule="atLeast"/>
        </w:trPr>
        <w:tc>
          <w:tcPr>
            <w:tcW w:w="814" w:type="dxa"/>
          </w:tcPr>
          <w:p w14:paraId="4629BCBE">
            <w:pPr>
              <w:pStyle w:val="14"/>
              <w:spacing w:before="41" w:line="240" w:lineRule="exact"/>
              <w:ind w:left="6"/>
              <w:jc w:val="center"/>
              <w:rPr>
                <w:sz w:val="22"/>
              </w:rPr>
            </w:pPr>
            <w:r>
              <w:rPr>
                <w:spacing w:val="-5"/>
                <w:sz w:val="22"/>
              </w:rPr>
              <w:t>63</w:t>
            </w:r>
          </w:p>
        </w:tc>
        <w:tc>
          <w:tcPr>
            <w:tcW w:w="6277" w:type="dxa"/>
          </w:tcPr>
          <w:p w14:paraId="558BA22F">
            <w:pPr>
              <w:pStyle w:val="14"/>
              <w:spacing w:before="41" w:line="240" w:lineRule="exact"/>
              <w:ind w:left="107"/>
              <w:rPr>
                <w:sz w:val="22"/>
              </w:rPr>
            </w:pPr>
            <w:r>
              <w:rPr>
                <w:sz w:val="22"/>
              </w:rPr>
              <w:t>carotid</w:t>
            </w:r>
            <w:r>
              <w:rPr>
                <w:spacing w:val="-6"/>
                <w:sz w:val="22"/>
              </w:rPr>
              <w:t xml:space="preserve"> </w:t>
            </w:r>
            <w:r>
              <w:rPr>
                <w:spacing w:val="-2"/>
                <w:sz w:val="22"/>
              </w:rPr>
              <w:t>Endarterectomy</w:t>
            </w:r>
          </w:p>
        </w:tc>
        <w:tc>
          <w:tcPr>
            <w:tcW w:w="553" w:type="dxa"/>
          </w:tcPr>
          <w:p w14:paraId="39F4AF30">
            <w:pPr>
              <w:pStyle w:val="14"/>
              <w:rPr>
                <w:sz w:val="22"/>
              </w:rPr>
            </w:pPr>
          </w:p>
        </w:tc>
        <w:tc>
          <w:tcPr>
            <w:tcW w:w="480" w:type="dxa"/>
          </w:tcPr>
          <w:p w14:paraId="03BAF9AF">
            <w:pPr>
              <w:pStyle w:val="14"/>
              <w:rPr>
                <w:sz w:val="22"/>
              </w:rPr>
            </w:pPr>
          </w:p>
        </w:tc>
        <w:tc>
          <w:tcPr>
            <w:tcW w:w="569" w:type="dxa"/>
          </w:tcPr>
          <w:p w14:paraId="58F68621">
            <w:pPr>
              <w:pStyle w:val="14"/>
              <w:rPr>
                <w:sz w:val="22"/>
              </w:rPr>
            </w:pPr>
          </w:p>
        </w:tc>
        <w:tc>
          <w:tcPr>
            <w:tcW w:w="569" w:type="dxa"/>
          </w:tcPr>
          <w:p w14:paraId="4C25CB55">
            <w:pPr>
              <w:pStyle w:val="14"/>
              <w:spacing w:before="41" w:line="240" w:lineRule="exact"/>
              <w:ind w:left="29" w:right="24"/>
              <w:jc w:val="center"/>
              <w:rPr>
                <w:sz w:val="22"/>
              </w:rPr>
            </w:pPr>
            <w:r>
              <w:rPr>
                <w:spacing w:val="-10"/>
                <w:sz w:val="22"/>
              </w:rPr>
              <w:t>X</w:t>
            </w:r>
          </w:p>
        </w:tc>
      </w:tr>
      <w:tr w14:paraId="466B9E3A">
        <w:trPr>
          <w:trHeight w:val="299" w:hRule="atLeast"/>
        </w:trPr>
        <w:tc>
          <w:tcPr>
            <w:tcW w:w="814" w:type="dxa"/>
          </w:tcPr>
          <w:p w14:paraId="21555DF6">
            <w:pPr>
              <w:pStyle w:val="14"/>
              <w:spacing w:before="39" w:line="240" w:lineRule="exact"/>
              <w:ind w:left="6"/>
              <w:jc w:val="center"/>
              <w:rPr>
                <w:sz w:val="22"/>
              </w:rPr>
            </w:pPr>
            <w:r>
              <w:rPr>
                <w:spacing w:val="-5"/>
                <w:sz w:val="22"/>
              </w:rPr>
              <w:t>64</w:t>
            </w:r>
          </w:p>
        </w:tc>
        <w:tc>
          <w:tcPr>
            <w:tcW w:w="6277" w:type="dxa"/>
          </w:tcPr>
          <w:p w14:paraId="567E2C38">
            <w:pPr>
              <w:pStyle w:val="14"/>
              <w:spacing w:before="39" w:line="240" w:lineRule="exact"/>
              <w:ind w:left="107"/>
              <w:rPr>
                <w:sz w:val="22"/>
              </w:rPr>
            </w:pPr>
            <w:r>
              <w:rPr>
                <w:sz w:val="22"/>
              </w:rPr>
              <w:t>Catheter-based</w:t>
            </w:r>
            <w:r>
              <w:rPr>
                <w:spacing w:val="-9"/>
                <w:sz w:val="22"/>
              </w:rPr>
              <w:t xml:space="preserve"> </w:t>
            </w:r>
            <w:r>
              <w:rPr>
                <w:sz w:val="22"/>
              </w:rPr>
              <w:t>interventions</w:t>
            </w:r>
            <w:r>
              <w:rPr>
                <w:spacing w:val="-4"/>
                <w:sz w:val="22"/>
              </w:rPr>
              <w:t xml:space="preserve"> </w:t>
            </w:r>
            <w:r>
              <w:rPr>
                <w:sz w:val="22"/>
              </w:rPr>
              <w:t>for</w:t>
            </w:r>
            <w:r>
              <w:rPr>
                <w:spacing w:val="-5"/>
                <w:sz w:val="22"/>
              </w:rPr>
              <w:t xml:space="preserve"> </w:t>
            </w:r>
            <w:r>
              <w:rPr>
                <w:sz w:val="22"/>
              </w:rPr>
              <w:t>acute</w:t>
            </w:r>
            <w:r>
              <w:rPr>
                <w:spacing w:val="-4"/>
                <w:sz w:val="22"/>
              </w:rPr>
              <w:t xml:space="preserve"> </w:t>
            </w:r>
            <w:r>
              <w:rPr>
                <w:sz w:val="22"/>
              </w:rPr>
              <w:t>deep</w:t>
            </w:r>
            <w:r>
              <w:rPr>
                <w:spacing w:val="-5"/>
                <w:sz w:val="22"/>
              </w:rPr>
              <w:t xml:space="preserve"> </w:t>
            </w:r>
            <w:r>
              <w:rPr>
                <w:sz w:val="22"/>
              </w:rPr>
              <w:t>venous</w:t>
            </w:r>
            <w:r>
              <w:rPr>
                <w:spacing w:val="-4"/>
                <w:sz w:val="22"/>
              </w:rPr>
              <w:t xml:space="preserve"> </w:t>
            </w:r>
            <w:r>
              <w:rPr>
                <w:spacing w:val="-2"/>
                <w:sz w:val="22"/>
              </w:rPr>
              <w:t>thrombosis</w:t>
            </w:r>
          </w:p>
        </w:tc>
        <w:tc>
          <w:tcPr>
            <w:tcW w:w="553" w:type="dxa"/>
          </w:tcPr>
          <w:p w14:paraId="3B9026AB">
            <w:pPr>
              <w:pStyle w:val="14"/>
              <w:rPr>
                <w:sz w:val="22"/>
              </w:rPr>
            </w:pPr>
          </w:p>
        </w:tc>
        <w:tc>
          <w:tcPr>
            <w:tcW w:w="480" w:type="dxa"/>
          </w:tcPr>
          <w:p w14:paraId="692A27B9">
            <w:pPr>
              <w:pStyle w:val="14"/>
              <w:rPr>
                <w:sz w:val="22"/>
              </w:rPr>
            </w:pPr>
          </w:p>
        </w:tc>
        <w:tc>
          <w:tcPr>
            <w:tcW w:w="569" w:type="dxa"/>
          </w:tcPr>
          <w:p w14:paraId="653E6235">
            <w:pPr>
              <w:pStyle w:val="14"/>
              <w:rPr>
                <w:sz w:val="22"/>
              </w:rPr>
            </w:pPr>
          </w:p>
        </w:tc>
        <w:tc>
          <w:tcPr>
            <w:tcW w:w="569" w:type="dxa"/>
          </w:tcPr>
          <w:p w14:paraId="05D38850">
            <w:pPr>
              <w:pStyle w:val="14"/>
              <w:spacing w:before="39" w:line="240" w:lineRule="exact"/>
              <w:ind w:left="29" w:right="24"/>
              <w:jc w:val="center"/>
              <w:rPr>
                <w:sz w:val="22"/>
              </w:rPr>
            </w:pPr>
            <w:r>
              <w:rPr>
                <w:spacing w:val="-10"/>
                <w:sz w:val="22"/>
              </w:rPr>
              <w:t>X</w:t>
            </w:r>
          </w:p>
        </w:tc>
      </w:tr>
      <w:tr w14:paraId="0D5F8B60">
        <w:trPr>
          <w:trHeight w:val="300" w:hRule="atLeast"/>
        </w:trPr>
        <w:tc>
          <w:tcPr>
            <w:tcW w:w="814" w:type="dxa"/>
          </w:tcPr>
          <w:p w14:paraId="5C767EEF">
            <w:pPr>
              <w:pStyle w:val="14"/>
              <w:spacing w:before="39" w:line="241" w:lineRule="exact"/>
              <w:ind w:left="6"/>
              <w:jc w:val="center"/>
              <w:rPr>
                <w:sz w:val="22"/>
              </w:rPr>
            </w:pPr>
            <w:r>
              <w:rPr>
                <w:spacing w:val="-5"/>
                <w:sz w:val="22"/>
              </w:rPr>
              <w:t>65</w:t>
            </w:r>
          </w:p>
        </w:tc>
        <w:tc>
          <w:tcPr>
            <w:tcW w:w="6277" w:type="dxa"/>
          </w:tcPr>
          <w:p w14:paraId="71A0221F">
            <w:pPr>
              <w:pStyle w:val="14"/>
              <w:spacing w:before="39" w:line="241" w:lineRule="exact"/>
              <w:ind w:left="107"/>
              <w:rPr>
                <w:sz w:val="22"/>
              </w:rPr>
            </w:pPr>
            <w:r>
              <w:rPr>
                <w:sz w:val="22"/>
              </w:rPr>
              <w:t>Surgical</w:t>
            </w:r>
            <w:r>
              <w:rPr>
                <w:spacing w:val="-7"/>
                <w:sz w:val="22"/>
              </w:rPr>
              <w:t xml:space="preserve"> </w:t>
            </w:r>
            <w:r>
              <w:rPr>
                <w:sz w:val="22"/>
              </w:rPr>
              <w:t>thrombectomy</w:t>
            </w:r>
            <w:r>
              <w:rPr>
                <w:spacing w:val="-6"/>
                <w:sz w:val="22"/>
              </w:rPr>
              <w:t xml:space="preserve"> </w:t>
            </w:r>
            <w:r>
              <w:rPr>
                <w:sz w:val="22"/>
              </w:rPr>
              <w:t>for</w:t>
            </w:r>
            <w:r>
              <w:rPr>
                <w:spacing w:val="-3"/>
                <w:sz w:val="22"/>
              </w:rPr>
              <w:t xml:space="preserve"> </w:t>
            </w:r>
            <w:r>
              <w:rPr>
                <w:sz w:val="22"/>
              </w:rPr>
              <w:t>acute</w:t>
            </w:r>
            <w:r>
              <w:rPr>
                <w:spacing w:val="-4"/>
                <w:sz w:val="22"/>
              </w:rPr>
              <w:t xml:space="preserve"> </w:t>
            </w:r>
            <w:r>
              <w:rPr>
                <w:sz w:val="22"/>
              </w:rPr>
              <w:t>deep</w:t>
            </w:r>
            <w:r>
              <w:rPr>
                <w:spacing w:val="-3"/>
                <w:sz w:val="22"/>
              </w:rPr>
              <w:t xml:space="preserve"> </w:t>
            </w:r>
            <w:r>
              <w:rPr>
                <w:sz w:val="22"/>
              </w:rPr>
              <w:t>venous</w:t>
            </w:r>
            <w:r>
              <w:rPr>
                <w:spacing w:val="-5"/>
                <w:sz w:val="22"/>
              </w:rPr>
              <w:t xml:space="preserve"> </w:t>
            </w:r>
            <w:r>
              <w:rPr>
                <w:spacing w:val="-2"/>
                <w:sz w:val="22"/>
              </w:rPr>
              <w:t>thrombosis</w:t>
            </w:r>
          </w:p>
        </w:tc>
        <w:tc>
          <w:tcPr>
            <w:tcW w:w="553" w:type="dxa"/>
          </w:tcPr>
          <w:p w14:paraId="24DC542C">
            <w:pPr>
              <w:pStyle w:val="14"/>
              <w:rPr>
                <w:sz w:val="22"/>
              </w:rPr>
            </w:pPr>
          </w:p>
        </w:tc>
        <w:tc>
          <w:tcPr>
            <w:tcW w:w="480" w:type="dxa"/>
          </w:tcPr>
          <w:p w14:paraId="53BD387F">
            <w:pPr>
              <w:pStyle w:val="14"/>
              <w:rPr>
                <w:sz w:val="22"/>
              </w:rPr>
            </w:pPr>
          </w:p>
        </w:tc>
        <w:tc>
          <w:tcPr>
            <w:tcW w:w="569" w:type="dxa"/>
          </w:tcPr>
          <w:p w14:paraId="259877A9">
            <w:pPr>
              <w:pStyle w:val="14"/>
              <w:rPr>
                <w:sz w:val="22"/>
              </w:rPr>
            </w:pPr>
          </w:p>
        </w:tc>
        <w:tc>
          <w:tcPr>
            <w:tcW w:w="569" w:type="dxa"/>
          </w:tcPr>
          <w:p w14:paraId="19EC813D">
            <w:pPr>
              <w:pStyle w:val="14"/>
              <w:spacing w:before="39" w:line="241" w:lineRule="exact"/>
              <w:ind w:left="29" w:right="24"/>
              <w:jc w:val="center"/>
              <w:rPr>
                <w:sz w:val="22"/>
              </w:rPr>
            </w:pPr>
            <w:r>
              <w:rPr>
                <w:spacing w:val="-10"/>
                <w:sz w:val="22"/>
              </w:rPr>
              <w:t>X</w:t>
            </w:r>
          </w:p>
        </w:tc>
      </w:tr>
      <w:tr w14:paraId="7B6B4E39">
        <w:trPr>
          <w:trHeight w:val="299" w:hRule="atLeast"/>
        </w:trPr>
        <w:tc>
          <w:tcPr>
            <w:tcW w:w="814" w:type="dxa"/>
          </w:tcPr>
          <w:p w14:paraId="448639BC">
            <w:pPr>
              <w:pStyle w:val="14"/>
              <w:spacing w:before="41" w:line="238" w:lineRule="exact"/>
              <w:ind w:left="6"/>
              <w:jc w:val="center"/>
              <w:rPr>
                <w:sz w:val="22"/>
              </w:rPr>
            </w:pPr>
            <w:r>
              <w:rPr>
                <w:spacing w:val="-5"/>
                <w:sz w:val="22"/>
              </w:rPr>
              <w:t>66</w:t>
            </w:r>
          </w:p>
        </w:tc>
        <w:tc>
          <w:tcPr>
            <w:tcW w:w="6277" w:type="dxa"/>
          </w:tcPr>
          <w:p w14:paraId="14BD61A7">
            <w:pPr>
              <w:pStyle w:val="14"/>
              <w:spacing w:before="41" w:line="238" w:lineRule="exact"/>
              <w:ind w:left="107"/>
              <w:rPr>
                <w:sz w:val="22"/>
              </w:rPr>
            </w:pPr>
            <w:r>
              <w:rPr>
                <w:sz w:val="22"/>
              </w:rPr>
              <w:t>Vena</w:t>
            </w:r>
            <w:r>
              <w:rPr>
                <w:spacing w:val="-5"/>
                <w:sz w:val="22"/>
              </w:rPr>
              <w:t xml:space="preserve"> </w:t>
            </w:r>
            <w:r>
              <w:rPr>
                <w:sz w:val="22"/>
              </w:rPr>
              <w:t>caval</w:t>
            </w:r>
            <w:r>
              <w:rPr>
                <w:spacing w:val="-7"/>
                <w:sz w:val="22"/>
              </w:rPr>
              <w:t xml:space="preserve"> </w:t>
            </w:r>
            <w:r>
              <w:rPr>
                <w:sz w:val="22"/>
              </w:rPr>
              <w:t>interruption</w:t>
            </w:r>
            <w:r>
              <w:rPr>
                <w:spacing w:val="-4"/>
                <w:sz w:val="22"/>
              </w:rPr>
              <w:t xml:space="preserve"> </w:t>
            </w:r>
            <w:r>
              <w:rPr>
                <w:spacing w:val="-2"/>
                <w:sz w:val="22"/>
              </w:rPr>
              <w:t>procedures</w:t>
            </w:r>
          </w:p>
        </w:tc>
        <w:tc>
          <w:tcPr>
            <w:tcW w:w="553" w:type="dxa"/>
          </w:tcPr>
          <w:p w14:paraId="7BF1A8F3">
            <w:pPr>
              <w:pStyle w:val="14"/>
              <w:rPr>
                <w:sz w:val="22"/>
              </w:rPr>
            </w:pPr>
          </w:p>
        </w:tc>
        <w:tc>
          <w:tcPr>
            <w:tcW w:w="480" w:type="dxa"/>
          </w:tcPr>
          <w:p w14:paraId="194BF30F">
            <w:pPr>
              <w:pStyle w:val="14"/>
              <w:rPr>
                <w:sz w:val="22"/>
              </w:rPr>
            </w:pPr>
          </w:p>
        </w:tc>
        <w:tc>
          <w:tcPr>
            <w:tcW w:w="569" w:type="dxa"/>
          </w:tcPr>
          <w:p w14:paraId="318CC919">
            <w:pPr>
              <w:pStyle w:val="14"/>
              <w:rPr>
                <w:sz w:val="22"/>
              </w:rPr>
            </w:pPr>
          </w:p>
        </w:tc>
        <w:tc>
          <w:tcPr>
            <w:tcW w:w="569" w:type="dxa"/>
          </w:tcPr>
          <w:p w14:paraId="20383CB2">
            <w:pPr>
              <w:pStyle w:val="14"/>
              <w:spacing w:before="41" w:line="238" w:lineRule="exact"/>
              <w:ind w:left="29" w:right="24"/>
              <w:jc w:val="center"/>
              <w:rPr>
                <w:sz w:val="22"/>
              </w:rPr>
            </w:pPr>
            <w:r>
              <w:rPr>
                <w:spacing w:val="-10"/>
                <w:sz w:val="22"/>
              </w:rPr>
              <w:t>X</w:t>
            </w:r>
          </w:p>
        </w:tc>
      </w:tr>
      <w:tr w14:paraId="0ABB700A">
        <w:trPr>
          <w:trHeight w:val="299" w:hRule="atLeast"/>
        </w:trPr>
        <w:tc>
          <w:tcPr>
            <w:tcW w:w="814" w:type="dxa"/>
          </w:tcPr>
          <w:p w14:paraId="77997874">
            <w:pPr>
              <w:pStyle w:val="14"/>
              <w:spacing w:before="41" w:line="238" w:lineRule="exact"/>
              <w:ind w:left="6"/>
              <w:jc w:val="center"/>
              <w:rPr>
                <w:sz w:val="22"/>
              </w:rPr>
            </w:pPr>
            <w:r>
              <w:rPr>
                <w:spacing w:val="-5"/>
                <w:sz w:val="22"/>
              </w:rPr>
              <w:t>67</w:t>
            </w:r>
          </w:p>
        </w:tc>
        <w:tc>
          <w:tcPr>
            <w:tcW w:w="6277" w:type="dxa"/>
          </w:tcPr>
          <w:p w14:paraId="497C2FED">
            <w:pPr>
              <w:pStyle w:val="14"/>
              <w:spacing w:before="41" w:line="238" w:lineRule="exact"/>
              <w:ind w:left="107"/>
              <w:rPr>
                <w:sz w:val="22"/>
              </w:rPr>
            </w:pPr>
            <w:r>
              <w:rPr>
                <w:sz w:val="22"/>
              </w:rPr>
              <w:t>The</w:t>
            </w:r>
            <w:r>
              <w:rPr>
                <w:spacing w:val="-5"/>
                <w:sz w:val="22"/>
              </w:rPr>
              <w:t xml:space="preserve"> </w:t>
            </w:r>
            <w:r>
              <w:rPr>
                <w:sz w:val="22"/>
              </w:rPr>
              <w:t>Surgical</w:t>
            </w:r>
            <w:r>
              <w:rPr>
                <w:spacing w:val="-5"/>
                <w:sz w:val="22"/>
              </w:rPr>
              <w:t xml:space="preserve"> </w:t>
            </w:r>
            <w:r>
              <w:rPr>
                <w:sz w:val="22"/>
              </w:rPr>
              <w:t>Treatment</w:t>
            </w:r>
            <w:r>
              <w:rPr>
                <w:spacing w:val="-2"/>
                <w:sz w:val="22"/>
              </w:rPr>
              <w:t xml:space="preserve"> </w:t>
            </w:r>
            <w:r>
              <w:rPr>
                <w:sz w:val="22"/>
              </w:rPr>
              <w:t>of</w:t>
            </w:r>
            <w:r>
              <w:rPr>
                <w:spacing w:val="-4"/>
                <w:sz w:val="22"/>
              </w:rPr>
              <w:t xml:space="preserve"> </w:t>
            </w:r>
            <w:r>
              <w:rPr>
                <w:sz w:val="22"/>
              </w:rPr>
              <w:t>deep</w:t>
            </w:r>
            <w:r>
              <w:rPr>
                <w:spacing w:val="-3"/>
                <w:sz w:val="22"/>
              </w:rPr>
              <w:t xml:space="preserve"> </w:t>
            </w:r>
            <w:r>
              <w:rPr>
                <w:sz w:val="22"/>
              </w:rPr>
              <w:t>venous</w:t>
            </w:r>
            <w:r>
              <w:rPr>
                <w:spacing w:val="-3"/>
                <w:sz w:val="22"/>
              </w:rPr>
              <w:t xml:space="preserve"> </w:t>
            </w:r>
            <w:r>
              <w:rPr>
                <w:sz w:val="22"/>
              </w:rPr>
              <w:t>valvular</w:t>
            </w:r>
            <w:r>
              <w:rPr>
                <w:spacing w:val="-4"/>
                <w:sz w:val="22"/>
              </w:rPr>
              <w:t xml:space="preserve"> </w:t>
            </w:r>
            <w:r>
              <w:rPr>
                <w:spacing w:val="-2"/>
                <w:sz w:val="22"/>
              </w:rPr>
              <w:t>incompetence</w:t>
            </w:r>
          </w:p>
        </w:tc>
        <w:tc>
          <w:tcPr>
            <w:tcW w:w="553" w:type="dxa"/>
          </w:tcPr>
          <w:p w14:paraId="02727FD8">
            <w:pPr>
              <w:pStyle w:val="14"/>
              <w:rPr>
                <w:sz w:val="22"/>
              </w:rPr>
            </w:pPr>
          </w:p>
        </w:tc>
        <w:tc>
          <w:tcPr>
            <w:tcW w:w="480" w:type="dxa"/>
          </w:tcPr>
          <w:p w14:paraId="00DCF1DB">
            <w:pPr>
              <w:pStyle w:val="14"/>
              <w:rPr>
                <w:sz w:val="22"/>
              </w:rPr>
            </w:pPr>
          </w:p>
        </w:tc>
        <w:tc>
          <w:tcPr>
            <w:tcW w:w="569" w:type="dxa"/>
          </w:tcPr>
          <w:p w14:paraId="14B2F744">
            <w:pPr>
              <w:pStyle w:val="14"/>
              <w:rPr>
                <w:sz w:val="22"/>
              </w:rPr>
            </w:pPr>
          </w:p>
        </w:tc>
        <w:tc>
          <w:tcPr>
            <w:tcW w:w="569" w:type="dxa"/>
          </w:tcPr>
          <w:p w14:paraId="690D02EE">
            <w:pPr>
              <w:pStyle w:val="14"/>
              <w:spacing w:before="41" w:line="238" w:lineRule="exact"/>
              <w:ind w:left="29" w:right="24"/>
              <w:jc w:val="center"/>
              <w:rPr>
                <w:sz w:val="22"/>
              </w:rPr>
            </w:pPr>
            <w:r>
              <w:rPr>
                <w:spacing w:val="-10"/>
                <w:sz w:val="22"/>
              </w:rPr>
              <w:t>X</w:t>
            </w:r>
          </w:p>
        </w:tc>
      </w:tr>
      <w:tr w14:paraId="72A0DEB6">
        <w:trPr>
          <w:trHeight w:val="506" w:hRule="atLeast"/>
        </w:trPr>
        <w:tc>
          <w:tcPr>
            <w:tcW w:w="814" w:type="dxa"/>
          </w:tcPr>
          <w:p w14:paraId="388BF8DA">
            <w:pPr>
              <w:pStyle w:val="14"/>
              <w:spacing w:before="121"/>
              <w:ind w:left="6"/>
              <w:jc w:val="center"/>
              <w:rPr>
                <w:sz w:val="22"/>
              </w:rPr>
            </w:pPr>
            <w:r>
              <w:rPr>
                <w:spacing w:val="-5"/>
                <w:sz w:val="22"/>
              </w:rPr>
              <w:t>68</w:t>
            </w:r>
          </w:p>
        </w:tc>
        <w:tc>
          <w:tcPr>
            <w:tcW w:w="6277" w:type="dxa"/>
          </w:tcPr>
          <w:p w14:paraId="51676C67">
            <w:pPr>
              <w:pStyle w:val="14"/>
              <w:spacing w:line="247" w:lineRule="exact"/>
              <w:ind w:left="107"/>
              <w:rPr>
                <w:sz w:val="22"/>
              </w:rPr>
            </w:pPr>
            <w:r>
              <w:rPr>
                <w:sz w:val="22"/>
              </w:rPr>
              <w:t>Surgical</w:t>
            </w:r>
            <w:r>
              <w:rPr>
                <w:spacing w:val="-7"/>
                <w:sz w:val="22"/>
              </w:rPr>
              <w:t xml:space="preserve"> </w:t>
            </w:r>
            <w:r>
              <w:rPr>
                <w:sz w:val="22"/>
              </w:rPr>
              <w:t>treatment</w:t>
            </w:r>
            <w:r>
              <w:rPr>
                <w:spacing w:val="-2"/>
                <w:sz w:val="22"/>
              </w:rPr>
              <w:t xml:space="preserve"> </w:t>
            </w:r>
            <w:r>
              <w:rPr>
                <w:sz w:val="22"/>
              </w:rPr>
              <w:t>of</w:t>
            </w:r>
            <w:r>
              <w:rPr>
                <w:spacing w:val="-5"/>
                <w:sz w:val="22"/>
              </w:rPr>
              <w:t xml:space="preserve"> </w:t>
            </w:r>
            <w:r>
              <w:rPr>
                <w:sz w:val="22"/>
              </w:rPr>
              <w:t>chronic</w:t>
            </w:r>
            <w:r>
              <w:rPr>
                <w:spacing w:val="-3"/>
                <w:sz w:val="22"/>
              </w:rPr>
              <w:t xml:space="preserve"> </w:t>
            </w:r>
            <w:r>
              <w:rPr>
                <w:sz w:val="22"/>
              </w:rPr>
              <w:t>acclussions</w:t>
            </w:r>
            <w:r>
              <w:rPr>
                <w:spacing w:val="-4"/>
                <w:sz w:val="22"/>
              </w:rPr>
              <w:t xml:space="preserve"> </w:t>
            </w:r>
            <w:r>
              <w:rPr>
                <w:sz w:val="22"/>
              </w:rPr>
              <w:t>of</w:t>
            </w:r>
            <w:r>
              <w:rPr>
                <w:spacing w:val="-5"/>
                <w:sz w:val="22"/>
              </w:rPr>
              <w:t xml:space="preserve"> </w:t>
            </w:r>
            <w:r>
              <w:rPr>
                <w:sz w:val="22"/>
              </w:rPr>
              <w:t>iliac</w:t>
            </w:r>
            <w:r>
              <w:rPr>
                <w:spacing w:val="-3"/>
                <w:sz w:val="22"/>
              </w:rPr>
              <w:t xml:space="preserve"> </w:t>
            </w:r>
            <w:r>
              <w:rPr>
                <w:sz w:val="22"/>
              </w:rPr>
              <w:t>vein</w:t>
            </w:r>
            <w:r>
              <w:rPr>
                <w:spacing w:val="-6"/>
                <w:sz w:val="22"/>
              </w:rPr>
              <w:t xml:space="preserve"> </w:t>
            </w:r>
            <w:r>
              <w:rPr>
                <w:sz w:val="22"/>
              </w:rPr>
              <w:t>and</w:t>
            </w:r>
            <w:r>
              <w:rPr>
                <w:spacing w:val="-2"/>
                <w:sz w:val="22"/>
              </w:rPr>
              <w:t xml:space="preserve"> inferior</w:t>
            </w:r>
          </w:p>
          <w:p w14:paraId="3D942B65">
            <w:pPr>
              <w:pStyle w:val="14"/>
              <w:spacing w:before="1" w:line="238" w:lineRule="exact"/>
              <w:ind w:left="107"/>
              <w:rPr>
                <w:sz w:val="22"/>
              </w:rPr>
            </w:pPr>
            <w:r>
              <w:rPr>
                <w:sz w:val="22"/>
              </w:rPr>
              <w:t>vena</w:t>
            </w:r>
            <w:r>
              <w:rPr>
                <w:spacing w:val="-3"/>
                <w:sz w:val="22"/>
              </w:rPr>
              <w:t xml:space="preserve"> </w:t>
            </w:r>
            <w:r>
              <w:rPr>
                <w:spacing w:val="-4"/>
                <w:sz w:val="22"/>
              </w:rPr>
              <w:t>cava</w:t>
            </w:r>
          </w:p>
        </w:tc>
        <w:tc>
          <w:tcPr>
            <w:tcW w:w="553" w:type="dxa"/>
          </w:tcPr>
          <w:p w14:paraId="71F1061E">
            <w:pPr>
              <w:pStyle w:val="14"/>
              <w:rPr>
                <w:sz w:val="22"/>
              </w:rPr>
            </w:pPr>
          </w:p>
        </w:tc>
        <w:tc>
          <w:tcPr>
            <w:tcW w:w="480" w:type="dxa"/>
          </w:tcPr>
          <w:p w14:paraId="5524BBD4">
            <w:pPr>
              <w:pStyle w:val="14"/>
              <w:rPr>
                <w:sz w:val="22"/>
              </w:rPr>
            </w:pPr>
          </w:p>
        </w:tc>
        <w:tc>
          <w:tcPr>
            <w:tcW w:w="569" w:type="dxa"/>
          </w:tcPr>
          <w:p w14:paraId="0B0C6C8D">
            <w:pPr>
              <w:pStyle w:val="14"/>
              <w:rPr>
                <w:sz w:val="22"/>
              </w:rPr>
            </w:pPr>
          </w:p>
        </w:tc>
        <w:tc>
          <w:tcPr>
            <w:tcW w:w="569" w:type="dxa"/>
          </w:tcPr>
          <w:p w14:paraId="10ABD614">
            <w:pPr>
              <w:pStyle w:val="14"/>
              <w:spacing w:before="121"/>
              <w:ind w:left="29" w:right="24"/>
              <w:jc w:val="center"/>
              <w:rPr>
                <w:sz w:val="22"/>
              </w:rPr>
            </w:pPr>
            <w:r>
              <w:rPr>
                <w:spacing w:val="-10"/>
                <w:sz w:val="22"/>
              </w:rPr>
              <w:t>X</w:t>
            </w:r>
          </w:p>
        </w:tc>
      </w:tr>
    </w:tbl>
    <w:p w14:paraId="7AF46B47">
      <w:pPr>
        <w:pStyle w:val="14"/>
        <w:spacing w:after="0"/>
        <w:jc w:val="center"/>
        <w:rPr>
          <w:sz w:val="22"/>
        </w:rPr>
        <w:sectPr>
          <w:type w:val="continuous"/>
          <w:pgSz w:w="11910" w:h="16840"/>
          <w:pgMar w:top="1380" w:right="1133" w:bottom="1180" w:left="1275" w:header="0" w:footer="988" w:gutter="0"/>
          <w:cols w:space="720" w:num="1"/>
        </w:sectPr>
      </w:pPr>
    </w:p>
    <w:tbl>
      <w:tblPr>
        <w:tblStyle w:val="6"/>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277"/>
        <w:gridCol w:w="553"/>
        <w:gridCol w:w="480"/>
        <w:gridCol w:w="569"/>
        <w:gridCol w:w="569"/>
      </w:tblGrid>
      <w:tr w14:paraId="1D63588D">
        <w:trPr>
          <w:trHeight w:val="504" w:hRule="atLeast"/>
        </w:trPr>
        <w:tc>
          <w:tcPr>
            <w:tcW w:w="814" w:type="dxa"/>
            <w:tcBorders>
              <w:top w:val="nil"/>
            </w:tcBorders>
          </w:tcPr>
          <w:p w14:paraId="32E2B9E1">
            <w:pPr>
              <w:pStyle w:val="14"/>
              <w:spacing w:before="119"/>
              <w:ind w:left="6"/>
              <w:jc w:val="center"/>
              <w:rPr>
                <w:sz w:val="22"/>
              </w:rPr>
            </w:pPr>
            <w:r>
              <w:rPr>
                <w:spacing w:val="-5"/>
                <w:sz w:val="22"/>
              </w:rPr>
              <w:t>69</w:t>
            </w:r>
          </w:p>
        </w:tc>
        <w:tc>
          <w:tcPr>
            <w:tcW w:w="6277" w:type="dxa"/>
            <w:tcBorders>
              <w:top w:val="nil"/>
            </w:tcBorders>
          </w:tcPr>
          <w:p w14:paraId="7DDD8FB2">
            <w:pPr>
              <w:pStyle w:val="14"/>
              <w:spacing w:line="247" w:lineRule="exact"/>
              <w:ind w:left="107"/>
              <w:rPr>
                <w:sz w:val="22"/>
              </w:rPr>
            </w:pPr>
            <w:r>
              <w:rPr>
                <w:sz w:val="22"/>
              </w:rPr>
              <w:t>Endovascular</w:t>
            </w:r>
            <w:r>
              <w:rPr>
                <w:spacing w:val="-6"/>
                <w:sz w:val="22"/>
              </w:rPr>
              <w:t xml:space="preserve"> </w:t>
            </w:r>
            <w:r>
              <w:rPr>
                <w:sz w:val="22"/>
              </w:rPr>
              <w:t>treatment</w:t>
            </w:r>
            <w:r>
              <w:rPr>
                <w:spacing w:val="-2"/>
                <w:sz w:val="22"/>
              </w:rPr>
              <w:t xml:space="preserve"> </w:t>
            </w:r>
            <w:r>
              <w:rPr>
                <w:sz w:val="22"/>
              </w:rPr>
              <w:t>of</w:t>
            </w:r>
            <w:r>
              <w:rPr>
                <w:spacing w:val="-6"/>
                <w:sz w:val="22"/>
              </w:rPr>
              <w:t xml:space="preserve"> </w:t>
            </w:r>
            <w:r>
              <w:rPr>
                <w:sz w:val="22"/>
              </w:rPr>
              <w:t>chronic</w:t>
            </w:r>
            <w:r>
              <w:rPr>
                <w:spacing w:val="-3"/>
                <w:sz w:val="22"/>
              </w:rPr>
              <w:t xml:space="preserve"> </w:t>
            </w:r>
            <w:r>
              <w:rPr>
                <w:sz w:val="22"/>
              </w:rPr>
              <w:t>occlusions</w:t>
            </w:r>
            <w:r>
              <w:rPr>
                <w:spacing w:val="-3"/>
                <w:sz w:val="22"/>
              </w:rPr>
              <w:t xml:space="preserve"> </w:t>
            </w:r>
            <w:r>
              <w:rPr>
                <w:sz w:val="22"/>
              </w:rPr>
              <w:t>of</w:t>
            </w:r>
            <w:r>
              <w:rPr>
                <w:spacing w:val="-6"/>
                <w:sz w:val="22"/>
              </w:rPr>
              <w:t xml:space="preserve"> </w:t>
            </w:r>
            <w:r>
              <w:rPr>
                <w:sz w:val="22"/>
              </w:rPr>
              <w:t>iliac</w:t>
            </w:r>
            <w:r>
              <w:rPr>
                <w:spacing w:val="-5"/>
                <w:sz w:val="22"/>
              </w:rPr>
              <w:t xml:space="preserve"> </w:t>
            </w:r>
            <w:r>
              <w:rPr>
                <w:sz w:val="22"/>
              </w:rPr>
              <w:t>vein</w:t>
            </w:r>
            <w:r>
              <w:rPr>
                <w:spacing w:val="-3"/>
                <w:sz w:val="22"/>
              </w:rPr>
              <w:t xml:space="preserve"> </w:t>
            </w:r>
            <w:r>
              <w:rPr>
                <w:spacing w:val="-5"/>
                <w:sz w:val="22"/>
              </w:rPr>
              <w:t>and</w:t>
            </w:r>
          </w:p>
          <w:p w14:paraId="66DE5CB8">
            <w:pPr>
              <w:pStyle w:val="14"/>
              <w:spacing w:line="238" w:lineRule="exact"/>
              <w:ind w:left="107"/>
              <w:rPr>
                <w:sz w:val="22"/>
              </w:rPr>
            </w:pPr>
            <w:r>
              <w:rPr>
                <w:sz w:val="22"/>
              </w:rPr>
              <w:t>inferior</w:t>
            </w:r>
            <w:r>
              <w:rPr>
                <w:spacing w:val="-6"/>
                <w:sz w:val="22"/>
              </w:rPr>
              <w:t xml:space="preserve"> </w:t>
            </w:r>
            <w:r>
              <w:rPr>
                <w:sz w:val="22"/>
              </w:rPr>
              <w:t>vena</w:t>
            </w:r>
            <w:r>
              <w:rPr>
                <w:spacing w:val="-5"/>
                <w:sz w:val="22"/>
              </w:rPr>
              <w:t xml:space="preserve"> </w:t>
            </w:r>
            <w:r>
              <w:rPr>
                <w:spacing w:val="-4"/>
                <w:sz w:val="22"/>
              </w:rPr>
              <w:t>cava</w:t>
            </w:r>
          </w:p>
        </w:tc>
        <w:tc>
          <w:tcPr>
            <w:tcW w:w="553" w:type="dxa"/>
            <w:tcBorders>
              <w:top w:val="nil"/>
            </w:tcBorders>
          </w:tcPr>
          <w:p w14:paraId="5C1D14AF">
            <w:pPr>
              <w:pStyle w:val="14"/>
              <w:rPr>
                <w:sz w:val="22"/>
              </w:rPr>
            </w:pPr>
          </w:p>
        </w:tc>
        <w:tc>
          <w:tcPr>
            <w:tcW w:w="480" w:type="dxa"/>
            <w:tcBorders>
              <w:top w:val="nil"/>
            </w:tcBorders>
          </w:tcPr>
          <w:p w14:paraId="2A7DE805">
            <w:pPr>
              <w:pStyle w:val="14"/>
              <w:rPr>
                <w:sz w:val="22"/>
              </w:rPr>
            </w:pPr>
          </w:p>
        </w:tc>
        <w:tc>
          <w:tcPr>
            <w:tcW w:w="569" w:type="dxa"/>
            <w:tcBorders>
              <w:top w:val="nil"/>
            </w:tcBorders>
          </w:tcPr>
          <w:p w14:paraId="0360FB5C">
            <w:pPr>
              <w:pStyle w:val="14"/>
              <w:rPr>
                <w:sz w:val="22"/>
              </w:rPr>
            </w:pPr>
          </w:p>
        </w:tc>
        <w:tc>
          <w:tcPr>
            <w:tcW w:w="569" w:type="dxa"/>
            <w:tcBorders>
              <w:top w:val="nil"/>
            </w:tcBorders>
          </w:tcPr>
          <w:p w14:paraId="20D5DC61">
            <w:pPr>
              <w:pStyle w:val="14"/>
              <w:spacing w:before="119"/>
              <w:ind w:left="29" w:right="24"/>
              <w:jc w:val="center"/>
              <w:rPr>
                <w:sz w:val="22"/>
              </w:rPr>
            </w:pPr>
            <w:r>
              <w:rPr>
                <w:spacing w:val="-10"/>
                <w:sz w:val="22"/>
              </w:rPr>
              <w:t>X</w:t>
            </w:r>
          </w:p>
        </w:tc>
      </w:tr>
      <w:tr w14:paraId="2AFD3BC5">
        <w:trPr>
          <w:trHeight w:val="301" w:hRule="atLeast"/>
        </w:trPr>
        <w:tc>
          <w:tcPr>
            <w:tcW w:w="814" w:type="dxa"/>
          </w:tcPr>
          <w:p w14:paraId="0F19B607">
            <w:pPr>
              <w:pStyle w:val="14"/>
              <w:spacing w:before="41" w:line="240" w:lineRule="exact"/>
              <w:ind w:left="6"/>
              <w:jc w:val="center"/>
              <w:rPr>
                <w:sz w:val="22"/>
              </w:rPr>
            </w:pPr>
            <w:r>
              <w:rPr>
                <w:spacing w:val="-5"/>
                <w:sz w:val="22"/>
              </w:rPr>
              <w:t>70</w:t>
            </w:r>
          </w:p>
        </w:tc>
        <w:tc>
          <w:tcPr>
            <w:tcW w:w="6277" w:type="dxa"/>
          </w:tcPr>
          <w:p w14:paraId="35F2B3B2">
            <w:pPr>
              <w:pStyle w:val="14"/>
              <w:spacing w:before="41" w:line="240" w:lineRule="exact"/>
              <w:ind w:left="107"/>
              <w:rPr>
                <w:sz w:val="22"/>
              </w:rPr>
            </w:pPr>
            <w:r>
              <w:rPr>
                <w:sz w:val="22"/>
              </w:rPr>
              <w:t>Endovascular</w:t>
            </w:r>
            <w:r>
              <w:rPr>
                <w:spacing w:val="-6"/>
                <w:sz w:val="22"/>
              </w:rPr>
              <w:t xml:space="preserve"> </w:t>
            </w:r>
            <w:r>
              <w:rPr>
                <w:sz w:val="22"/>
              </w:rPr>
              <w:t>treatment</w:t>
            </w:r>
            <w:r>
              <w:rPr>
                <w:spacing w:val="-3"/>
                <w:sz w:val="22"/>
              </w:rPr>
              <w:t xml:space="preserve"> </w:t>
            </w:r>
            <w:r>
              <w:rPr>
                <w:sz w:val="22"/>
              </w:rPr>
              <w:t>of</w:t>
            </w:r>
            <w:r>
              <w:rPr>
                <w:spacing w:val="-6"/>
                <w:sz w:val="22"/>
              </w:rPr>
              <w:t xml:space="preserve"> </w:t>
            </w:r>
            <w:r>
              <w:rPr>
                <w:sz w:val="22"/>
              </w:rPr>
              <w:t>vena</w:t>
            </w:r>
            <w:r>
              <w:rPr>
                <w:spacing w:val="-4"/>
                <w:sz w:val="22"/>
              </w:rPr>
              <w:t xml:space="preserve"> </w:t>
            </w:r>
            <w:r>
              <w:rPr>
                <w:sz w:val="22"/>
              </w:rPr>
              <w:t>cava</w:t>
            </w:r>
            <w:r>
              <w:rPr>
                <w:spacing w:val="-3"/>
                <w:sz w:val="22"/>
              </w:rPr>
              <w:t xml:space="preserve"> </w:t>
            </w:r>
            <w:r>
              <w:rPr>
                <w:spacing w:val="-2"/>
                <w:sz w:val="22"/>
              </w:rPr>
              <w:t>occlusion</w:t>
            </w:r>
          </w:p>
        </w:tc>
        <w:tc>
          <w:tcPr>
            <w:tcW w:w="553" w:type="dxa"/>
          </w:tcPr>
          <w:p w14:paraId="73B55792">
            <w:pPr>
              <w:pStyle w:val="14"/>
              <w:rPr>
                <w:sz w:val="22"/>
              </w:rPr>
            </w:pPr>
          </w:p>
        </w:tc>
        <w:tc>
          <w:tcPr>
            <w:tcW w:w="480" w:type="dxa"/>
          </w:tcPr>
          <w:p w14:paraId="6D8D073F">
            <w:pPr>
              <w:pStyle w:val="14"/>
              <w:rPr>
                <w:sz w:val="22"/>
              </w:rPr>
            </w:pPr>
          </w:p>
        </w:tc>
        <w:tc>
          <w:tcPr>
            <w:tcW w:w="569" w:type="dxa"/>
          </w:tcPr>
          <w:p w14:paraId="5D6A58EB">
            <w:pPr>
              <w:pStyle w:val="14"/>
              <w:rPr>
                <w:sz w:val="22"/>
              </w:rPr>
            </w:pPr>
          </w:p>
        </w:tc>
        <w:tc>
          <w:tcPr>
            <w:tcW w:w="569" w:type="dxa"/>
          </w:tcPr>
          <w:p w14:paraId="1BADD265">
            <w:pPr>
              <w:pStyle w:val="14"/>
              <w:spacing w:before="17"/>
              <w:ind w:left="29" w:right="24"/>
              <w:jc w:val="center"/>
              <w:rPr>
                <w:sz w:val="22"/>
              </w:rPr>
            </w:pPr>
            <w:r>
              <w:rPr>
                <w:spacing w:val="-10"/>
                <w:sz w:val="22"/>
              </w:rPr>
              <w:t>X</w:t>
            </w:r>
          </w:p>
        </w:tc>
      </w:tr>
      <w:tr w14:paraId="4FAC7D40">
        <w:trPr>
          <w:trHeight w:val="299" w:hRule="atLeast"/>
        </w:trPr>
        <w:tc>
          <w:tcPr>
            <w:tcW w:w="814" w:type="dxa"/>
          </w:tcPr>
          <w:p w14:paraId="7FDE3B6E">
            <w:pPr>
              <w:pStyle w:val="14"/>
              <w:spacing w:before="39" w:line="240" w:lineRule="exact"/>
              <w:ind w:left="6"/>
              <w:jc w:val="center"/>
              <w:rPr>
                <w:sz w:val="22"/>
              </w:rPr>
            </w:pPr>
            <w:r>
              <w:rPr>
                <w:spacing w:val="-5"/>
                <w:sz w:val="22"/>
              </w:rPr>
              <w:t>71</w:t>
            </w:r>
          </w:p>
        </w:tc>
        <w:tc>
          <w:tcPr>
            <w:tcW w:w="6277" w:type="dxa"/>
          </w:tcPr>
          <w:p w14:paraId="29A8F82E">
            <w:pPr>
              <w:pStyle w:val="14"/>
              <w:spacing w:before="39" w:line="240" w:lineRule="exact"/>
              <w:ind w:left="107"/>
              <w:rPr>
                <w:sz w:val="22"/>
              </w:rPr>
            </w:pPr>
            <w:r>
              <w:rPr>
                <w:sz w:val="22"/>
              </w:rPr>
              <w:t>Surgical</w:t>
            </w:r>
            <w:r>
              <w:rPr>
                <w:spacing w:val="-6"/>
                <w:sz w:val="22"/>
              </w:rPr>
              <w:t xml:space="preserve"> </w:t>
            </w:r>
            <w:r>
              <w:rPr>
                <w:sz w:val="22"/>
              </w:rPr>
              <w:t>treatment</w:t>
            </w:r>
            <w:r>
              <w:rPr>
                <w:spacing w:val="-2"/>
                <w:sz w:val="22"/>
              </w:rPr>
              <w:t xml:space="preserve"> </w:t>
            </w:r>
            <w:r>
              <w:rPr>
                <w:sz w:val="22"/>
              </w:rPr>
              <w:t>of</w:t>
            </w:r>
            <w:r>
              <w:rPr>
                <w:spacing w:val="-5"/>
                <w:sz w:val="22"/>
              </w:rPr>
              <w:t xml:space="preserve"> </w:t>
            </w:r>
            <w:r>
              <w:rPr>
                <w:sz w:val="22"/>
              </w:rPr>
              <w:t>superior</w:t>
            </w:r>
            <w:r>
              <w:rPr>
                <w:spacing w:val="-4"/>
                <w:sz w:val="22"/>
              </w:rPr>
              <w:t xml:space="preserve"> </w:t>
            </w:r>
            <w:r>
              <w:rPr>
                <w:sz w:val="22"/>
              </w:rPr>
              <w:t>vena</w:t>
            </w:r>
            <w:r>
              <w:rPr>
                <w:spacing w:val="-3"/>
                <w:sz w:val="22"/>
              </w:rPr>
              <w:t xml:space="preserve"> </w:t>
            </w:r>
            <w:r>
              <w:rPr>
                <w:sz w:val="22"/>
              </w:rPr>
              <w:t>cava</w:t>
            </w:r>
            <w:r>
              <w:rPr>
                <w:spacing w:val="-3"/>
                <w:sz w:val="22"/>
              </w:rPr>
              <w:t xml:space="preserve"> </w:t>
            </w:r>
            <w:r>
              <w:rPr>
                <w:spacing w:val="-2"/>
                <w:sz w:val="22"/>
              </w:rPr>
              <w:t>syndrome</w:t>
            </w:r>
          </w:p>
        </w:tc>
        <w:tc>
          <w:tcPr>
            <w:tcW w:w="553" w:type="dxa"/>
          </w:tcPr>
          <w:p w14:paraId="67213F80">
            <w:pPr>
              <w:pStyle w:val="14"/>
              <w:rPr>
                <w:sz w:val="22"/>
              </w:rPr>
            </w:pPr>
          </w:p>
        </w:tc>
        <w:tc>
          <w:tcPr>
            <w:tcW w:w="480" w:type="dxa"/>
          </w:tcPr>
          <w:p w14:paraId="007A257B">
            <w:pPr>
              <w:pStyle w:val="14"/>
              <w:rPr>
                <w:sz w:val="22"/>
              </w:rPr>
            </w:pPr>
          </w:p>
        </w:tc>
        <w:tc>
          <w:tcPr>
            <w:tcW w:w="569" w:type="dxa"/>
          </w:tcPr>
          <w:p w14:paraId="0852ADBD">
            <w:pPr>
              <w:pStyle w:val="14"/>
              <w:rPr>
                <w:sz w:val="22"/>
              </w:rPr>
            </w:pPr>
          </w:p>
        </w:tc>
        <w:tc>
          <w:tcPr>
            <w:tcW w:w="569" w:type="dxa"/>
          </w:tcPr>
          <w:p w14:paraId="5B839258">
            <w:pPr>
              <w:pStyle w:val="14"/>
              <w:spacing w:before="17"/>
              <w:ind w:left="29" w:right="24"/>
              <w:jc w:val="center"/>
              <w:rPr>
                <w:sz w:val="22"/>
              </w:rPr>
            </w:pPr>
            <w:r>
              <w:rPr>
                <w:spacing w:val="-10"/>
                <w:sz w:val="22"/>
              </w:rPr>
              <w:t>X</w:t>
            </w:r>
          </w:p>
        </w:tc>
      </w:tr>
      <w:tr w14:paraId="6D9CAB75">
        <w:trPr>
          <w:trHeight w:val="505" w:hRule="atLeast"/>
        </w:trPr>
        <w:tc>
          <w:tcPr>
            <w:tcW w:w="814" w:type="dxa"/>
          </w:tcPr>
          <w:p w14:paraId="0EDF5AE5">
            <w:pPr>
              <w:pStyle w:val="14"/>
              <w:spacing w:before="121"/>
              <w:ind w:left="6"/>
              <w:jc w:val="center"/>
              <w:rPr>
                <w:sz w:val="22"/>
              </w:rPr>
            </w:pPr>
            <w:r>
              <w:rPr>
                <w:spacing w:val="-5"/>
                <w:sz w:val="22"/>
              </w:rPr>
              <w:t>72</w:t>
            </w:r>
          </w:p>
        </w:tc>
        <w:tc>
          <w:tcPr>
            <w:tcW w:w="6277" w:type="dxa"/>
          </w:tcPr>
          <w:p w14:paraId="7B188357">
            <w:pPr>
              <w:pStyle w:val="14"/>
              <w:spacing w:line="246" w:lineRule="exact"/>
              <w:ind w:left="107"/>
              <w:rPr>
                <w:sz w:val="22"/>
              </w:rPr>
            </w:pPr>
            <w:r>
              <w:rPr>
                <w:sz w:val="22"/>
              </w:rPr>
              <w:t>Surgical</w:t>
            </w:r>
            <w:r>
              <w:rPr>
                <w:spacing w:val="-7"/>
                <w:sz w:val="22"/>
              </w:rPr>
              <w:t xml:space="preserve"> </w:t>
            </w:r>
            <w:r>
              <w:rPr>
                <w:sz w:val="22"/>
              </w:rPr>
              <w:t>treatment</w:t>
            </w:r>
            <w:r>
              <w:rPr>
                <w:spacing w:val="-3"/>
                <w:sz w:val="22"/>
              </w:rPr>
              <w:t xml:space="preserve"> </w:t>
            </w:r>
            <w:r>
              <w:rPr>
                <w:sz w:val="22"/>
              </w:rPr>
              <w:t>of</w:t>
            </w:r>
            <w:r>
              <w:rPr>
                <w:spacing w:val="-6"/>
                <w:sz w:val="22"/>
              </w:rPr>
              <w:t xml:space="preserve"> </w:t>
            </w:r>
            <w:r>
              <w:rPr>
                <w:sz w:val="22"/>
              </w:rPr>
              <w:t>chronic</w:t>
            </w:r>
            <w:r>
              <w:rPr>
                <w:spacing w:val="-1"/>
                <w:sz w:val="22"/>
              </w:rPr>
              <w:t xml:space="preserve"> </w:t>
            </w:r>
            <w:r>
              <w:rPr>
                <w:sz w:val="22"/>
              </w:rPr>
              <w:t>lymphedema</w:t>
            </w:r>
            <w:r>
              <w:rPr>
                <w:spacing w:val="-4"/>
                <w:sz w:val="22"/>
              </w:rPr>
              <w:t xml:space="preserve"> </w:t>
            </w:r>
            <w:r>
              <w:rPr>
                <w:sz w:val="22"/>
              </w:rPr>
              <w:t>and</w:t>
            </w:r>
            <w:r>
              <w:rPr>
                <w:spacing w:val="-5"/>
                <w:sz w:val="22"/>
              </w:rPr>
              <w:t xml:space="preserve"> </w:t>
            </w:r>
            <w:r>
              <w:rPr>
                <w:sz w:val="22"/>
              </w:rPr>
              <w:t>primary</w:t>
            </w:r>
            <w:r>
              <w:rPr>
                <w:spacing w:val="-6"/>
                <w:sz w:val="22"/>
              </w:rPr>
              <w:t xml:space="preserve"> </w:t>
            </w:r>
            <w:r>
              <w:rPr>
                <w:spacing w:val="-2"/>
                <w:sz w:val="22"/>
              </w:rPr>
              <w:t>chylous</w:t>
            </w:r>
          </w:p>
          <w:p w14:paraId="52169ED2">
            <w:pPr>
              <w:pStyle w:val="14"/>
              <w:spacing w:line="240" w:lineRule="exact"/>
              <w:ind w:left="107"/>
              <w:rPr>
                <w:sz w:val="22"/>
              </w:rPr>
            </w:pPr>
            <w:r>
              <w:rPr>
                <w:spacing w:val="-2"/>
                <w:sz w:val="22"/>
              </w:rPr>
              <w:t>disorders</w:t>
            </w:r>
          </w:p>
        </w:tc>
        <w:tc>
          <w:tcPr>
            <w:tcW w:w="553" w:type="dxa"/>
          </w:tcPr>
          <w:p w14:paraId="62856BB3">
            <w:pPr>
              <w:pStyle w:val="14"/>
              <w:rPr>
                <w:sz w:val="22"/>
              </w:rPr>
            </w:pPr>
          </w:p>
        </w:tc>
        <w:tc>
          <w:tcPr>
            <w:tcW w:w="480" w:type="dxa"/>
          </w:tcPr>
          <w:p w14:paraId="697CD681">
            <w:pPr>
              <w:pStyle w:val="14"/>
              <w:rPr>
                <w:sz w:val="22"/>
              </w:rPr>
            </w:pPr>
          </w:p>
        </w:tc>
        <w:tc>
          <w:tcPr>
            <w:tcW w:w="569" w:type="dxa"/>
          </w:tcPr>
          <w:p w14:paraId="699BBCF4">
            <w:pPr>
              <w:pStyle w:val="14"/>
              <w:rPr>
                <w:sz w:val="22"/>
              </w:rPr>
            </w:pPr>
          </w:p>
        </w:tc>
        <w:tc>
          <w:tcPr>
            <w:tcW w:w="569" w:type="dxa"/>
          </w:tcPr>
          <w:p w14:paraId="0D4F43E9">
            <w:pPr>
              <w:pStyle w:val="14"/>
              <w:spacing w:before="121"/>
              <w:ind w:left="29" w:right="24"/>
              <w:jc w:val="center"/>
              <w:rPr>
                <w:sz w:val="22"/>
              </w:rPr>
            </w:pPr>
            <w:r>
              <w:rPr>
                <w:spacing w:val="-10"/>
                <w:sz w:val="22"/>
              </w:rPr>
              <w:t>X</w:t>
            </w:r>
          </w:p>
        </w:tc>
      </w:tr>
      <w:tr w14:paraId="4B189585">
        <w:trPr>
          <w:trHeight w:val="299" w:hRule="atLeast"/>
        </w:trPr>
        <w:tc>
          <w:tcPr>
            <w:tcW w:w="814" w:type="dxa"/>
          </w:tcPr>
          <w:p w14:paraId="3F7738F6">
            <w:pPr>
              <w:pStyle w:val="14"/>
              <w:spacing w:before="41" w:line="238" w:lineRule="exact"/>
              <w:ind w:left="6"/>
              <w:jc w:val="center"/>
              <w:rPr>
                <w:sz w:val="22"/>
              </w:rPr>
            </w:pPr>
            <w:r>
              <w:rPr>
                <w:spacing w:val="-5"/>
                <w:sz w:val="22"/>
              </w:rPr>
              <w:t>73</w:t>
            </w:r>
          </w:p>
        </w:tc>
        <w:tc>
          <w:tcPr>
            <w:tcW w:w="6277" w:type="dxa"/>
          </w:tcPr>
          <w:p w14:paraId="0AF5C943">
            <w:pPr>
              <w:pStyle w:val="14"/>
              <w:spacing w:before="41" w:line="238" w:lineRule="exact"/>
              <w:ind w:left="107"/>
              <w:rPr>
                <w:sz w:val="22"/>
              </w:rPr>
            </w:pPr>
            <w:r>
              <w:rPr>
                <w:spacing w:val="-2"/>
                <w:sz w:val="22"/>
              </w:rPr>
              <w:t>Angioplasty</w:t>
            </w:r>
          </w:p>
        </w:tc>
        <w:tc>
          <w:tcPr>
            <w:tcW w:w="553" w:type="dxa"/>
          </w:tcPr>
          <w:p w14:paraId="616193B8">
            <w:pPr>
              <w:pStyle w:val="14"/>
              <w:rPr>
                <w:sz w:val="22"/>
              </w:rPr>
            </w:pPr>
          </w:p>
        </w:tc>
        <w:tc>
          <w:tcPr>
            <w:tcW w:w="480" w:type="dxa"/>
          </w:tcPr>
          <w:p w14:paraId="36006830">
            <w:pPr>
              <w:pStyle w:val="14"/>
              <w:rPr>
                <w:sz w:val="22"/>
              </w:rPr>
            </w:pPr>
          </w:p>
        </w:tc>
        <w:tc>
          <w:tcPr>
            <w:tcW w:w="569" w:type="dxa"/>
          </w:tcPr>
          <w:p w14:paraId="33682691">
            <w:pPr>
              <w:pStyle w:val="14"/>
              <w:rPr>
                <w:sz w:val="22"/>
              </w:rPr>
            </w:pPr>
          </w:p>
        </w:tc>
        <w:tc>
          <w:tcPr>
            <w:tcW w:w="569" w:type="dxa"/>
          </w:tcPr>
          <w:p w14:paraId="3B3095AE">
            <w:pPr>
              <w:pStyle w:val="14"/>
              <w:spacing w:before="17"/>
              <w:ind w:left="29" w:right="24"/>
              <w:jc w:val="center"/>
              <w:rPr>
                <w:sz w:val="22"/>
              </w:rPr>
            </w:pPr>
            <w:r>
              <w:rPr>
                <w:spacing w:val="-10"/>
                <w:sz w:val="22"/>
              </w:rPr>
              <w:t>X</w:t>
            </w:r>
          </w:p>
        </w:tc>
      </w:tr>
      <w:tr w14:paraId="3F2538B0">
        <w:trPr>
          <w:trHeight w:val="299" w:hRule="atLeast"/>
        </w:trPr>
        <w:tc>
          <w:tcPr>
            <w:tcW w:w="814" w:type="dxa"/>
          </w:tcPr>
          <w:p w14:paraId="62E74E12">
            <w:pPr>
              <w:pStyle w:val="14"/>
              <w:spacing w:before="41" w:line="238" w:lineRule="exact"/>
              <w:ind w:left="6"/>
              <w:jc w:val="center"/>
              <w:rPr>
                <w:sz w:val="22"/>
              </w:rPr>
            </w:pPr>
            <w:r>
              <w:rPr>
                <w:spacing w:val="-5"/>
                <w:sz w:val="22"/>
              </w:rPr>
              <w:t>74</w:t>
            </w:r>
          </w:p>
        </w:tc>
        <w:tc>
          <w:tcPr>
            <w:tcW w:w="6277" w:type="dxa"/>
          </w:tcPr>
          <w:p w14:paraId="24AC6DDD">
            <w:pPr>
              <w:pStyle w:val="14"/>
              <w:spacing w:before="41" w:line="238" w:lineRule="exact"/>
              <w:ind w:left="107"/>
              <w:rPr>
                <w:sz w:val="22"/>
              </w:rPr>
            </w:pPr>
            <w:r>
              <w:rPr>
                <w:sz w:val="22"/>
              </w:rPr>
              <w:t>Angioplasty</w:t>
            </w:r>
            <w:r>
              <w:rPr>
                <w:spacing w:val="-6"/>
                <w:sz w:val="22"/>
              </w:rPr>
              <w:t xml:space="preserve"> </w:t>
            </w:r>
            <w:r>
              <w:rPr>
                <w:sz w:val="22"/>
              </w:rPr>
              <w:t>/</w:t>
            </w:r>
            <w:r>
              <w:rPr>
                <w:spacing w:val="-3"/>
                <w:sz w:val="22"/>
              </w:rPr>
              <w:t xml:space="preserve"> </w:t>
            </w:r>
            <w:r>
              <w:rPr>
                <w:sz w:val="22"/>
              </w:rPr>
              <w:t>stenting</w:t>
            </w:r>
            <w:r>
              <w:rPr>
                <w:spacing w:val="-6"/>
                <w:sz w:val="22"/>
              </w:rPr>
              <w:t xml:space="preserve"> </w:t>
            </w:r>
            <w:r>
              <w:rPr>
                <w:sz w:val="22"/>
              </w:rPr>
              <w:t>for</w:t>
            </w:r>
            <w:r>
              <w:rPr>
                <w:spacing w:val="-6"/>
                <w:sz w:val="22"/>
              </w:rPr>
              <w:t xml:space="preserve"> </w:t>
            </w:r>
            <w:r>
              <w:rPr>
                <w:sz w:val="22"/>
              </w:rPr>
              <w:t>mesenteric</w:t>
            </w:r>
            <w:r>
              <w:rPr>
                <w:spacing w:val="-4"/>
                <w:sz w:val="22"/>
              </w:rPr>
              <w:t xml:space="preserve"> </w:t>
            </w:r>
            <w:r>
              <w:rPr>
                <w:sz w:val="22"/>
              </w:rPr>
              <w:t>artery</w:t>
            </w:r>
            <w:r>
              <w:rPr>
                <w:spacing w:val="-5"/>
                <w:sz w:val="22"/>
              </w:rPr>
              <w:t xml:space="preserve"> </w:t>
            </w:r>
            <w:r>
              <w:rPr>
                <w:spacing w:val="-2"/>
                <w:sz w:val="22"/>
              </w:rPr>
              <w:t>stenosis</w:t>
            </w:r>
          </w:p>
        </w:tc>
        <w:tc>
          <w:tcPr>
            <w:tcW w:w="553" w:type="dxa"/>
          </w:tcPr>
          <w:p w14:paraId="0DCB8D4D">
            <w:pPr>
              <w:pStyle w:val="14"/>
              <w:rPr>
                <w:sz w:val="22"/>
              </w:rPr>
            </w:pPr>
          </w:p>
        </w:tc>
        <w:tc>
          <w:tcPr>
            <w:tcW w:w="480" w:type="dxa"/>
          </w:tcPr>
          <w:p w14:paraId="0F432B5A">
            <w:pPr>
              <w:pStyle w:val="14"/>
              <w:rPr>
                <w:sz w:val="22"/>
              </w:rPr>
            </w:pPr>
          </w:p>
        </w:tc>
        <w:tc>
          <w:tcPr>
            <w:tcW w:w="569" w:type="dxa"/>
          </w:tcPr>
          <w:p w14:paraId="1403E017">
            <w:pPr>
              <w:pStyle w:val="14"/>
              <w:rPr>
                <w:sz w:val="22"/>
              </w:rPr>
            </w:pPr>
          </w:p>
        </w:tc>
        <w:tc>
          <w:tcPr>
            <w:tcW w:w="569" w:type="dxa"/>
          </w:tcPr>
          <w:p w14:paraId="27611003">
            <w:pPr>
              <w:pStyle w:val="14"/>
              <w:spacing w:before="17"/>
              <w:ind w:left="29" w:right="24"/>
              <w:jc w:val="center"/>
              <w:rPr>
                <w:sz w:val="22"/>
              </w:rPr>
            </w:pPr>
            <w:r>
              <w:rPr>
                <w:spacing w:val="-10"/>
                <w:sz w:val="22"/>
              </w:rPr>
              <w:t>X</w:t>
            </w:r>
          </w:p>
        </w:tc>
      </w:tr>
      <w:tr w14:paraId="2F9162CD">
        <w:trPr>
          <w:trHeight w:val="299" w:hRule="atLeast"/>
        </w:trPr>
        <w:tc>
          <w:tcPr>
            <w:tcW w:w="814" w:type="dxa"/>
          </w:tcPr>
          <w:p w14:paraId="06E03E39">
            <w:pPr>
              <w:pStyle w:val="14"/>
              <w:spacing w:before="41" w:line="238" w:lineRule="exact"/>
              <w:ind w:left="6"/>
              <w:jc w:val="center"/>
              <w:rPr>
                <w:sz w:val="22"/>
              </w:rPr>
            </w:pPr>
            <w:r>
              <w:rPr>
                <w:spacing w:val="-5"/>
                <w:sz w:val="22"/>
              </w:rPr>
              <w:t>75</w:t>
            </w:r>
          </w:p>
        </w:tc>
        <w:tc>
          <w:tcPr>
            <w:tcW w:w="6277" w:type="dxa"/>
          </w:tcPr>
          <w:p w14:paraId="41A0912E">
            <w:pPr>
              <w:pStyle w:val="14"/>
              <w:spacing w:before="41" w:line="238" w:lineRule="exact"/>
              <w:ind w:left="107"/>
              <w:rPr>
                <w:sz w:val="22"/>
              </w:rPr>
            </w:pPr>
            <w:r>
              <w:rPr>
                <w:sz w:val="22"/>
              </w:rPr>
              <w:t>Angioplasty</w:t>
            </w:r>
            <w:r>
              <w:rPr>
                <w:spacing w:val="-6"/>
                <w:sz w:val="22"/>
              </w:rPr>
              <w:t xml:space="preserve"> </w:t>
            </w:r>
            <w:r>
              <w:rPr>
                <w:sz w:val="22"/>
              </w:rPr>
              <w:t>/</w:t>
            </w:r>
            <w:r>
              <w:rPr>
                <w:spacing w:val="-1"/>
                <w:sz w:val="22"/>
              </w:rPr>
              <w:t xml:space="preserve"> </w:t>
            </w:r>
            <w:r>
              <w:rPr>
                <w:sz w:val="22"/>
              </w:rPr>
              <w:t>stenting</w:t>
            </w:r>
            <w:r>
              <w:rPr>
                <w:spacing w:val="-5"/>
                <w:sz w:val="22"/>
              </w:rPr>
              <w:t xml:space="preserve"> </w:t>
            </w:r>
            <w:r>
              <w:rPr>
                <w:sz w:val="22"/>
              </w:rPr>
              <w:t>for</w:t>
            </w:r>
            <w:r>
              <w:rPr>
                <w:spacing w:val="-4"/>
                <w:sz w:val="22"/>
              </w:rPr>
              <w:t xml:space="preserve"> </w:t>
            </w:r>
            <w:r>
              <w:rPr>
                <w:sz w:val="22"/>
              </w:rPr>
              <w:t>renal</w:t>
            </w:r>
            <w:r>
              <w:rPr>
                <w:spacing w:val="-4"/>
                <w:sz w:val="22"/>
              </w:rPr>
              <w:t xml:space="preserve"> </w:t>
            </w:r>
            <w:r>
              <w:rPr>
                <w:sz w:val="22"/>
              </w:rPr>
              <w:t>artery</w:t>
            </w:r>
            <w:r>
              <w:rPr>
                <w:spacing w:val="-5"/>
                <w:sz w:val="22"/>
              </w:rPr>
              <w:t xml:space="preserve"> </w:t>
            </w:r>
            <w:r>
              <w:rPr>
                <w:spacing w:val="-2"/>
                <w:sz w:val="22"/>
              </w:rPr>
              <w:t>stenosis</w:t>
            </w:r>
          </w:p>
        </w:tc>
        <w:tc>
          <w:tcPr>
            <w:tcW w:w="553" w:type="dxa"/>
          </w:tcPr>
          <w:p w14:paraId="50D0D181">
            <w:pPr>
              <w:pStyle w:val="14"/>
              <w:rPr>
                <w:sz w:val="22"/>
              </w:rPr>
            </w:pPr>
          </w:p>
        </w:tc>
        <w:tc>
          <w:tcPr>
            <w:tcW w:w="480" w:type="dxa"/>
          </w:tcPr>
          <w:p w14:paraId="70DE88E0">
            <w:pPr>
              <w:pStyle w:val="14"/>
              <w:rPr>
                <w:sz w:val="22"/>
              </w:rPr>
            </w:pPr>
          </w:p>
        </w:tc>
        <w:tc>
          <w:tcPr>
            <w:tcW w:w="569" w:type="dxa"/>
          </w:tcPr>
          <w:p w14:paraId="7B6C5E66">
            <w:pPr>
              <w:pStyle w:val="14"/>
              <w:rPr>
                <w:sz w:val="22"/>
              </w:rPr>
            </w:pPr>
          </w:p>
        </w:tc>
        <w:tc>
          <w:tcPr>
            <w:tcW w:w="569" w:type="dxa"/>
          </w:tcPr>
          <w:p w14:paraId="49FACEA9">
            <w:pPr>
              <w:pStyle w:val="14"/>
              <w:spacing w:before="17"/>
              <w:ind w:left="29" w:right="24"/>
              <w:jc w:val="center"/>
              <w:rPr>
                <w:sz w:val="22"/>
              </w:rPr>
            </w:pPr>
            <w:r>
              <w:rPr>
                <w:spacing w:val="-10"/>
                <w:sz w:val="22"/>
              </w:rPr>
              <w:t>X</w:t>
            </w:r>
          </w:p>
        </w:tc>
      </w:tr>
      <w:tr w14:paraId="56281F4E">
        <w:trPr>
          <w:trHeight w:val="299" w:hRule="atLeast"/>
        </w:trPr>
        <w:tc>
          <w:tcPr>
            <w:tcW w:w="814" w:type="dxa"/>
          </w:tcPr>
          <w:p w14:paraId="648D61B7">
            <w:pPr>
              <w:pStyle w:val="14"/>
              <w:spacing w:before="41" w:line="238" w:lineRule="exact"/>
              <w:ind w:left="6"/>
              <w:jc w:val="center"/>
              <w:rPr>
                <w:sz w:val="22"/>
              </w:rPr>
            </w:pPr>
            <w:r>
              <w:rPr>
                <w:spacing w:val="-5"/>
                <w:sz w:val="22"/>
              </w:rPr>
              <w:t>76</w:t>
            </w:r>
          </w:p>
        </w:tc>
        <w:tc>
          <w:tcPr>
            <w:tcW w:w="6277" w:type="dxa"/>
          </w:tcPr>
          <w:p w14:paraId="7ED2DA07">
            <w:pPr>
              <w:pStyle w:val="14"/>
              <w:spacing w:before="41" w:line="238" w:lineRule="exact"/>
              <w:ind w:left="107"/>
              <w:rPr>
                <w:sz w:val="22"/>
              </w:rPr>
            </w:pPr>
            <w:r>
              <w:rPr>
                <w:sz w:val="22"/>
              </w:rPr>
              <w:t>Angioplasty</w:t>
            </w:r>
            <w:r>
              <w:rPr>
                <w:spacing w:val="-6"/>
                <w:sz w:val="22"/>
              </w:rPr>
              <w:t xml:space="preserve"> </w:t>
            </w:r>
            <w:r>
              <w:rPr>
                <w:sz w:val="22"/>
              </w:rPr>
              <w:t>/</w:t>
            </w:r>
            <w:r>
              <w:rPr>
                <w:spacing w:val="-1"/>
                <w:sz w:val="22"/>
              </w:rPr>
              <w:t xml:space="preserve"> </w:t>
            </w:r>
            <w:r>
              <w:rPr>
                <w:sz w:val="22"/>
              </w:rPr>
              <w:t>stenting</w:t>
            </w:r>
            <w:r>
              <w:rPr>
                <w:spacing w:val="-6"/>
                <w:sz w:val="22"/>
              </w:rPr>
              <w:t xml:space="preserve"> </w:t>
            </w:r>
            <w:r>
              <w:rPr>
                <w:sz w:val="22"/>
              </w:rPr>
              <w:t>of</w:t>
            </w:r>
            <w:r>
              <w:rPr>
                <w:spacing w:val="-2"/>
                <w:sz w:val="22"/>
              </w:rPr>
              <w:t xml:space="preserve"> </w:t>
            </w:r>
            <w:r>
              <w:rPr>
                <w:sz w:val="22"/>
              </w:rPr>
              <w:t>PAD</w:t>
            </w:r>
            <w:r>
              <w:rPr>
                <w:spacing w:val="-4"/>
                <w:sz w:val="22"/>
              </w:rPr>
              <w:t xml:space="preserve"> </w:t>
            </w:r>
            <w:r>
              <w:rPr>
                <w:sz w:val="22"/>
              </w:rPr>
              <w:t>/</w:t>
            </w:r>
            <w:r>
              <w:rPr>
                <w:spacing w:val="-1"/>
                <w:sz w:val="22"/>
              </w:rPr>
              <w:t xml:space="preserve"> </w:t>
            </w:r>
            <w:r>
              <w:rPr>
                <w:spacing w:val="-5"/>
                <w:sz w:val="22"/>
              </w:rPr>
              <w:t>PVD</w:t>
            </w:r>
          </w:p>
        </w:tc>
        <w:tc>
          <w:tcPr>
            <w:tcW w:w="553" w:type="dxa"/>
          </w:tcPr>
          <w:p w14:paraId="54EA9BC5">
            <w:pPr>
              <w:pStyle w:val="14"/>
              <w:rPr>
                <w:sz w:val="22"/>
              </w:rPr>
            </w:pPr>
          </w:p>
        </w:tc>
        <w:tc>
          <w:tcPr>
            <w:tcW w:w="480" w:type="dxa"/>
          </w:tcPr>
          <w:p w14:paraId="18DDAE80">
            <w:pPr>
              <w:pStyle w:val="14"/>
              <w:rPr>
                <w:sz w:val="22"/>
              </w:rPr>
            </w:pPr>
          </w:p>
        </w:tc>
        <w:tc>
          <w:tcPr>
            <w:tcW w:w="569" w:type="dxa"/>
          </w:tcPr>
          <w:p w14:paraId="7C2D475D">
            <w:pPr>
              <w:pStyle w:val="14"/>
              <w:rPr>
                <w:sz w:val="22"/>
              </w:rPr>
            </w:pPr>
          </w:p>
        </w:tc>
        <w:tc>
          <w:tcPr>
            <w:tcW w:w="569" w:type="dxa"/>
          </w:tcPr>
          <w:p w14:paraId="7EABAAC2">
            <w:pPr>
              <w:pStyle w:val="14"/>
              <w:spacing w:before="41" w:line="238" w:lineRule="exact"/>
              <w:ind w:left="29" w:right="24"/>
              <w:jc w:val="center"/>
              <w:rPr>
                <w:sz w:val="22"/>
              </w:rPr>
            </w:pPr>
            <w:r>
              <w:rPr>
                <w:spacing w:val="-10"/>
                <w:sz w:val="22"/>
              </w:rPr>
              <w:t>X</w:t>
            </w:r>
          </w:p>
        </w:tc>
      </w:tr>
      <w:tr w14:paraId="76B27985">
        <w:trPr>
          <w:trHeight w:val="302" w:hRule="atLeast"/>
        </w:trPr>
        <w:tc>
          <w:tcPr>
            <w:tcW w:w="814" w:type="dxa"/>
          </w:tcPr>
          <w:p w14:paraId="577D2EC6">
            <w:pPr>
              <w:pStyle w:val="14"/>
              <w:spacing w:before="41" w:line="240" w:lineRule="exact"/>
              <w:ind w:left="6"/>
              <w:jc w:val="center"/>
              <w:rPr>
                <w:sz w:val="22"/>
              </w:rPr>
            </w:pPr>
            <w:r>
              <w:rPr>
                <w:spacing w:val="-5"/>
                <w:sz w:val="22"/>
              </w:rPr>
              <w:t>77</w:t>
            </w:r>
          </w:p>
        </w:tc>
        <w:tc>
          <w:tcPr>
            <w:tcW w:w="6277" w:type="dxa"/>
          </w:tcPr>
          <w:p w14:paraId="2B013390">
            <w:pPr>
              <w:pStyle w:val="14"/>
              <w:spacing w:before="41" w:line="240" w:lineRule="exact"/>
              <w:ind w:left="107"/>
              <w:rPr>
                <w:sz w:val="22"/>
              </w:rPr>
            </w:pPr>
            <w:r>
              <w:rPr>
                <w:sz w:val="22"/>
              </w:rPr>
              <w:t>Angioplasty</w:t>
            </w:r>
            <w:r>
              <w:rPr>
                <w:spacing w:val="-7"/>
                <w:sz w:val="22"/>
              </w:rPr>
              <w:t xml:space="preserve"> </w:t>
            </w:r>
            <w:r>
              <w:rPr>
                <w:sz w:val="22"/>
              </w:rPr>
              <w:t>/</w:t>
            </w:r>
            <w:r>
              <w:rPr>
                <w:spacing w:val="-2"/>
                <w:sz w:val="22"/>
              </w:rPr>
              <w:t xml:space="preserve"> </w:t>
            </w:r>
            <w:r>
              <w:rPr>
                <w:sz w:val="22"/>
              </w:rPr>
              <w:t>Stenting</w:t>
            </w:r>
            <w:r>
              <w:rPr>
                <w:spacing w:val="-6"/>
                <w:sz w:val="22"/>
              </w:rPr>
              <w:t xml:space="preserve"> </w:t>
            </w:r>
            <w:r>
              <w:rPr>
                <w:sz w:val="22"/>
              </w:rPr>
              <w:t>Subclavian</w:t>
            </w:r>
            <w:r>
              <w:rPr>
                <w:spacing w:val="-3"/>
                <w:sz w:val="22"/>
              </w:rPr>
              <w:t xml:space="preserve"> </w:t>
            </w:r>
            <w:r>
              <w:rPr>
                <w:spacing w:val="-2"/>
                <w:sz w:val="22"/>
              </w:rPr>
              <w:t>Artery</w:t>
            </w:r>
          </w:p>
        </w:tc>
        <w:tc>
          <w:tcPr>
            <w:tcW w:w="553" w:type="dxa"/>
          </w:tcPr>
          <w:p w14:paraId="11BC2AC9">
            <w:pPr>
              <w:pStyle w:val="14"/>
              <w:rPr>
                <w:sz w:val="22"/>
              </w:rPr>
            </w:pPr>
          </w:p>
        </w:tc>
        <w:tc>
          <w:tcPr>
            <w:tcW w:w="480" w:type="dxa"/>
          </w:tcPr>
          <w:p w14:paraId="64EF92E0">
            <w:pPr>
              <w:pStyle w:val="14"/>
              <w:rPr>
                <w:sz w:val="22"/>
              </w:rPr>
            </w:pPr>
          </w:p>
        </w:tc>
        <w:tc>
          <w:tcPr>
            <w:tcW w:w="569" w:type="dxa"/>
          </w:tcPr>
          <w:p w14:paraId="2B0FB141">
            <w:pPr>
              <w:pStyle w:val="14"/>
              <w:rPr>
                <w:sz w:val="22"/>
              </w:rPr>
            </w:pPr>
          </w:p>
        </w:tc>
        <w:tc>
          <w:tcPr>
            <w:tcW w:w="569" w:type="dxa"/>
          </w:tcPr>
          <w:p w14:paraId="01002231">
            <w:pPr>
              <w:pStyle w:val="14"/>
              <w:spacing w:before="41" w:line="240" w:lineRule="exact"/>
              <w:ind w:left="29" w:right="24"/>
              <w:jc w:val="center"/>
              <w:rPr>
                <w:sz w:val="22"/>
              </w:rPr>
            </w:pPr>
            <w:r>
              <w:rPr>
                <w:spacing w:val="-10"/>
                <w:sz w:val="22"/>
              </w:rPr>
              <w:t>X</w:t>
            </w:r>
          </w:p>
        </w:tc>
      </w:tr>
      <w:tr w14:paraId="15B19651">
        <w:trPr>
          <w:trHeight w:val="300" w:hRule="atLeast"/>
        </w:trPr>
        <w:tc>
          <w:tcPr>
            <w:tcW w:w="814" w:type="dxa"/>
          </w:tcPr>
          <w:p w14:paraId="00DB5B12">
            <w:pPr>
              <w:pStyle w:val="14"/>
              <w:spacing w:before="40" w:line="240" w:lineRule="exact"/>
              <w:ind w:left="6"/>
              <w:jc w:val="center"/>
              <w:rPr>
                <w:sz w:val="22"/>
              </w:rPr>
            </w:pPr>
            <w:r>
              <w:rPr>
                <w:spacing w:val="-5"/>
                <w:sz w:val="22"/>
              </w:rPr>
              <w:t>78</w:t>
            </w:r>
          </w:p>
        </w:tc>
        <w:tc>
          <w:tcPr>
            <w:tcW w:w="6277" w:type="dxa"/>
          </w:tcPr>
          <w:p w14:paraId="3E566E98">
            <w:pPr>
              <w:pStyle w:val="14"/>
              <w:spacing w:before="40" w:line="240" w:lineRule="exact"/>
              <w:ind w:left="107"/>
              <w:rPr>
                <w:sz w:val="22"/>
              </w:rPr>
            </w:pPr>
            <w:r>
              <w:rPr>
                <w:sz w:val="22"/>
              </w:rPr>
              <w:t>Angioplasty</w:t>
            </w:r>
            <w:r>
              <w:rPr>
                <w:spacing w:val="-7"/>
                <w:sz w:val="22"/>
              </w:rPr>
              <w:t xml:space="preserve"> </w:t>
            </w:r>
            <w:r>
              <w:rPr>
                <w:sz w:val="22"/>
              </w:rPr>
              <w:t>/</w:t>
            </w:r>
            <w:r>
              <w:rPr>
                <w:spacing w:val="-2"/>
                <w:sz w:val="22"/>
              </w:rPr>
              <w:t xml:space="preserve"> </w:t>
            </w:r>
            <w:r>
              <w:rPr>
                <w:sz w:val="22"/>
              </w:rPr>
              <w:t>Stenting</w:t>
            </w:r>
            <w:r>
              <w:rPr>
                <w:spacing w:val="-7"/>
                <w:sz w:val="22"/>
              </w:rPr>
              <w:t xml:space="preserve"> </w:t>
            </w:r>
            <w:r>
              <w:rPr>
                <w:sz w:val="22"/>
              </w:rPr>
              <w:t>of</w:t>
            </w:r>
            <w:r>
              <w:rPr>
                <w:spacing w:val="-3"/>
                <w:sz w:val="22"/>
              </w:rPr>
              <w:t xml:space="preserve"> </w:t>
            </w:r>
            <w:r>
              <w:rPr>
                <w:sz w:val="22"/>
              </w:rPr>
              <w:t>vetebral</w:t>
            </w:r>
            <w:r>
              <w:rPr>
                <w:spacing w:val="-2"/>
                <w:sz w:val="22"/>
              </w:rPr>
              <w:t xml:space="preserve"> artery</w:t>
            </w:r>
          </w:p>
        </w:tc>
        <w:tc>
          <w:tcPr>
            <w:tcW w:w="553" w:type="dxa"/>
          </w:tcPr>
          <w:p w14:paraId="66225D70">
            <w:pPr>
              <w:pStyle w:val="14"/>
              <w:rPr>
                <w:sz w:val="22"/>
              </w:rPr>
            </w:pPr>
          </w:p>
        </w:tc>
        <w:tc>
          <w:tcPr>
            <w:tcW w:w="480" w:type="dxa"/>
          </w:tcPr>
          <w:p w14:paraId="0D055D53">
            <w:pPr>
              <w:pStyle w:val="14"/>
              <w:rPr>
                <w:sz w:val="22"/>
              </w:rPr>
            </w:pPr>
          </w:p>
        </w:tc>
        <w:tc>
          <w:tcPr>
            <w:tcW w:w="569" w:type="dxa"/>
          </w:tcPr>
          <w:p w14:paraId="06E8C049">
            <w:pPr>
              <w:pStyle w:val="14"/>
              <w:rPr>
                <w:sz w:val="22"/>
              </w:rPr>
            </w:pPr>
          </w:p>
        </w:tc>
        <w:tc>
          <w:tcPr>
            <w:tcW w:w="569" w:type="dxa"/>
          </w:tcPr>
          <w:p w14:paraId="69FA8F10">
            <w:pPr>
              <w:pStyle w:val="14"/>
              <w:spacing w:before="40" w:line="240" w:lineRule="exact"/>
              <w:ind w:left="29" w:right="24"/>
              <w:jc w:val="center"/>
              <w:rPr>
                <w:sz w:val="22"/>
              </w:rPr>
            </w:pPr>
            <w:r>
              <w:rPr>
                <w:spacing w:val="-10"/>
                <w:sz w:val="22"/>
              </w:rPr>
              <w:t>X</w:t>
            </w:r>
          </w:p>
        </w:tc>
      </w:tr>
      <w:tr w14:paraId="1333CCC8">
        <w:trPr>
          <w:trHeight w:val="299" w:hRule="atLeast"/>
        </w:trPr>
        <w:tc>
          <w:tcPr>
            <w:tcW w:w="814" w:type="dxa"/>
          </w:tcPr>
          <w:p w14:paraId="1A7D2BFC">
            <w:pPr>
              <w:pStyle w:val="14"/>
              <w:spacing w:before="41" w:line="238" w:lineRule="exact"/>
              <w:ind w:left="6"/>
              <w:jc w:val="center"/>
              <w:rPr>
                <w:sz w:val="22"/>
              </w:rPr>
            </w:pPr>
            <w:r>
              <w:rPr>
                <w:spacing w:val="-5"/>
                <w:sz w:val="22"/>
              </w:rPr>
              <w:t>79</w:t>
            </w:r>
          </w:p>
        </w:tc>
        <w:tc>
          <w:tcPr>
            <w:tcW w:w="6277" w:type="dxa"/>
          </w:tcPr>
          <w:p w14:paraId="56E046B5">
            <w:pPr>
              <w:pStyle w:val="14"/>
              <w:spacing w:before="41" w:line="238" w:lineRule="exact"/>
              <w:ind w:left="107"/>
              <w:rPr>
                <w:sz w:val="22"/>
              </w:rPr>
            </w:pPr>
            <w:r>
              <w:rPr>
                <w:sz w:val="22"/>
              </w:rPr>
              <w:t>Aorta</w:t>
            </w:r>
            <w:r>
              <w:rPr>
                <w:spacing w:val="-2"/>
                <w:sz w:val="22"/>
              </w:rPr>
              <w:t xml:space="preserve"> Surgery</w:t>
            </w:r>
          </w:p>
        </w:tc>
        <w:tc>
          <w:tcPr>
            <w:tcW w:w="553" w:type="dxa"/>
          </w:tcPr>
          <w:p w14:paraId="75003F0E">
            <w:pPr>
              <w:pStyle w:val="14"/>
              <w:rPr>
                <w:sz w:val="22"/>
              </w:rPr>
            </w:pPr>
          </w:p>
        </w:tc>
        <w:tc>
          <w:tcPr>
            <w:tcW w:w="480" w:type="dxa"/>
          </w:tcPr>
          <w:p w14:paraId="6E11D477">
            <w:pPr>
              <w:pStyle w:val="14"/>
              <w:rPr>
                <w:sz w:val="22"/>
              </w:rPr>
            </w:pPr>
          </w:p>
        </w:tc>
        <w:tc>
          <w:tcPr>
            <w:tcW w:w="569" w:type="dxa"/>
          </w:tcPr>
          <w:p w14:paraId="53603112">
            <w:pPr>
              <w:pStyle w:val="14"/>
              <w:rPr>
                <w:sz w:val="22"/>
              </w:rPr>
            </w:pPr>
          </w:p>
        </w:tc>
        <w:tc>
          <w:tcPr>
            <w:tcW w:w="569" w:type="dxa"/>
          </w:tcPr>
          <w:p w14:paraId="64C1AC00">
            <w:pPr>
              <w:pStyle w:val="14"/>
              <w:spacing w:before="41" w:line="238" w:lineRule="exact"/>
              <w:ind w:left="29" w:right="24"/>
              <w:jc w:val="center"/>
              <w:rPr>
                <w:sz w:val="22"/>
              </w:rPr>
            </w:pPr>
            <w:r>
              <w:rPr>
                <w:spacing w:val="-10"/>
                <w:sz w:val="22"/>
              </w:rPr>
              <w:t>X</w:t>
            </w:r>
          </w:p>
        </w:tc>
      </w:tr>
      <w:tr w14:paraId="76A0ABF2">
        <w:trPr>
          <w:trHeight w:val="299" w:hRule="atLeast"/>
        </w:trPr>
        <w:tc>
          <w:tcPr>
            <w:tcW w:w="814" w:type="dxa"/>
          </w:tcPr>
          <w:p w14:paraId="1BCEB186">
            <w:pPr>
              <w:pStyle w:val="14"/>
              <w:spacing w:before="41" w:line="238" w:lineRule="exact"/>
              <w:ind w:left="6"/>
              <w:jc w:val="center"/>
              <w:rPr>
                <w:sz w:val="22"/>
              </w:rPr>
            </w:pPr>
            <w:r>
              <w:rPr>
                <w:spacing w:val="-5"/>
                <w:sz w:val="22"/>
              </w:rPr>
              <w:t>80</w:t>
            </w:r>
          </w:p>
        </w:tc>
        <w:tc>
          <w:tcPr>
            <w:tcW w:w="6277" w:type="dxa"/>
          </w:tcPr>
          <w:p w14:paraId="2ECF58F8">
            <w:pPr>
              <w:pStyle w:val="14"/>
              <w:spacing w:before="41" w:line="238" w:lineRule="exact"/>
              <w:ind w:left="107"/>
              <w:rPr>
                <w:sz w:val="22"/>
              </w:rPr>
            </w:pPr>
            <w:r>
              <w:rPr>
                <w:sz w:val="22"/>
              </w:rPr>
              <w:t>Aortofemoral</w:t>
            </w:r>
            <w:r>
              <w:rPr>
                <w:spacing w:val="-7"/>
                <w:sz w:val="22"/>
              </w:rPr>
              <w:t xml:space="preserve"> </w:t>
            </w:r>
            <w:r>
              <w:rPr>
                <w:sz w:val="22"/>
              </w:rPr>
              <w:t>bypass</w:t>
            </w:r>
            <w:r>
              <w:rPr>
                <w:spacing w:val="-6"/>
                <w:sz w:val="22"/>
              </w:rPr>
              <w:t xml:space="preserve"> </w:t>
            </w:r>
            <w:r>
              <w:rPr>
                <w:spacing w:val="-2"/>
                <w:sz w:val="22"/>
              </w:rPr>
              <w:t>grafting</w:t>
            </w:r>
          </w:p>
        </w:tc>
        <w:tc>
          <w:tcPr>
            <w:tcW w:w="553" w:type="dxa"/>
          </w:tcPr>
          <w:p w14:paraId="4DA78F18">
            <w:pPr>
              <w:pStyle w:val="14"/>
              <w:rPr>
                <w:sz w:val="22"/>
              </w:rPr>
            </w:pPr>
          </w:p>
        </w:tc>
        <w:tc>
          <w:tcPr>
            <w:tcW w:w="480" w:type="dxa"/>
          </w:tcPr>
          <w:p w14:paraId="6BB56533">
            <w:pPr>
              <w:pStyle w:val="14"/>
              <w:rPr>
                <w:sz w:val="22"/>
              </w:rPr>
            </w:pPr>
          </w:p>
        </w:tc>
        <w:tc>
          <w:tcPr>
            <w:tcW w:w="569" w:type="dxa"/>
          </w:tcPr>
          <w:p w14:paraId="6F7A1C88">
            <w:pPr>
              <w:pStyle w:val="14"/>
              <w:rPr>
                <w:sz w:val="22"/>
              </w:rPr>
            </w:pPr>
          </w:p>
        </w:tc>
        <w:tc>
          <w:tcPr>
            <w:tcW w:w="569" w:type="dxa"/>
          </w:tcPr>
          <w:p w14:paraId="05BEFFC2">
            <w:pPr>
              <w:pStyle w:val="14"/>
              <w:spacing w:before="41" w:line="238" w:lineRule="exact"/>
              <w:ind w:left="29" w:right="24"/>
              <w:jc w:val="center"/>
              <w:rPr>
                <w:sz w:val="22"/>
              </w:rPr>
            </w:pPr>
            <w:r>
              <w:rPr>
                <w:spacing w:val="-10"/>
                <w:sz w:val="22"/>
              </w:rPr>
              <w:t>X</w:t>
            </w:r>
          </w:p>
        </w:tc>
      </w:tr>
      <w:tr w14:paraId="70AF3EED">
        <w:trPr>
          <w:trHeight w:val="299" w:hRule="atLeast"/>
        </w:trPr>
        <w:tc>
          <w:tcPr>
            <w:tcW w:w="814" w:type="dxa"/>
          </w:tcPr>
          <w:p w14:paraId="44D8360B">
            <w:pPr>
              <w:pStyle w:val="14"/>
              <w:spacing w:before="41" w:line="238" w:lineRule="exact"/>
              <w:ind w:left="6"/>
              <w:jc w:val="center"/>
              <w:rPr>
                <w:sz w:val="22"/>
              </w:rPr>
            </w:pPr>
            <w:r>
              <w:rPr>
                <w:spacing w:val="-5"/>
                <w:sz w:val="22"/>
              </w:rPr>
              <w:t>81</w:t>
            </w:r>
          </w:p>
        </w:tc>
        <w:tc>
          <w:tcPr>
            <w:tcW w:w="6277" w:type="dxa"/>
          </w:tcPr>
          <w:p w14:paraId="546ACFFF">
            <w:pPr>
              <w:pStyle w:val="14"/>
              <w:spacing w:before="41" w:line="238" w:lineRule="exact"/>
              <w:ind w:left="107"/>
              <w:rPr>
                <w:sz w:val="22"/>
              </w:rPr>
            </w:pPr>
            <w:r>
              <w:rPr>
                <w:sz w:val="22"/>
              </w:rPr>
              <w:t>Atherectomy</w:t>
            </w:r>
            <w:r>
              <w:rPr>
                <w:spacing w:val="-9"/>
                <w:sz w:val="22"/>
              </w:rPr>
              <w:t xml:space="preserve"> </w:t>
            </w:r>
            <w:r>
              <w:rPr>
                <w:sz w:val="22"/>
              </w:rPr>
              <w:t>for</w:t>
            </w:r>
            <w:r>
              <w:rPr>
                <w:spacing w:val="-4"/>
                <w:sz w:val="22"/>
              </w:rPr>
              <w:t xml:space="preserve"> </w:t>
            </w:r>
            <w:r>
              <w:rPr>
                <w:spacing w:val="-5"/>
                <w:sz w:val="22"/>
              </w:rPr>
              <w:t>PAD</w:t>
            </w:r>
          </w:p>
        </w:tc>
        <w:tc>
          <w:tcPr>
            <w:tcW w:w="553" w:type="dxa"/>
          </w:tcPr>
          <w:p w14:paraId="6200CFB3">
            <w:pPr>
              <w:pStyle w:val="14"/>
              <w:rPr>
                <w:sz w:val="22"/>
              </w:rPr>
            </w:pPr>
          </w:p>
        </w:tc>
        <w:tc>
          <w:tcPr>
            <w:tcW w:w="480" w:type="dxa"/>
          </w:tcPr>
          <w:p w14:paraId="4AA9792E">
            <w:pPr>
              <w:pStyle w:val="14"/>
              <w:rPr>
                <w:sz w:val="22"/>
              </w:rPr>
            </w:pPr>
          </w:p>
        </w:tc>
        <w:tc>
          <w:tcPr>
            <w:tcW w:w="569" w:type="dxa"/>
          </w:tcPr>
          <w:p w14:paraId="17F89E30">
            <w:pPr>
              <w:pStyle w:val="14"/>
              <w:rPr>
                <w:sz w:val="22"/>
              </w:rPr>
            </w:pPr>
          </w:p>
        </w:tc>
        <w:tc>
          <w:tcPr>
            <w:tcW w:w="569" w:type="dxa"/>
          </w:tcPr>
          <w:p w14:paraId="17DFDB64">
            <w:pPr>
              <w:pStyle w:val="14"/>
              <w:spacing w:before="41" w:line="238" w:lineRule="exact"/>
              <w:ind w:left="29" w:right="24"/>
              <w:jc w:val="center"/>
              <w:rPr>
                <w:sz w:val="22"/>
              </w:rPr>
            </w:pPr>
            <w:r>
              <w:rPr>
                <w:spacing w:val="-10"/>
                <w:sz w:val="22"/>
              </w:rPr>
              <w:t>X</w:t>
            </w:r>
          </w:p>
        </w:tc>
      </w:tr>
      <w:tr w14:paraId="75BD78E4">
        <w:trPr>
          <w:trHeight w:val="299" w:hRule="atLeast"/>
        </w:trPr>
        <w:tc>
          <w:tcPr>
            <w:tcW w:w="814" w:type="dxa"/>
          </w:tcPr>
          <w:p w14:paraId="03DBC50A">
            <w:pPr>
              <w:pStyle w:val="14"/>
              <w:spacing w:before="41" w:line="238" w:lineRule="exact"/>
              <w:ind w:left="6"/>
              <w:jc w:val="center"/>
              <w:rPr>
                <w:sz w:val="22"/>
              </w:rPr>
            </w:pPr>
            <w:r>
              <w:rPr>
                <w:spacing w:val="-5"/>
                <w:sz w:val="22"/>
              </w:rPr>
              <w:t>82</w:t>
            </w:r>
          </w:p>
        </w:tc>
        <w:tc>
          <w:tcPr>
            <w:tcW w:w="6277" w:type="dxa"/>
          </w:tcPr>
          <w:p w14:paraId="493CBE02">
            <w:pPr>
              <w:pStyle w:val="14"/>
              <w:spacing w:before="41" w:line="238" w:lineRule="exact"/>
              <w:ind w:left="107"/>
              <w:rPr>
                <w:sz w:val="22"/>
              </w:rPr>
            </w:pPr>
            <w:r>
              <w:rPr>
                <w:sz w:val="22"/>
              </w:rPr>
              <w:t>Atherectomy</w:t>
            </w:r>
            <w:r>
              <w:rPr>
                <w:spacing w:val="-9"/>
                <w:sz w:val="22"/>
              </w:rPr>
              <w:t xml:space="preserve"> </w:t>
            </w:r>
            <w:r>
              <w:rPr>
                <w:sz w:val="22"/>
              </w:rPr>
              <w:t>for</w:t>
            </w:r>
            <w:r>
              <w:rPr>
                <w:spacing w:val="-4"/>
                <w:sz w:val="22"/>
              </w:rPr>
              <w:t xml:space="preserve"> </w:t>
            </w:r>
            <w:r>
              <w:rPr>
                <w:spacing w:val="-5"/>
                <w:sz w:val="22"/>
              </w:rPr>
              <w:t>PAD</w:t>
            </w:r>
          </w:p>
        </w:tc>
        <w:tc>
          <w:tcPr>
            <w:tcW w:w="553" w:type="dxa"/>
          </w:tcPr>
          <w:p w14:paraId="0B62C687">
            <w:pPr>
              <w:pStyle w:val="14"/>
              <w:rPr>
                <w:sz w:val="22"/>
              </w:rPr>
            </w:pPr>
          </w:p>
        </w:tc>
        <w:tc>
          <w:tcPr>
            <w:tcW w:w="480" w:type="dxa"/>
          </w:tcPr>
          <w:p w14:paraId="783EE3D7">
            <w:pPr>
              <w:pStyle w:val="14"/>
              <w:rPr>
                <w:sz w:val="22"/>
              </w:rPr>
            </w:pPr>
          </w:p>
        </w:tc>
        <w:tc>
          <w:tcPr>
            <w:tcW w:w="569" w:type="dxa"/>
          </w:tcPr>
          <w:p w14:paraId="6B221DCA">
            <w:pPr>
              <w:pStyle w:val="14"/>
              <w:rPr>
                <w:sz w:val="22"/>
              </w:rPr>
            </w:pPr>
          </w:p>
        </w:tc>
        <w:tc>
          <w:tcPr>
            <w:tcW w:w="569" w:type="dxa"/>
          </w:tcPr>
          <w:p w14:paraId="14EF2E8C">
            <w:pPr>
              <w:pStyle w:val="14"/>
              <w:spacing w:before="41" w:line="238" w:lineRule="exact"/>
              <w:ind w:left="29" w:right="24"/>
              <w:jc w:val="center"/>
              <w:rPr>
                <w:sz w:val="22"/>
              </w:rPr>
            </w:pPr>
            <w:r>
              <w:rPr>
                <w:spacing w:val="-10"/>
                <w:sz w:val="22"/>
              </w:rPr>
              <w:t>X</w:t>
            </w:r>
          </w:p>
        </w:tc>
      </w:tr>
      <w:tr w14:paraId="13B1C414">
        <w:trPr>
          <w:trHeight w:val="301" w:hRule="atLeast"/>
        </w:trPr>
        <w:tc>
          <w:tcPr>
            <w:tcW w:w="814" w:type="dxa"/>
          </w:tcPr>
          <w:p w14:paraId="471BE06E">
            <w:pPr>
              <w:pStyle w:val="14"/>
              <w:spacing w:before="41" w:line="240" w:lineRule="exact"/>
              <w:ind w:left="6"/>
              <w:jc w:val="center"/>
              <w:rPr>
                <w:sz w:val="22"/>
              </w:rPr>
            </w:pPr>
            <w:r>
              <w:rPr>
                <w:spacing w:val="-5"/>
                <w:sz w:val="22"/>
              </w:rPr>
              <w:t>83</w:t>
            </w:r>
          </w:p>
        </w:tc>
        <w:tc>
          <w:tcPr>
            <w:tcW w:w="6277" w:type="dxa"/>
          </w:tcPr>
          <w:p w14:paraId="31FAD97A">
            <w:pPr>
              <w:pStyle w:val="14"/>
              <w:spacing w:before="41" w:line="240" w:lineRule="exact"/>
              <w:ind w:left="107"/>
              <w:rPr>
                <w:sz w:val="22"/>
              </w:rPr>
            </w:pPr>
            <w:r>
              <w:rPr>
                <w:sz w:val="22"/>
              </w:rPr>
              <w:t>Branched</w:t>
            </w:r>
            <w:r>
              <w:rPr>
                <w:spacing w:val="-5"/>
                <w:sz w:val="22"/>
              </w:rPr>
              <w:t xml:space="preserve"> </w:t>
            </w:r>
            <w:r>
              <w:rPr>
                <w:sz w:val="22"/>
              </w:rPr>
              <w:t>aortic</w:t>
            </w:r>
            <w:r>
              <w:rPr>
                <w:spacing w:val="-5"/>
                <w:sz w:val="22"/>
              </w:rPr>
              <w:t xml:space="preserve"> </w:t>
            </w:r>
            <w:r>
              <w:rPr>
                <w:sz w:val="22"/>
              </w:rPr>
              <w:t>stengraft</w:t>
            </w:r>
            <w:r>
              <w:rPr>
                <w:spacing w:val="-4"/>
                <w:sz w:val="22"/>
              </w:rPr>
              <w:t xml:space="preserve"> </w:t>
            </w:r>
            <w:r>
              <w:rPr>
                <w:spacing w:val="-2"/>
                <w:sz w:val="22"/>
              </w:rPr>
              <w:t>repairs</w:t>
            </w:r>
          </w:p>
        </w:tc>
        <w:tc>
          <w:tcPr>
            <w:tcW w:w="553" w:type="dxa"/>
          </w:tcPr>
          <w:p w14:paraId="25D81952">
            <w:pPr>
              <w:pStyle w:val="14"/>
              <w:rPr>
                <w:sz w:val="22"/>
              </w:rPr>
            </w:pPr>
          </w:p>
        </w:tc>
        <w:tc>
          <w:tcPr>
            <w:tcW w:w="480" w:type="dxa"/>
          </w:tcPr>
          <w:p w14:paraId="5F9E63A5">
            <w:pPr>
              <w:pStyle w:val="14"/>
              <w:rPr>
                <w:sz w:val="22"/>
              </w:rPr>
            </w:pPr>
          </w:p>
        </w:tc>
        <w:tc>
          <w:tcPr>
            <w:tcW w:w="569" w:type="dxa"/>
          </w:tcPr>
          <w:p w14:paraId="76A7AB32">
            <w:pPr>
              <w:pStyle w:val="14"/>
              <w:rPr>
                <w:sz w:val="22"/>
              </w:rPr>
            </w:pPr>
          </w:p>
        </w:tc>
        <w:tc>
          <w:tcPr>
            <w:tcW w:w="569" w:type="dxa"/>
          </w:tcPr>
          <w:p w14:paraId="6CC540AA">
            <w:pPr>
              <w:pStyle w:val="14"/>
              <w:spacing w:before="41" w:line="240" w:lineRule="exact"/>
              <w:ind w:left="29" w:right="24"/>
              <w:jc w:val="center"/>
              <w:rPr>
                <w:sz w:val="22"/>
              </w:rPr>
            </w:pPr>
            <w:r>
              <w:rPr>
                <w:spacing w:val="-10"/>
                <w:sz w:val="22"/>
              </w:rPr>
              <w:t>X</w:t>
            </w:r>
          </w:p>
        </w:tc>
      </w:tr>
      <w:tr w14:paraId="6C6128F3">
        <w:trPr>
          <w:trHeight w:val="299" w:hRule="atLeast"/>
        </w:trPr>
        <w:tc>
          <w:tcPr>
            <w:tcW w:w="814" w:type="dxa"/>
          </w:tcPr>
          <w:p w14:paraId="12F362DE">
            <w:pPr>
              <w:pStyle w:val="14"/>
              <w:spacing w:before="39" w:line="240" w:lineRule="exact"/>
              <w:ind w:left="6"/>
              <w:jc w:val="center"/>
              <w:rPr>
                <w:sz w:val="22"/>
              </w:rPr>
            </w:pPr>
            <w:r>
              <w:rPr>
                <w:spacing w:val="-5"/>
                <w:sz w:val="22"/>
              </w:rPr>
              <w:t>84</w:t>
            </w:r>
          </w:p>
        </w:tc>
        <w:tc>
          <w:tcPr>
            <w:tcW w:w="6277" w:type="dxa"/>
          </w:tcPr>
          <w:p w14:paraId="51C22C5C">
            <w:pPr>
              <w:pStyle w:val="14"/>
              <w:spacing w:before="39" w:line="240" w:lineRule="exact"/>
              <w:ind w:left="107"/>
              <w:rPr>
                <w:sz w:val="22"/>
              </w:rPr>
            </w:pPr>
            <w:r>
              <w:rPr>
                <w:sz w:val="22"/>
              </w:rPr>
              <w:t>Bypass</w:t>
            </w:r>
            <w:r>
              <w:rPr>
                <w:spacing w:val="-5"/>
                <w:sz w:val="22"/>
              </w:rPr>
              <w:t xml:space="preserve"> </w:t>
            </w:r>
            <w:r>
              <w:rPr>
                <w:sz w:val="22"/>
              </w:rPr>
              <w:t>surgery</w:t>
            </w:r>
            <w:r>
              <w:rPr>
                <w:spacing w:val="-5"/>
                <w:sz w:val="22"/>
              </w:rPr>
              <w:t xml:space="preserve"> </w:t>
            </w:r>
            <w:r>
              <w:rPr>
                <w:sz w:val="22"/>
              </w:rPr>
              <w:t>for</w:t>
            </w:r>
            <w:r>
              <w:rPr>
                <w:spacing w:val="-4"/>
                <w:sz w:val="22"/>
              </w:rPr>
              <w:t xml:space="preserve"> </w:t>
            </w:r>
            <w:r>
              <w:rPr>
                <w:sz w:val="22"/>
              </w:rPr>
              <w:t>venous</w:t>
            </w:r>
            <w:r>
              <w:rPr>
                <w:spacing w:val="-4"/>
                <w:sz w:val="22"/>
              </w:rPr>
              <w:t xml:space="preserve"> </w:t>
            </w:r>
            <w:r>
              <w:rPr>
                <w:spacing w:val="-2"/>
                <w:sz w:val="22"/>
              </w:rPr>
              <w:t>disease</w:t>
            </w:r>
          </w:p>
        </w:tc>
        <w:tc>
          <w:tcPr>
            <w:tcW w:w="553" w:type="dxa"/>
          </w:tcPr>
          <w:p w14:paraId="2DE48ABF">
            <w:pPr>
              <w:pStyle w:val="14"/>
              <w:rPr>
                <w:sz w:val="22"/>
              </w:rPr>
            </w:pPr>
          </w:p>
        </w:tc>
        <w:tc>
          <w:tcPr>
            <w:tcW w:w="480" w:type="dxa"/>
          </w:tcPr>
          <w:p w14:paraId="1C2843C6">
            <w:pPr>
              <w:pStyle w:val="14"/>
              <w:rPr>
                <w:sz w:val="22"/>
              </w:rPr>
            </w:pPr>
          </w:p>
        </w:tc>
        <w:tc>
          <w:tcPr>
            <w:tcW w:w="569" w:type="dxa"/>
          </w:tcPr>
          <w:p w14:paraId="1B2D0EA8">
            <w:pPr>
              <w:pStyle w:val="14"/>
              <w:rPr>
                <w:sz w:val="22"/>
              </w:rPr>
            </w:pPr>
          </w:p>
        </w:tc>
        <w:tc>
          <w:tcPr>
            <w:tcW w:w="569" w:type="dxa"/>
          </w:tcPr>
          <w:p w14:paraId="170BD1E7">
            <w:pPr>
              <w:pStyle w:val="14"/>
              <w:spacing w:before="39" w:line="240" w:lineRule="exact"/>
              <w:ind w:left="29" w:right="24"/>
              <w:jc w:val="center"/>
              <w:rPr>
                <w:sz w:val="22"/>
              </w:rPr>
            </w:pPr>
            <w:r>
              <w:rPr>
                <w:spacing w:val="-10"/>
                <w:sz w:val="22"/>
              </w:rPr>
              <w:t>X</w:t>
            </w:r>
          </w:p>
        </w:tc>
      </w:tr>
      <w:tr w14:paraId="42C43326">
        <w:trPr>
          <w:trHeight w:val="299" w:hRule="atLeast"/>
        </w:trPr>
        <w:tc>
          <w:tcPr>
            <w:tcW w:w="814" w:type="dxa"/>
          </w:tcPr>
          <w:p w14:paraId="28DE9F16">
            <w:pPr>
              <w:pStyle w:val="14"/>
              <w:spacing w:before="41" w:line="238" w:lineRule="exact"/>
              <w:ind w:left="6"/>
              <w:jc w:val="center"/>
              <w:rPr>
                <w:sz w:val="22"/>
              </w:rPr>
            </w:pPr>
            <w:r>
              <w:rPr>
                <w:spacing w:val="-5"/>
                <w:sz w:val="22"/>
              </w:rPr>
              <w:t>85</w:t>
            </w:r>
          </w:p>
        </w:tc>
        <w:tc>
          <w:tcPr>
            <w:tcW w:w="6277" w:type="dxa"/>
          </w:tcPr>
          <w:p w14:paraId="4CD68BE8">
            <w:pPr>
              <w:pStyle w:val="14"/>
              <w:spacing w:before="41" w:line="238" w:lineRule="exact"/>
              <w:ind w:left="107"/>
              <w:rPr>
                <w:sz w:val="22"/>
              </w:rPr>
            </w:pPr>
            <w:r>
              <w:rPr>
                <w:sz w:val="22"/>
              </w:rPr>
              <w:t>Carotid</w:t>
            </w:r>
            <w:r>
              <w:rPr>
                <w:spacing w:val="-2"/>
                <w:sz w:val="22"/>
              </w:rPr>
              <w:t xml:space="preserve"> Angiography</w:t>
            </w:r>
          </w:p>
        </w:tc>
        <w:tc>
          <w:tcPr>
            <w:tcW w:w="553" w:type="dxa"/>
          </w:tcPr>
          <w:p w14:paraId="46B5DB5C">
            <w:pPr>
              <w:pStyle w:val="14"/>
              <w:rPr>
                <w:sz w:val="22"/>
              </w:rPr>
            </w:pPr>
          </w:p>
        </w:tc>
        <w:tc>
          <w:tcPr>
            <w:tcW w:w="480" w:type="dxa"/>
          </w:tcPr>
          <w:p w14:paraId="189277DE">
            <w:pPr>
              <w:pStyle w:val="14"/>
              <w:rPr>
                <w:sz w:val="22"/>
              </w:rPr>
            </w:pPr>
          </w:p>
        </w:tc>
        <w:tc>
          <w:tcPr>
            <w:tcW w:w="569" w:type="dxa"/>
          </w:tcPr>
          <w:p w14:paraId="52EFE7DB">
            <w:pPr>
              <w:pStyle w:val="14"/>
              <w:rPr>
                <w:sz w:val="22"/>
              </w:rPr>
            </w:pPr>
          </w:p>
        </w:tc>
        <w:tc>
          <w:tcPr>
            <w:tcW w:w="569" w:type="dxa"/>
          </w:tcPr>
          <w:p w14:paraId="5DD8432D">
            <w:pPr>
              <w:pStyle w:val="14"/>
              <w:spacing w:before="41" w:line="238" w:lineRule="exact"/>
              <w:ind w:left="29" w:right="24"/>
              <w:jc w:val="center"/>
              <w:rPr>
                <w:sz w:val="22"/>
              </w:rPr>
            </w:pPr>
            <w:r>
              <w:rPr>
                <w:spacing w:val="-10"/>
                <w:sz w:val="22"/>
              </w:rPr>
              <w:t>X</w:t>
            </w:r>
          </w:p>
        </w:tc>
      </w:tr>
      <w:tr w14:paraId="40B43BD0">
        <w:trPr>
          <w:trHeight w:val="299" w:hRule="atLeast"/>
        </w:trPr>
        <w:tc>
          <w:tcPr>
            <w:tcW w:w="814" w:type="dxa"/>
          </w:tcPr>
          <w:p w14:paraId="5A750460">
            <w:pPr>
              <w:pStyle w:val="14"/>
              <w:spacing w:before="41" w:line="238" w:lineRule="exact"/>
              <w:ind w:left="6"/>
              <w:jc w:val="center"/>
              <w:rPr>
                <w:sz w:val="22"/>
              </w:rPr>
            </w:pPr>
            <w:r>
              <w:rPr>
                <w:spacing w:val="-5"/>
                <w:sz w:val="22"/>
              </w:rPr>
              <w:t>86</w:t>
            </w:r>
          </w:p>
        </w:tc>
        <w:tc>
          <w:tcPr>
            <w:tcW w:w="6277" w:type="dxa"/>
          </w:tcPr>
          <w:p w14:paraId="72257C1E">
            <w:pPr>
              <w:pStyle w:val="14"/>
              <w:spacing w:before="41" w:line="238" w:lineRule="exact"/>
              <w:ind w:left="107"/>
              <w:rPr>
                <w:sz w:val="22"/>
              </w:rPr>
            </w:pPr>
            <w:r>
              <w:rPr>
                <w:sz w:val="22"/>
              </w:rPr>
              <w:t>Carotid</w:t>
            </w:r>
            <w:r>
              <w:rPr>
                <w:spacing w:val="-3"/>
                <w:sz w:val="22"/>
              </w:rPr>
              <w:t xml:space="preserve"> </w:t>
            </w:r>
            <w:r>
              <w:rPr>
                <w:sz w:val="22"/>
              </w:rPr>
              <w:t>artery</w:t>
            </w:r>
            <w:r>
              <w:rPr>
                <w:spacing w:val="-5"/>
                <w:sz w:val="22"/>
              </w:rPr>
              <w:t xml:space="preserve"> </w:t>
            </w:r>
            <w:r>
              <w:rPr>
                <w:spacing w:val="-2"/>
                <w:sz w:val="22"/>
              </w:rPr>
              <w:t>dissection</w:t>
            </w:r>
          </w:p>
        </w:tc>
        <w:tc>
          <w:tcPr>
            <w:tcW w:w="553" w:type="dxa"/>
          </w:tcPr>
          <w:p w14:paraId="7BA93DCE">
            <w:pPr>
              <w:pStyle w:val="14"/>
              <w:rPr>
                <w:sz w:val="22"/>
              </w:rPr>
            </w:pPr>
          </w:p>
        </w:tc>
        <w:tc>
          <w:tcPr>
            <w:tcW w:w="480" w:type="dxa"/>
          </w:tcPr>
          <w:p w14:paraId="7D62CEA1">
            <w:pPr>
              <w:pStyle w:val="14"/>
              <w:rPr>
                <w:sz w:val="22"/>
              </w:rPr>
            </w:pPr>
          </w:p>
        </w:tc>
        <w:tc>
          <w:tcPr>
            <w:tcW w:w="569" w:type="dxa"/>
          </w:tcPr>
          <w:p w14:paraId="6EE2B37D">
            <w:pPr>
              <w:pStyle w:val="14"/>
              <w:rPr>
                <w:sz w:val="22"/>
              </w:rPr>
            </w:pPr>
          </w:p>
        </w:tc>
        <w:tc>
          <w:tcPr>
            <w:tcW w:w="569" w:type="dxa"/>
          </w:tcPr>
          <w:p w14:paraId="3F0CF01B">
            <w:pPr>
              <w:pStyle w:val="14"/>
              <w:spacing w:before="41" w:line="238" w:lineRule="exact"/>
              <w:ind w:left="29" w:right="24"/>
              <w:jc w:val="center"/>
              <w:rPr>
                <w:sz w:val="22"/>
              </w:rPr>
            </w:pPr>
            <w:r>
              <w:rPr>
                <w:spacing w:val="-10"/>
                <w:sz w:val="22"/>
              </w:rPr>
              <w:t>X</w:t>
            </w:r>
          </w:p>
        </w:tc>
      </w:tr>
      <w:tr w14:paraId="77EDF34E">
        <w:trPr>
          <w:trHeight w:val="299" w:hRule="atLeast"/>
        </w:trPr>
        <w:tc>
          <w:tcPr>
            <w:tcW w:w="814" w:type="dxa"/>
          </w:tcPr>
          <w:p w14:paraId="2106ABD6">
            <w:pPr>
              <w:pStyle w:val="14"/>
              <w:spacing w:before="41" w:line="238" w:lineRule="exact"/>
              <w:ind w:left="6"/>
              <w:jc w:val="center"/>
              <w:rPr>
                <w:sz w:val="22"/>
              </w:rPr>
            </w:pPr>
            <w:r>
              <w:rPr>
                <w:spacing w:val="-5"/>
                <w:sz w:val="22"/>
              </w:rPr>
              <w:t>87</w:t>
            </w:r>
          </w:p>
        </w:tc>
        <w:tc>
          <w:tcPr>
            <w:tcW w:w="6277" w:type="dxa"/>
          </w:tcPr>
          <w:p w14:paraId="4D59AD02">
            <w:pPr>
              <w:pStyle w:val="14"/>
              <w:spacing w:before="41" w:line="238" w:lineRule="exact"/>
              <w:ind w:left="107"/>
              <w:rPr>
                <w:sz w:val="22"/>
              </w:rPr>
            </w:pPr>
            <w:r>
              <w:rPr>
                <w:sz w:val="22"/>
              </w:rPr>
              <w:t>Carotid</w:t>
            </w:r>
            <w:r>
              <w:rPr>
                <w:spacing w:val="-2"/>
                <w:sz w:val="22"/>
              </w:rPr>
              <w:t xml:space="preserve"> stenting</w:t>
            </w:r>
          </w:p>
        </w:tc>
        <w:tc>
          <w:tcPr>
            <w:tcW w:w="553" w:type="dxa"/>
          </w:tcPr>
          <w:p w14:paraId="40882DA0">
            <w:pPr>
              <w:pStyle w:val="14"/>
              <w:rPr>
                <w:sz w:val="22"/>
              </w:rPr>
            </w:pPr>
          </w:p>
        </w:tc>
        <w:tc>
          <w:tcPr>
            <w:tcW w:w="480" w:type="dxa"/>
          </w:tcPr>
          <w:p w14:paraId="0D74882D">
            <w:pPr>
              <w:pStyle w:val="14"/>
              <w:rPr>
                <w:sz w:val="22"/>
              </w:rPr>
            </w:pPr>
          </w:p>
        </w:tc>
        <w:tc>
          <w:tcPr>
            <w:tcW w:w="569" w:type="dxa"/>
          </w:tcPr>
          <w:p w14:paraId="686B6657">
            <w:pPr>
              <w:pStyle w:val="14"/>
              <w:rPr>
                <w:sz w:val="22"/>
              </w:rPr>
            </w:pPr>
          </w:p>
        </w:tc>
        <w:tc>
          <w:tcPr>
            <w:tcW w:w="569" w:type="dxa"/>
          </w:tcPr>
          <w:p w14:paraId="243CBA21">
            <w:pPr>
              <w:pStyle w:val="14"/>
              <w:spacing w:before="41" w:line="238" w:lineRule="exact"/>
              <w:ind w:left="29" w:right="24"/>
              <w:jc w:val="center"/>
              <w:rPr>
                <w:sz w:val="22"/>
              </w:rPr>
            </w:pPr>
            <w:r>
              <w:rPr>
                <w:spacing w:val="-10"/>
                <w:sz w:val="22"/>
              </w:rPr>
              <w:t>X</w:t>
            </w:r>
          </w:p>
        </w:tc>
      </w:tr>
      <w:tr w14:paraId="689031F0">
        <w:trPr>
          <w:trHeight w:val="300" w:hRule="atLeast"/>
        </w:trPr>
        <w:tc>
          <w:tcPr>
            <w:tcW w:w="814" w:type="dxa"/>
          </w:tcPr>
          <w:p w14:paraId="68AF8935">
            <w:pPr>
              <w:pStyle w:val="14"/>
              <w:spacing w:before="42" w:line="238" w:lineRule="exact"/>
              <w:ind w:left="6"/>
              <w:jc w:val="center"/>
              <w:rPr>
                <w:sz w:val="22"/>
              </w:rPr>
            </w:pPr>
            <w:r>
              <w:rPr>
                <w:spacing w:val="-5"/>
                <w:sz w:val="22"/>
              </w:rPr>
              <w:t>88</w:t>
            </w:r>
          </w:p>
        </w:tc>
        <w:tc>
          <w:tcPr>
            <w:tcW w:w="6277" w:type="dxa"/>
          </w:tcPr>
          <w:p w14:paraId="1AFF1B1F">
            <w:pPr>
              <w:pStyle w:val="14"/>
              <w:spacing w:before="42" w:line="238" w:lineRule="exact"/>
              <w:ind w:left="107"/>
              <w:rPr>
                <w:sz w:val="22"/>
              </w:rPr>
            </w:pPr>
            <w:r>
              <w:rPr>
                <w:sz w:val="22"/>
              </w:rPr>
              <w:t>Carotid-subclavian</w:t>
            </w:r>
            <w:r>
              <w:rPr>
                <w:spacing w:val="-10"/>
                <w:sz w:val="22"/>
              </w:rPr>
              <w:t xml:space="preserve"> </w:t>
            </w:r>
            <w:r>
              <w:rPr>
                <w:spacing w:val="-2"/>
                <w:sz w:val="22"/>
              </w:rPr>
              <w:t>bypass</w:t>
            </w:r>
          </w:p>
        </w:tc>
        <w:tc>
          <w:tcPr>
            <w:tcW w:w="553" w:type="dxa"/>
          </w:tcPr>
          <w:p w14:paraId="73B76CC7">
            <w:pPr>
              <w:pStyle w:val="14"/>
              <w:rPr>
                <w:sz w:val="22"/>
              </w:rPr>
            </w:pPr>
          </w:p>
        </w:tc>
        <w:tc>
          <w:tcPr>
            <w:tcW w:w="480" w:type="dxa"/>
          </w:tcPr>
          <w:p w14:paraId="68DB5388">
            <w:pPr>
              <w:pStyle w:val="14"/>
              <w:rPr>
                <w:sz w:val="22"/>
              </w:rPr>
            </w:pPr>
          </w:p>
        </w:tc>
        <w:tc>
          <w:tcPr>
            <w:tcW w:w="569" w:type="dxa"/>
          </w:tcPr>
          <w:p w14:paraId="056096C5">
            <w:pPr>
              <w:pStyle w:val="14"/>
              <w:rPr>
                <w:sz w:val="22"/>
              </w:rPr>
            </w:pPr>
          </w:p>
        </w:tc>
        <w:tc>
          <w:tcPr>
            <w:tcW w:w="569" w:type="dxa"/>
          </w:tcPr>
          <w:p w14:paraId="551F27B7">
            <w:pPr>
              <w:pStyle w:val="14"/>
              <w:spacing w:before="42" w:line="238" w:lineRule="exact"/>
              <w:ind w:left="29" w:right="24"/>
              <w:jc w:val="center"/>
              <w:rPr>
                <w:sz w:val="22"/>
              </w:rPr>
            </w:pPr>
            <w:r>
              <w:rPr>
                <w:spacing w:val="-10"/>
                <w:sz w:val="22"/>
              </w:rPr>
              <w:t>X</w:t>
            </w:r>
          </w:p>
        </w:tc>
      </w:tr>
      <w:tr w14:paraId="587C8045">
        <w:trPr>
          <w:trHeight w:val="301" w:hRule="atLeast"/>
        </w:trPr>
        <w:tc>
          <w:tcPr>
            <w:tcW w:w="814" w:type="dxa"/>
          </w:tcPr>
          <w:p w14:paraId="0908D6DB">
            <w:pPr>
              <w:pStyle w:val="14"/>
              <w:spacing w:before="41" w:line="240" w:lineRule="exact"/>
              <w:ind w:left="6"/>
              <w:jc w:val="center"/>
              <w:rPr>
                <w:sz w:val="22"/>
              </w:rPr>
            </w:pPr>
            <w:r>
              <w:rPr>
                <w:spacing w:val="-5"/>
                <w:sz w:val="22"/>
              </w:rPr>
              <w:t>89</w:t>
            </w:r>
          </w:p>
        </w:tc>
        <w:tc>
          <w:tcPr>
            <w:tcW w:w="6277" w:type="dxa"/>
          </w:tcPr>
          <w:p w14:paraId="392F7B6F">
            <w:pPr>
              <w:pStyle w:val="14"/>
              <w:spacing w:before="41" w:line="240" w:lineRule="exact"/>
              <w:ind w:left="107"/>
              <w:rPr>
                <w:sz w:val="22"/>
              </w:rPr>
            </w:pPr>
            <w:r>
              <w:rPr>
                <w:sz w:val="22"/>
              </w:rPr>
              <w:t>Catheter-</w:t>
            </w:r>
            <w:r>
              <w:rPr>
                <w:spacing w:val="-7"/>
                <w:sz w:val="22"/>
              </w:rPr>
              <w:t xml:space="preserve"> </w:t>
            </w:r>
            <w:r>
              <w:rPr>
                <w:sz w:val="22"/>
              </w:rPr>
              <w:t>directed</w:t>
            </w:r>
            <w:r>
              <w:rPr>
                <w:spacing w:val="-2"/>
                <w:sz w:val="22"/>
              </w:rPr>
              <w:t xml:space="preserve"> thrombolysis</w:t>
            </w:r>
          </w:p>
        </w:tc>
        <w:tc>
          <w:tcPr>
            <w:tcW w:w="553" w:type="dxa"/>
          </w:tcPr>
          <w:p w14:paraId="15BD9401">
            <w:pPr>
              <w:pStyle w:val="14"/>
              <w:rPr>
                <w:sz w:val="22"/>
              </w:rPr>
            </w:pPr>
          </w:p>
        </w:tc>
        <w:tc>
          <w:tcPr>
            <w:tcW w:w="480" w:type="dxa"/>
          </w:tcPr>
          <w:p w14:paraId="16FDBDB2">
            <w:pPr>
              <w:pStyle w:val="14"/>
              <w:rPr>
                <w:sz w:val="22"/>
              </w:rPr>
            </w:pPr>
          </w:p>
        </w:tc>
        <w:tc>
          <w:tcPr>
            <w:tcW w:w="569" w:type="dxa"/>
          </w:tcPr>
          <w:p w14:paraId="1CD06050">
            <w:pPr>
              <w:pStyle w:val="14"/>
              <w:rPr>
                <w:sz w:val="22"/>
              </w:rPr>
            </w:pPr>
          </w:p>
        </w:tc>
        <w:tc>
          <w:tcPr>
            <w:tcW w:w="569" w:type="dxa"/>
          </w:tcPr>
          <w:p w14:paraId="6286E247">
            <w:pPr>
              <w:pStyle w:val="14"/>
              <w:spacing w:before="41" w:line="240" w:lineRule="exact"/>
              <w:ind w:left="29" w:right="24"/>
              <w:jc w:val="center"/>
              <w:rPr>
                <w:sz w:val="22"/>
              </w:rPr>
            </w:pPr>
            <w:r>
              <w:rPr>
                <w:spacing w:val="-10"/>
                <w:sz w:val="22"/>
              </w:rPr>
              <w:t>X</w:t>
            </w:r>
          </w:p>
        </w:tc>
      </w:tr>
      <w:tr w14:paraId="4AB2C65C">
        <w:trPr>
          <w:trHeight w:val="299" w:hRule="atLeast"/>
        </w:trPr>
        <w:tc>
          <w:tcPr>
            <w:tcW w:w="814" w:type="dxa"/>
          </w:tcPr>
          <w:p w14:paraId="2BDF7209">
            <w:pPr>
              <w:pStyle w:val="14"/>
              <w:spacing w:before="39" w:line="240" w:lineRule="exact"/>
              <w:ind w:left="6"/>
              <w:jc w:val="center"/>
              <w:rPr>
                <w:sz w:val="22"/>
              </w:rPr>
            </w:pPr>
            <w:r>
              <w:rPr>
                <w:spacing w:val="-5"/>
                <w:sz w:val="22"/>
              </w:rPr>
              <w:t>90</w:t>
            </w:r>
          </w:p>
        </w:tc>
        <w:tc>
          <w:tcPr>
            <w:tcW w:w="6277" w:type="dxa"/>
          </w:tcPr>
          <w:p w14:paraId="01DB45C8">
            <w:pPr>
              <w:pStyle w:val="14"/>
              <w:spacing w:before="39" w:line="240" w:lineRule="exact"/>
              <w:ind w:left="107"/>
              <w:rPr>
                <w:sz w:val="22"/>
              </w:rPr>
            </w:pPr>
            <w:r>
              <w:rPr>
                <w:sz w:val="22"/>
              </w:rPr>
              <w:t>Complex</w:t>
            </w:r>
            <w:r>
              <w:rPr>
                <w:spacing w:val="-4"/>
                <w:sz w:val="22"/>
              </w:rPr>
              <w:t xml:space="preserve"> </w:t>
            </w:r>
            <w:r>
              <w:rPr>
                <w:sz w:val="22"/>
              </w:rPr>
              <w:t>aorta</w:t>
            </w:r>
            <w:r>
              <w:rPr>
                <w:spacing w:val="-3"/>
                <w:sz w:val="22"/>
              </w:rPr>
              <w:t xml:space="preserve"> </w:t>
            </w:r>
            <w:r>
              <w:rPr>
                <w:spacing w:val="-2"/>
                <w:sz w:val="22"/>
              </w:rPr>
              <w:t>surgery</w:t>
            </w:r>
          </w:p>
        </w:tc>
        <w:tc>
          <w:tcPr>
            <w:tcW w:w="553" w:type="dxa"/>
          </w:tcPr>
          <w:p w14:paraId="49EB76EE">
            <w:pPr>
              <w:pStyle w:val="14"/>
              <w:rPr>
                <w:sz w:val="22"/>
              </w:rPr>
            </w:pPr>
          </w:p>
        </w:tc>
        <w:tc>
          <w:tcPr>
            <w:tcW w:w="480" w:type="dxa"/>
          </w:tcPr>
          <w:p w14:paraId="35519C29">
            <w:pPr>
              <w:pStyle w:val="14"/>
              <w:rPr>
                <w:sz w:val="22"/>
              </w:rPr>
            </w:pPr>
          </w:p>
        </w:tc>
        <w:tc>
          <w:tcPr>
            <w:tcW w:w="569" w:type="dxa"/>
          </w:tcPr>
          <w:p w14:paraId="6337B406">
            <w:pPr>
              <w:pStyle w:val="14"/>
              <w:rPr>
                <w:sz w:val="22"/>
              </w:rPr>
            </w:pPr>
          </w:p>
        </w:tc>
        <w:tc>
          <w:tcPr>
            <w:tcW w:w="569" w:type="dxa"/>
          </w:tcPr>
          <w:p w14:paraId="6CECEC49">
            <w:pPr>
              <w:pStyle w:val="14"/>
              <w:spacing w:before="39" w:line="240" w:lineRule="exact"/>
              <w:ind w:left="29" w:right="24"/>
              <w:jc w:val="center"/>
              <w:rPr>
                <w:sz w:val="22"/>
              </w:rPr>
            </w:pPr>
            <w:r>
              <w:rPr>
                <w:spacing w:val="-10"/>
                <w:sz w:val="22"/>
              </w:rPr>
              <w:t>X</w:t>
            </w:r>
          </w:p>
        </w:tc>
      </w:tr>
      <w:tr w14:paraId="7F929A34">
        <w:trPr>
          <w:trHeight w:val="299" w:hRule="atLeast"/>
        </w:trPr>
        <w:tc>
          <w:tcPr>
            <w:tcW w:w="814" w:type="dxa"/>
          </w:tcPr>
          <w:p w14:paraId="4A684991">
            <w:pPr>
              <w:pStyle w:val="14"/>
              <w:spacing w:before="41" w:line="238" w:lineRule="exact"/>
              <w:ind w:left="6"/>
              <w:jc w:val="center"/>
              <w:rPr>
                <w:sz w:val="22"/>
              </w:rPr>
            </w:pPr>
            <w:r>
              <w:rPr>
                <w:spacing w:val="-5"/>
                <w:sz w:val="22"/>
              </w:rPr>
              <w:t>91</w:t>
            </w:r>
          </w:p>
        </w:tc>
        <w:tc>
          <w:tcPr>
            <w:tcW w:w="6277" w:type="dxa"/>
          </w:tcPr>
          <w:p w14:paraId="29AD3BFC">
            <w:pPr>
              <w:pStyle w:val="14"/>
              <w:spacing w:before="41" w:line="238" w:lineRule="exact"/>
              <w:ind w:left="107"/>
              <w:rPr>
                <w:sz w:val="22"/>
              </w:rPr>
            </w:pPr>
            <w:r>
              <w:rPr>
                <w:sz w:val="22"/>
              </w:rPr>
              <w:t>Diagnostic</w:t>
            </w:r>
            <w:r>
              <w:rPr>
                <w:spacing w:val="-5"/>
                <w:sz w:val="22"/>
              </w:rPr>
              <w:t xml:space="preserve"> </w:t>
            </w:r>
            <w:r>
              <w:rPr>
                <w:spacing w:val="-2"/>
                <w:sz w:val="22"/>
              </w:rPr>
              <w:t>Angiography</w:t>
            </w:r>
          </w:p>
        </w:tc>
        <w:tc>
          <w:tcPr>
            <w:tcW w:w="553" w:type="dxa"/>
          </w:tcPr>
          <w:p w14:paraId="368B19BA">
            <w:pPr>
              <w:pStyle w:val="14"/>
              <w:rPr>
                <w:sz w:val="22"/>
              </w:rPr>
            </w:pPr>
          </w:p>
        </w:tc>
        <w:tc>
          <w:tcPr>
            <w:tcW w:w="480" w:type="dxa"/>
          </w:tcPr>
          <w:p w14:paraId="061931C5">
            <w:pPr>
              <w:pStyle w:val="14"/>
              <w:rPr>
                <w:sz w:val="22"/>
              </w:rPr>
            </w:pPr>
          </w:p>
        </w:tc>
        <w:tc>
          <w:tcPr>
            <w:tcW w:w="569" w:type="dxa"/>
          </w:tcPr>
          <w:p w14:paraId="150AB418">
            <w:pPr>
              <w:pStyle w:val="14"/>
              <w:rPr>
                <w:sz w:val="22"/>
              </w:rPr>
            </w:pPr>
          </w:p>
        </w:tc>
        <w:tc>
          <w:tcPr>
            <w:tcW w:w="569" w:type="dxa"/>
          </w:tcPr>
          <w:p w14:paraId="5C4ACC81">
            <w:pPr>
              <w:pStyle w:val="14"/>
              <w:spacing w:before="41" w:line="238" w:lineRule="exact"/>
              <w:ind w:left="29" w:right="24"/>
              <w:jc w:val="center"/>
              <w:rPr>
                <w:sz w:val="22"/>
              </w:rPr>
            </w:pPr>
            <w:r>
              <w:rPr>
                <w:spacing w:val="-10"/>
                <w:sz w:val="22"/>
              </w:rPr>
              <w:t>X</w:t>
            </w:r>
          </w:p>
        </w:tc>
      </w:tr>
      <w:tr w14:paraId="4BCF3322">
        <w:trPr>
          <w:trHeight w:val="299" w:hRule="atLeast"/>
        </w:trPr>
        <w:tc>
          <w:tcPr>
            <w:tcW w:w="814" w:type="dxa"/>
          </w:tcPr>
          <w:p w14:paraId="4B582F5A">
            <w:pPr>
              <w:pStyle w:val="14"/>
              <w:spacing w:before="41" w:line="238" w:lineRule="exact"/>
              <w:ind w:left="6"/>
              <w:jc w:val="center"/>
              <w:rPr>
                <w:sz w:val="22"/>
              </w:rPr>
            </w:pPr>
            <w:r>
              <w:rPr>
                <w:spacing w:val="-5"/>
                <w:sz w:val="22"/>
              </w:rPr>
              <w:t>92</w:t>
            </w:r>
          </w:p>
        </w:tc>
        <w:tc>
          <w:tcPr>
            <w:tcW w:w="6277" w:type="dxa"/>
          </w:tcPr>
          <w:p w14:paraId="1137C505">
            <w:pPr>
              <w:pStyle w:val="14"/>
              <w:spacing w:before="41" w:line="238" w:lineRule="exact"/>
              <w:ind w:left="107"/>
              <w:rPr>
                <w:sz w:val="22"/>
              </w:rPr>
            </w:pPr>
            <w:r>
              <w:rPr>
                <w:sz w:val="22"/>
              </w:rPr>
              <w:t>Embolisation</w:t>
            </w:r>
            <w:r>
              <w:rPr>
                <w:spacing w:val="-5"/>
                <w:sz w:val="22"/>
              </w:rPr>
              <w:t xml:space="preserve"> </w:t>
            </w:r>
            <w:r>
              <w:rPr>
                <w:sz w:val="22"/>
              </w:rPr>
              <w:t>of</w:t>
            </w:r>
            <w:r>
              <w:rPr>
                <w:spacing w:val="-4"/>
                <w:sz w:val="22"/>
              </w:rPr>
              <w:t xml:space="preserve"> </w:t>
            </w:r>
            <w:r>
              <w:rPr>
                <w:sz w:val="22"/>
              </w:rPr>
              <w:t>carotid</w:t>
            </w:r>
            <w:r>
              <w:rPr>
                <w:spacing w:val="-7"/>
                <w:sz w:val="22"/>
              </w:rPr>
              <w:t xml:space="preserve"> </w:t>
            </w:r>
            <w:r>
              <w:rPr>
                <w:sz w:val="22"/>
              </w:rPr>
              <w:t>body</w:t>
            </w:r>
            <w:r>
              <w:rPr>
                <w:spacing w:val="-7"/>
                <w:sz w:val="22"/>
              </w:rPr>
              <w:t xml:space="preserve"> </w:t>
            </w:r>
            <w:r>
              <w:rPr>
                <w:spacing w:val="-2"/>
                <w:sz w:val="22"/>
              </w:rPr>
              <w:t>tumours</w:t>
            </w:r>
          </w:p>
        </w:tc>
        <w:tc>
          <w:tcPr>
            <w:tcW w:w="553" w:type="dxa"/>
          </w:tcPr>
          <w:p w14:paraId="435A0046">
            <w:pPr>
              <w:pStyle w:val="14"/>
              <w:rPr>
                <w:sz w:val="22"/>
              </w:rPr>
            </w:pPr>
          </w:p>
        </w:tc>
        <w:tc>
          <w:tcPr>
            <w:tcW w:w="480" w:type="dxa"/>
          </w:tcPr>
          <w:p w14:paraId="14AEBF24">
            <w:pPr>
              <w:pStyle w:val="14"/>
              <w:rPr>
                <w:sz w:val="22"/>
              </w:rPr>
            </w:pPr>
          </w:p>
        </w:tc>
        <w:tc>
          <w:tcPr>
            <w:tcW w:w="569" w:type="dxa"/>
          </w:tcPr>
          <w:p w14:paraId="206054EB">
            <w:pPr>
              <w:pStyle w:val="14"/>
              <w:rPr>
                <w:sz w:val="22"/>
              </w:rPr>
            </w:pPr>
          </w:p>
        </w:tc>
        <w:tc>
          <w:tcPr>
            <w:tcW w:w="569" w:type="dxa"/>
          </w:tcPr>
          <w:p w14:paraId="139B8ADE">
            <w:pPr>
              <w:pStyle w:val="14"/>
              <w:spacing w:before="41" w:line="238" w:lineRule="exact"/>
              <w:ind w:left="29" w:right="24"/>
              <w:jc w:val="center"/>
              <w:rPr>
                <w:sz w:val="22"/>
              </w:rPr>
            </w:pPr>
            <w:r>
              <w:rPr>
                <w:spacing w:val="-10"/>
                <w:sz w:val="22"/>
              </w:rPr>
              <w:t>X</w:t>
            </w:r>
          </w:p>
        </w:tc>
      </w:tr>
      <w:tr w14:paraId="7582B37F">
        <w:trPr>
          <w:trHeight w:val="299" w:hRule="atLeast"/>
        </w:trPr>
        <w:tc>
          <w:tcPr>
            <w:tcW w:w="814" w:type="dxa"/>
          </w:tcPr>
          <w:p w14:paraId="5E9EAB55">
            <w:pPr>
              <w:pStyle w:val="14"/>
              <w:spacing w:before="41" w:line="238" w:lineRule="exact"/>
              <w:ind w:left="6"/>
              <w:jc w:val="center"/>
              <w:rPr>
                <w:sz w:val="22"/>
              </w:rPr>
            </w:pPr>
            <w:r>
              <w:rPr>
                <w:spacing w:val="-5"/>
                <w:sz w:val="22"/>
              </w:rPr>
              <w:t>93</w:t>
            </w:r>
          </w:p>
        </w:tc>
        <w:tc>
          <w:tcPr>
            <w:tcW w:w="6277" w:type="dxa"/>
          </w:tcPr>
          <w:p w14:paraId="1828C501">
            <w:pPr>
              <w:pStyle w:val="14"/>
              <w:spacing w:before="41" w:line="238" w:lineRule="exact"/>
              <w:ind w:left="107"/>
              <w:rPr>
                <w:sz w:val="22"/>
              </w:rPr>
            </w:pPr>
            <w:r>
              <w:rPr>
                <w:sz w:val="22"/>
              </w:rPr>
              <w:t>Endovascular</w:t>
            </w:r>
            <w:r>
              <w:rPr>
                <w:spacing w:val="-6"/>
                <w:sz w:val="22"/>
              </w:rPr>
              <w:t xml:space="preserve"> </w:t>
            </w:r>
            <w:r>
              <w:rPr>
                <w:sz w:val="22"/>
              </w:rPr>
              <w:t>repair</w:t>
            </w:r>
            <w:r>
              <w:rPr>
                <w:spacing w:val="-5"/>
                <w:sz w:val="22"/>
              </w:rPr>
              <w:t xml:space="preserve"> </w:t>
            </w:r>
            <w:r>
              <w:rPr>
                <w:sz w:val="22"/>
              </w:rPr>
              <w:t>of</w:t>
            </w:r>
            <w:r>
              <w:rPr>
                <w:spacing w:val="-6"/>
                <w:sz w:val="22"/>
              </w:rPr>
              <w:t xml:space="preserve"> </w:t>
            </w:r>
            <w:r>
              <w:rPr>
                <w:sz w:val="22"/>
              </w:rPr>
              <w:t>abdominal</w:t>
            </w:r>
            <w:r>
              <w:rPr>
                <w:spacing w:val="-2"/>
                <w:sz w:val="22"/>
              </w:rPr>
              <w:t xml:space="preserve"> </w:t>
            </w:r>
            <w:r>
              <w:rPr>
                <w:sz w:val="22"/>
              </w:rPr>
              <w:t>aortic</w:t>
            </w:r>
            <w:r>
              <w:rPr>
                <w:spacing w:val="-3"/>
                <w:sz w:val="22"/>
              </w:rPr>
              <w:t xml:space="preserve"> </w:t>
            </w:r>
            <w:r>
              <w:rPr>
                <w:spacing w:val="-2"/>
                <w:sz w:val="22"/>
              </w:rPr>
              <w:t>aneurysms</w:t>
            </w:r>
          </w:p>
        </w:tc>
        <w:tc>
          <w:tcPr>
            <w:tcW w:w="553" w:type="dxa"/>
          </w:tcPr>
          <w:p w14:paraId="46011624">
            <w:pPr>
              <w:pStyle w:val="14"/>
              <w:rPr>
                <w:sz w:val="22"/>
              </w:rPr>
            </w:pPr>
          </w:p>
        </w:tc>
        <w:tc>
          <w:tcPr>
            <w:tcW w:w="480" w:type="dxa"/>
          </w:tcPr>
          <w:p w14:paraId="1A1344CA">
            <w:pPr>
              <w:pStyle w:val="14"/>
              <w:rPr>
                <w:sz w:val="22"/>
              </w:rPr>
            </w:pPr>
          </w:p>
        </w:tc>
        <w:tc>
          <w:tcPr>
            <w:tcW w:w="569" w:type="dxa"/>
          </w:tcPr>
          <w:p w14:paraId="79D3DE2B">
            <w:pPr>
              <w:pStyle w:val="14"/>
              <w:rPr>
                <w:sz w:val="22"/>
              </w:rPr>
            </w:pPr>
          </w:p>
        </w:tc>
        <w:tc>
          <w:tcPr>
            <w:tcW w:w="569" w:type="dxa"/>
          </w:tcPr>
          <w:p w14:paraId="343B624A">
            <w:pPr>
              <w:pStyle w:val="14"/>
              <w:spacing w:before="41" w:line="238" w:lineRule="exact"/>
              <w:ind w:left="29" w:right="24"/>
              <w:jc w:val="center"/>
              <w:rPr>
                <w:sz w:val="22"/>
              </w:rPr>
            </w:pPr>
            <w:r>
              <w:rPr>
                <w:spacing w:val="-10"/>
                <w:sz w:val="22"/>
              </w:rPr>
              <w:t>X</w:t>
            </w:r>
          </w:p>
        </w:tc>
      </w:tr>
      <w:tr w14:paraId="0DAD8143">
        <w:trPr>
          <w:trHeight w:val="299" w:hRule="atLeast"/>
        </w:trPr>
        <w:tc>
          <w:tcPr>
            <w:tcW w:w="814" w:type="dxa"/>
          </w:tcPr>
          <w:p w14:paraId="29937329">
            <w:pPr>
              <w:pStyle w:val="14"/>
              <w:spacing w:before="41" w:line="238" w:lineRule="exact"/>
              <w:ind w:left="6"/>
              <w:jc w:val="center"/>
              <w:rPr>
                <w:sz w:val="22"/>
              </w:rPr>
            </w:pPr>
            <w:r>
              <w:rPr>
                <w:spacing w:val="-5"/>
                <w:sz w:val="22"/>
              </w:rPr>
              <w:t>94</w:t>
            </w:r>
          </w:p>
        </w:tc>
        <w:tc>
          <w:tcPr>
            <w:tcW w:w="6277" w:type="dxa"/>
          </w:tcPr>
          <w:p w14:paraId="0B000A2A">
            <w:pPr>
              <w:pStyle w:val="14"/>
              <w:spacing w:before="41" w:line="238" w:lineRule="exact"/>
              <w:ind w:left="107"/>
              <w:rPr>
                <w:sz w:val="22"/>
              </w:rPr>
            </w:pPr>
            <w:r>
              <w:rPr>
                <w:sz w:val="22"/>
              </w:rPr>
              <w:t>Endovascular</w:t>
            </w:r>
            <w:r>
              <w:rPr>
                <w:spacing w:val="-6"/>
                <w:sz w:val="22"/>
              </w:rPr>
              <w:t xml:space="preserve"> </w:t>
            </w:r>
            <w:r>
              <w:rPr>
                <w:sz w:val="22"/>
              </w:rPr>
              <w:t>repair</w:t>
            </w:r>
            <w:r>
              <w:rPr>
                <w:spacing w:val="-5"/>
                <w:sz w:val="22"/>
              </w:rPr>
              <w:t xml:space="preserve"> </w:t>
            </w:r>
            <w:r>
              <w:rPr>
                <w:sz w:val="22"/>
              </w:rPr>
              <w:t>of</w:t>
            </w:r>
            <w:r>
              <w:rPr>
                <w:spacing w:val="-5"/>
                <w:sz w:val="22"/>
              </w:rPr>
              <w:t xml:space="preserve"> </w:t>
            </w:r>
            <w:r>
              <w:rPr>
                <w:sz w:val="22"/>
              </w:rPr>
              <w:t>thoracic</w:t>
            </w:r>
            <w:r>
              <w:rPr>
                <w:spacing w:val="-5"/>
                <w:sz w:val="22"/>
              </w:rPr>
              <w:t xml:space="preserve"> </w:t>
            </w:r>
            <w:r>
              <w:rPr>
                <w:sz w:val="22"/>
              </w:rPr>
              <w:t>aortic</w:t>
            </w:r>
            <w:r>
              <w:rPr>
                <w:spacing w:val="-3"/>
                <w:sz w:val="22"/>
              </w:rPr>
              <w:t xml:space="preserve"> </w:t>
            </w:r>
            <w:r>
              <w:rPr>
                <w:spacing w:val="-2"/>
                <w:sz w:val="22"/>
              </w:rPr>
              <w:t>aneurysms</w:t>
            </w:r>
          </w:p>
        </w:tc>
        <w:tc>
          <w:tcPr>
            <w:tcW w:w="553" w:type="dxa"/>
          </w:tcPr>
          <w:p w14:paraId="6249749E">
            <w:pPr>
              <w:pStyle w:val="14"/>
              <w:rPr>
                <w:sz w:val="22"/>
              </w:rPr>
            </w:pPr>
          </w:p>
        </w:tc>
        <w:tc>
          <w:tcPr>
            <w:tcW w:w="480" w:type="dxa"/>
          </w:tcPr>
          <w:p w14:paraId="1FFC14DF">
            <w:pPr>
              <w:pStyle w:val="14"/>
              <w:rPr>
                <w:sz w:val="22"/>
              </w:rPr>
            </w:pPr>
          </w:p>
        </w:tc>
        <w:tc>
          <w:tcPr>
            <w:tcW w:w="569" w:type="dxa"/>
          </w:tcPr>
          <w:p w14:paraId="5B19FF17">
            <w:pPr>
              <w:pStyle w:val="14"/>
              <w:rPr>
                <w:sz w:val="22"/>
              </w:rPr>
            </w:pPr>
          </w:p>
        </w:tc>
        <w:tc>
          <w:tcPr>
            <w:tcW w:w="569" w:type="dxa"/>
          </w:tcPr>
          <w:p w14:paraId="61A7A696">
            <w:pPr>
              <w:pStyle w:val="14"/>
              <w:spacing w:before="41" w:line="238" w:lineRule="exact"/>
              <w:ind w:left="29" w:right="24"/>
              <w:jc w:val="center"/>
              <w:rPr>
                <w:sz w:val="22"/>
              </w:rPr>
            </w:pPr>
            <w:r>
              <w:rPr>
                <w:spacing w:val="-10"/>
                <w:sz w:val="22"/>
              </w:rPr>
              <w:t>X</w:t>
            </w:r>
          </w:p>
        </w:tc>
      </w:tr>
      <w:tr w14:paraId="17E0445D">
        <w:trPr>
          <w:trHeight w:val="301" w:hRule="atLeast"/>
        </w:trPr>
        <w:tc>
          <w:tcPr>
            <w:tcW w:w="814" w:type="dxa"/>
          </w:tcPr>
          <w:p w14:paraId="6AF45E69">
            <w:pPr>
              <w:pStyle w:val="14"/>
              <w:spacing w:before="41" w:line="240" w:lineRule="exact"/>
              <w:ind w:left="6"/>
              <w:jc w:val="center"/>
              <w:rPr>
                <w:sz w:val="22"/>
              </w:rPr>
            </w:pPr>
            <w:r>
              <w:rPr>
                <w:spacing w:val="-5"/>
                <w:sz w:val="22"/>
              </w:rPr>
              <w:t>95</w:t>
            </w:r>
          </w:p>
        </w:tc>
        <w:tc>
          <w:tcPr>
            <w:tcW w:w="6277" w:type="dxa"/>
          </w:tcPr>
          <w:p w14:paraId="02255658">
            <w:pPr>
              <w:pStyle w:val="14"/>
              <w:spacing w:before="41" w:line="240" w:lineRule="exact"/>
              <w:ind w:left="107"/>
              <w:rPr>
                <w:sz w:val="22"/>
              </w:rPr>
            </w:pPr>
            <w:r>
              <w:rPr>
                <w:sz w:val="22"/>
              </w:rPr>
              <w:t>Endovascular</w:t>
            </w:r>
            <w:r>
              <w:rPr>
                <w:spacing w:val="-6"/>
                <w:sz w:val="22"/>
              </w:rPr>
              <w:t xml:space="preserve"> </w:t>
            </w:r>
            <w:r>
              <w:rPr>
                <w:sz w:val="22"/>
              </w:rPr>
              <w:t>repair</w:t>
            </w:r>
            <w:r>
              <w:rPr>
                <w:spacing w:val="-6"/>
                <w:sz w:val="22"/>
              </w:rPr>
              <w:t xml:space="preserve"> </w:t>
            </w:r>
            <w:r>
              <w:rPr>
                <w:sz w:val="22"/>
              </w:rPr>
              <w:t>of</w:t>
            </w:r>
            <w:r>
              <w:rPr>
                <w:spacing w:val="-7"/>
                <w:sz w:val="22"/>
              </w:rPr>
              <w:t xml:space="preserve"> </w:t>
            </w:r>
            <w:r>
              <w:rPr>
                <w:sz w:val="22"/>
              </w:rPr>
              <w:t>thoracoabdominal</w:t>
            </w:r>
            <w:r>
              <w:rPr>
                <w:spacing w:val="-3"/>
                <w:sz w:val="22"/>
              </w:rPr>
              <w:t xml:space="preserve"> </w:t>
            </w:r>
            <w:r>
              <w:rPr>
                <w:sz w:val="22"/>
              </w:rPr>
              <w:t>aortic</w:t>
            </w:r>
            <w:r>
              <w:rPr>
                <w:spacing w:val="-6"/>
                <w:sz w:val="22"/>
              </w:rPr>
              <w:t xml:space="preserve"> </w:t>
            </w:r>
            <w:r>
              <w:rPr>
                <w:spacing w:val="-2"/>
                <w:sz w:val="22"/>
              </w:rPr>
              <w:t>aneurysms</w:t>
            </w:r>
          </w:p>
        </w:tc>
        <w:tc>
          <w:tcPr>
            <w:tcW w:w="553" w:type="dxa"/>
          </w:tcPr>
          <w:p w14:paraId="7E849EBC">
            <w:pPr>
              <w:pStyle w:val="14"/>
              <w:rPr>
                <w:sz w:val="22"/>
              </w:rPr>
            </w:pPr>
          </w:p>
        </w:tc>
        <w:tc>
          <w:tcPr>
            <w:tcW w:w="480" w:type="dxa"/>
          </w:tcPr>
          <w:p w14:paraId="036F2C95">
            <w:pPr>
              <w:pStyle w:val="14"/>
              <w:rPr>
                <w:sz w:val="22"/>
              </w:rPr>
            </w:pPr>
          </w:p>
        </w:tc>
        <w:tc>
          <w:tcPr>
            <w:tcW w:w="569" w:type="dxa"/>
          </w:tcPr>
          <w:p w14:paraId="63E24492">
            <w:pPr>
              <w:pStyle w:val="14"/>
              <w:rPr>
                <w:sz w:val="22"/>
              </w:rPr>
            </w:pPr>
          </w:p>
        </w:tc>
        <w:tc>
          <w:tcPr>
            <w:tcW w:w="569" w:type="dxa"/>
          </w:tcPr>
          <w:p w14:paraId="253D5F5D">
            <w:pPr>
              <w:pStyle w:val="14"/>
              <w:spacing w:before="41" w:line="240" w:lineRule="exact"/>
              <w:ind w:left="29" w:right="24"/>
              <w:jc w:val="center"/>
              <w:rPr>
                <w:sz w:val="22"/>
              </w:rPr>
            </w:pPr>
            <w:r>
              <w:rPr>
                <w:spacing w:val="-10"/>
                <w:sz w:val="22"/>
              </w:rPr>
              <w:t>X</w:t>
            </w:r>
          </w:p>
        </w:tc>
      </w:tr>
      <w:tr w14:paraId="7C76A4F2">
        <w:trPr>
          <w:trHeight w:val="299" w:hRule="atLeast"/>
        </w:trPr>
        <w:tc>
          <w:tcPr>
            <w:tcW w:w="814" w:type="dxa"/>
          </w:tcPr>
          <w:p w14:paraId="28FEE264">
            <w:pPr>
              <w:pStyle w:val="14"/>
              <w:spacing w:before="39" w:line="240" w:lineRule="exact"/>
              <w:ind w:left="6"/>
              <w:jc w:val="center"/>
              <w:rPr>
                <w:sz w:val="22"/>
              </w:rPr>
            </w:pPr>
            <w:r>
              <w:rPr>
                <w:spacing w:val="-5"/>
                <w:sz w:val="22"/>
              </w:rPr>
              <w:t>96</w:t>
            </w:r>
          </w:p>
        </w:tc>
        <w:tc>
          <w:tcPr>
            <w:tcW w:w="6277" w:type="dxa"/>
          </w:tcPr>
          <w:p w14:paraId="7B4F6B8F">
            <w:pPr>
              <w:pStyle w:val="14"/>
              <w:spacing w:before="39" w:line="240" w:lineRule="exact"/>
              <w:ind w:left="107"/>
              <w:rPr>
                <w:sz w:val="22"/>
              </w:rPr>
            </w:pPr>
            <w:r>
              <w:rPr>
                <w:sz w:val="22"/>
              </w:rPr>
              <w:t>Endovascular</w:t>
            </w:r>
            <w:r>
              <w:rPr>
                <w:spacing w:val="-4"/>
                <w:sz w:val="22"/>
              </w:rPr>
              <w:t xml:space="preserve"> </w:t>
            </w:r>
            <w:r>
              <w:rPr>
                <w:spacing w:val="-2"/>
                <w:sz w:val="22"/>
              </w:rPr>
              <w:t>surgery</w:t>
            </w:r>
          </w:p>
        </w:tc>
        <w:tc>
          <w:tcPr>
            <w:tcW w:w="553" w:type="dxa"/>
          </w:tcPr>
          <w:p w14:paraId="034EAF4A">
            <w:pPr>
              <w:pStyle w:val="14"/>
              <w:rPr>
                <w:sz w:val="22"/>
              </w:rPr>
            </w:pPr>
          </w:p>
        </w:tc>
        <w:tc>
          <w:tcPr>
            <w:tcW w:w="480" w:type="dxa"/>
          </w:tcPr>
          <w:p w14:paraId="7EA71D2D">
            <w:pPr>
              <w:pStyle w:val="14"/>
              <w:rPr>
                <w:sz w:val="22"/>
              </w:rPr>
            </w:pPr>
          </w:p>
        </w:tc>
        <w:tc>
          <w:tcPr>
            <w:tcW w:w="569" w:type="dxa"/>
          </w:tcPr>
          <w:p w14:paraId="2E3F85E6">
            <w:pPr>
              <w:pStyle w:val="14"/>
              <w:rPr>
                <w:sz w:val="22"/>
              </w:rPr>
            </w:pPr>
          </w:p>
        </w:tc>
        <w:tc>
          <w:tcPr>
            <w:tcW w:w="569" w:type="dxa"/>
          </w:tcPr>
          <w:p w14:paraId="0D2A9591">
            <w:pPr>
              <w:pStyle w:val="14"/>
              <w:spacing w:before="39" w:line="240" w:lineRule="exact"/>
              <w:ind w:left="29" w:right="24"/>
              <w:jc w:val="center"/>
              <w:rPr>
                <w:sz w:val="22"/>
              </w:rPr>
            </w:pPr>
            <w:r>
              <w:rPr>
                <w:spacing w:val="-10"/>
                <w:sz w:val="22"/>
              </w:rPr>
              <w:t>X</w:t>
            </w:r>
          </w:p>
        </w:tc>
      </w:tr>
      <w:tr w14:paraId="01EC7CDF">
        <w:trPr>
          <w:trHeight w:val="299" w:hRule="atLeast"/>
        </w:trPr>
        <w:tc>
          <w:tcPr>
            <w:tcW w:w="814" w:type="dxa"/>
          </w:tcPr>
          <w:p w14:paraId="77B84E42">
            <w:pPr>
              <w:pStyle w:val="14"/>
              <w:spacing w:before="41" w:line="238" w:lineRule="exact"/>
              <w:ind w:left="6"/>
              <w:jc w:val="center"/>
              <w:rPr>
                <w:sz w:val="22"/>
              </w:rPr>
            </w:pPr>
            <w:r>
              <w:rPr>
                <w:spacing w:val="-5"/>
                <w:sz w:val="22"/>
              </w:rPr>
              <w:t>97</w:t>
            </w:r>
          </w:p>
        </w:tc>
        <w:tc>
          <w:tcPr>
            <w:tcW w:w="6277" w:type="dxa"/>
          </w:tcPr>
          <w:p w14:paraId="63A3CCBE">
            <w:pPr>
              <w:pStyle w:val="14"/>
              <w:spacing w:before="41" w:line="238" w:lineRule="exact"/>
              <w:ind w:left="107"/>
              <w:rPr>
                <w:sz w:val="22"/>
              </w:rPr>
            </w:pPr>
            <w:r>
              <w:rPr>
                <w:sz w:val="22"/>
              </w:rPr>
              <w:t>Endovenous</w:t>
            </w:r>
            <w:r>
              <w:rPr>
                <w:spacing w:val="-4"/>
                <w:sz w:val="22"/>
              </w:rPr>
              <w:t xml:space="preserve"> </w:t>
            </w:r>
            <w:r>
              <w:rPr>
                <w:sz w:val="22"/>
              </w:rPr>
              <w:t>laser</w:t>
            </w:r>
            <w:r>
              <w:rPr>
                <w:spacing w:val="-3"/>
                <w:sz w:val="22"/>
              </w:rPr>
              <w:t xml:space="preserve"> </w:t>
            </w:r>
            <w:r>
              <w:rPr>
                <w:spacing w:val="-2"/>
                <w:sz w:val="22"/>
              </w:rPr>
              <w:t>therapy</w:t>
            </w:r>
          </w:p>
        </w:tc>
        <w:tc>
          <w:tcPr>
            <w:tcW w:w="553" w:type="dxa"/>
          </w:tcPr>
          <w:p w14:paraId="7151BFAD">
            <w:pPr>
              <w:pStyle w:val="14"/>
              <w:rPr>
                <w:sz w:val="22"/>
              </w:rPr>
            </w:pPr>
          </w:p>
        </w:tc>
        <w:tc>
          <w:tcPr>
            <w:tcW w:w="480" w:type="dxa"/>
          </w:tcPr>
          <w:p w14:paraId="4D75EC82">
            <w:pPr>
              <w:pStyle w:val="14"/>
              <w:rPr>
                <w:sz w:val="22"/>
              </w:rPr>
            </w:pPr>
          </w:p>
        </w:tc>
        <w:tc>
          <w:tcPr>
            <w:tcW w:w="569" w:type="dxa"/>
          </w:tcPr>
          <w:p w14:paraId="1232FE4C">
            <w:pPr>
              <w:pStyle w:val="14"/>
              <w:rPr>
                <w:sz w:val="22"/>
              </w:rPr>
            </w:pPr>
          </w:p>
        </w:tc>
        <w:tc>
          <w:tcPr>
            <w:tcW w:w="569" w:type="dxa"/>
          </w:tcPr>
          <w:p w14:paraId="6A081203">
            <w:pPr>
              <w:pStyle w:val="14"/>
              <w:spacing w:before="41" w:line="238" w:lineRule="exact"/>
              <w:ind w:left="29" w:right="24"/>
              <w:jc w:val="center"/>
              <w:rPr>
                <w:sz w:val="22"/>
              </w:rPr>
            </w:pPr>
            <w:r>
              <w:rPr>
                <w:spacing w:val="-10"/>
                <w:sz w:val="22"/>
              </w:rPr>
              <w:t>X</w:t>
            </w:r>
          </w:p>
        </w:tc>
      </w:tr>
      <w:tr w14:paraId="38CA949E">
        <w:trPr>
          <w:trHeight w:val="299" w:hRule="atLeast"/>
        </w:trPr>
        <w:tc>
          <w:tcPr>
            <w:tcW w:w="814" w:type="dxa"/>
          </w:tcPr>
          <w:p w14:paraId="0D56D282">
            <w:pPr>
              <w:pStyle w:val="14"/>
              <w:spacing w:before="41" w:line="238" w:lineRule="exact"/>
              <w:ind w:left="6"/>
              <w:jc w:val="center"/>
              <w:rPr>
                <w:sz w:val="22"/>
              </w:rPr>
            </w:pPr>
            <w:r>
              <w:rPr>
                <w:spacing w:val="-5"/>
                <w:sz w:val="22"/>
              </w:rPr>
              <w:t>98</w:t>
            </w:r>
          </w:p>
        </w:tc>
        <w:tc>
          <w:tcPr>
            <w:tcW w:w="6277" w:type="dxa"/>
          </w:tcPr>
          <w:p w14:paraId="677D6C77">
            <w:pPr>
              <w:pStyle w:val="14"/>
              <w:spacing w:before="41" w:line="238" w:lineRule="exact"/>
              <w:ind w:left="107"/>
              <w:rPr>
                <w:sz w:val="22"/>
              </w:rPr>
            </w:pPr>
            <w:r>
              <w:rPr>
                <w:sz w:val="22"/>
              </w:rPr>
              <w:t>Fenestrated</w:t>
            </w:r>
            <w:r>
              <w:rPr>
                <w:spacing w:val="-8"/>
                <w:sz w:val="22"/>
              </w:rPr>
              <w:t xml:space="preserve"> </w:t>
            </w:r>
            <w:r>
              <w:rPr>
                <w:sz w:val="22"/>
              </w:rPr>
              <w:t>aortic</w:t>
            </w:r>
            <w:r>
              <w:rPr>
                <w:spacing w:val="-6"/>
                <w:sz w:val="22"/>
              </w:rPr>
              <w:t xml:space="preserve"> </w:t>
            </w:r>
            <w:r>
              <w:rPr>
                <w:sz w:val="22"/>
              </w:rPr>
              <w:t>stentgraft</w:t>
            </w:r>
            <w:r>
              <w:rPr>
                <w:spacing w:val="-7"/>
                <w:sz w:val="22"/>
              </w:rPr>
              <w:t xml:space="preserve"> </w:t>
            </w:r>
            <w:r>
              <w:rPr>
                <w:spacing w:val="-2"/>
                <w:sz w:val="22"/>
              </w:rPr>
              <w:t>repairs</w:t>
            </w:r>
          </w:p>
        </w:tc>
        <w:tc>
          <w:tcPr>
            <w:tcW w:w="553" w:type="dxa"/>
          </w:tcPr>
          <w:p w14:paraId="2E19B1C1">
            <w:pPr>
              <w:pStyle w:val="14"/>
              <w:rPr>
                <w:sz w:val="22"/>
              </w:rPr>
            </w:pPr>
          </w:p>
        </w:tc>
        <w:tc>
          <w:tcPr>
            <w:tcW w:w="480" w:type="dxa"/>
          </w:tcPr>
          <w:p w14:paraId="2AFCDE01">
            <w:pPr>
              <w:pStyle w:val="14"/>
              <w:rPr>
                <w:sz w:val="22"/>
              </w:rPr>
            </w:pPr>
          </w:p>
        </w:tc>
        <w:tc>
          <w:tcPr>
            <w:tcW w:w="569" w:type="dxa"/>
          </w:tcPr>
          <w:p w14:paraId="30F4FB10">
            <w:pPr>
              <w:pStyle w:val="14"/>
              <w:rPr>
                <w:sz w:val="22"/>
              </w:rPr>
            </w:pPr>
          </w:p>
        </w:tc>
        <w:tc>
          <w:tcPr>
            <w:tcW w:w="569" w:type="dxa"/>
          </w:tcPr>
          <w:p w14:paraId="04D4BE77">
            <w:pPr>
              <w:pStyle w:val="14"/>
              <w:spacing w:before="41" w:line="238" w:lineRule="exact"/>
              <w:ind w:left="29" w:right="24"/>
              <w:jc w:val="center"/>
              <w:rPr>
                <w:sz w:val="22"/>
              </w:rPr>
            </w:pPr>
            <w:r>
              <w:rPr>
                <w:spacing w:val="-10"/>
                <w:sz w:val="22"/>
              </w:rPr>
              <w:t>X</w:t>
            </w:r>
          </w:p>
        </w:tc>
      </w:tr>
      <w:tr w14:paraId="36B55108">
        <w:trPr>
          <w:trHeight w:val="300" w:hRule="atLeast"/>
        </w:trPr>
        <w:tc>
          <w:tcPr>
            <w:tcW w:w="814" w:type="dxa"/>
          </w:tcPr>
          <w:p w14:paraId="13E9B53B">
            <w:pPr>
              <w:pStyle w:val="14"/>
              <w:spacing w:before="42" w:line="238" w:lineRule="exact"/>
              <w:ind w:left="6"/>
              <w:jc w:val="center"/>
              <w:rPr>
                <w:sz w:val="22"/>
              </w:rPr>
            </w:pPr>
            <w:r>
              <w:rPr>
                <w:spacing w:val="-5"/>
                <w:sz w:val="22"/>
              </w:rPr>
              <w:t>99</w:t>
            </w:r>
          </w:p>
        </w:tc>
        <w:tc>
          <w:tcPr>
            <w:tcW w:w="6277" w:type="dxa"/>
          </w:tcPr>
          <w:p w14:paraId="7E79E88D">
            <w:pPr>
              <w:pStyle w:val="14"/>
              <w:spacing w:before="42" w:line="238" w:lineRule="exact"/>
              <w:ind w:left="107"/>
              <w:rPr>
                <w:sz w:val="22"/>
              </w:rPr>
            </w:pPr>
            <w:r>
              <w:rPr>
                <w:sz w:val="22"/>
              </w:rPr>
              <w:t>First</w:t>
            </w:r>
            <w:r>
              <w:rPr>
                <w:spacing w:val="-1"/>
                <w:sz w:val="22"/>
              </w:rPr>
              <w:t xml:space="preserve"> </w:t>
            </w:r>
            <w:r>
              <w:rPr>
                <w:sz w:val="22"/>
              </w:rPr>
              <w:t>rib</w:t>
            </w:r>
            <w:r>
              <w:rPr>
                <w:spacing w:val="-4"/>
                <w:sz w:val="22"/>
              </w:rPr>
              <w:t xml:space="preserve"> </w:t>
            </w:r>
            <w:r>
              <w:rPr>
                <w:spacing w:val="-2"/>
                <w:sz w:val="22"/>
              </w:rPr>
              <w:t>resection</w:t>
            </w:r>
          </w:p>
        </w:tc>
        <w:tc>
          <w:tcPr>
            <w:tcW w:w="553" w:type="dxa"/>
          </w:tcPr>
          <w:p w14:paraId="22C89CF6">
            <w:pPr>
              <w:pStyle w:val="14"/>
              <w:rPr>
                <w:sz w:val="22"/>
              </w:rPr>
            </w:pPr>
          </w:p>
        </w:tc>
        <w:tc>
          <w:tcPr>
            <w:tcW w:w="480" w:type="dxa"/>
          </w:tcPr>
          <w:p w14:paraId="444CC18B">
            <w:pPr>
              <w:pStyle w:val="14"/>
              <w:rPr>
                <w:sz w:val="22"/>
              </w:rPr>
            </w:pPr>
          </w:p>
        </w:tc>
        <w:tc>
          <w:tcPr>
            <w:tcW w:w="569" w:type="dxa"/>
          </w:tcPr>
          <w:p w14:paraId="37776DF6">
            <w:pPr>
              <w:pStyle w:val="14"/>
              <w:rPr>
                <w:sz w:val="22"/>
              </w:rPr>
            </w:pPr>
          </w:p>
        </w:tc>
        <w:tc>
          <w:tcPr>
            <w:tcW w:w="569" w:type="dxa"/>
          </w:tcPr>
          <w:p w14:paraId="01F46E80">
            <w:pPr>
              <w:pStyle w:val="14"/>
              <w:spacing w:before="42" w:line="238" w:lineRule="exact"/>
              <w:ind w:left="29" w:right="24"/>
              <w:jc w:val="center"/>
              <w:rPr>
                <w:sz w:val="22"/>
              </w:rPr>
            </w:pPr>
            <w:r>
              <w:rPr>
                <w:spacing w:val="-10"/>
                <w:sz w:val="22"/>
              </w:rPr>
              <w:t>X</w:t>
            </w:r>
          </w:p>
        </w:tc>
      </w:tr>
      <w:tr w14:paraId="75573ADD">
        <w:trPr>
          <w:trHeight w:val="299" w:hRule="atLeast"/>
        </w:trPr>
        <w:tc>
          <w:tcPr>
            <w:tcW w:w="814" w:type="dxa"/>
          </w:tcPr>
          <w:p w14:paraId="290DF6C4">
            <w:pPr>
              <w:pStyle w:val="14"/>
              <w:spacing w:before="41" w:line="238" w:lineRule="exact"/>
              <w:ind w:left="6"/>
              <w:jc w:val="center"/>
              <w:rPr>
                <w:sz w:val="22"/>
              </w:rPr>
            </w:pPr>
            <w:r>
              <w:rPr>
                <w:spacing w:val="-5"/>
                <w:sz w:val="22"/>
              </w:rPr>
              <w:t>100</w:t>
            </w:r>
          </w:p>
        </w:tc>
        <w:tc>
          <w:tcPr>
            <w:tcW w:w="6277" w:type="dxa"/>
          </w:tcPr>
          <w:p w14:paraId="2632464C">
            <w:pPr>
              <w:pStyle w:val="14"/>
              <w:spacing w:before="41" w:line="238" w:lineRule="exact"/>
              <w:ind w:left="107"/>
              <w:rPr>
                <w:sz w:val="22"/>
              </w:rPr>
            </w:pPr>
            <w:r>
              <w:rPr>
                <w:sz w:val="22"/>
              </w:rPr>
              <w:t>IVC</w:t>
            </w:r>
            <w:r>
              <w:rPr>
                <w:spacing w:val="-4"/>
                <w:sz w:val="22"/>
              </w:rPr>
              <w:t xml:space="preserve"> </w:t>
            </w:r>
            <w:r>
              <w:rPr>
                <w:sz w:val="22"/>
              </w:rPr>
              <w:t>filter</w:t>
            </w:r>
            <w:r>
              <w:rPr>
                <w:spacing w:val="-1"/>
                <w:sz w:val="22"/>
              </w:rPr>
              <w:t xml:space="preserve"> </w:t>
            </w:r>
            <w:r>
              <w:rPr>
                <w:spacing w:val="-2"/>
                <w:sz w:val="22"/>
              </w:rPr>
              <w:t>placement</w:t>
            </w:r>
          </w:p>
        </w:tc>
        <w:tc>
          <w:tcPr>
            <w:tcW w:w="553" w:type="dxa"/>
          </w:tcPr>
          <w:p w14:paraId="54770BEA">
            <w:pPr>
              <w:pStyle w:val="14"/>
              <w:rPr>
                <w:sz w:val="22"/>
              </w:rPr>
            </w:pPr>
          </w:p>
        </w:tc>
        <w:tc>
          <w:tcPr>
            <w:tcW w:w="480" w:type="dxa"/>
          </w:tcPr>
          <w:p w14:paraId="33570B49">
            <w:pPr>
              <w:pStyle w:val="14"/>
              <w:rPr>
                <w:sz w:val="22"/>
              </w:rPr>
            </w:pPr>
          </w:p>
        </w:tc>
        <w:tc>
          <w:tcPr>
            <w:tcW w:w="569" w:type="dxa"/>
          </w:tcPr>
          <w:p w14:paraId="20095B5B">
            <w:pPr>
              <w:pStyle w:val="14"/>
              <w:rPr>
                <w:sz w:val="22"/>
              </w:rPr>
            </w:pPr>
          </w:p>
        </w:tc>
        <w:tc>
          <w:tcPr>
            <w:tcW w:w="569" w:type="dxa"/>
          </w:tcPr>
          <w:p w14:paraId="2C016558">
            <w:pPr>
              <w:pStyle w:val="14"/>
              <w:spacing w:before="41" w:line="238" w:lineRule="exact"/>
              <w:ind w:left="29" w:right="24"/>
              <w:jc w:val="center"/>
              <w:rPr>
                <w:sz w:val="22"/>
              </w:rPr>
            </w:pPr>
            <w:r>
              <w:rPr>
                <w:spacing w:val="-10"/>
                <w:sz w:val="22"/>
              </w:rPr>
              <w:t>X</w:t>
            </w:r>
          </w:p>
        </w:tc>
      </w:tr>
      <w:tr w14:paraId="7C8DF8FD">
        <w:trPr>
          <w:trHeight w:val="302" w:hRule="atLeast"/>
        </w:trPr>
        <w:tc>
          <w:tcPr>
            <w:tcW w:w="814" w:type="dxa"/>
          </w:tcPr>
          <w:p w14:paraId="01F241B0">
            <w:pPr>
              <w:pStyle w:val="14"/>
              <w:spacing w:before="41" w:line="240" w:lineRule="exact"/>
              <w:ind w:left="6"/>
              <w:jc w:val="center"/>
              <w:rPr>
                <w:sz w:val="22"/>
              </w:rPr>
            </w:pPr>
            <w:r>
              <w:rPr>
                <w:spacing w:val="-5"/>
                <w:sz w:val="22"/>
              </w:rPr>
              <w:t>101</w:t>
            </w:r>
          </w:p>
        </w:tc>
        <w:tc>
          <w:tcPr>
            <w:tcW w:w="6277" w:type="dxa"/>
          </w:tcPr>
          <w:p w14:paraId="49823DD9">
            <w:pPr>
              <w:pStyle w:val="14"/>
              <w:spacing w:before="41" w:line="240" w:lineRule="exact"/>
              <w:ind w:left="107"/>
              <w:rPr>
                <w:sz w:val="22"/>
              </w:rPr>
            </w:pPr>
            <w:r>
              <w:rPr>
                <w:sz w:val="22"/>
              </w:rPr>
              <w:t>Laser</w:t>
            </w:r>
            <w:r>
              <w:rPr>
                <w:spacing w:val="-3"/>
                <w:sz w:val="22"/>
              </w:rPr>
              <w:t xml:space="preserve"> </w:t>
            </w:r>
            <w:r>
              <w:rPr>
                <w:sz w:val="22"/>
              </w:rPr>
              <w:t>atherectomy</w:t>
            </w:r>
            <w:r>
              <w:rPr>
                <w:spacing w:val="-5"/>
                <w:sz w:val="22"/>
              </w:rPr>
              <w:t xml:space="preserve"> </w:t>
            </w:r>
            <w:r>
              <w:rPr>
                <w:sz w:val="22"/>
              </w:rPr>
              <w:t>for</w:t>
            </w:r>
            <w:r>
              <w:rPr>
                <w:spacing w:val="-2"/>
                <w:sz w:val="22"/>
              </w:rPr>
              <w:t xml:space="preserve"> </w:t>
            </w:r>
            <w:r>
              <w:rPr>
                <w:sz w:val="22"/>
              </w:rPr>
              <w:t>PAD</w:t>
            </w:r>
            <w:r>
              <w:rPr>
                <w:spacing w:val="-3"/>
                <w:sz w:val="22"/>
              </w:rPr>
              <w:t xml:space="preserve"> </w:t>
            </w:r>
            <w:r>
              <w:rPr>
                <w:sz w:val="22"/>
              </w:rPr>
              <w:t>/</w:t>
            </w:r>
            <w:r>
              <w:rPr>
                <w:spacing w:val="-1"/>
                <w:sz w:val="22"/>
              </w:rPr>
              <w:t xml:space="preserve"> </w:t>
            </w:r>
            <w:r>
              <w:rPr>
                <w:spacing w:val="-5"/>
                <w:sz w:val="22"/>
              </w:rPr>
              <w:t>PVD</w:t>
            </w:r>
          </w:p>
        </w:tc>
        <w:tc>
          <w:tcPr>
            <w:tcW w:w="553" w:type="dxa"/>
          </w:tcPr>
          <w:p w14:paraId="4636D3F3">
            <w:pPr>
              <w:pStyle w:val="14"/>
              <w:rPr>
                <w:sz w:val="22"/>
              </w:rPr>
            </w:pPr>
          </w:p>
        </w:tc>
        <w:tc>
          <w:tcPr>
            <w:tcW w:w="480" w:type="dxa"/>
          </w:tcPr>
          <w:p w14:paraId="2C044F15">
            <w:pPr>
              <w:pStyle w:val="14"/>
              <w:rPr>
                <w:sz w:val="22"/>
              </w:rPr>
            </w:pPr>
          </w:p>
        </w:tc>
        <w:tc>
          <w:tcPr>
            <w:tcW w:w="569" w:type="dxa"/>
          </w:tcPr>
          <w:p w14:paraId="443039FB">
            <w:pPr>
              <w:pStyle w:val="14"/>
              <w:rPr>
                <w:sz w:val="22"/>
              </w:rPr>
            </w:pPr>
          </w:p>
        </w:tc>
        <w:tc>
          <w:tcPr>
            <w:tcW w:w="569" w:type="dxa"/>
          </w:tcPr>
          <w:p w14:paraId="4E1A20B8">
            <w:pPr>
              <w:pStyle w:val="14"/>
              <w:spacing w:before="41" w:line="240" w:lineRule="exact"/>
              <w:ind w:left="29" w:right="24"/>
              <w:jc w:val="center"/>
              <w:rPr>
                <w:sz w:val="22"/>
              </w:rPr>
            </w:pPr>
            <w:r>
              <w:rPr>
                <w:spacing w:val="-10"/>
                <w:sz w:val="22"/>
              </w:rPr>
              <w:t>X</w:t>
            </w:r>
          </w:p>
        </w:tc>
      </w:tr>
      <w:tr w14:paraId="29C6C6EF">
        <w:trPr>
          <w:trHeight w:val="299" w:hRule="atLeast"/>
        </w:trPr>
        <w:tc>
          <w:tcPr>
            <w:tcW w:w="814" w:type="dxa"/>
          </w:tcPr>
          <w:p w14:paraId="62664AD2">
            <w:pPr>
              <w:pStyle w:val="14"/>
              <w:spacing w:before="39" w:line="240" w:lineRule="exact"/>
              <w:ind w:left="6"/>
              <w:jc w:val="center"/>
              <w:rPr>
                <w:sz w:val="22"/>
              </w:rPr>
            </w:pPr>
            <w:r>
              <w:rPr>
                <w:spacing w:val="-5"/>
                <w:sz w:val="22"/>
              </w:rPr>
              <w:t>102</w:t>
            </w:r>
          </w:p>
        </w:tc>
        <w:tc>
          <w:tcPr>
            <w:tcW w:w="6277" w:type="dxa"/>
          </w:tcPr>
          <w:p w14:paraId="5A07B043">
            <w:pPr>
              <w:pStyle w:val="14"/>
              <w:spacing w:before="39" w:line="240" w:lineRule="exact"/>
              <w:ind w:left="107"/>
              <w:rPr>
                <w:sz w:val="22"/>
              </w:rPr>
            </w:pPr>
            <w:r>
              <w:rPr>
                <w:sz w:val="22"/>
              </w:rPr>
              <w:t>Minimally</w:t>
            </w:r>
            <w:r>
              <w:rPr>
                <w:spacing w:val="-8"/>
                <w:sz w:val="22"/>
              </w:rPr>
              <w:t xml:space="preserve"> </w:t>
            </w:r>
            <w:r>
              <w:rPr>
                <w:sz w:val="22"/>
              </w:rPr>
              <w:t>inacive</w:t>
            </w:r>
            <w:r>
              <w:rPr>
                <w:spacing w:val="-5"/>
                <w:sz w:val="22"/>
              </w:rPr>
              <w:t xml:space="preserve"> </w:t>
            </w:r>
            <w:r>
              <w:rPr>
                <w:sz w:val="22"/>
              </w:rPr>
              <w:t>aortic</w:t>
            </w:r>
            <w:r>
              <w:rPr>
                <w:spacing w:val="-4"/>
                <w:sz w:val="22"/>
              </w:rPr>
              <w:t xml:space="preserve"> </w:t>
            </w:r>
            <w:r>
              <w:rPr>
                <w:spacing w:val="-2"/>
                <w:sz w:val="22"/>
              </w:rPr>
              <w:t>surgery</w:t>
            </w:r>
          </w:p>
        </w:tc>
        <w:tc>
          <w:tcPr>
            <w:tcW w:w="553" w:type="dxa"/>
          </w:tcPr>
          <w:p w14:paraId="28BFC8CF">
            <w:pPr>
              <w:pStyle w:val="14"/>
              <w:rPr>
                <w:sz w:val="22"/>
              </w:rPr>
            </w:pPr>
          </w:p>
        </w:tc>
        <w:tc>
          <w:tcPr>
            <w:tcW w:w="480" w:type="dxa"/>
          </w:tcPr>
          <w:p w14:paraId="086DC090">
            <w:pPr>
              <w:pStyle w:val="14"/>
              <w:rPr>
                <w:sz w:val="22"/>
              </w:rPr>
            </w:pPr>
          </w:p>
        </w:tc>
        <w:tc>
          <w:tcPr>
            <w:tcW w:w="569" w:type="dxa"/>
          </w:tcPr>
          <w:p w14:paraId="343BC3F3">
            <w:pPr>
              <w:pStyle w:val="14"/>
              <w:rPr>
                <w:sz w:val="22"/>
              </w:rPr>
            </w:pPr>
          </w:p>
        </w:tc>
        <w:tc>
          <w:tcPr>
            <w:tcW w:w="569" w:type="dxa"/>
          </w:tcPr>
          <w:p w14:paraId="7045A79B">
            <w:pPr>
              <w:pStyle w:val="14"/>
              <w:spacing w:before="39" w:line="240" w:lineRule="exact"/>
              <w:ind w:left="29" w:right="24"/>
              <w:jc w:val="center"/>
              <w:rPr>
                <w:sz w:val="22"/>
              </w:rPr>
            </w:pPr>
            <w:r>
              <w:rPr>
                <w:spacing w:val="-10"/>
                <w:sz w:val="22"/>
              </w:rPr>
              <w:t>X</w:t>
            </w:r>
          </w:p>
        </w:tc>
      </w:tr>
      <w:tr w14:paraId="4762DEEC">
        <w:trPr>
          <w:trHeight w:val="299" w:hRule="atLeast"/>
        </w:trPr>
        <w:tc>
          <w:tcPr>
            <w:tcW w:w="814" w:type="dxa"/>
          </w:tcPr>
          <w:p w14:paraId="6318BBCF">
            <w:pPr>
              <w:pStyle w:val="14"/>
              <w:spacing w:before="41" w:line="238" w:lineRule="exact"/>
              <w:ind w:left="6"/>
              <w:jc w:val="center"/>
              <w:rPr>
                <w:sz w:val="22"/>
              </w:rPr>
            </w:pPr>
            <w:r>
              <w:rPr>
                <w:spacing w:val="-5"/>
                <w:sz w:val="22"/>
              </w:rPr>
              <w:t>103</w:t>
            </w:r>
          </w:p>
        </w:tc>
        <w:tc>
          <w:tcPr>
            <w:tcW w:w="6277" w:type="dxa"/>
          </w:tcPr>
          <w:p w14:paraId="6127E73E">
            <w:pPr>
              <w:pStyle w:val="14"/>
              <w:spacing w:before="41" w:line="238" w:lineRule="exact"/>
              <w:ind w:left="107"/>
              <w:rPr>
                <w:sz w:val="22"/>
              </w:rPr>
            </w:pPr>
            <w:r>
              <w:rPr>
                <w:sz w:val="22"/>
              </w:rPr>
              <w:t>Percutaneous</w:t>
            </w:r>
            <w:r>
              <w:rPr>
                <w:spacing w:val="-7"/>
                <w:sz w:val="22"/>
              </w:rPr>
              <w:t xml:space="preserve"> </w:t>
            </w:r>
            <w:r>
              <w:rPr>
                <w:sz w:val="22"/>
              </w:rPr>
              <w:t>mechanical</w:t>
            </w:r>
            <w:r>
              <w:rPr>
                <w:spacing w:val="-7"/>
                <w:sz w:val="22"/>
              </w:rPr>
              <w:t xml:space="preserve"> </w:t>
            </w:r>
            <w:r>
              <w:rPr>
                <w:spacing w:val="-2"/>
                <w:sz w:val="22"/>
              </w:rPr>
              <w:t>thrombolysis</w:t>
            </w:r>
          </w:p>
        </w:tc>
        <w:tc>
          <w:tcPr>
            <w:tcW w:w="553" w:type="dxa"/>
          </w:tcPr>
          <w:p w14:paraId="2AA29C0B">
            <w:pPr>
              <w:pStyle w:val="14"/>
              <w:rPr>
                <w:sz w:val="22"/>
              </w:rPr>
            </w:pPr>
          </w:p>
        </w:tc>
        <w:tc>
          <w:tcPr>
            <w:tcW w:w="480" w:type="dxa"/>
          </w:tcPr>
          <w:p w14:paraId="6B8A282B">
            <w:pPr>
              <w:pStyle w:val="14"/>
              <w:rPr>
                <w:sz w:val="22"/>
              </w:rPr>
            </w:pPr>
          </w:p>
        </w:tc>
        <w:tc>
          <w:tcPr>
            <w:tcW w:w="569" w:type="dxa"/>
          </w:tcPr>
          <w:p w14:paraId="24A9D011">
            <w:pPr>
              <w:pStyle w:val="14"/>
              <w:rPr>
                <w:sz w:val="22"/>
              </w:rPr>
            </w:pPr>
          </w:p>
        </w:tc>
        <w:tc>
          <w:tcPr>
            <w:tcW w:w="569" w:type="dxa"/>
          </w:tcPr>
          <w:p w14:paraId="5703AAB4">
            <w:pPr>
              <w:pStyle w:val="14"/>
              <w:spacing w:before="41" w:line="238" w:lineRule="exact"/>
              <w:ind w:left="29" w:right="24"/>
              <w:jc w:val="center"/>
              <w:rPr>
                <w:sz w:val="22"/>
              </w:rPr>
            </w:pPr>
            <w:r>
              <w:rPr>
                <w:spacing w:val="-10"/>
                <w:sz w:val="22"/>
              </w:rPr>
              <w:t>X</w:t>
            </w:r>
          </w:p>
        </w:tc>
      </w:tr>
      <w:tr w14:paraId="2C56C56D">
        <w:trPr>
          <w:trHeight w:val="299" w:hRule="atLeast"/>
        </w:trPr>
        <w:tc>
          <w:tcPr>
            <w:tcW w:w="814" w:type="dxa"/>
          </w:tcPr>
          <w:p w14:paraId="583CD461">
            <w:pPr>
              <w:pStyle w:val="14"/>
              <w:spacing w:before="41" w:line="238" w:lineRule="exact"/>
              <w:ind w:left="6"/>
              <w:jc w:val="center"/>
              <w:rPr>
                <w:sz w:val="22"/>
              </w:rPr>
            </w:pPr>
            <w:r>
              <w:rPr>
                <w:spacing w:val="-5"/>
                <w:sz w:val="22"/>
              </w:rPr>
              <w:t>104</w:t>
            </w:r>
          </w:p>
        </w:tc>
        <w:tc>
          <w:tcPr>
            <w:tcW w:w="6277" w:type="dxa"/>
          </w:tcPr>
          <w:p w14:paraId="1D41892B">
            <w:pPr>
              <w:pStyle w:val="14"/>
              <w:spacing w:before="41" w:line="238" w:lineRule="exact"/>
              <w:ind w:left="107"/>
              <w:rPr>
                <w:sz w:val="22"/>
              </w:rPr>
            </w:pPr>
            <w:r>
              <w:rPr>
                <w:sz w:val="22"/>
              </w:rPr>
              <w:t>Repair</w:t>
            </w:r>
            <w:r>
              <w:rPr>
                <w:spacing w:val="-2"/>
                <w:sz w:val="22"/>
              </w:rPr>
              <w:t xml:space="preserve"> </w:t>
            </w:r>
            <w:r>
              <w:rPr>
                <w:sz w:val="22"/>
              </w:rPr>
              <w:t>of</w:t>
            </w:r>
            <w:r>
              <w:rPr>
                <w:spacing w:val="-4"/>
                <w:sz w:val="22"/>
              </w:rPr>
              <w:t xml:space="preserve"> </w:t>
            </w:r>
            <w:r>
              <w:rPr>
                <w:sz w:val="22"/>
              </w:rPr>
              <w:t>Venous</w:t>
            </w:r>
            <w:r>
              <w:rPr>
                <w:spacing w:val="-3"/>
                <w:sz w:val="22"/>
              </w:rPr>
              <w:t xml:space="preserve"> </w:t>
            </w:r>
            <w:r>
              <w:rPr>
                <w:spacing w:val="-2"/>
                <w:sz w:val="22"/>
              </w:rPr>
              <w:t>naeurysms</w:t>
            </w:r>
          </w:p>
        </w:tc>
        <w:tc>
          <w:tcPr>
            <w:tcW w:w="553" w:type="dxa"/>
          </w:tcPr>
          <w:p w14:paraId="6FE4B37D">
            <w:pPr>
              <w:pStyle w:val="14"/>
              <w:rPr>
                <w:sz w:val="22"/>
              </w:rPr>
            </w:pPr>
          </w:p>
        </w:tc>
        <w:tc>
          <w:tcPr>
            <w:tcW w:w="480" w:type="dxa"/>
          </w:tcPr>
          <w:p w14:paraId="421C3BAD">
            <w:pPr>
              <w:pStyle w:val="14"/>
              <w:rPr>
                <w:sz w:val="22"/>
              </w:rPr>
            </w:pPr>
          </w:p>
        </w:tc>
        <w:tc>
          <w:tcPr>
            <w:tcW w:w="569" w:type="dxa"/>
          </w:tcPr>
          <w:p w14:paraId="632F9209">
            <w:pPr>
              <w:pStyle w:val="14"/>
              <w:rPr>
                <w:sz w:val="22"/>
              </w:rPr>
            </w:pPr>
          </w:p>
        </w:tc>
        <w:tc>
          <w:tcPr>
            <w:tcW w:w="569" w:type="dxa"/>
          </w:tcPr>
          <w:p w14:paraId="29A7BAA2">
            <w:pPr>
              <w:pStyle w:val="14"/>
              <w:spacing w:before="41" w:line="238" w:lineRule="exact"/>
              <w:ind w:left="29" w:right="24"/>
              <w:jc w:val="center"/>
              <w:rPr>
                <w:sz w:val="22"/>
              </w:rPr>
            </w:pPr>
            <w:r>
              <w:rPr>
                <w:spacing w:val="-10"/>
                <w:sz w:val="22"/>
              </w:rPr>
              <w:t>X</w:t>
            </w:r>
          </w:p>
        </w:tc>
      </w:tr>
      <w:tr w14:paraId="22B3B5BB">
        <w:trPr>
          <w:trHeight w:val="299" w:hRule="atLeast"/>
        </w:trPr>
        <w:tc>
          <w:tcPr>
            <w:tcW w:w="814" w:type="dxa"/>
          </w:tcPr>
          <w:p w14:paraId="4DF8A616">
            <w:pPr>
              <w:pStyle w:val="14"/>
              <w:spacing w:before="41" w:line="238" w:lineRule="exact"/>
              <w:ind w:left="6"/>
              <w:jc w:val="center"/>
              <w:rPr>
                <w:sz w:val="22"/>
              </w:rPr>
            </w:pPr>
            <w:r>
              <w:rPr>
                <w:spacing w:val="-5"/>
                <w:sz w:val="22"/>
              </w:rPr>
              <w:t>105</w:t>
            </w:r>
          </w:p>
        </w:tc>
        <w:tc>
          <w:tcPr>
            <w:tcW w:w="6277" w:type="dxa"/>
          </w:tcPr>
          <w:p w14:paraId="1187D2DB">
            <w:pPr>
              <w:pStyle w:val="14"/>
              <w:spacing w:before="41" w:line="238" w:lineRule="exact"/>
              <w:ind w:left="107"/>
              <w:rPr>
                <w:sz w:val="22"/>
              </w:rPr>
            </w:pPr>
            <w:r>
              <w:rPr>
                <w:sz w:val="22"/>
              </w:rPr>
              <w:t>Resection</w:t>
            </w:r>
            <w:r>
              <w:rPr>
                <w:spacing w:val="-5"/>
                <w:sz w:val="22"/>
              </w:rPr>
              <w:t xml:space="preserve"> </w:t>
            </w:r>
            <w:r>
              <w:rPr>
                <w:sz w:val="22"/>
              </w:rPr>
              <w:t>of</w:t>
            </w:r>
            <w:r>
              <w:rPr>
                <w:spacing w:val="-4"/>
                <w:sz w:val="22"/>
              </w:rPr>
              <w:t xml:space="preserve"> </w:t>
            </w:r>
            <w:r>
              <w:rPr>
                <w:sz w:val="22"/>
              </w:rPr>
              <w:t>carotid</w:t>
            </w:r>
            <w:r>
              <w:rPr>
                <w:spacing w:val="-2"/>
                <w:sz w:val="22"/>
              </w:rPr>
              <w:t xml:space="preserve"> </w:t>
            </w:r>
            <w:r>
              <w:rPr>
                <w:sz w:val="22"/>
              </w:rPr>
              <w:t>body</w:t>
            </w:r>
            <w:r>
              <w:rPr>
                <w:spacing w:val="-4"/>
                <w:sz w:val="22"/>
              </w:rPr>
              <w:t xml:space="preserve"> </w:t>
            </w:r>
            <w:r>
              <w:rPr>
                <w:spacing w:val="-2"/>
                <w:sz w:val="22"/>
              </w:rPr>
              <w:t>tumours</w:t>
            </w:r>
          </w:p>
        </w:tc>
        <w:tc>
          <w:tcPr>
            <w:tcW w:w="553" w:type="dxa"/>
          </w:tcPr>
          <w:p w14:paraId="4D453072">
            <w:pPr>
              <w:pStyle w:val="14"/>
              <w:rPr>
                <w:sz w:val="22"/>
              </w:rPr>
            </w:pPr>
          </w:p>
        </w:tc>
        <w:tc>
          <w:tcPr>
            <w:tcW w:w="480" w:type="dxa"/>
          </w:tcPr>
          <w:p w14:paraId="1DC11661">
            <w:pPr>
              <w:pStyle w:val="14"/>
              <w:rPr>
                <w:sz w:val="22"/>
              </w:rPr>
            </w:pPr>
          </w:p>
        </w:tc>
        <w:tc>
          <w:tcPr>
            <w:tcW w:w="569" w:type="dxa"/>
          </w:tcPr>
          <w:p w14:paraId="1B45C435">
            <w:pPr>
              <w:pStyle w:val="14"/>
              <w:rPr>
                <w:sz w:val="22"/>
              </w:rPr>
            </w:pPr>
          </w:p>
        </w:tc>
        <w:tc>
          <w:tcPr>
            <w:tcW w:w="569" w:type="dxa"/>
          </w:tcPr>
          <w:p w14:paraId="4E9001A8">
            <w:pPr>
              <w:pStyle w:val="14"/>
              <w:spacing w:before="41" w:line="238" w:lineRule="exact"/>
              <w:ind w:left="29" w:right="24"/>
              <w:jc w:val="center"/>
              <w:rPr>
                <w:sz w:val="22"/>
              </w:rPr>
            </w:pPr>
            <w:r>
              <w:rPr>
                <w:spacing w:val="-10"/>
                <w:sz w:val="22"/>
              </w:rPr>
              <w:t>X</w:t>
            </w:r>
          </w:p>
        </w:tc>
      </w:tr>
      <w:tr w14:paraId="7F39C93E">
        <w:trPr>
          <w:trHeight w:val="299" w:hRule="atLeast"/>
        </w:trPr>
        <w:tc>
          <w:tcPr>
            <w:tcW w:w="814" w:type="dxa"/>
          </w:tcPr>
          <w:p w14:paraId="46FA729E">
            <w:pPr>
              <w:pStyle w:val="14"/>
              <w:spacing w:before="41" w:line="238" w:lineRule="exact"/>
              <w:ind w:left="6"/>
              <w:jc w:val="center"/>
              <w:rPr>
                <w:sz w:val="22"/>
              </w:rPr>
            </w:pPr>
            <w:r>
              <w:rPr>
                <w:spacing w:val="-5"/>
                <w:sz w:val="22"/>
              </w:rPr>
              <w:t>106</w:t>
            </w:r>
          </w:p>
        </w:tc>
        <w:tc>
          <w:tcPr>
            <w:tcW w:w="6277" w:type="dxa"/>
          </w:tcPr>
          <w:p w14:paraId="4A21B81A">
            <w:pPr>
              <w:pStyle w:val="14"/>
              <w:spacing w:before="41" w:line="238" w:lineRule="exact"/>
              <w:ind w:left="107"/>
              <w:rPr>
                <w:sz w:val="22"/>
              </w:rPr>
            </w:pPr>
            <w:r>
              <w:rPr>
                <w:sz w:val="22"/>
              </w:rPr>
              <w:t>Resection</w:t>
            </w:r>
            <w:r>
              <w:rPr>
                <w:spacing w:val="-6"/>
                <w:sz w:val="22"/>
              </w:rPr>
              <w:t xml:space="preserve"> </w:t>
            </w:r>
            <w:r>
              <w:rPr>
                <w:sz w:val="22"/>
              </w:rPr>
              <w:t>of</w:t>
            </w:r>
            <w:r>
              <w:rPr>
                <w:spacing w:val="-5"/>
                <w:sz w:val="22"/>
              </w:rPr>
              <w:t xml:space="preserve"> </w:t>
            </w:r>
            <w:r>
              <w:rPr>
                <w:sz w:val="22"/>
              </w:rPr>
              <w:t>congenital</w:t>
            </w:r>
            <w:r>
              <w:rPr>
                <w:spacing w:val="-4"/>
                <w:sz w:val="22"/>
              </w:rPr>
              <w:t xml:space="preserve"> </w:t>
            </w:r>
            <w:r>
              <w:rPr>
                <w:sz w:val="22"/>
              </w:rPr>
              <w:t>vascular</w:t>
            </w:r>
            <w:r>
              <w:rPr>
                <w:spacing w:val="1"/>
                <w:sz w:val="22"/>
              </w:rPr>
              <w:t xml:space="preserve"> </w:t>
            </w:r>
            <w:r>
              <w:rPr>
                <w:spacing w:val="-2"/>
                <w:sz w:val="22"/>
              </w:rPr>
              <w:t>lesions</w:t>
            </w:r>
          </w:p>
        </w:tc>
        <w:tc>
          <w:tcPr>
            <w:tcW w:w="553" w:type="dxa"/>
          </w:tcPr>
          <w:p w14:paraId="6CD7EB99">
            <w:pPr>
              <w:pStyle w:val="14"/>
              <w:rPr>
                <w:sz w:val="22"/>
              </w:rPr>
            </w:pPr>
          </w:p>
        </w:tc>
        <w:tc>
          <w:tcPr>
            <w:tcW w:w="480" w:type="dxa"/>
          </w:tcPr>
          <w:p w14:paraId="505F3B03">
            <w:pPr>
              <w:pStyle w:val="14"/>
              <w:rPr>
                <w:sz w:val="22"/>
              </w:rPr>
            </w:pPr>
          </w:p>
        </w:tc>
        <w:tc>
          <w:tcPr>
            <w:tcW w:w="569" w:type="dxa"/>
          </w:tcPr>
          <w:p w14:paraId="130F7AE8">
            <w:pPr>
              <w:pStyle w:val="14"/>
              <w:rPr>
                <w:sz w:val="22"/>
              </w:rPr>
            </w:pPr>
          </w:p>
        </w:tc>
        <w:tc>
          <w:tcPr>
            <w:tcW w:w="569" w:type="dxa"/>
          </w:tcPr>
          <w:p w14:paraId="6A50F056">
            <w:pPr>
              <w:pStyle w:val="14"/>
              <w:spacing w:before="41" w:line="238" w:lineRule="exact"/>
              <w:ind w:left="29" w:right="24"/>
              <w:jc w:val="center"/>
              <w:rPr>
                <w:sz w:val="22"/>
              </w:rPr>
            </w:pPr>
            <w:r>
              <w:rPr>
                <w:spacing w:val="-10"/>
                <w:sz w:val="22"/>
              </w:rPr>
              <w:t>X</w:t>
            </w:r>
          </w:p>
        </w:tc>
      </w:tr>
      <w:tr w14:paraId="67B9BFA8">
        <w:trPr>
          <w:trHeight w:val="302" w:hRule="atLeast"/>
        </w:trPr>
        <w:tc>
          <w:tcPr>
            <w:tcW w:w="814" w:type="dxa"/>
          </w:tcPr>
          <w:p w14:paraId="26355477">
            <w:pPr>
              <w:pStyle w:val="14"/>
              <w:spacing w:before="41" w:line="240" w:lineRule="exact"/>
              <w:ind w:left="6"/>
              <w:jc w:val="center"/>
              <w:rPr>
                <w:sz w:val="22"/>
              </w:rPr>
            </w:pPr>
            <w:r>
              <w:rPr>
                <w:spacing w:val="-5"/>
                <w:sz w:val="22"/>
              </w:rPr>
              <w:t>107</w:t>
            </w:r>
          </w:p>
        </w:tc>
        <w:tc>
          <w:tcPr>
            <w:tcW w:w="6277" w:type="dxa"/>
          </w:tcPr>
          <w:p w14:paraId="7B5DFAE3">
            <w:pPr>
              <w:pStyle w:val="14"/>
              <w:spacing w:before="41" w:line="240" w:lineRule="exact"/>
              <w:ind w:left="107"/>
              <w:rPr>
                <w:sz w:val="22"/>
              </w:rPr>
            </w:pPr>
            <w:r>
              <w:rPr>
                <w:sz w:val="22"/>
              </w:rPr>
              <w:t>Surgery</w:t>
            </w:r>
            <w:r>
              <w:rPr>
                <w:spacing w:val="-8"/>
                <w:sz w:val="22"/>
              </w:rPr>
              <w:t xml:space="preserve"> </w:t>
            </w:r>
            <w:r>
              <w:rPr>
                <w:sz w:val="22"/>
              </w:rPr>
              <w:t>for</w:t>
            </w:r>
            <w:r>
              <w:rPr>
                <w:spacing w:val="-4"/>
                <w:sz w:val="22"/>
              </w:rPr>
              <w:t xml:space="preserve"> </w:t>
            </w:r>
            <w:r>
              <w:rPr>
                <w:sz w:val="22"/>
              </w:rPr>
              <w:t>pheripheral</w:t>
            </w:r>
            <w:r>
              <w:rPr>
                <w:spacing w:val="-3"/>
                <w:sz w:val="22"/>
              </w:rPr>
              <w:t xml:space="preserve"> </w:t>
            </w:r>
            <w:r>
              <w:rPr>
                <w:sz w:val="22"/>
              </w:rPr>
              <w:t>arterial</w:t>
            </w:r>
            <w:r>
              <w:rPr>
                <w:spacing w:val="-3"/>
                <w:sz w:val="22"/>
              </w:rPr>
              <w:t xml:space="preserve"> </w:t>
            </w:r>
            <w:r>
              <w:rPr>
                <w:sz w:val="22"/>
              </w:rPr>
              <w:t>disease</w:t>
            </w:r>
            <w:r>
              <w:rPr>
                <w:spacing w:val="-6"/>
                <w:sz w:val="22"/>
              </w:rPr>
              <w:t xml:space="preserve"> </w:t>
            </w:r>
            <w:r>
              <w:rPr>
                <w:spacing w:val="-4"/>
                <w:sz w:val="22"/>
              </w:rPr>
              <w:t>(PAD)</w:t>
            </w:r>
          </w:p>
        </w:tc>
        <w:tc>
          <w:tcPr>
            <w:tcW w:w="553" w:type="dxa"/>
          </w:tcPr>
          <w:p w14:paraId="4AA3A876">
            <w:pPr>
              <w:pStyle w:val="14"/>
              <w:rPr>
                <w:sz w:val="22"/>
              </w:rPr>
            </w:pPr>
          </w:p>
        </w:tc>
        <w:tc>
          <w:tcPr>
            <w:tcW w:w="480" w:type="dxa"/>
          </w:tcPr>
          <w:p w14:paraId="0F354690">
            <w:pPr>
              <w:pStyle w:val="14"/>
              <w:rPr>
                <w:sz w:val="22"/>
              </w:rPr>
            </w:pPr>
          </w:p>
        </w:tc>
        <w:tc>
          <w:tcPr>
            <w:tcW w:w="569" w:type="dxa"/>
          </w:tcPr>
          <w:p w14:paraId="24F00BEE">
            <w:pPr>
              <w:pStyle w:val="14"/>
              <w:rPr>
                <w:sz w:val="22"/>
              </w:rPr>
            </w:pPr>
          </w:p>
        </w:tc>
        <w:tc>
          <w:tcPr>
            <w:tcW w:w="569" w:type="dxa"/>
          </w:tcPr>
          <w:p w14:paraId="77D9ABFB">
            <w:pPr>
              <w:pStyle w:val="14"/>
              <w:spacing w:before="41" w:line="240" w:lineRule="exact"/>
              <w:ind w:left="29" w:right="24"/>
              <w:jc w:val="center"/>
              <w:rPr>
                <w:sz w:val="22"/>
              </w:rPr>
            </w:pPr>
            <w:r>
              <w:rPr>
                <w:spacing w:val="-10"/>
                <w:sz w:val="22"/>
              </w:rPr>
              <w:t>X</w:t>
            </w:r>
          </w:p>
        </w:tc>
      </w:tr>
      <w:tr w14:paraId="0ACCD449">
        <w:trPr>
          <w:trHeight w:val="299" w:hRule="atLeast"/>
        </w:trPr>
        <w:tc>
          <w:tcPr>
            <w:tcW w:w="814" w:type="dxa"/>
          </w:tcPr>
          <w:p w14:paraId="6EF74B84">
            <w:pPr>
              <w:pStyle w:val="14"/>
              <w:spacing w:before="39" w:line="240" w:lineRule="exact"/>
              <w:ind w:left="6"/>
              <w:jc w:val="center"/>
              <w:rPr>
                <w:sz w:val="22"/>
              </w:rPr>
            </w:pPr>
            <w:r>
              <w:rPr>
                <w:spacing w:val="-5"/>
                <w:sz w:val="22"/>
              </w:rPr>
              <w:t>108</w:t>
            </w:r>
          </w:p>
        </w:tc>
        <w:tc>
          <w:tcPr>
            <w:tcW w:w="6277" w:type="dxa"/>
          </w:tcPr>
          <w:p w14:paraId="0B967E9B">
            <w:pPr>
              <w:pStyle w:val="14"/>
              <w:spacing w:before="39" w:line="240" w:lineRule="exact"/>
              <w:ind w:left="107"/>
              <w:rPr>
                <w:sz w:val="22"/>
              </w:rPr>
            </w:pPr>
            <w:r>
              <w:rPr>
                <w:sz w:val="22"/>
              </w:rPr>
              <w:t>Surgery</w:t>
            </w:r>
            <w:r>
              <w:rPr>
                <w:spacing w:val="-7"/>
                <w:sz w:val="22"/>
              </w:rPr>
              <w:t xml:space="preserve"> </w:t>
            </w:r>
            <w:r>
              <w:rPr>
                <w:sz w:val="22"/>
              </w:rPr>
              <w:t>for</w:t>
            </w:r>
            <w:r>
              <w:rPr>
                <w:spacing w:val="-3"/>
                <w:sz w:val="22"/>
              </w:rPr>
              <w:t xml:space="preserve"> </w:t>
            </w:r>
            <w:r>
              <w:rPr>
                <w:sz w:val="22"/>
              </w:rPr>
              <w:t>pheripheral</w:t>
            </w:r>
            <w:r>
              <w:rPr>
                <w:spacing w:val="-3"/>
                <w:sz w:val="22"/>
              </w:rPr>
              <w:t xml:space="preserve"> </w:t>
            </w:r>
            <w:r>
              <w:rPr>
                <w:sz w:val="22"/>
              </w:rPr>
              <w:t>vascular</w:t>
            </w:r>
            <w:r>
              <w:rPr>
                <w:spacing w:val="-3"/>
                <w:sz w:val="22"/>
              </w:rPr>
              <w:t xml:space="preserve"> </w:t>
            </w:r>
            <w:r>
              <w:rPr>
                <w:spacing w:val="-2"/>
                <w:sz w:val="22"/>
              </w:rPr>
              <w:t>disease</w:t>
            </w:r>
          </w:p>
        </w:tc>
        <w:tc>
          <w:tcPr>
            <w:tcW w:w="553" w:type="dxa"/>
          </w:tcPr>
          <w:p w14:paraId="7D6F0510">
            <w:pPr>
              <w:pStyle w:val="14"/>
              <w:rPr>
                <w:sz w:val="22"/>
              </w:rPr>
            </w:pPr>
          </w:p>
        </w:tc>
        <w:tc>
          <w:tcPr>
            <w:tcW w:w="480" w:type="dxa"/>
          </w:tcPr>
          <w:p w14:paraId="1928480F">
            <w:pPr>
              <w:pStyle w:val="14"/>
              <w:rPr>
                <w:sz w:val="22"/>
              </w:rPr>
            </w:pPr>
          </w:p>
        </w:tc>
        <w:tc>
          <w:tcPr>
            <w:tcW w:w="569" w:type="dxa"/>
          </w:tcPr>
          <w:p w14:paraId="47BB8E3E">
            <w:pPr>
              <w:pStyle w:val="14"/>
              <w:rPr>
                <w:sz w:val="22"/>
              </w:rPr>
            </w:pPr>
          </w:p>
        </w:tc>
        <w:tc>
          <w:tcPr>
            <w:tcW w:w="569" w:type="dxa"/>
          </w:tcPr>
          <w:p w14:paraId="2F863CFE">
            <w:pPr>
              <w:pStyle w:val="14"/>
              <w:spacing w:before="39" w:line="240" w:lineRule="exact"/>
              <w:ind w:left="29" w:right="24"/>
              <w:jc w:val="center"/>
              <w:rPr>
                <w:sz w:val="22"/>
              </w:rPr>
            </w:pPr>
            <w:r>
              <w:rPr>
                <w:spacing w:val="-10"/>
                <w:sz w:val="22"/>
              </w:rPr>
              <w:t>X</w:t>
            </w:r>
          </w:p>
        </w:tc>
      </w:tr>
      <w:tr w14:paraId="1C034B70">
        <w:trPr>
          <w:trHeight w:val="300" w:hRule="atLeast"/>
        </w:trPr>
        <w:tc>
          <w:tcPr>
            <w:tcW w:w="814" w:type="dxa"/>
          </w:tcPr>
          <w:p w14:paraId="6709A7D2">
            <w:pPr>
              <w:pStyle w:val="14"/>
              <w:spacing w:before="42" w:line="238" w:lineRule="exact"/>
              <w:ind w:left="6"/>
              <w:jc w:val="center"/>
              <w:rPr>
                <w:sz w:val="22"/>
              </w:rPr>
            </w:pPr>
            <w:r>
              <w:rPr>
                <w:spacing w:val="-5"/>
                <w:sz w:val="22"/>
              </w:rPr>
              <w:t>109</w:t>
            </w:r>
          </w:p>
        </w:tc>
        <w:tc>
          <w:tcPr>
            <w:tcW w:w="6277" w:type="dxa"/>
          </w:tcPr>
          <w:p w14:paraId="1611CEFB">
            <w:pPr>
              <w:pStyle w:val="14"/>
              <w:spacing w:before="42" w:line="238" w:lineRule="exact"/>
              <w:ind w:left="107"/>
              <w:rPr>
                <w:sz w:val="22"/>
              </w:rPr>
            </w:pPr>
            <w:r>
              <w:rPr>
                <w:sz w:val="22"/>
              </w:rPr>
              <w:t>Surgery</w:t>
            </w:r>
            <w:r>
              <w:rPr>
                <w:spacing w:val="-5"/>
                <w:sz w:val="22"/>
              </w:rPr>
              <w:t xml:space="preserve"> </w:t>
            </w:r>
            <w:r>
              <w:rPr>
                <w:sz w:val="22"/>
              </w:rPr>
              <w:t>for</w:t>
            </w:r>
            <w:r>
              <w:rPr>
                <w:spacing w:val="-2"/>
                <w:sz w:val="22"/>
              </w:rPr>
              <w:t xml:space="preserve"> </w:t>
            </w:r>
            <w:r>
              <w:rPr>
                <w:sz w:val="22"/>
              </w:rPr>
              <w:t>portal</w:t>
            </w:r>
            <w:r>
              <w:rPr>
                <w:spacing w:val="-1"/>
                <w:sz w:val="22"/>
              </w:rPr>
              <w:t xml:space="preserve"> </w:t>
            </w:r>
            <w:r>
              <w:rPr>
                <w:spacing w:val="-2"/>
                <w:sz w:val="22"/>
              </w:rPr>
              <w:t>hypertension</w:t>
            </w:r>
          </w:p>
        </w:tc>
        <w:tc>
          <w:tcPr>
            <w:tcW w:w="553" w:type="dxa"/>
          </w:tcPr>
          <w:p w14:paraId="61239741">
            <w:pPr>
              <w:pStyle w:val="14"/>
              <w:rPr>
                <w:sz w:val="22"/>
              </w:rPr>
            </w:pPr>
          </w:p>
        </w:tc>
        <w:tc>
          <w:tcPr>
            <w:tcW w:w="480" w:type="dxa"/>
          </w:tcPr>
          <w:p w14:paraId="51570215">
            <w:pPr>
              <w:pStyle w:val="14"/>
              <w:rPr>
                <w:sz w:val="22"/>
              </w:rPr>
            </w:pPr>
          </w:p>
        </w:tc>
        <w:tc>
          <w:tcPr>
            <w:tcW w:w="569" w:type="dxa"/>
          </w:tcPr>
          <w:p w14:paraId="695AB4BF">
            <w:pPr>
              <w:pStyle w:val="14"/>
              <w:rPr>
                <w:sz w:val="22"/>
              </w:rPr>
            </w:pPr>
          </w:p>
        </w:tc>
        <w:tc>
          <w:tcPr>
            <w:tcW w:w="569" w:type="dxa"/>
          </w:tcPr>
          <w:p w14:paraId="600C713B">
            <w:pPr>
              <w:pStyle w:val="14"/>
              <w:spacing w:before="42" w:line="238" w:lineRule="exact"/>
              <w:ind w:left="29" w:right="24"/>
              <w:jc w:val="center"/>
              <w:rPr>
                <w:sz w:val="22"/>
              </w:rPr>
            </w:pPr>
            <w:r>
              <w:rPr>
                <w:spacing w:val="-10"/>
                <w:sz w:val="22"/>
              </w:rPr>
              <w:t>X</w:t>
            </w:r>
          </w:p>
        </w:tc>
      </w:tr>
      <w:tr w14:paraId="6B4CA4C1">
        <w:trPr>
          <w:trHeight w:val="299" w:hRule="atLeast"/>
        </w:trPr>
        <w:tc>
          <w:tcPr>
            <w:tcW w:w="814" w:type="dxa"/>
          </w:tcPr>
          <w:p w14:paraId="61BD47B2">
            <w:pPr>
              <w:pStyle w:val="14"/>
              <w:spacing w:before="41" w:line="238" w:lineRule="exact"/>
              <w:ind w:left="6"/>
              <w:jc w:val="center"/>
              <w:rPr>
                <w:sz w:val="22"/>
              </w:rPr>
            </w:pPr>
            <w:r>
              <w:rPr>
                <w:spacing w:val="-5"/>
                <w:sz w:val="22"/>
              </w:rPr>
              <w:t>110</w:t>
            </w:r>
          </w:p>
        </w:tc>
        <w:tc>
          <w:tcPr>
            <w:tcW w:w="6277" w:type="dxa"/>
          </w:tcPr>
          <w:p w14:paraId="5147E8B0">
            <w:pPr>
              <w:pStyle w:val="14"/>
              <w:spacing w:before="41" w:line="238" w:lineRule="exact"/>
              <w:ind w:left="107"/>
              <w:rPr>
                <w:sz w:val="22"/>
              </w:rPr>
            </w:pPr>
            <w:r>
              <w:rPr>
                <w:sz w:val="22"/>
              </w:rPr>
              <w:t>Surgery</w:t>
            </w:r>
            <w:r>
              <w:rPr>
                <w:spacing w:val="-6"/>
                <w:sz w:val="22"/>
              </w:rPr>
              <w:t xml:space="preserve"> </w:t>
            </w:r>
            <w:r>
              <w:rPr>
                <w:sz w:val="22"/>
              </w:rPr>
              <w:t>for</w:t>
            </w:r>
            <w:r>
              <w:rPr>
                <w:spacing w:val="-5"/>
                <w:sz w:val="22"/>
              </w:rPr>
              <w:t xml:space="preserve"> </w:t>
            </w:r>
            <w:r>
              <w:rPr>
                <w:sz w:val="22"/>
              </w:rPr>
              <w:t>thoracic</w:t>
            </w:r>
            <w:r>
              <w:rPr>
                <w:spacing w:val="-3"/>
                <w:sz w:val="22"/>
              </w:rPr>
              <w:t xml:space="preserve"> </w:t>
            </w:r>
            <w:r>
              <w:rPr>
                <w:sz w:val="22"/>
              </w:rPr>
              <w:t>outlet</w:t>
            </w:r>
            <w:r>
              <w:rPr>
                <w:spacing w:val="-5"/>
                <w:sz w:val="22"/>
              </w:rPr>
              <w:t xml:space="preserve"> </w:t>
            </w:r>
            <w:r>
              <w:rPr>
                <w:sz w:val="22"/>
              </w:rPr>
              <w:t>syndrome</w:t>
            </w:r>
            <w:r>
              <w:rPr>
                <w:spacing w:val="-3"/>
                <w:sz w:val="22"/>
              </w:rPr>
              <w:t xml:space="preserve"> </w:t>
            </w:r>
            <w:r>
              <w:rPr>
                <w:spacing w:val="-4"/>
                <w:sz w:val="22"/>
              </w:rPr>
              <w:t>(TOS)</w:t>
            </w:r>
          </w:p>
        </w:tc>
        <w:tc>
          <w:tcPr>
            <w:tcW w:w="553" w:type="dxa"/>
          </w:tcPr>
          <w:p w14:paraId="4F3630BA">
            <w:pPr>
              <w:pStyle w:val="14"/>
              <w:rPr>
                <w:sz w:val="22"/>
              </w:rPr>
            </w:pPr>
          </w:p>
        </w:tc>
        <w:tc>
          <w:tcPr>
            <w:tcW w:w="480" w:type="dxa"/>
          </w:tcPr>
          <w:p w14:paraId="666BF0CD">
            <w:pPr>
              <w:pStyle w:val="14"/>
              <w:rPr>
                <w:sz w:val="22"/>
              </w:rPr>
            </w:pPr>
          </w:p>
        </w:tc>
        <w:tc>
          <w:tcPr>
            <w:tcW w:w="569" w:type="dxa"/>
          </w:tcPr>
          <w:p w14:paraId="05D18467">
            <w:pPr>
              <w:pStyle w:val="14"/>
              <w:rPr>
                <w:sz w:val="22"/>
              </w:rPr>
            </w:pPr>
          </w:p>
        </w:tc>
        <w:tc>
          <w:tcPr>
            <w:tcW w:w="569" w:type="dxa"/>
          </w:tcPr>
          <w:p w14:paraId="5DB48CB4">
            <w:pPr>
              <w:pStyle w:val="14"/>
              <w:spacing w:before="41" w:line="238" w:lineRule="exact"/>
              <w:ind w:left="29" w:right="24"/>
              <w:jc w:val="center"/>
              <w:rPr>
                <w:sz w:val="22"/>
              </w:rPr>
            </w:pPr>
            <w:r>
              <w:rPr>
                <w:spacing w:val="-10"/>
                <w:sz w:val="22"/>
              </w:rPr>
              <w:t>X</w:t>
            </w:r>
          </w:p>
        </w:tc>
      </w:tr>
      <w:tr w14:paraId="22AD40F7">
        <w:trPr>
          <w:trHeight w:val="299" w:hRule="atLeast"/>
        </w:trPr>
        <w:tc>
          <w:tcPr>
            <w:tcW w:w="814" w:type="dxa"/>
          </w:tcPr>
          <w:p w14:paraId="2F51547F">
            <w:pPr>
              <w:pStyle w:val="14"/>
              <w:spacing w:before="41" w:line="238" w:lineRule="exact"/>
              <w:ind w:left="6"/>
              <w:jc w:val="center"/>
              <w:rPr>
                <w:sz w:val="22"/>
              </w:rPr>
            </w:pPr>
            <w:r>
              <w:rPr>
                <w:spacing w:val="-5"/>
                <w:sz w:val="22"/>
              </w:rPr>
              <w:t>111</w:t>
            </w:r>
          </w:p>
        </w:tc>
        <w:tc>
          <w:tcPr>
            <w:tcW w:w="6277" w:type="dxa"/>
          </w:tcPr>
          <w:p w14:paraId="0E19B760">
            <w:pPr>
              <w:pStyle w:val="14"/>
              <w:spacing w:before="41" w:line="238" w:lineRule="exact"/>
              <w:ind w:left="107"/>
              <w:rPr>
                <w:sz w:val="22"/>
              </w:rPr>
            </w:pPr>
            <w:r>
              <w:rPr>
                <w:sz w:val="22"/>
              </w:rPr>
              <w:t>Vascular</w:t>
            </w:r>
            <w:r>
              <w:rPr>
                <w:spacing w:val="-2"/>
                <w:sz w:val="22"/>
              </w:rPr>
              <w:t xml:space="preserve"> Ultrasound</w:t>
            </w:r>
          </w:p>
        </w:tc>
        <w:tc>
          <w:tcPr>
            <w:tcW w:w="553" w:type="dxa"/>
          </w:tcPr>
          <w:p w14:paraId="490D8324">
            <w:pPr>
              <w:pStyle w:val="14"/>
              <w:rPr>
                <w:sz w:val="22"/>
              </w:rPr>
            </w:pPr>
          </w:p>
        </w:tc>
        <w:tc>
          <w:tcPr>
            <w:tcW w:w="480" w:type="dxa"/>
          </w:tcPr>
          <w:p w14:paraId="0BC86937">
            <w:pPr>
              <w:pStyle w:val="14"/>
              <w:rPr>
                <w:sz w:val="22"/>
              </w:rPr>
            </w:pPr>
          </w:p>
        </w:tc>
        <w:tc>
          <w:tcPr>
            <w:tcW w:w="569" w:type="dxa"/>
          </w:tcPr>
          <w:p w14:paraId="3F125AF5">
            <w:pPr>
              <w:pStyle w:val="14"/>
              <w:rPr>
                <w:sz w:val="22"/>
              </w:rPr>
            </w:pPr>
          </w:p>
        </w:tc>
        <w:tc>
          <w:tcPr>
            <w:tcW w:w="569" w:type="dxa"/>
          </w:tcPr>
          <w:p w14:paraId="17B0DB2D">
            <w:pPr>
              <w:pStyle w:val="14"/>
              <w:spacing w:before="41" w:line="238" w:lineRule="exact"/>
              <w:ind w:left="29" w:right="24"/>
              <w:jc w:val="center"/>
              <w:rPr>
                <w:sz w:val="22"/>
              </w:rPr>
            </w:pPr>
            <w:r>
              <w:rPr>
                <w:spacing w:val="-10"/>
                <w:sz w:val="22"/>
              </w:rPr>
              <w:t>X</w:t>
            </w:r>
          </w:p>
        </w:tc>
      </w:tr>
      <w:tr w14:paraId="27A94AC3">
        <w:trPr>
          <w:trHeight w:val="302" w:hRule="atLeast"/>
        </w:trPr>
        <w:tc>
          <w:tcPr>
            <w:tcW w:w="814" w:type="dxa"/>
          </w:tcPr>
          <w:p w14:paraId="30F5099C">
            <w:pPr>
              <w:pStyle w:val="14"/>
              <w:spacing w:before="41" w:line="240" w:lineRule="exact"/>
              <w:ind w:left="6"/>
              <w:jc w:val="center"/>
              <w:rPr>
                <w:sz w:val="22"/>
              </w:rPr>
            </w:pPr>
            <w:r>
              <w:rPr>
                <w:spacing w:val="-5"/>
                <w:sz w:val="22"/>
              </w:rPr>
              <w:t>112</w:t>
            </w:r>
          </w:p>
        </w:tc>
        <w:tc>
          <w:tcPr>
            <w:tcW w:w="6277" w:type="dxa"/>
          </w:tcPr>
          <w:p w14:paraId="03C12637">
            <w:pPr>
              <w:pStyle w:val="14"/>
              <w:spacing w:before="41" w:line="240" w:lineRule="exact"/>
              <w:ind w:left="107"/>
              <w:rPr>
                <w:sz w:val="22"/>
              </w:rPr>
            </w:pPr>
            <w:r>
              <w:rPr>
                <w:sz w:val="22"/>
              </w:rPr>
              <w:t>Venous</w:t>
            </w:r>
            <w:r>
              <w:rPr>
                <w:spacing w:val="-3"/>
                <w:sz w:val="22"/>
              </w:rPr>
              <w:t xml:space="preserve"> </w:t>
            </w:r>
            <w:r>
              <w:rPr>
                <w:sz w:val="22"/>
              </w:rPr>
              <w:t>angioplasty</w:t>
            </w:r>
            <w:r>
              <w:rPr>
                <w:spacing w:val="-6"/>
                <w:sz w:val="22"/>
              </w:rPr>
              <w:t xml:space="preserve"> </w:t>
            </w:r>
            <w:r>
              <w:rPr>
                <w:sz w:val="22"/>
              </w:rPr>
              <w:t>/</w:t>
            </w:r>
            <w:r>
              <w:rPr>
                <w:spacing w:val="-1"/>
                <w:sz w:val="22"/>
              </w:rPr>
              <w:t xml:space="preserve"> </w:t>
            </w:r>
            <w:r>
              <w:rPr>
                <w:spacing w:val="-2"/>
                <w:sz w:val="22"/>
              </w:rPr>
              <w:t>stenting</w:t>
            </w:r>
          </w:p>
        </w:tc>
        <w:tc>
          <w:tcPr>
            <w:tcW w:w="553" w:type="dxa"/>
          </w:tcPr>
          <w:p w14:paraId="7BF56077">
            <w:pPr>
              <w:pStyle w:val="14"/>
              <w:rPr>
                <w:sz w:val="22"/>
              </w:rPr>
            </w:pPr>
          </w:p>
        </w:tc>
        <w:tc>
          <w:tcPr>
            <w:tcW w:w="480" w:type="dxa"/>
          </w:tcPr>
          <w:p w14:paraId="5EE2D1BA">
            <w:pPr>
              <w:pStyle w:val="14"/>
              <w:rPr>
                <w:sz w:val="22"/>
              </w:rPr>
            </w:pPr>
          </w:p>
        </w:tc>
        <w:tc>
          <w:tcPr>
            <w:tcW w:w="569" w:type="dxa"/>
          </w:tcPr>
          <w:p w14:paraId="2BE2BA5A">
            <w:pPr>
              <w:pStyle w:val="14"/>
              <w:rPr>
                <w:sz w:val="22"/>
              </w:rPr>
            </w:pPr>
          </w:p>
        </w:tc>
        <w:tc>
          <w:tcPr>
            <w:tcW w:w="569" w:type="dxa"/>
          </w:tcPr>
          <w:p w14:paraId="55F12CFF">
            <w:pPr>
              <w:pStyle w:val="14"/>
              <w:spacing w:before="41" w:line="240" w:lineRule="exact"/>
              <w:ind w:left="29" w:right="24"/>
              <w:jc w:val="center"/>
              <w:rPr>
                <w:sz w:val="22"/>
              </w:rPr>
            </w:pPr>
            <w:r>
              <w:rPr>
                <w:spacing w:val="-10"/>
                <w:sz w:val="22"/>
              </w:rPr>
              <w:t>X</w:t>
            </w:r>
          </w:p>
        </w:tc>
      </w:tr>
    </w:tbl>
    <w:p w14:paraId="5972A236">
      <w:pPr>
        <w:pStyle w:val="14"/>
        <w:spacing w:after="0" w:line="240" w:lineRule="exact"/>
        <w:jc w:val="center"/>
        <w:rPr>
          <w:sz w:val="22"/>
        </w:rPr>
        <w:sectPr>
          <w:type w:val="continuous"/>
          <w:pgSz w:w="11910" w:h="16840"/>
          <w:pgMar w:top="1380" w:right="1133" w:bottom="1278" w:left="1275" w:header="0" w:footer="988" w:gutter="0"/>
          <w:cols w:space="720" w:num="1"/>
        </w:sectPr>
      </w:pPr>
    </w:p>
    <w:tbl>
      <w:tblPr>
        <w:tblStyle w:val="6"/>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277"/>
        <w:gridCol w:w="553"/>
        <w:gridCol w:w="480"/>
        <w:gridCol w:w="569"/>
        <w:gridCol w:w="569"/>
      </w:tblGrid>
      <w:tr w14:paraId="543B0533">
        <w:trPr>
          <w:trHeight w:val="300" w:hRule="atLeast"/>
        </w:trPr>
        <w:tc>
          <w:tcPr>
            <w:tcW w:w="814" w:type="dxa"/>
            <w:tcBorders>
              <w:top w:val="nil"/>
            </w:tcBorders>
          </w:tcPr>
          <w:p w14:paraId="6FE8D555">
            <w:pPr>
              <w:pStyle w:val="14"/>
              <w:spacing w:before="40" w:line="240" w:lineRule="exact"/>
              <w:ind w:left="239"/>
              <w:rPr>
                <w:sz w:val="22"/>
              </w:rPr>
            </w:pPr>
            <w:r>
              <w:rPr>
                <w:spacing w:val="-5"/>
                <w:sz w:val="22"/>
              </w:rPr>
              <w:t>113</w:t>
            </w:r>
          </w:p>
        </w:tc>
        <w:tc>
          <w:tcPr>
            <w:tcW w:w="6277" w:type="dxa"/>
            <w:tcBorders>
              <w:top w:val="nil"/>
            </w:tcBorders>
          </w:tcPr>
          <w:p w14:paraId="3927FD05">
            <w:pPr>
              <w:pStyle w:val="14"/>
              <w:spacing w:before="40" w:line="240" w:lineRule="exact"/>
              <w:ind w:left="107"/>
              <w:rPr>
                <w:sz w:val="22"/>
              </w:rPr>
            </w:pPr>
            <w:r>
              <w:rPr>
                <w:sz w:val="22"/>
              </w:rPr>
              <w:t>Venous</w:t>
            </w:r>
            <w:r>
              <w:rPr>
                <w:spacing w:val="-3"/>
                <w:sz w:val="22"/>
              </w:rPr>
              <w:t xml:space="preserve"> </w:t>
            </w:r>
            <w:r>
              <w:rPr>
                <w:spacing w:val="-2"/>
                <w:sz w:val="22"/>
              </w:rPr>
              <w:t>thrombolysis</w:t>
            </w:r>
          </w:p>
        </w:tc>
        <w:tc>
          <w:tcPr>
            <w:tcW w:w="553" w:type="dxa"/>
            <w:tcBorders>
              <w:top w:val="nil"/>
            </w:tcBorders>
          </w:tcPr>
          <w:p w14:paraId="43A97E34">
            <w:pPr>
              <w:pStyle w:val="14"/>
              <w:rPr>
                <w:sz w:val="18"/>
              </w:rPr>
            </w:pPr>
          </w:p>
        </w:tc>
        <w:tc>
          <w:tcPr>
            <w:tcW w:w="480" w:type="dxa"/>
            <w:tcBorders>
              <w:top w:val="nil"/>
            </w:tcBorders>
          </w:tcPr>
          <w:p w14:paraId="41F51BA6">
            <w:pPr>
              <w:pStyle w:val="14"/>
              <w:rPr>
                <w:sz w:val="18"/>
              </w:rPr>
            </w:pPr>
          </w:p>
        </w:tc>
        <w:tc>
          <w:tcPr>
            <w:tcW w:w="569" w:type="dxa"/>
            <w:tcBorders>
              <w:top w:val="nil"/>
            </w:tcBorders>
          </w:tcPr>
          <w:p w14:paraId="454332EC">
            <w:pPr>
              <w:pStyle w:val="14"/>
              <w:rPr>
                <w:sz w:val="18"/>
              </w:rPr>
            </w:pPr>
          </w:p>
        </w:tc>
        <w:tc>
          <w:tcPr>
            <w:tcW w:w="569" w:type="dxa"/>
            <w:tcBorders>
              <w:top w:val="nil"/>
            </w:tcBorders>
          </w:tcPr>
          <w:p w14:paraId="3B47AB26">
            <w:pPr>
              <w:pStyle w:val="14"/>
              <w:spacing w:before="40" w:line="240" w:lineRule="exact"/>
              <w:ind w:left="29" w:right="24"/>
              <w:jc w:val="center"/>
              <w:rPr>
                <w:sz w:val="22"/>
              </w:rPr>
            </w:pPr>
            <w:r>
              <w:rPr>
                <w:spacing w:val="-10"/>
                <w:sz w:val="22"/>
              </w:rPr>
              <w:t>X</w:t>
            </w:r>
          </w:p>
        </w:tc>
      </w:tr>
    </w:tbl>
    <w:p w14:paraId="67D55A21">
      <w:pPr>
        <w:pStyle w:val="7"/>
        <w:spacing w:before="188"/>
      </w:pPr>
    </w:p>
    <w:p w14:paraId="2E004C95">
      <w:pPr>
        <w:pStyle w:val="7"/>
        <w:spacing w:line="360" w:lineRule="auto"/>
        <w:ind w:left="26"/>
      </w:pPr>
      <w:r>
        <w:t>Tabel</w:t>
      </w:r>
      <w:r>
        <w:rPr>
          <w:spacing w:val="-6"/>
        </w:rPr>
        <w:t xml:space="preserve"> </w:t>
      </w:r>
      <w:r>
        <w:t>2.3</w:t>
      </w:r>
      <w:r>
        <w:rPr>
          <w:spacing w:val="-11"/>
        </w:rPr>
        <w:t xml:space="preserve"> </w:t>
      </w:r>
      <w:r>
        <w:t>menjelaskan</w:t>
      </w:r>
      <w:r>
        <w:rPr>
          <w:spacing w:val="-7"/>
        </w:rPr>
        <w:t xml:space="preserve"> </w:t>
      </w:r>
      <w:r>
        <w:t>mengenai</w:t>
      </w:r>
      <w:r>
        <w:rPr>
          <w:spacing w:val="-6"/>
        </w:rPr>
        <w:t xml:space="preserve"> </w:t>
      </w:r>
      <w:r>
        <w:t>daftar</w:t>
      </w:r>
      <w:r>
        <w:rPr>
          <w:spacing w:val="-7"/>
        </w:rPr>
        <w:t xml:space="preserve"> </w:t>
      </w:r>
      <w:r>
        <w:t>kompetensi</w:t>
      </w:r>
      <w:r>
        <w:rPr>
          <w:spacing w:val="-9"/>
        </w:rPr>
        <w:t xml:space="preserve"> </w:t>
      </w:r>
      <w:r>
        <w:t>tata</w:t>
      </w:r>
      <w:r>
        <w:rPr>
          <w:spacing w:val="-8"/>
        </w:rPr>
        <w:t xml:space="preserve"> </w:t>
      </w:r>
      <w:r>
        <w:t>laksana</w:t>
      </w:r>
      <w:r>
        <w:rPr>
          <w:spacing w:val="-7"/>
        </w:rPr>
        <w:t xml:space="preserve"> </w:t>
      </w:r>
      <w:r>
        <w:t>penyakit</w:t>
      </w:r>
      <w:r>
        <w:rPr>
          <w:spacing w:val="-7"/>
        </w:rPr>
        <w:t xml:space="preserve"> </w:t>
      </w:r>
      <w:r>
        <w:t>pada</w:t>
      </w:r>
      <w:r>
        <w:rPr>
          <w:spacing w:val="-10"/>
        </w:rPr>
        <w:t xml:space="preserve"> </w:t>
      </w:r>
      <w:r>
        <w:t>Peminatan</w:t>
      </w:r>
      <w:r>
        <w:rPr>
          <w:spacing w:val="-7"/>
        </w:rPr>
        <w:t xml:space="preserve"> </w:t>
      </w:r>
      <w:r>
        <w:t>Bedah</w:t>
      </w:r>
      <w:r>
        <w:rPr>
          <w:spacing w:val="-10"/>
        </w:rPr>
        <w:t xml:space="preserve"> </w:t>
      </w:r>
      <w:r>
        <w:t>Vaskular dan Endovaskular beserta jumlah minimal pencapaian kasusnya.</w:t>
      </w:r>
    </w:p>
    <w:p w14:paraId="6C03DCFE">
      <w:pPr>
        <w:pStyle w:val="7"/>
        <w:spacing w:before="2"/>
        <w:ind w:left="561"/>
      </w:pPr>
      <w:r>
        <w:t>Tabel</w:t>
      </w:r>
      <w:r>
        <w:rPr>
          <w:spacing w:val="-13"/>
        </w:rPr>
        <w:t xml:space="preserve"> </w:t>
      </w:r>
      <w:r>
        <w:t>2.3</w:t>
      </w:r>
      <w:r>
        <w:rPr>
          <w:spacing w:val="-14"/>
        </w:rPr>
        <w:t xml:space="preserve"> </w:t>
      </w:r>
      <w:r>
        <w:t>Jumlah</w:t>
      </w:r>
      <w:r>
        <w:rPr>
          <w:spacing w:val="-11"/>
        </w:rPr>
        <w:t xml:space="preserve"> </w:t>
      </w:r>
      <w:r>
        <w:t>Penanganan</w:t>
      </w:r>
      <w:r>
        <w:rPr>
          <w:spacing w:val="-11"/>
        </w:rPr>
        <w:t xml:space="preserve"> </w:t>
      </w:r>
      <w:r>
        <w:t>Penyakit</w:t>
      </w:r>
      <w:r>
        <w:rPr>
          <w:spacing w:val="-10"/>
        </w:rPr>
        <w:t xml:space="preserve"> </w:t>
      </w:r>
      <w:r>
        <w:t>Miniminal</w:t>
      </w:r>
      <w:r>
        <w:rPr>
          <w:spacing w:val="-9"/>
        </w:rPr>
        <w:t xml:space="preserve"> </w:t>
      </w:r>
      <w:r>
        <w:t>yang</w:t>
      </w:r>
      <w:r>
        <w:rPr>
          <w:spacing w:val="-12"/>
        </w:rPr>
        <w:t xml:space="preserve"> </w:t>
      </w:r>
      <w:r>
        <w:t>Wajib</w:t>
      </w:r>
      <w:r>
        <w:rPr>
          <w:spacing w:val="-6"/>
        </w:rPr>
        <w:t xml:space="preserve"> </w:t>
      </w:r>
      <w:r>
        <w:t>Didapatkan</w:t>
      </w:r>
      <w:r>
        <w:rPr>
          <w:spacing w:val="-9"/>
        </w:rPr>
        <w:t xml:space="preserve"> </w:t>
      </w:r>
      <w:r>
        <w:t>Selama</w:t>
      </w:r>
      <w:r>
        <w:rPr>
          <w:spacing w:val="-8"/>
        </w:rPr>
        <w:t xml:space="preserve"> </w:t>
      </w:r>
      <w:r>
        <w:rPr>
          <w:spacing w:val="-2"/>
        </w:rPr>
        <w:t>Pendidikan</w:t>
      </w:r>
    </w:p>
    <w:p w14:paraId="42B74035">
      <w:pPr>
        <w:pStyle w:val="7"/>
        <w:spacing w:before="5" w:after="1"/>
        <w:rPr>
          <w:sz w:val="11"/>
        </w:rPr>
      </w:pPr>
    </w:p>
    <w:tbl>
      <w:tblPr>
        <w:tblStyle w:val="6"/>
        <w:tblW w:w="0" w:type="auto"/>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6582"/>
        <w:gridCol w:w="1998"/>
      </w:tblGrid>
      <w:tr w14:paraId="6296FFC8">
        <w:trPr>
          <w:trHeight w:val="470" w:hRule="atLeast"/>
        </w:trPr>
        <w:tc>
          <w:tcPr>
            <w:tcW w:w="763" w:type="dxa"/>
            <w:shd w:val="clear" w:color="auto" w:fill="D9E0F3"/>
          </w:tcPr>
          <w:p w14:paraId="64F72D06">
            <w:pPr>
              <w:pStyle w:val="14"/>
              <w:spacing w:line="202" w:lineRule="exact"/>
              <w:ind w:left="27" w:right="6"/>
              <w:jc w:val="center"/>
              <w:rPr>
                <w:sz w:val="18"/>
              </w:rPr>
            </w:pPr>
            <w:r>
              <w:rPr>
                <w:spacing w:val="-5"/>
                <w:sz w:val="18"/>
              </w:rPr>
              <w:t>No.</w:t>
            </w:r>
          </w:p>
        </w:tc>
        <w:tc>
          <w:tcPr>
            <w:tcW w:w="6582" w:type="dxa"/>
            <w:shd w:val="clear" w:color="auto" w:fill="D9E0F3"/>
          </w:tcPr>
          <w:p w14:paraId="0E2052F5">
            <w:pPr>
              <w:pStyle w:val="14"/>
              <w:spacing w:before="131"/>
              <w:ind w:left="1490"/>
              <w:rPr>
                <w:sz w:val="18"/>
              </w:rPr>
            </w:pPr>
            <w:r>
              <w:rPr>
                <w:spacing w:val="-2"/>
                <w:sz w:val="18"/>
              </w:rPr>
              <w:t>Kompetensi</w:t>
            </w:r>
            <w:r>
              <w:rPr>
                <w:spacing w:val="3"/>
                <w:sz w:val="18"/>
              </w:rPr>
              <w:t xml:space="preserve"> </w:t>
            </w:r>
            <w:r>
              <w:rPr>
                <w:spacing w:val="-2"/>
                <w:sz w:val="18"/>
              </w:rPr>
              <w:t>Penanganan</w:t>
            </w:r>
            <w:r>
              <w:rPr>
                <w:spacing w:val="1"/>
                <w:sz w:val="18"/>
              </w:rPr>
              <w:t xml:space="preserve"> </w:t>
            </w:r>
            <w:r>
              <w:rPr>
                <w:spacing w:val="-2"/>
                <w:sz w:val="18"/>
              </w:rPr>
              <w:t>Penyakit</w:t>
            </w:r>
            <w:r>
              <w:rPr>
                <w:spacing w:val="8"/>
                <w:sz w:val="18"/>
              </w:rPr>
              <w:t xml:space="preserve"> </w:t>
            </w:r>
            <w:r>
              <w:rPr>
                <w:spacing w:val="-2"/>
                <w:sz w:val="18"/>
              </w:rPr>
              <w:t>Bedah</w:t>
            </w:r>
            <w:r>
              <w:rPr>
                <w:spacing w:val="5"/>
                <w:sz w:val="18"/>
              </w:rPr>
              <w:t xml:space="preserve"> </w:t>
            </w:r>
            <w:r>
              <w:rPr>
                <w:spacing w:val="-2"/>
                <w:sz w:val="18"/>
              </w:rPr>
              <w:t>Vaskular</w:t>
            </w:r>
          </w:p>
        </w:tc>
        <w:tc>
          <w:tcPr>
            <w:tcW w:w="1998" w:type="dxa"/>
            <w:shd w:val="clear" w:color="auto" w:fill="D9E0F3"/>
          </w:tcPr>
          <w:p w14:paraId="3C8AF96A">
            <w:pPr>
              <w:pStyle w:val="14"/>
              <w:spacing w:before="127"/>
              <w:ind w:left="22" w:right="10"/>
              <w:jc w:val="center"/>
              <w:rPr>
                <w:sz w:val="18"/>
              </w:rPr>
            </w:pPr>
            <w:r>
              <w:rPr>
                <w:spacing w:val="-2"/>
                <w:sz w:val="18"/>
              </w:rPr>
              <w:t>Pencapaian</w:t>
            </w:r>
            <w:r>
              <w:rPr>
                <w:sz w:val="18"/>
              </w:rPr>
              <w:t xml:space="preserve"> </w:t>
            </w:r>
            <w:r>
              <w:rPr>
                <w:spacing w:val="-2"/>
                <w:sz w:val="18"/>
              </w:rPr>
              <w:t>Kasus</w:t>
            </w:r>
          </w:p>
        </w:tc>
      </w:tr>
      <w:tr w14:paraId="609D542B">
        <w:trPr>
          <w:trHeight w:val="218" w:hRule="atLeast"/>
        </w:trPr>
        <w:tc>
          <w:tcPr>
            <w:tcW w:w="763" w:type="dxa"/>
          </w:tcPr>
          <w:p w14:paraId="1C74F24E">
            <w:pPr>
              <w:pStyle w:val="14"/>
              <w:spacing w:before="2" w:line="196" w:lineRule="exact"/>
              <w:ind w:left="27"/>
              <w:jc w:val="center"/>
              <w:rPr>
                <w:sz w:val="18"/>
              </w:rPr>
            </w:pPr>
            <w:r>
              <w:rPr>
                <w:spacing w:val="-10"/>
                <w:sz w:val="18"/>
              </w:rPr>
              <w:t>1</w:t>
            </w:r>
          </w:p>
        </w:tc>
        <w:tc>
          <w:tcPr>
            <w:tcW w:w="6582" w:type="dxa"/>
          </w:tcPr>
          <w:p w14:paraId="53AEF228">
            <w:pPr>
              <w:pStyle w:val="14"/>
              <w:spacing w:before="2" w:line="196" w:lineRule="exact"/>
              <w:ind w:left="110"/>
              <w:rPr>
                <w:sz w:val="18"/>
              </w:rPr>
            </w:pPr>
            <w:r>
              <w:rPr>
                <w:sz w:val="18"/>
              </w:rPr>
              <w:t>Ilmu</w:t>
            </w:r>
            <w:r>
              <w:rPr>
                <w:spacing w:val="-5"/>
                <w:sz w:val="18"/>
              </w:rPr>
              <w:t xml:space="preserve"> </w:t>
            </w:r>
            <w:r>
              <w:rPr>
                <w:sz w:val="18"/>
              </w:rPr>
              <w:t>dan</w:t>
            </w:r>
            <w:r>
              <w:rPr>
                <w:spacing w:val="-3"/>
                <w:sz w:val="18"/>
              </w:rPr>
              <w:t xml:space="preserve"> </w:t>
            </w:r>
            <w:r>
              <w:rPr>
                <w:sz w:val="18"/>
              </w:rPr>
              <w:t>ketrampilan</w:t>
            </w:r>
            <w:r>
              <w:rPr>
                <w:spacing w:val="-2"/>
                <w:sz w:val="18"/>
              </w:rPr>
              <w:t xml:space="preserve"> </w:t>
            </w:r>
            <w:r>
              <w:rPr>
                <w:sz w:val="18"/>
              </w:rPr>
              <w:t>dasar</w:t>
            </w:r>
            <w:r>
              <w:rPr>
                <w:spacing w:val="-4"/>
                <w:sz w:val="18"/>
              </w:rPr>
              <w:t xml:space="preserve"> </w:t>
            </w:r>
            <w:r>
              <w:rPr>
                <w:sz w:val="18"/>
              </w:rPr>
              <w:t>bedah</w:t>
            </w:r>
            <w:r>
              <w:rPr>
                <w:spacing w:val="-8"/>
                <w:sz w:val="18"/>
              </w:rPr>
              <w:t xml:space="preserve"> </w:t>
            </w:r>
            <w:r>
              <w:rPr>
                <w:sz w:val="18"/>
              </w:rPr>
              <w:t>dasar</w:t>
            </w:r>
            <w:r>
              <w:rPr>
                <w:spacing w:val="-4"/>
                <w:sz w:val="18"/>
              </w:rPr>
              <w:t xml:space="preserve"> </w:t>
            </w:r>
            <w:r>
              <w:rPr>
                <w:sz w:val="18"/>
              </w:rPr>
              <w:t>Vaskular</w:t>
            </w:r>
            <w:r>
              <w:rPr>
                <w:spacing w:val="-4"/>
                <w:sz w:val="18"/>
              </w:rPr>
              <w:t xml:space="preserve"> </w:t>
            </w:r>
            <w:r>
              <w:rPr>
                <w:sz w:val="18"/>
              </w:rPr>
              <w:t>dan</w:t>
            </w:r>
            <w:r>
              <w:rPr>
                <w:spacing w:val="-2"/>
                <w:sz w:val="18"/>
              </w:rPr>
              <w:t xml:space="preserve"> Endovaskular</w:t>
            </w:r>
          </w:p>
        </w:tc>
        <w:tc>
          <w:tcPr>
            <w:tcW w:w="1998" w:type="dxa"/>
          </w:tcPr>
          <w:p w14:paraId="1E5DDA87">
            <w:pPr>
              <w:pStyle w:val="14"/>
              <w:spacing w:before="2" w:line="196" w:lineRule="exact"/>
              <w:ind w:left="22" w:right="8"/>
              <w:jc w:val="center"/>
              <w:rPr>
                <w:sz w:val="18"/>
              </w:rPr>
            </w:pPr>
            <w:r>
              <w:rPr>
                <w:spacing w:val="-5"/>
                <w:sz w:val="18"/>
              </w:rPr>
              <w:t>10</w:t>
            </w:r>
          </w:p>
        </w:tc>
      </w:tr>
      <w:tr w14:paraId="06270D58">
        <w:trPr>
          <w:trHeight w:val="222" w:hRule="atLeast"/>
        </w:trPr>
        <w:tc>
          <w:tcPr>
            <w:tcW w:w="763" w:type="dxa"/>
          </w:tcPr>
          <w:p w14:paraId="7B0D1D27">
            <w:pPr>
              <w:pStyle w:val="14"/>
              <w:spacing w:before="4" w:line="198" w:lineRule="exact"/>
              <w:ind w:left="27"/>
              <w:jc w:val="center"/>
              <w:rPr>
                <w:sz w:val="18"/>
              </w:rPr>
            </w:pPr>
            <w:r>
              <w:rPr>
                <w:spacing w:val="-10"/>
                <w:sz w:val="18"/>
              </w:rPr>
              <w:t>2</w:t>
            </w:r>
          </w:p>
        </w:tc>
        <w:tc>
          <w:tcPr>
            <w:tcW w:w="6582" w:type="dxa"/>
          </w:tcPr>
          <w:p w14:paraId="1F82945D">
            <w:pPr>
              <w:pStyle w:val="14"/>
              <w:spacing w:before="4" w:line="198" w:lineRule="exact"/>
              <w:ind w:left="110"/>
              <w:rPr>
                <w:sz w:val="18"/>
              </w:rPr>
            </w:pPr>
            <w:r>
              <w:rPr>
                <w:sz w:val="18"/>
              </w:rPr>
              <w:t>Kaki</w:t>
            </w:r>
            <w:r>
              <w:rPr>
                <w:spacing w:val="-6"/>
                <w:sz w:val="18"/>
              </w:rPr>
              <w:t xml:space="preserve"> </w:t>
            </w:r>
            <w:r>
              <w:rPr>
                <w:sz w:val="18"/>
              </w:rPr>
              <w:t>diabetikum</w:t>
            </w:r>
            <w:r>
              <w:rPr>
                <w:spacing w:val="-3"/>
                <w:sz w:val="18"/>
              </w:rPr>
              <w:t xml:space="preserve"> </w:t>
            </w:r>
            <w:r>
              <w:rPr>
                <w:sz w:val="18"/>
              </w:rPr>
              <w:t>dan</w:t>
            </w:r>
            <w:r>
              <w:rPr>
                <w:spacing w:val="-3"/>
                <w:sz w:val="18"/>
              </w:rPr>
              <w:t xml:space="preserve"> </w:t>
            </w:r>
            <w:r>
              <w:rPr>
                <w:sz w:val="18"/>
              </w:rPr>
              <w:t>luka</w:t>
            </w:r>
            <w:r>
              <w:rPr>
                <w:spacing w:val="-3"/>
                <w:sz w:val="18"/>
              </w:rPr>
              <w:t xml:space="preserve"> </w:t>
            </w:r>
            <w:r>
              <w:rPr>
                <w:spacing w:val="-2"/>
                <w:sz w:val="18"/>
              </w:rPr>
              <w:t>kronik</w:t>
            </w:r>
          </w:p>
        </w:tc>
        <w:tc>
          <w:tcPr>
            <w:tcW w:w="1998" w:type="dxa"/>
          </w:tcPr>
          <w:p w14:paraId="5FC4D495">
            <w:pPr>
              <w:pStyle w:val="14"/>
              <w:spacing w:before="4" w:line="198" w:lineRule="exact"/>
              <w:ind w:left="22" w:right="8"/>
              <w:jc w:val="center"/>
              <w:rPr>
                <w:sz w:val="18"/>
              </w:rPr>
            </w:pPr>
            <w:r>
              <w:rPr>
                <w:spacing w:val="-5"/>
                <w:sz w:val="18"/>
              </w:rPr>
              <w:t>10</w:t>
            </w:r>
          </w:p>
        </w:tc>
      </w:tr>
      <w:tr w14:paraId="1FCBC3FA">
        <w:trPr>
          <w:trHeight w:val="217" w:hRule="atLeast"/>
        </w:trPr>
        <w:tc>
          <w:tcPr>
            <w:tcW w:w="763" w:type="dxa"/>
          </w:tcPr>
          <w:p w14:paraId="27A1DE01">
            <w:pPr>
              <w:pStyle w:val="14"/>
              <w:spacing w:line="198" w:lineRule="exact"/>
              <w:ind w:left="27"/>
              <w:jc w:val="center"/>
              <w:rPr>
                <w:sz w:val="18"/>
              </w:rPr>
            </w:pPr>
            <w:r>
              <w:rPr>
                <w:spacing w:val="-10"/>
                <w:sz w:val="18"/>
              </w:rPr>
              <w:t>3</w:t>
            </w:r>
          </w:p>
        </w:tc>
        <w:tc>
          <w:tcPr>
            <w:tcW w:w="6582" w:type="dxa"/>
          </w:tcPr>
          <w:p w14:paraId="6FCE038F">
            <w:pPr>
              <w:pStyle w:val="14"/>
              <w:spacing w:line="198" w:lineRule="exact"/>
              <w:ind w:left="110"/>
              <w:rPr>
                <w:sz w:val="18"/>
              </w:rPr>
            </w:pPr>
            <w:r>
              <w:rPr>
                <w:sz w:val="18"/>
              </w:rPr>
              <w:t>Penyakit</w:t>
            </w:r>
            <w:r>
              <w:rPr>
                <w:spacing w:val="-3"/>
                <w:sz w:val="18"/>
              </w:rPr>
              <w:t xml:space="preserve"> </w:t>
            </w:r>
            <w:r>
              <w:rPr>
                <w:sz w:val="18"/>
              </w:rPr>
              <w:t>arteri</w:t>
            </w:r>
            <w:r>
              <w:rPr>
                <w:spacing w:val="-4"/>
                <w:sz w:val="18"/>
              </w:rPr>
              <w:t xml:space="preserve"> </w:t>
            </w:r>
            <w:r>
              <w:rPr>
                <w:sz w:val="18"/>
              </w:rPr>
              <w:t>oklosif</w:t>
            </w:r>
            <w:r>
              <w:rPr>
                <w:spacing w:val="-5"/>
                <w:sz w:val="18"/>
              </w:rPr>
              <w:t xml:space="preserve"> </w:t>
            </w:r>
            <w:r>
              <w:rPr>
                <w:sz w:val="18"/>
              </w:rPr>
              <w:t>akut</w:t>
            </w:r>
            <w:r>
              <w:rPr>
                <w:spacing w:val="-4"/>
                <w:sz w:val="18"/>
              </w:rPr>
              <w:t xml:space="preserve"> </w:t>
            </w:r>
            <w:r>
              <w:rPr>
                <w:sz w:val="18"/>
              </w:rPr>
              <w:t>dan</w:t>
            </w:r>
            <w:r>
              <w:rPr>
                <w:spacing w:val="-4"/>
                <w:sz w:val="18"/>
              </w:rPr>
              <w:t xml:space="preserve"> </w:t>
            </w:r>
            <w:r>
              <w:rPr>
                <w:spacing w:val="-2"/>
                <w:sz w:val="18"/>
              </w:rPr>
              <w:t>kronik</w:t>
            </w:r>
          </w:p>
        </w:tc>
        <w:tc>
          <w:tcPr>
            <w:tcW w:w="1998" w:type="dxa"/>
          </w:tcPr>
          <w:p w14:paraId="185B57DA">
            <w:pPr>
              <w:pStyle w:val="14"/>
              <w:spacing w:line="198" w:lineRule="exact"/>
              <w:ind w:left="22" w:right="8"/>
              <w:jc w:val="center"/>
              <w:rPr>
                <w:sz w:val="18"/>
              </w:rPr>
            </w:pPr>
            <w:r>
              <w:rPr>
                <w:spacing w:val="-5"/>
                <w:sz w:val="18"/>
              </w:rPr>
              <w:t>10</w:t>
            </w:r>
          </w:p>
        </w:tc>
      </w:tr>
      <w:tr w14:paraId="1159FF45">
        <w:trPr>
          <w:trHeight w:val="220" w:hRule="atLeast"/>
        </w:trPr>
        <w:tc>
          <w:tcPr>
            <w:tcW w:w="763" w:type="dxa"/>
          </w:tcPr>
          <w:p w14:paraId="4456E25D">
            <w:pPr>
              <w:pStyle w:val="14"/>
              <w:spacing w:before="2" w:line="198" w:lineRule="exact"/>
              <w:ind w:left="27"/>
              <w:jc w:val="center"/>
              <w:rPr>
                <w:sz w:val="18"/>
              </w:rPr>
            </w:pPr>
            <w:r>
              <w:rPr>
                <w:spacing w:val="-10"/>
                <w:sz w:val="18"/>
              </w:rPr>
              <w:t>4</w:t>
            </w:r>
          </w:p>
        </w:tc>
        <w:tc>
          <w:tcPr>
            <w:tcW w:w="6582" w:type="dxa"/>
          </w:tcPr>
          <w:p w14:paraId="7C1F8AB0">
            <w:pPr>
              <w:pStyle w:val="14"/>
              <w:spacing w:before="2" w:line="198" w:lineRule="exact"/>
              <w:ind w:left="110"/>
              <w:rPr>
                <w:sz w:val="18"/>
              </w:rPr>
            </w:pPr>
            <w:r>
              <w:rPr>
                <w:sz w:val="18"/>
              </w:rPr>
              <w:t>Penyakit</w:t>
            </w:r>
            <w:r>
              <w:rPr>
                <w:spacing w:val="-5"/>
                <w:sz w:val="18"/>
              </w:rPr>
              <w:t xml:space="preserve"> </w:t>
            </w:r>
            <w:r>
              <w:rPr>
                <w:sz w:val="18"/>
              </w:rPr>
              <w:t>Vaskular</w:t>
            </w:r>
            <w:r>
              <w:rPr>
                <w:spacing w:val="-3"/>
                <w:sz w:val="18"/>
              </w:rPr>
              <w:t xml:space="preserve"> </w:t>
            </w:r>
            <w:r>
              <w:rPr>
                <w:sz w:val="18"/>
              </w:rPr>
              <w:t>non</w:t>
            </w:r>
            <w:r>
              <w:rPr>
                <w:spacing w:val="-5"/>
                <w:sz w:val="18"/>
              </w:rPr>
              <w:t xml:space="preserve"> </w:t>
            </w:r>
            <w:r>
              <w:rPr>
                <w:sz w:val="18"/>
              </w:rPr>
              <w:t>arteri</w:t>
            </w:r>
            <w:r>
              <w:rPr>
                <w:spacing w:val="-5"/>
                <w:sz w:val="18"/>
              </w:rPr>
              <w:t xml:space="preserve"> </w:t>
            </w:r>
            <w:r>
              <w:rPr>
                <w:spacing w:val="-2"/>
                <w:sz w:val="18"/>
              </w:rPr>
              <w:t>sklerosis</w:t>
            </w:r>
          </w:p>
        </w:tc>
        <w:tc>
          <w:tcPr>
            <w:tcW w:w="1998" w:type="dxa"/>
          </w:tcPr>
          <w:p w14:paraId="6D7D3C1D">
            <w:pPr>
              <w:pStyle w:val="14"/>
              <w:spacing w:before="2" w:line="198" w:lineRule="exact"/>
              <w:ind w:left="22" w:right="8"/>
              <w:jc w:val="center"/>
              <w:rPr>
                <w:sz w:val="18"/>
              </w:rPr>
            </w:pPr>
            <w:r>
              <w:rPr>
                <w:spacing w:val="-5"/>
                <w:sz w:val="18"/>
              </w:rPr>
              <w:t>10</w:t>
            </w:r>
          </w:p>
        </w:tc>
      </w:tr>
      <w:tr w14:paraId="254097BD">
        <w:trPr>
          <w:trHeight w:val="218" w:hRule="atLeast"/>
        </w:trPr>
        <w:tc>
          <w:tcPr>
            <w:tcW w:w="763" w:type="dxa"/>
          </w:tcPr>
          <w:p w14:paraId="71F11B60">
            <w:pPr>
              <w:pStyle w:val="14"/>
              <w:spacing w:before="2" w:line="196" w:lineRule="exact"/>
              <w:ind w:left="27"/>
              <w:jc w:val="center"/>
              <w:rPr>
                <w:sz w:val="18"/>
              </w:rPr>
            </w:pPr>
            <w:r>
              <w:rPr>
                <w:spacing w:val="-10"/>
                <w:sz w:val="18"/>
              </w:rPr>
              <w:t>5</w:t>
            </w:r>
          </w:p>
        </w:tc>
        <w:tc>
          <w:tcPr>
            <w:tcW w:w="6582" w:type="dxa"/>
          </w:tcPr>
          <w:p w14:paraId="71D35CB1">
            <w:pPr>
              <w:pStyle w:val="14"/>
              <w:spacing w:before="2" w:line="196" w:lineRule="exact"/>
              <w:ind w:left="110"/>
              <w:rPr>
                <w:sz w:val="18"/>
              </w:rPr>
            </w:pPr>
            <w:r>
              <w:rPr>
                <w:sz w:val="18"/>
              </w:rPr>
              <w:t>Trauma</w:t>
            </w:r>
            <w:r>
              <w:rPr>
                <w:spacing w:val="-11"/>
                <w:sz w:val="18"/>
              </w:rPr>
              <w:t xml:space="preserve"> </w:t>
            </w:r>
            <w:r>
              <w:rPr>
                <w:spacing w:val="-2"/>
                <w:sz w:val="18"/>
              </w:rPr>
              <w:t>Vaskular</w:t>
            </w:r>
          </w:p>
        </w:tc>
        <w:tc>
          <w:tcPr>
            <w:tcW w:w="1998" w:type="dxa"/>
          </w:tcPr>
          <w:p w14:paraId="49409973">
            <w:pPr>
              <w:pStyle w:val="14"/>
              <w:spacing w:before="2" w:line="196" w:lineRule="exact"/>
              <w:ind w:left="22"/>
              <w:jc w:val="center"/>
              <w:rPr>
                <w:sz w:val="18"/>
              </w:rPr>
            </w:pPr>
            <w:r>
              <w:rPr>
                <w:spacing w:val="-10"/>
                <w:sz w:val="18"/>
              </w:rPr>
              <w:t>5</w:t>
            </w:r>
          </w:p>
        </w:tc>
      </w:tr>
      <w:tr w14:paraId="659A71F4">
        <w:trPr>
          <w:trHeight w:val="220" w:hRule="atLeast"/>
        </w:trPr>
        <w:tc>
          <w:tcPr>
            <w:tcW w:w="763" w:type="dxa"/>
          </w:tcPr>
          <w:p w14:paraId="36C427D5">
            <w:pPr>
              <w:pStyle w:val="14"/>
              <w:spacing w:before="4" w:line="196" w:lineRule="exact"/>
              <w:ind w:left="27"/>
              <w:jc w:val="center"/>
              <w:rPr>
                <w:sz w:val="18"/>
              </w:rPr>
            </w:pPr>
            <w:r>
              <w:rPr>
                <w:spacing w:val="-10"/>
                <w:sz w:val="18"/>
              </w:rPr>
              <w:t>6</w:t>
            </w:r>
          </w:p>
        </w:tc>
        <w:tc>
          <w:tcPr>
            <w:tcW w:w="6582" w:type="dxa"/>
          </w:tcPr>
          <w:p w14:paraId="2485EA3E">
            <w:pPr>
              <w:pStyle w:val="14"/>
              <w:spacing w:before="4" w:line="196" w:lineRule="exact"/>
              <w:ind w:left="110"/>
              <w:rPr>
                <w:sz w:val="18"/>
              </w:rPr>
            </w:pPr>
            <w:r>
              <w:rPr>
                <w:spacing w:val="-2"/>
                <w:sz w:val="18"/>
              </w:rPr>
              <w:t>Limfedema</w:t>
            </w:r>
          </w:p>
        </w:tc>
        <w:tc>
          <w:tcPr>
            <w:tcW w:w="1998" w:type="dxa"/>
          </w:tcPr>
          <w:p w14:paraId="6046FE66">
            <w:pPr>
              <w:pStyle w:val="14"/>
              <w:spacing w:before="4" w:line="196" w:lineRule="exact"/>
              <w:ind w:left="22"/>
              <w:jc w:val="center"/>
              <w:rPr>
                <w:sz w:val="18"/>
              </w:rPr>
            </w:pPr>
            <w:r>
              <w:rPr>
                <w:spacing w:val="-10"/>
                <w:sz w:val="18"/>
              </w:rPr>
              <w:t>5</w:t>
            </w:r>
          </w:p>
        </w:tc>
      </w:tr>
      <w:tr w14:paraId="2CD6D751">
        <w:trPr>
          <w:trHeight w:val="218" w:hRule="atLeast"/>
        </w:trPr>
        <w:tc>
          <w:tcPr>
            <w:tcW w:w="763" w:type="dxa"/>
          </w:tcPr>
          <w:p w14:paraId="1951CD25">
            <w:pPr>
              <w:pStyle w:val="14"/>
              <w:spacing w:before="2" w:line="196" w:lineRule="exact"/>
              <w:ind w:left="27"/>
              <w:jc w:val="center"/>
              <w:rPr>
                <w:sz w:val="18"/>
              </w:rPr>
            </w:pPr>
            <w:r>
              <w:rPr>
                <w:spacing w:val="-10"/>
                <w:sz w:val="18"/>
              </w:rPr>
              <w:t>7</w:t>
            </w:r>
          </w:p>
        </w:tc>
        <w:tc>
          <w:tcPr>
            <w:tcW w:w="6582" w:type="dxa"/>
          </w:tcPr>
          <w:p w14:paraId="52E9C4E4">
            <w:pPr>
              <w:pStyle w:val="14"/>
              <w:spacing w:before="2" w:line="196" w:lineRule="exact"/>
              <w:ind w:left="110"/>
              <w:rPr>
                <w:sz w:val="18"/>
              </w:rPr>
            </w:pPr>
            <w:r>
              <w:rPr>
                <w:sz w:val="18"/>
              </w:rPr>
              <w:t>Insufiensi</w:t>
            </w:r>
            <w:r>
              <w:rPr>
                <w:spacing w:val="-6"/>
                <w:sz w:val="18"/>
              </w:rPr>
              <w:t xml:space="preserve"> </w:t>
            </w:r>
            <w:r>
              <w:rPr>
                <w:sz w:val="18"/>
              </w:rPr>
              <w:t>Vena</w:t>
            </w:r>
            <w:r>
              <w:rPr>
                <w:spacing w:val="-5"/>
                <w:sz w:val="18"/>
              </w:rPr>
              <w:t xml:space="preserve"> </w:t>
            </w:r>
            <w:r>
              <w:rPr>
                <w:sz w:val="18"/>
              </w:rPr>
              <w:t>Kronik</w:t>
            </w:r>
            <w:r>
              <w:rPr>
                <w:spacing w:val="-7"/>
                <w:sz w:val="18"/>
              </w:rPr>
              <w:t xml:space="preserve"> </w:t>
            </w:r>
            <w:r>
              <w:rPr>
                <w:sz w:val="18"/>
              </w:rPr>
              <w:t>dan</w:t>
            </w:r>
            <w:r>
              <w:rPr>
                <w:spacing w:val="-5"/>
                <w:sz w:val="18"/>
              </w:rPr>
              <w:t xml:space="preserve"> </w:t>
            </w:r>
            <w:r>
              <w:rPr>
                <w:sz w:val="18"/>
              </w:rPr>
              <w:t>penyakit</w:t>
            </w:r>
            <w:r>
              <w:rPr>
                <w:spacing w:val="-3"/>
                <w:sz w:val="18"/>
              </w:rPr>
              <w:t xml:space="preserve"> </w:t>
            </w:r>
            <w:r>
              <w:rPr>
                <w:sz w:val="18"/>
              </w:rPr>
              <w:t>Tromboemboli</w:t>
            </w:r>
            <w:r>
              <w:rPr>
                <w:spacing w:val="-3"/>
                <w:sz w:val="18"/>
              </w:rPr>
              <w:t xml:space="preserve"> </w:t>
            </w:r>
            <w:r>
              <w:rPr>
                <w:spacing w:val="-4"/>
                <w:sz w:val="18"/>
              </w:rPr>
              <w:t>Vena</w:t>
            </w:r>
          </w:p>
        </w:tc>
        <w:tc>
          <w:tcPr>
            <w:tcW w:w="1998" w:type="dxa"/>
          </w:tcPr>
          <w:p w14:paraId="08ED57AF">
            <w:pPr>
              <w:pStyle w:val="14"/>
              <w:spacing w:before="2" w:line="196" w:lineRule="exact"/>
              <w:ind w:left="22"/>
              <w:jc w:val="center"/>
              <w:rPr>
                <w:sz w:val="18"/>
              </w:rPr>
            </w:pPr>
            <w:r>
              <w:rPr>
                <w:spacing w:val="-10"/>
                <w:sz w:val="18"/>
              </w:rPr>
              <w:t>5</w:t>
            </w:r>
          </w:p>
        </w:tc>
      </w:tr>
      <w:tr w14:paraId="49805A9E">
        <w:trPr>
          <w:trHeight w:val="220" w:hRule="atLeast"/>
        </w:trPr>
        <w:tc>
          <w:tcPr>
            <w:tcW w:w="763" w:type="dxa"/>
          </w:tcPr>
          <w:p w14:paraId="5AF0DE63">
            <w:pPr>
              <w:pStyle w:val="14"/>
              <w:spacing w:before="4" w:line="196" w:lineRule="exact"/>
              <w:ind w:left="27"/>
              <w:jc w:val="center"/>
              <w:rPr>
                <w:sz w:val="18"/>
              </w:rPr>
            </w:pPr>
            <w:r>
              <w:rPr>
                <w:spacing w:val="-10"/>
                <w:sz w:val="18"/>
              </w:rPr>
              <w:t>8</w:t>
            </w:r>
          </w:p>
        </w:tc>
        <w:tc>
          <w:tcPr>
            <w:tcW w:w="6582" w:type="dxa"/>
          </w:tcPr>
          <w:p w14:paraId="7F1B6CAB">
            <w:pPr>
              <w:pStyle w:val="14"/>
              <w:spacing w:before="4" w:line="196" w:lineRule="exact"/>
              <w:ind w:left="110"/>
              <w:rPr>
                <w:sz w:val="18"/>
              </w:rPr>
            </w:pPr>
            <w:r>
              <w:rPr>
                <w:sz w:val="18"/>
              </w:rPr>
              <w:t>Anomali</w:t>
            </w:r>
            <w:r>
              <w:rPr>
                <w:spacing w:val="-10"/>
                <w:sz w:val="18"/>
              </w:rPr>
              <w:t xml:space="preserve"> </w:t>
            </w:r>
            <w:r>
              <w:rPr>
                <w:spacing w:val="-2"/>
                <w:sz w:val="18"/>
              </w:rPr>
              <w:t>Vaskular</w:t>
            </w:r>
          </w:p>
        </w:tc>
        <w:tc>
          <w:tcPr>
            <w:tcW w:w="1998" w:type="dxa"/>
          </w:tcPr>
          <w:p w14:paraId="75E5CC79">
            <w:pPr>
              <w:pStyle w:val="14"/>
              <w:spacing w:before="4" w:line="196" w:lineRule="exact"/>
              <w:ind w:left="22" w:right="8"/>
              <w:jc w:val="center"/>
              <w:rPr>
                <w:sz w:val="18"/>
              </w:rPr>
            </w:pPr>
            <w:r>
              <w:rPr>
                <w:spacing w:val="-5"/>
                <w:sz w:val="18"/>
              </w:rPr>
              <w:t>10</w:t>
            </w:r>
          </w:p>
        </w:tc>
      </w:tr>
      <w:tr w14:paraId="028AD351">
        <w:trPr>
          <w:trHeight w:val="220" w:hRule="atLeast"/>
        </w:trPr>
        <w:tc>
          <w:tcPr>
            <w:tcW w:w="763" w:type="dxa"/>
          </w:tcPr>
          <w:p w14:paraId="619000A7">
            <w:pPr>
              <w:pStyle w:val="14"/>
              <w:spacing w:before="2" w:line="198" w:lineRule="exact"/>
              <w:ind w:left="27"/>
              <w:jc w:val="center"/>
              <w:rPr>
                <w:sz w:val="18"/>
              </w:rPr>
            </w:pPr>
            <w:r>
              <w:rPr>
                <w:spacing w:val="-10"/>
                <w:sz w:val="18"/>
              </w:rPr>
              <w:t>9</w:t>
            </w:r>
          </w:p>
        </w:tc>
        <w:tc>
          <w:tcPr>
            <w:tcW w:w="6582" w:type="dxa"/>
          </w:tcPr>
          <w:p w14:paraId="1E7EF43D">
            <w:pPr>
              <w:pStyle w:val="14"/>
              <w:spacing w:before="2" w:line="198" w:lineRule="exact"/>
              <w:ind w:left="110"/>
              <w:rPr>
                <w:sz w:val="18"/>
              </w:rPr>
            </w:pPr>
            <w:r>
              <w:rPr>
                <w:sz w:val="18"/>
              </w:rPr>
              <w:t>Penyakit</w:t>
            </w:r>
            <w:r>
              <w:rPr>
                <w:spacing w:val="-8"/>
                <w:sz w:val="18"/>
              </w:rPr>
              <w:t xml:space="preserve"> </w:t>
            </w:r>
            <w:r>
              <w:rPr>
                <w:spacing w:val="-2"/>
                <w:sz w:val="18"/>
              </w:rPr>
              <w:t>Aneurisma</w:t>
            </w:r>
          </w:p>
        </w:tc>
        <w:tc>
          <w:tcPr>
            <w:tcW w:w="1998" w:type="dxa"/>
          </w:tcPr>
          <w:p w14:paraId="7EC03B5D">
            <w:pPr>
              <w:pStyle w:val="14"/>
              <w:spacing w:before="2" w:line="198" w:lineRule="exact"/>
              <w:ind w:left="22" w:right="8"/>
              <w:jc w:val="center"/>
              <w:rPr>
                <w:sz w:val="18"/>
              </w:rPr>
            </w:pPr>
            <w:r>
              <w:rPr>
                <w:spacing w:val="-5"/>
                <w:sz w:val="18"/>
              </w:rPr>
              <w:t>10</w:t>
            </w:r>
          </w:p>
        </w:tc>
      </w:tr>
      <w:tr w14:paraId="1CDB7AAF">
        <w:trPr>
          <w:trHeight w:val="218" w:hRule="atLeast"/>
        </w:trPr>
        <w:tc>
          <w:tcPr>
            <w:tcW w:w="763" w:type="dxa"/>
          </w:tcPr>
          <w:p w14:paraId="268C1A8B">
            <w:pPr>
              <w:pStyle w:val="14"/>
              <w:spacing w:line="198" w:lineRule="exact"/>
              <w:ind w:left="27" w:right="8"/>
              <w:jc w:val="center"/>
              <w:rPr>
                <w:sz w:val="18"/>
              </w:rPr>
            </w:pPr>
            <w:r>
              <w:rPr>
                <w:spacing w:val="-5"/>
                <w:sz w:val="18"/>
              </w:rPr>
              <w:t>10</w:t>
            </w:r>
          </w:p>
        </w:tc>
        <w:tc>
          <w:tcPr>
            <w:tcW w:w="6582" w:type="dxa"/>
          </w:tcPr>
          <w:p w14:paraId="23F7D3B2">
            <w:pPr>
              <w:pStyle w:val="14"/>
              <w:spacing w:line="198" w:lineRule="exact"/>
              <w:ind w:left="110"/>
              <w:rPr>
                <w:sz w:val="18"/>
              </w:rPr>
            </w:pPr>
            <w:r>
              <w:rPr>
                <w:sz w:val="18"/>
              </w:rPr>
              <w:t>Simpatektomi</w:t>
            </w:r>
            <w:r>
              <w:rPr>
                <w:spacing w:val="-8"/>
                <w:sz w:val="18"/>
              </w:rPr>
              <w:t xml:space="preserve"> </w:t>
            </w:r>
            <w:r>
              <w:rPr>
                <w:sz w:val="18"/>
              </w:rPr>
              <w:t>pada</w:t>
            </w:r>
            <w:r>
              <w:rPr>
                <w:spacing w:val="-8"/>
                <w:sz w:val="18"/>
              </w:rPr>
              <w:t xml:space="preserve"> </w:t>
            </w:r>
            <w:r>
              <w:rPr>
                <w:sz w:val="18"/>
              </w:rPr>
              <w:t>Penyakit</w:t>
            </w:r>
            <w:r>
              <w:rPr>
                <w:spacing w:val="-3"/>
                <w:sz w:val="18"/>
              </w:rPr>
              <w:t xml:space="preserve"> </w:t>
            </w:r>
            <w:r>
              <w:rPr>
                <w:spacing w:val="-2"/>
                <w:sz w:val="18"/>
              </w:rPr>
              <w:t>Vaskular</w:t>
            </w:r>
          </w:p>
        </w:tc>
        <w:tc>
          <w:tcPr>
            <w:tcW w:w="1998" w:type="dxa"/>
          </w:tcPr>
          <w:p w14:paraId="25F56809">
            <w:pPr>
              <w:pStyle w:val="14"/>
              <w:spacing w:line="198" w:lineRule="exact"/>
              <w:ind w:left="22"/>
              <w:jc w:val="center"/>
              <w:rPr>
                <w:sz w:val="18"/>
              </w:rPr>
            </w:pPr>
            <w:r>
              <w:rPr>
                <w:spacing w:val="-10"/>
                <w:sz w:val="18"/>
              </w:rPr>
              <w:t>5</w:t>
            </w:r>
          </w:p>
        </w:tc>
      </w:tr>
      <w:tr w14:paraId="3AF265E4">
        <w:trPr>
          <w:trHeight w:val="220" w:hRule="atLeast"/>
        </w:trPr>
        <w:tc>
          <w:tcPr>
            <w:tcW w:w="763" w:type="dxa"/>
          </w:tcPr>
          <w:p w14:paraId="28C754BF">
            <w:pPr>
              <w:pStyle w:val="14"/>
              <w:spacing w:before="2" w:line="198" w:lineRule="exact"/>
              <w:ind w:left="27" w:right="8"/>
              <w:jc w:val="center"/>
              <w:rPr>
                <w:sz w:val="18"/>
              </w:rPr>
            </w:pPr>
            <w:r>
              <w:rPr>
                <w:spacing w:val="-5"/>
                <w:sz w:val="18"/>
              </w:rPr>
              <w:t>11</w:t>
            </w:r>
          </w:p>
        </w:tc>
        <w:tc>
          <w:tcPr>
            <w:tcW w:w="6582" w:type="dxa"/>
          </w:tcPr>
          <w:p w14:paraId="320AC184">
            <w:pPr>
              <w:pStyle w:val="14"/>
              <w:spacing w:before="2" w:line="198" w:lineRule="exact"/>
              <w:ind w:left="110"/>
              <w:rPr>
                <w:sz w:val="18"/>
              </w:rPr>
            </w:pPr>
            <w:r>
              <w:rPr>
                <w:spacing w:val="-2"/>
                <w:sz w:val="18"/>
              </w:rPr>
              <w:t>Akses Vaskular</w:t>
            </w:r>
          </w:p>
        </w:tc>
        <w:tc>
          <w:tcPr>
            <w:tcW w:w="1998" w:type="dxa"/>
          </w:tcPr>
          <w:p w14:paraId="7499AE63">
            <w:pPr>
              <w:pStyle w:val="14"/>
              <w:spacing w:before="2" w:line="198" w:lineRule="exact"/>
              <w:ind w:left="22" w:right="8"/>
              <w:jc w:val="center"/>
              <w:rPr>
                <w:sz w:val="18"/>
              </w:rPr>
            </w:pPr>
            <w:r>
              <w:rPr>
                <w:spacing w:val="-5"/>
                <w:sz w:val="18"/>
              </w:rPr>
              <w:t>20</w:t>
            </w:r>
          </w:p>
        </w:tc>
      </w:tr>
      <w:tr w14:paraId="67DD9097">
        <w:trPr>
          <w:trHeight w:val="220" w:hRule="atLeast"/>
        </w:trPr>
        <w:tc>
          <w:tcPr>
            <w:tcW w:w="763" w:type="dxa"/>
          </w:tcPr>
          <w:p w14:paraId="1E80FD02">
            <w:pPr>
              <w:pStyle w:val="14"/>
              <w:spacing w:before="2" w:line="198" w:lineRule="exact"/>
              <w:ind w:left="27" w:right="8"/>
              <w:jc w:val="center"/>
              <w:rPr>
                <w:sz w:val="18"/>
              </w:rPr>
            </w:pPr>
            <w:r>
              <w:rPr>
                <w:spacing w:val="-5"/>
                <w:sz w:val="18"/>
              </w:rPr>
              <w:t>12</w:t>
            </w:r>
          </w:p>
        </w:tc>
        <w:tc>
          <w:tcPr>
            <w:tcW w:w="6582" w:type="dxa"/>
          </w:tcPr>
          <w:p w14:paraId="42A00011">
            <w:pPr>
              <w:pStyle w:val="14"/>
              <w:spacing w:before="2" w:line="198" w:lineRule="exact"/>
              <w:ind w:left="110"/>
              <w:rPr>
                <w:sz w:val="18"/>
              </w:rPr>
            </w:pPr>
            <w:r>
              <w:rPr>
                <w:sz w:val="18"/>
              </w:rPr>
              <w:t>Komplikasi</w:t>
            </w:r>
            <w:r>
              <w:rPr>
                <w:spacing w:val="-12"/>
                <w:sz w:val="18"/>
              </w:rPr>
              <w:t xml:space="preserve"> </w:t>
            </w:r>
            <w:r>
              <w:rPr>
                <w:sz w:val="18"/>
              </w:rPr>
              <w:t>Terapi</w:t>
            </w:r>
            <w:r>
              <w:rPr>
                <w:spacing w:val="-10"/>
                <w:sz w:val="18"/>
              </w:rPr>
              <w:t xml:space="preserve"> </w:t>
            </w:r>
            <w:r>
              <w:rPr>
                <w:spacing w:val="-2"/>
                <w:sz w:val="18"/>
              </w:rPr>
              <w:t>Vaskular</w:t>
            </w:r>
          </w:p>
        </w:tc>
        <w:tc>
          <w:tcPr>
            <w:tcW w:w="1998" w:type="dxa"/>
          </w:tcPr>
          <w:p w14:paraId="2B626151">
            <w:pPr>
              <w:pStyle w:val="14"/>
              <w:spacing w:before="2" w:line="198" w:lineRule="exact"/>
              <w:ind w:left="22" w:right="8"/>
              <w:jc w:val="center"/>
              <w:rPr>
                <w:sz w:val="18"/>
              </w:rPr>
            </w:pPr>
            <w:r>
              <w:rPr>
                <w:spacing w:val="-5"/>
                <w:sz w:val="18"/>
              </w:rPr>
              <w:t>10</w:t>
            </w:r>
          </w:p>
        </w:tc>
      </w:tr>
      <w:tr w14:paraId="5F42DDFC">
        <w:trPr>
          <w:trHeight w:val="218" w:hRule="atLeast"/>
        </w:trPr>
        <w:tc>
          <w:tcPr>
            <w:tcW w:w="763" w:type="dxa"/>
          </w:tcPr>
          <w:p w14:paraId="592D49F3">
            <w:pPr>
              <w:pStyle w:val="14"/>
              <w:spacing w:before="2" w:line="196" w:lineRule="exact"/>
              <w:ind w:left="27" w:right="8"/>
              <w:jc w:val="center"/>
              <w:rPr>
                <w:sz w:val="18"/>
              </w:rPr>
            </w:pPr>
            <w:r>
              <w:rPr>
                <w:spacing w:val="-5"/>
                <w:sz w:val="18"/>
              </w:rPr>
              <w:t>13</w:t>
            </w:r>
          </w:p>
        </w:tc>
        <w:tc>
          <w:tcPr>
            <w:tcW w:w="6582" w:type="dxa"/>
          </w:tcPr>
          <w:p w14:paraId="28219222">
            <w:pPr>
              <w:pStyle w:val="14"/>
              <w:spacing w:before="2" w:line="196" w:lineRule="exact"/>
              <w:ind w:left="110"/>
              <w:rPr>
                <w:sz w:val="18"/>
              </w:rPr>
            </w:pPr>
            <w:r>
              <w:rPr>
                <w:sz w:val="18"/>
              </w:rPr>
              <w:t>Penyakit</w:t>
            </w:r>
            <w:r>
              <w:rPr>
                <w:spacing w:val="-4"/>
                <w:sz w:val="18"/>
              </w:rPr>
              <w:t xml:space="preserve"> </w:t>
            </w:r>
            <w:r>
              <w:rPr>
                <w:sz w:val="18"/>
              </w:rPr>
              <w:t>Arteri</w:t>
            </w:r>
            <w:r>
              <w:rPr>
                <w:spacing w:val="-8"/>
                <w:sz w:val="18"/>
              </w:rPr>
              <w:t xml:space="preserve"> </w:t>
            </w:r>
            <w:r>
              <w:rPr>
                <w:sz w:val="18"/>
              </w:rPr>
              <w:t>karotis,</w:t>
            </w:r>
            <w:r>
              <w:rPr>
                <w:spacing w:val="-6"/>
                <w:sz w:val="18"/>
              </w:rPr>
              <w:t xml:space="preserve"> </w:t>
            </w:r>
            <w:r>
              <w:rPr>
                <w:sz w:val="18"/>
              </w:rPr>
              <w:t>Vertebrobasilar,</w:t>
            </w:r>
            <w:r>
              <w:rPr>
                <w:spacing w:val="-4"/>
                <w:sz w:val="18"/>
              </w:rPr>
              <w:t xml:space="preserve"> </w:t>
            </w:r>
            <w:r>
              <w:rPr>
                <w:sz w:val="18"/>
              </w:rPr>
              <w:t>Subklavia</w:t>
            </w:r>
            <w:r>
              <w:rPr>
                <w:spacing w:val="-5"/>
                <w:sz w:val="18"/>
              </w:rPr>
              <w:t xml:space="preserve"> </w:t>
            </w:r>
            <w:r>
              <w:rPr>
                <w:sz w:val="18"/>
              </w:rPr>
              <w:t>dan</w:t>
            </w:r>
            <w:r>
              <w:rPr>
                <w:spacing w:val="-5"/>
                <w:sz w:val="18"/>
              </w:rPr>
              <w:t xml:space="preserve"> </w:t>
            </w:r>
            <w:r>
              <w:rPr>
                <w:spacing w:val="-2"/>
                <w:sz w:val="18"/>
              </w:rPr>
              <w:t>Innominata</w:t>
            </w:r>
          </w:p>
        </w:tc>
        <w:tc>
          <w:tcPr>
            <w:tcW w:w="1998" w:type="dxa"/>
          </w:tcPr>
          <w:p w14:paraId="05328DE3">
            <w:pPr>
              <w:pStyle w:val="14"/>
              <w:spacing w:before="2" w:line="196" w:lineRule="exact"/>
              <w:ind w:left="22"/>
              <w:jc w:val="center"/>
              <w:rPr>
                <w:sz w:val="18"/>
              </w:rPr>
            </w:pPr>
            <w:r>
              <w:rPr>
                <w:spacing w:val="-10"/>
                <w:sz w:val="18"/>
              </w:rPr>
              <w:t>5</w:t>
            </w:r>
          </w:p>
        </w:tc>
      </w:tr>
      <w:tr w14:paraId="68AA431E">
        <w:trPr>
          <w:trHeight w:val="218" w:hRule="atLeast"/>
        </w:trPr>
        <w:tc>
          <w:tcPr>
            <w:tcW w:w="763" w:type="dxa"/>
          </w:tcPr>
          <w:p w14:paraId="62176ECD">
            <w:pPr>
              <w:pStyle w:val="14"/>
              <w:spacing w:before="2" w:line="196" w:lineRule="exact"/>
              <w:ind w:left="27" w:right="8"/>
              <w:jc w:val="center"/>
              <w:rPr>
                <w:sz w:val="18"/>
              </w:rPr>
            </w:pPr>
            <w:r>
              <w:rPr>
                <w:spacing w:val="-5"/>
                <w:sz w:val="18"/>
              </w:rPr>
              <w:t>14</w:t>
            </w:r>
          </w:p>
        </w:tc>
        <w:tc>
          <w:tcPr>
            <w:tcW w:w="6582" w:type="dxa"/>
          </w:tcPr>
          <w:p w14:paraId="62240F92">
            <w:pPr>
              <w:pStyle w:val="14"/>
              <w:spacing w:before="2" w:line="196" w:lineRule="exact"/>
              <w:ind w:left="110"/>
              <w:rPr>
                <w:sz w:val="18"/>
              </w:rPr>
            </w:pPr>
            <w:r>
              <w:rPr>
                <w:sz w:val="18"/>
              </w:rPr>
              <w:t>Kelainan</w:t>
            </w:r>
            <w:r>
              <w:rPr>
                <w:spacing w:val="-5"/>
                <w:sz w:val="18"/>
              </w:rPr>
              <w:t xml:space="preserve"> </w:t>
            </w:r>
            <w:r>
              <w:rPr>
                <w:sz w:val="18"/>
              </w:rPr>
              <w:t>Vaskular</w:t>
            </w:r>
            <w:r>
              <w:rPr>
                <w:spacing w:val="-4"/>
                <w:sz w:val="18"/>
              </w:rPr>
              <w:t xml:space="preserve"> </w:t>
            </w:r>
            <w:r>
              <w:rPr>
                <w:sz w:val="18"/>
              </w:rPr>
              <w:t>pada</w:t>
            </w:r>
            <w:r>
              <w:rPr>
                <w:spacing w:val="-7"/>
                <w:sz w:val="18"/>
              </w:rPr>
              <w:t xml:space="preserve"> </w:t>
            </w:r>
            <w:r>
              <w:rPr>
                <w:sz w:val="18"/>
              </w:rPr>
              <w:t xml:space="preserve">Disfungsi </w:t>
            </w:r>
            <w:r>
              <w:rPr>
                <w:spacing w:val="-2"/>
                <w:sz w:val="18"/>
              </w:rPr>
              <w:t>Ereksi</w:t>
            </w:r>
          </w:p>
        </w:tc>
        <w:tc>
          <w:tcPr>
            <w:tcW w:w="1998" w:type="dxa"/>
          </w:tcPr>
          <w:p w14:paraId="1491AF6A">
            <w:pPr>
              <w:pStyle w:val="14"/>
              <w:spacing w:before="2" w:line="196" w:lineRule="exact"/>
              <w:ind w:left="22" w:right="8"/>
              <w:jc w:val="center"/>
              <w:rPr>
                <w:sz w:val="18"/>
              </w:rPr>
            </w:pPr>
            <w:r>
              <w:rPr>
                <w:spacing w:val="-5"/>
                <w:sz w:val="18"/>
              </w:rPr>
              <w:t>10</w:t>
            </w:r>
          </w:p>
        </w:tc>
      </w:tr>
      <w:tr w14:paraId="25713E8A">
        <w:trPr>
          <w:trHeight w:val="220" w:hRule="atLeast"/>
        </w:trPr>
        <w:tc>
          <w:tcPr>
            <w:tcW w:w="763" w:type="dxa"/>
          </w:tcPr>
          <w:p w14:paraId="6189329E">
            <w:pPr>
              <w:pStyle w:val="14"/>
              <w:spacing w:before="4" w:line="196" w:lineRule="exact"/>
              <w:ind w:left="27" w:right="8"/>
              <w:jc w:val="center"/>
              <w:rPr>
                <w:sz w:val="18"/>
              </w:rPr>
            </w:pPr>
            <w:r>
              <w:rPr>
                <w:spacing w:val="-5"/>
                <w:sz w:val="18"/>
              </w:rPr>
              <w:t>15</w:t>
            </w:r>
          </w:p>
        </w:tc>
        <w:tc>
          <w:tcPr>
            <w:tcW w:w="6582" w:type="dxa"/>
          </w:tcPr>
          <w:p w14:paraId="053374DA">
            <w:pPr>
              <w:pStyle w:val="14"/>
              <w:spacing w:before="4" w:line="196" w:lineRule="exact"/>
              <w:ind w:left="110"/>
              <w:rPr>
                <w:sz w:val="18"/>
              </w:rPr>
            </w:pPr>
            <w:r>
              <w:rPr>
                <w:sz w:val="18"/>
              </w:rPr>
              <w:t>Penyakit</w:t>
            </w:r>
            <w:r>
              <w:rPr>
                <w:spacing w:val="-4"/>
                <w:sz w:val="18"/>
              </w:rPr>
              <w:t xml:space="preserve"> </w:t>
            </w:r>
            <w:r>
              <w:rPr>
                <w:sz w:val="18"/>
              </w:rPr>
              <w:t>arteri</w:t>
            </w:r>
            <w:r>
              <w:rPr>
                <w:spacing w:val="-4"/>
                <w:sz w:val="18"/>
              </w:rPr>
              <w:t xml:space="preserve"> </w:t>
            </w:r>
            <w:r>
              <w:rPr>
                <w:sz w:val="18"/>
              </w:rPr>
              <w:t>renal</w:t>
            </w:r>
            <w:r>
              <w:rPr>
                <w:spacing w:val="-4"/>
                <w:sz w:val="18"/>
              </w:rPr>
              <w:t xml:space="preserve"> </w:t>
            </w:r>
            <w:r>
              <w:rPr>
                <w:sz w:val="18"/>
              </w:rPr>
              <w:t>oklusif</w:t>
            </w:r>
            <w:r>
              <w:rPr>
                <w:spacing w:val="-4"/>
                <w:sz w:val="18"/>
              </w:rPr>
              <w:t xml:space="preserve"> </w:t>
            </w:r>
            <w:r>
              <w:rPr>
                <w:sz w:val="18"/>
              </w:rPr>
              <w:t>dan</w:t>
            </w:r>
            <w:r>
              <w:rPr>
                <w:spacing w:val="-5"/>
                <w:sz w:val="18"/>
              </w:rPr>
              <w:t xml:space="preserve"> </w:t>
            </w:r>
            <w:r>
              <w:rPr>
                <w:sz w:val="18"/>
              </w:rPr>
              <w:t>iskemi</w:t>
            </w:r>
            <w:r>
              <w:rPr>
                <w:spacing w:val="-1"/>
                <w:sz w:val="18"/>
              </w:rPr>
              <w:t xml:space="preserve"> </w:t>
            </w:r>
            <w:r>
              <w:rPr>
                <w:spacing w:val="-2"/>
                <w:sz w:val="18"/>
              </w:rPr>
              <w:t>viseral</w:t>
            </w:r>
          </w:p>
        </w:tc>
        <w:tc>
          <w:tcPr>
            <w:tcW w:w="1998" w:type="dxa"/>
          </w:tcPr>
          <w:p w14:paraId="6B227B84">
            <w:pPr>
              <w:pStyle w:val="14"/>
              <w:spacing w:before="4" w:line="196" w:lineRule="exact"/>
              <w:ind w:left="22"/>
              <w:jc w:val="center"/>
              <w:rPr>
                <w:sz w:val="18"/>
              </w:rPr>
            </w:pPr>
            <w:r>
              <w:rPr>
                <w:spacing w:val="-10"/>
                <w:sz w:val="18"/>
              </w:rPr>
              <w:t>5</w:t>
            </w:r>
          </w:p>
        </w:tc>
      </w:tr>
      <w:tr w14:paraId="504F4D2E">
        <w:trPr>
          <w:trHeight w:val="220" w:hRule="atLeast"/>
        </w:trPr>
        <w:tc>
          <w:tcPr>
            <w:tcW w:w="763" w:type="dxa"/>
          </w:tcPr>
          <w:p w14:paraId="3876B017">
            <w:pPr>
              <w:pStyle w:val="14"/>
              <w:spacing w:before="4" w:line="196" w:lineRule="exact"/>
              <w:ind w:left="27" w:right="8"/>
              <w:jc w:val="center"/>
              <w:rPr>
                <w:sz w:val="18"/>
              </w:rPr>
            </w:pPr>
            <w:r>
              <w:rPr>
                <w:spacing w:val="-5"/>
                <w:sz w:val="18"/>
              </w:rPr>
              <w:t>16</w:t>
            </w:r>
          </w:p>
        </w:tc>
        <w:tc>
          <w:tcPr>
            <w:tcW w:w="6582" w:type="dxa"/>
          </w:tcPr>
          <w:p w14:paraId="68AE3BE4">
            <w:pPr>
              <w:pStyle w:val="14"/>
              <w:spacing w:before="4" w:line="196" w:lineRule="exact"/>
              <w:ind w:left="110"/>
              <w:rPr>
                <w:sz w:val="18"/>
              </w:rPr>
            </w:pPr>
            <w:r>
              <w:rPr>
                <w:sz w:val="18"/>
              </w:rPr>
              <w:t>Hipertensi</w:t>
            </w:r>
            <w:r>
              <w:rPr>
                <w:spacing w:val="-6"/>
                <w:sz w:val="18"/>
              </w:rPr>
              <w:t xml:space="preserve"> </w:t>
            </w:r>
            <w:r>
              <w:rPr>
                <w:spacing w:val="-2"/>
                <w:sz w:val="18"/>
              </w:rPr>
              <w:t>portal</w:t>
            </w:r>
          </w:p>
        </w:tc>
        <w:tc>
          <w:tcPr>
            <w:tcW w:w="1998" w:type="dxa"/>
          </w:tcPr>
          <w:p w14:paraId="78227668">
            <w:pPr>
              <w:pStyle w:val="14"/>
              <w:spacing w:before="4" w:line="196" w:lineRule="exact"/>
              <w:ind w:left="22" w:right="8"/>
              <w:jc w:val="center"/>
              <w:rPr>
                <w:sz w:val="18"/>
              </w:rPr>
            </w:pPr>
            <w:r>
              <w:rPr>
                <w:spacing w:val="-5"/>
                <w:sz w:val="18"/>
              </w:rPr>
              <w:t>10</w:t>
            </w:r>
          </w:p>
        </w:tc>
      </w:tr>
      <w:tr w14:paraId="165F803F">
        <w:trPr>
          <w:trHeight w:val="220" w:hRule="atLeast"/>
        </w:trPr>
        <w:tc>
          <w:tcPr>
            <w:tcW w:w="763" w:type="dxa"/>
          </w:tcPr>
          <w:p w14:paraId="6AB19466">
            <w:pPr>
              <w:pStyle w:val="14"/>
              <w:spacing w:before="2" w:line="198" w:lineRule="exact"/>
              <w:ind w:left="27" w:right="8"/>
              <w:jc w:val="center"/>
              <w:rPr>
                <w:sz w:val="18"/>
              </w:rPr>
            </w:pPr>
            <w:r>
              <w:rPr>
                <w:spacing w:val="-5"/>
                <w:sz w:val="18"/>
              </w:rPr>
              <w:t>17</w:t>
            </w:r>
          </w:p>
        </w:tc>
        <w:tc>
          <w:tcPr>
            <w:tcW w:w="6582" w:type="dxa"/>
          </w:tcPr>
          <w:p w14:paraId="5C7B5A5F">
            <w:pPr>
              <w:pStyle w:val="14"/>
              <w:spacing w:before="2" w:line="198" w:lineRule="exact"/>
              <w:ind w:left="110"/>
              <w:rPr>
                <w:sz w:val="18"/>
              </w:rPr>
            </w:pPr>
            <w:r>
              <w:rPr>
                <w:sz w:val="18"/>
              </w:rPr>
              <w:t>Terapi</w:t>
            </w:r>
            <w:r>
              <w:rPr>
                <w:spacing w:val="-9"/>
                <w:sz w:val="18"/>
              </w:rPr>
              <w:t xml:space="preserve"> </w:t>
            </w:r>
            <w:r>
              <w:rPr>
                <w:spacing w:val="-2"/>
                <w:sz w:val="18"/>
              </w:rPr>
              <w:t>endovaskular</w:t>
            </w:r>
          </w:p>
        </w:tc>
        <w:tc>
          <w:tcPr>
            <w:tcW w:w="1998" w:type="dxa"/>
          </w:tcPr>
          <w:p w14:paraId="27E16556">
            <w:pPr>
              <w:pStyle w:val="14"/>
              <w:spacing w:before="2" w:line="198" w:lineRule="exact"/>
              <w:ind w:left="22" w:right="8"/>
              <w:jc w:val="center"/>
              <w:rPr>
                <w:sz w:val="18"/>
              </w:rPr>
            </w:pPr>
            <w:r>
              <w:rPr>
                <w:spacing w:val="-5"/>
                <w:sz w:val="18"/>
              </w:rPr>
              <w:t>10</w:t>
            </w:r>
          </w:p>
        </w:tc>
      </w:tr>
      <w:tr w14:paraId="53E6065F">
        <w:trPr>
          <w:trHeight w:val="220" w:hRule="atLeast"/>
        </w:trPr>
        <w:tc>
          <w:tcPr>
            <w:tcW w:w="763" w:type="dxa"/>
          </w:tcPr>
          <w:p w14:paraId="1E37ABF8">
            <w:pPr>
              <w:pStyle w:val="14"/>
              <w:spacing w:before="2" w:line="198" w:lineRule="exact"/>
              <w:ind w:left="27" w:right="4"/>
              <w:jc w:val="center"/>
              <w:rPr>
                <w:sz w:val="18"/>
              </w:rPr>
            </w:pPr>
            <w:r>
              <w:rPr>
                <w:spacing w:val="-5"/>
                <w:sz w:val="18"/>
              </w:rPr>
              <w:t>18</w:t>
            </w:r>
          </w:p>
        </w:tc>
        <w:tc>
          <w:tcPr>
            <w:tcW w:w="6582" w:type="dxa"/>
          </w:tcPr>
          <w:p w14:paraId="7F5B177D">
            <w:pPr>
              <w:pStyle w:val="14"/>
              <w:spacing w:before="2" w:line="198" w:lineRule="exact"/>
              <w:ind w:left="110"/>
              <w:rPr>
                <w:sz w:val="18"/>
              </w:rPr>
            </w:pPr>
            <w:r>
              <w:rPr>
                <w:sz w:val="18"/>
              </w:rPr>
              <w:t>Eksposur</w:t>
            </w:r>
            <w:r>
              <w:rPr>
                <w:spacing w:val="-5"/>
                <w:sz w:val="18"/>
              </w:rPr>
              <w:t xml:space="preserve"> </w:t>
            </w:r>
            <w:r>
              <w:rPr>
                <w:sz w:val="18"/>
              </w:rPr>
              <w:t>operatif</w:t>
            </w:r>
            <w:r>
              <w:rPr>
                <w:spacing w:val="-7"/>
                <w:sz w:val="18"/>
              </w:rPr>
              <w:t xml:space="preserve"> </w:t>
            </w:r>
            <w:r>
              <w:rPr>
                <w:sz w:val="18"/>
              </w:rPr>
              <w:t>pada</w:t>
            </w:r>
            <w:r>
              <w:rPr>
                <w:spacing w:val="-6"/>
                <w:sz w:val="18"/>
              </w:rPr>
              <w:t xml:space="preserve"> </w:t>
            </w:r>
            <w:r>
              <w:rPr>
                <w:sz w:val="18"/>
              </w:rPr>
              <w:t>bedah</w:t>
            </w:r>
            <w:r>
              <w:rPr>
                <w:spacing w:val="-4"/>
                <w:sz w:val="18"/>
              </w:rPr>
              <w:t xml:space="preserve"> </w:t>
            </w:r>
            <w:r>
              <w:rPr>
                <w:sz w:val="18"/>
              </w:rPr>
              <w:t>rekonstuksi</w:t>
            </w:r>
            <w:r>
              <w:rPr>
                <w:spacing w:val="-5"/>
                <w:sz w:val="18"/>
              </w:rPr>
              <w:t xml:space="preserve"> </w:t>
            </w:r>
            <w:r>
              <w:rPr>
                <w:spacing w:val="-2"/>
                <w:sz w:val="18"/>
              </w:rPr>
              <w:t>spinal</w:t>
            </w:r>
          </w:p>
        </w:tc>
        <w:tc>
          <w:tcPr>
            <w:tcW w:w="1998" w:type="dxa"/>
          </w:tcPr>
          <w:p w14:paraId="2D8CAB2A">
            <w:pPr>
              <w:pStyle w:val="14"/>
              <w:spacing w:before="2" w:line="198" w:lineRule="exact"/>
              <w:ind w:left="22"/>
              <w:jc w:val="center"/>
              <w:rPr>
                <w:sz w:val="18"/>
              </w:rPr>
            </w:pPr>
            <w:r>
              <w:rPr>
                <w:spacing w:val="-10"/>
                <w:sz w:val="18"/>
              </w:rPr>
              <w:t>5</w:t>
            </w:r>
          </w:p>
        </w:tc>
      </w:tr>
    </w:tbl>
    <w:p w14:paraId="2DD8F076">
      <w:pPr>
        <w:pStyle w:val="7"/>
        <w:spacing w:before="199" w:line="360" w:lineRule="auto"/>
        <w:ind w:left="26"/>
      </w:pPr>
      <w:r>
        <w:t>Tabel</w:t>
      </w:r>
      <w:r>
        <w:rPr>
          <w:spacing w:val="-4"/>
        </w:rPr>
        <w:t xml:space="preserve"> </w:t>
      </w:r>
      <w:r>
        <w:t>2.4</w:t>
      </w:r>
      <w:r>
        <w:rPr>
          <w:spacing w:val="-8"/>
        </w:rPr>
        <w:t xml:space="preserve"> </w:t>
      </w:r>
      <w:r>
        <w:t>menjelaskan</w:t>
      </w:r>
      <w:r>
        <w:rPr>
          <w:spacing w:val="-7"/>
        </w:rPr>
        <w:t xml:space="preserve"> </w:t>
      </w:r>
      <w:r>
        <w:t>mengenai</w:t>
      </w:r>
      <w:r>
        <w:rPr>
          <w:spacing w:val="-3"/>
        </w:rPr>
        <w:t xml:space="preserve"> </w:t>
      </w:r>
      <w:r>
        <w:t>daftar</w:t>
      </w:r>
      <w:r>
        <w:rPr>
          <w:spacing w:val="-2"/>
        </w:rPr>
        <w:t xml:space="preserve"> </w:t>
      </w:r>
      <w:r>
        <w:t>kompetensi</w:t>
      </w:r>
      <w:r>
        <w:rPr>
          <w:spacing w:val="-2"/>
        </w:rPr>
        <w:t xml:space="preserve"> </w:t>
      </w:r>
      <w:r>
        <w:t>keterampilan</w:t>
      </w:r>
      <w:r>
        <w:rPr>
          <w:spacing w:val="-4"/>
        </w:rPr>
        <w:t xml:space="preserve"> </w:t>
      </w:r>
      <w:r>
        <w:t>klinis</w:t>
      </w:r>
      <w:r>
        <w:rPr>
          <w:spacing w:val="-7"/>
        </w:rPr>
        <w:t xml:space="preserve"> </w:t>
      </w:r>
      <w:r>
        <w:t>Peminatan</w:t>
      </w:r>
      <w:r>
        <w:rPr>
          <w:spacing w:val="-5"/>
        </w:rPr>
        <w:t xml:space="preserve"> </w:t>
      </w:r>
      <w:r>
        <w:t>Bedah</w:t>
      </w:r>
      <w:r>
        <w:rPr>
          <w:spacing w:val="-7"/>
        </w:rPr>
        <w:t xml:space="preserve"> </w:t>
      </w:r>
      <w:r>
        <w:t>Vaskular</w:t>
      </w:r>
      <w:r>
        <w:rPr>
          <w:spacing w:val="-4"/>
        </w:rPr>
        <w:t xml:space="preserve"> </w:t>
      </w:r>
      <w:r>
        <w:t>dan Endovaskular beserta jumlah minimal pencapaian kasusnya.</w:t>
      </w:r>
    </w:p>
    <w:p w14:paraId="42ECF090">
      <w:pPr>
        <w:pStyle w:val="7"/>
        <w:spacing w:line="252" w:lineRule="exact"/>
        <w:ind w:left="1113"/>
      </w:pPr>
      <w:r>
        <w:t>Tabel</w:t>
      </w:r>
      <w:r>
        <w:rPr>
          <w:spacing w:val="-13"/>
        </w:rPr>
        <w:t xml:space="preserve"> </w:t>
      </w:r>
      <w:r>
        <w:t>2.4</w:t>
      </w:r>
      <w:r>
        <w:rPr>
          <w:spacing w:val="-14"/>
        </w:rPr>
        <w:t xml:space="preserve"> </w:t>
      </w:r>
      <w:r>
        <w:t>Jumlah</w:t>
      </w:r>
      <w:r>
        <w:rPr>
          <w:spacing w:val="-10"/>
        </w:rPr>
        <w:t xml:space="preserve"> </w:t>
      </w:r>
      <w:r>
        <w:t>Prosedur</w:t>
      </w:r>
      <w:r>
        <w:rPr>
          <w:spacing w:val="-12"/>
        </w:rPr>
        <w:t xml:space="preserve"> </w:t>
      </w:r>
      <w:r>
        <w:t>Miniminal</w:t>
      </w:r>
      <w:r>
        <w:rPr>
          <w:spacing w:val="-10"/>
        </w:rPr>
        <w:t xml:space="preserve"> </w:t>
      </w:r>
      <w:r>
        <w:t>yang</w:t>
      </w:r>
      <w:r>
        <w:rPr>
          <w:spacing w:val="-13"/>
        </w:rPr>
        <w:t xml:space="preserve"> </w:t>
      </w:r>
      <w:r>
        <w:t>Wajib</w:t>
      </w:r>
      <w:r>
        <w:rPr>
          <w:spacing w:val="-9"/>
        </w:rPr>
        <w:t xml:space="preserve"> </w:t>
      </w:r>
      <w:r>
        <w:t>Didapatkan</w:t>
      </w:r>
      <w:r>
        <w:rPr>
          <w:spacing w:val="-8"/>
        </w:rPr>
        <w:t xml:space="preserve"> </w:t>
      </w:r>
      <w:r>
        <w:t>Selama</w:t>
      </w:r>
      <w:r>
        <w:rPr>
          <w:spacing w:val="-11"/>
        </w:rPr>
        <w:t xml:space="preserve"> </w:t>
      </w:r>
      <w:r>
        <w:rPr>
          <w:spacing w:val="-2"/>
        </w:rPr>
        <w:t>Pendidikan</w:t>
      </w:r>
    </w:p>
    <w:p w14:paraId="6E26F1EE">
      <w:pPr>
        <w:pStyle w:val="7"/>
        <w:spacing w:before="6"/>
        <w:rPr>
          <w:sz w:val="11"/>
        </w:rPr>
      </w:pPr>
    </w:p>
    <w:tbl>
      <w:tblPr>
        <w:tblStyle w:val="6"/>
        <w:tblW w:w="0" w:type="auto"/>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7516"/>
        <w:gridCol w:w="1255"/>
      </w:tblGrid>
      <w:tr w14:paraId="1BFB456B">
        <w:trPr>
          <w:trHeight w:val="525" w:hRule="atLeast"/>
        </w:trPr>
        <w:tc>
          <w:tcPr>
            <w:tcW w:w="571" w:type="dxa"/>
            <w:shd w:val="clear" w:color="auto" w:fill="D9E0F3"/>
          </w:tcPr>
          <w:p w14:paraId="4DF14AB8">
            <w:pPr>
              <w:pStyle w:val="14"/>
              <w:spacing w:before="105"/>
              <w:ind w:left="27" w:right="6"/>
              <w:jc w:val="center"/>
              <w:rPr>
                <w:sz w:val="18"/>
              </w:rPr>
            </w:pPr>
            <w:r>
              <w:rPr>
                <w:spacing w:val="-5"/>
                <w:sz w:val="18"/>
              </w:rPr>
              <w:t>No.</w:t>
            </w:r>
          </w:p>
        </w:tc>
        <w:tc>
          <w:tcPr>
            <w:tcW w:w="7516" w:type="dxa"/>
            <w:shd w:val="clear" w:color="auto" w:fill="D9E0F3"/>
          </w:tcPr>
          <w:p w14:paraId="0D598E82">
            <w:pPr>
              <w:pStyle w:val="14"/>
              <w:spacing w:before="8" w:line="237" w:lineRule="auto"/>
              <w:ind w:left="2392" w:right="2375"/>
              <w:jc w:val="center"/>
              <w:rPr>
                <w:sz w:val="18"/>
              </w:rPr>
            </w:pPr>
            <w:r>
              <w:rPr>
                <w:spacing w:val="-2"/>
                <w:sz w:val="18"/>
              </w:rPr>
              <w:t>Kompetensi</w:t>
            </w:r>
            <w:r>
              <w:rPr>
                <w:spacing w:val="-3"/>
                <w:sz w:val="18"/>
              </w:rPr>
              <w:t xml:space="preserve"> </w:t>
            </w:r>
            <w:r>
              <w:rPr>
                <w:spacing w:val="-2"/>
                <w:sz w:val="18"/>
              </w:rPr>
              <w:t xml:space="preserve">Keterampilan Klinis </w:t>
            </w:r>
            <w:r>
              <w:rPr>
                <w:sz w:val="18"/>
              </w:rPr>
              <w:t>Bedah</w:t>
            </w:r>
            <w:r>
              <w:rPr>
                <w:spacing w:val="-8"/>
                <w:sz w:val="18"/>
              </w:rPr>
              <w:t xml:space="preserve"> </w:t>
            </w:r>
            <w:r>
              <w:rPr>
                <w:sz w:val="18"/>
              </w:rPr>
              <w:t>Vaskular</w:t>
            </w:r>
          </w:p>
        </w:tc>
        <w:tc>
          <w:tcPr>
            <w:tcW w:w="1255" w:type="dxa"/>
            <w:shd w:val="clear" w:color="auto" w:fill="D9E0F3"/>
          </w:tcPr>
          <w:p w14:paraId="3D21EAEE">
            <w:pPr>
              <w:pStyle w:val="14"/>
              <w:spacing w:before="85" w:line="210" w:lineRule="atLeast"/>
              <w:ind w:left="417" w:hanging="190"/>
              <w:rPr>
                <w:sz w:val="18"/>
              </w:rPr>
            </w:pPr>
            <w:r>
              <w:rPr>
                <w:spacing w:val="-4"/>
                <w:sz w:val="18"/>
              </w:rPr>
              <w:t xml:space="preserve">Pencapaian </w:t>
            </w:r>
            <w:r>
              <w:rPr>
                <w:spacing w:val="-2"/>
                <w:sz w:val="18"/>
              </w:rPr>
              <w:t>Kasus</w:t>
            </w:r>
          </w:p>
        </w:tc>
      </w:tr>
      <w:tr w14:paraId="73591085">
        <w:trPr>
          <w:trHeight w:val="220" w:hRule="atLeast"/>
        </w:trPr>
        <w:tc>
          <w:tcPr>
            <w:tcW w:w="571" w:type="dxa"/>
          </w:tcPr>
          <w:p w14:paraId="4B5C20D0">
            <w:pPr>
              <w:pStyle w:val="14"/>
              <w:spacing w:before="2" w:line="198" w:lineRule="exact"/>
              <w:ind w:left="27"/>
              <w:jc w:val="center"/>
              <w:rPr>
                <w:sz w:val="18"/>
              </w:rPr>
            </w:pPr>
            <w:r>
              <w:rPr>
                <w:spacing w:val="-10"/>
                <w:sz w:val="18"/>
              </w:rPr>
              <w:t>1</w:t>
            </w:r>
          </w:p>
        </w:tc>
        <w:tc>
          <w:tcPr>
            <w:tcW w:w="7516" w:type="dxa"/>
          </w:tcPr>
          <w:p w14:paraId="6B8A2D0C">
            <w:pPr>
              <w:pStyle w:val="14"/>
              <w:spacing w:before="2" w:line="198" w:lineRule="exact"/>
              <w:ind w:left="110"/>
              <w:rPr>
                <w:i/>
                <w:sz w:val="18"/>
              </w:rPr>
            </w:pPr>
            <w:r>
              <w:rPr>
                <w:sz w:val="18"/>
              </w:rPr>
              <w:t>USG</w:t>
            </w:r>
            <w:r>
              <w:rPr>
                <w:spacing w:val="-7"/>
                <w:sz w:val="18"/>
              </w:rPr>
              <w:t xml:space="preserve"> </w:t>
            </w:r>
            <w:r>
              <w:rPr>
                <w:sz w:val="18"/>
              </w:rPr>
              <w:t>sistem</w:t>
            </w:r>
            <w:r>
              <w:rPr>
                <w:spacing w:val="-3"/>
                <w:sz w:val="18"/>
              </w:rPr>
              <w:t xml:space="preserve"> </w:t>
            </w:r>
            <w:r>
              <w:rPr>
                <w:sz w:val="18"/>
              </w:rPr>
              <w:t>vaskular</w:t>
            </w:r>
            <w:r>
              <w:rPr>
                <w:spacing w:val="-2"/>
                <w:sz w:val="18"/>
              </w:rPr>
              <w:t xml:space="preserve"> </w:t>
            </w:r>
            <w:r>
              <w:rPr>
                <w:sz w:val="18"/>
              </w:rPr>
              <w:t>untuk</w:t>
            </w:r>
            <w:r>
              <w:rPr>
                <w:spacing w:val="-4"/>
                <w:sz w:val="18"/>
              </w:rPr>
              <w:t xml:space="preserve"> </w:t>
            </w:r>
            <w:r>
              <w:rPr>
                <w:sz w:val="18"/>
              </w:rPr>
              <w:t>diagnostik</w:t>
            </w:r>
            <w:r>
              <w:rPr>
                <w:spacing w:val="-2"/>
                <w:sz w:val="18"/>
              </w:rPr>
              <w:t xml:space="preserve"> </w:t>
            </w:r>
            <w:r>
              <w:rPr>
                <w:sz w:val="18"/>
              </w:rPr>
              <w:t>dan</w:t>
            </w:r>
            <w:r>
              <w:rPr>
                <w:spacing w:val="-1"/>
                <w:sz w:val="18"/>
              </w:rPr>
              <w:t xml:space="preserve"> </w:t>
            </w:r>
            <w:r>
              <w:rPr>
                <w:i/>
                <w:sz w:val="18"/>
              </w:rPr>
              <w:t xml:space="preserve">guiding </w:t>
            </w:r>
            <w:r>
              <w:rPr>
                <w:i/>
                <w:spacing w:val="-2"/>
                <w:sz w:val="18"/>
              </w:rPr>
              <w:t>treatment</w:t>
            </w:r>
          </w:p>
        </w:tc>
        <w:tc>
          <w:tcPr>
            <w:tcW w:w="1255" w:type="dxa"/>
          </w:tcPr>
          <w:p w14:paraId="48F6DCA2">
            <w:pPr>
              <w:pStyle w:val="14"/>
              <w:spacing w:before="2" w:line="198" w:lineRule="exact"/>
              <w:ind w:left="25" w:right="8"/>
              <w:jc w:val="center"/>
              <w:rPr>
                <w:sz w:val="18"/>
              </w:rPr>
            </w:pPr>
            <w:r>
              <w:rPr>
                <w:spacing w:val="-5"/>
                <w:sz w:val="18"/>
              </w:rPr>
              <w:t>10</w:t>
            </w:r>
          </w:p>
        </w:tc>
      </w:tr>
      <w:tr w14:paraId="283CFAE7">
        <w:trPr>
          <w:trHeight w:val="220" w:hRule="atLeast"/>
        </w:trPr>
        <w:tc>
          <w:tcPr>
            <w:tcW w:w="571" w:type="dxa"/>
          </w:tcPr>
          <w:p w14:paraId="05DBED83">
            <w:pPr>
              <w:pStyle w:val="14"/>
              <w:spacing w:before="2" w:line="198" w:lineRule="exact"/>
              <w:ind w:left="27"/>
              <w:jc w:val="center"/>
              <w:rPr>
                <w:sz w:val="18"/>
              </w:rPr>
            </w:pPr>
            <w:r>
              <w:rPr>
                <w:spacing w:val="-10"/>
                <w:sz w:val="18"/>
              </w:rPr>
              <w:t>2</w:t>
            </w:r>
          </w:p>
        </w:tc>
        <w:tc>
          <w:tcPr>
            <w:tcW w:w="7516" w:type="dxa"/>
          </w:tcPr>
          <w:p w14:paraId="0E191F11">
            <w:pPr>
              <w:pStyle w:val="14"/>
              <w:spacing w:before="2" w:line="198" w:lineRule="exact"/>
              <w:ind w:left="110"/>
              <w:rPr>
                <w:sz w:val="18"/>
              </w:rPr>
            </w:pPr>
            <w:r>
              <w:rPr>
                <w:sz w:val="18"/>
              </w:rPr>
              <w:t>Sclerotherapy</w:t>
            </w:r>
            <w:r>
              <w:rPr>
                <w:spacing w:val="-9"/>
                <w:sz w:val="18"/>
              </w:rPr>
              <w:t xml:space="preserve"> </w:t>
            </w:r>
            <w:r>
              <w:rPr>
                <w:sz w:val="18"/>
              </w:rPr>
              <w:t>untuk</w:t>
            </w:r>
            <w:r>
              <w:rPr>
                <w:spacing w:val="-6"/>
                <w:sz w:val="18"/>
              </w:rPr>
              <w:t xml:space="preserve"> </w:t>
            </w:r>
            <w:r>
              <w:rPr>
                <w:sz w:val="18"/>
              </w:rPr>
              <w:t>varises</w:t>
            </w:r>
            <w:r>
              <w:rPr>
                <w:spacing w:val="-5"/>
                <w:sz w:val="18"/>
              </w:rPr>
              <w:t xml:space="preserve"> </w:t>
            </w:r>
            <w:r>
              <w:rPr>
                <w:sz w:val="18"/>
              </w:rPr>
              <w:t>kompleks</w:t>
            </w:r>
            <w:r>
              <w:rPr>
                <w:spacing w:val="-3"/>
                <w:sz w:val="18"/>
              </w:rPr>
              <w:t xml:space="preserve"> </w:t>
            </w:r>
            <w:r>
              <w:rPr>
                <w:sz w:val="18"/>
              </w:rPr>
              <w:t>dan</w:t>
            </w:r>
            <w:r>
              <w:rPr>
                <w:spacing w:val="-3"/>
                <w:sz w:val="18"/>
              </w:rPr>
              <w:t xml:space="preserve"> </w:t>
            </w:r>
            <w:r>
              <w:rPr>
                <w:spacing w:val="-2"/>
                <w:sz w:val="18"/>
              </w:rPr>
              <w:t>malformasi</w:t>
            </w:r>
          </w:p>
        </w:tc>
        <w:tc>
          <w:tcPr>
            <w:tcW w:w="1255" w:type="dxa"/>
          </w:tcPr>
          <w:p w14:paraId="1EDE12F3">
            <w:pPr>
              <w:pStyle w:val="14"/>
              <w:spacing w:before="2" w:line="198" w:lineRule="exact"/>
              <w:ind w:left="25" w:right="8"/>
              <w:jc w:val="center"/>
              <w:rPr>
                <w:sz w:val="18"/>
              </w:rPr>
            </w:pPr>
            <w:r>
              <w:rPr>
                <w:spacing w:val="-5"/>
                <w:sz w:val="18"/>
              </w:rPr>
              <w:t>10</w:t>
            </w:r>
          </w:p>
        </w:tc>
      </w:tr>
      <w:tr w14:paraId="3A72AF75">
        <w:trPr>
          <w:trHeight w:val="220" w:hRule="atLeast"/>
        </w:trPr>
        <w:tc>
          <w:tcPr>
            <w:tcW w:w="571" w:type="dxa"/>
          </w:tcPr>
          <w:p w14:paraId="790F2267">
            <w:pPr>
              <w:pStyle w:val="14"/>
              <w:spacing w:before="2" w:line="198" w:lineRule="exact"/>
              <w:ind w:left="27"/>
              <w:jc w:val="center"/>
              <w:rPr>
                <w:sz w:val="18"/>
              </w:rPr>
            </w:pPr>
            <w:r>
              <w:rPr>
                <w:spacing w:val="-10"/>
                <w:sz w:val="18"/>
              </w:rPr>
              <w:t>3</w:t>
            </w:r>
          </w:p>
        </w:tc>
        <w:tc>
          <w:tcPr>
            <w:tcW w:w="7516" w:type="dxa"/>
          </w:tcPr>
          <w:p w14:paraId="2719CC90">
            <w:pPr>
              <w:pStyle w:val="14"/>
              <w:spacing w:before="2" w:line="198" w:lineRule="exact"/>
              <w:ind w:left="110"/>
              <w:rPr>
                <w:sz w:val="18"/>
              </w:rPr>
            </w:pPr>
            <w:r>
              <w:rPr>
                <w:sz w:val="18"/>
              </w:rPr>
              <w:t>Diagnostik,</w:t>
            </w:r>
            <w:r>
              <w:rPr>
                <w:spacing w:val="-6"/>
                <w:sz w:val="18"/>
              </w:rPr>
              <w:t xml:space="preserve"> </w:t>
            </w:r>
            <w:r>
              <w:rPr>
                <w:sz w:val="18"/>
              </w:rPr>
              <w:t>angiography</w:t>
            </w:r>
            <w:r>
              <w:rPr>
                <w:spacing w:val="-9"/>
                <w:sz w:val="18"/>
              </w:rPr>
              <w:t xml:space="preserve"> </w:t>
            </w:r>
            <w:r>
              <w:rPr>
                <w:sz w:val="18"/>
              </w:rPr>
              <w:t>dan</w:t>
            </w:r>
            <w:r>
              <w:rPr>
                <w:spacing w:val="-4"/>
                <w:sz w:val="18"/>
              </w:rPr>
              <w:t xml:space="preserve"> </w:t>
            </w:r>
            <w:r>
              <w:rPr>
                <w:spacing w:val="-2"/>
                <w:sz w:val="18"/>
              </w:rPr>
              <w:t>angioplasty</w:t>
            </w:r>
          </w:p>
        </w:tc>
        <w:tc>
          <w:tcPr>
            <w:tcW w:w="1255" w:type="dxa"/>
          </w:tcPr>
          <w:p w14:paraId="78E3099E">
            <w:pPr>
              <w:pStyle w:val="14"/>
              <w:spacing w:before="2" w:line="198" w:lineRule="exact"/>
              <w:ind w:left="25" w:right="8"/>
              <w:jc w:val="center"/>
              <w:rPr>
                <w:sz w:val="18"/>
              </w:rPr>
            </w:pPr>
            <w:r>
              <w:rPr>
                <w:spacing w:val="-5"/>
                <w:sz w:val="18"/>
              </w:rPr>
              <w:t>20</w:t>
            </w:r>
          </w:p>
        </w:tc>
      </w:tr>
      <w:tr w14:paraId="61E7A40F">
        <w:trPr>
          <w:trHeight w:val="217" w:hRule="atLeast"/>
        </w:trPr>
        <w:tc>
          <w:tcPr>
            <w:tcW w:w="571" w:type="dxa"/>
          </w:tcPr>
          <w:p w14:paraId="724E7D05">
            <w:pPr>
              <w:pStyle w:val="14"/>
              <w:spacing w:line="198" w:lineRule="exact"/>
              <w:ind w:left="27"/>
              <w:jc w:val="center"/>
              <w:rPr>
                <w:sz w:val="18"/>
              </w:rPr>
            </w:pPr>
            <w:r>
              <w:rPr>
                <w:spacing w:val="-10"/>
                <w:sz w:val="18"/>
              </w:rPr>
              <w:t>4</w:t>
            </w:r>
          </w:p>
        </w:tc>
        <w:tc>
          <w:tcPr>
            <w:tcW w:w="7516" w:type="dxa"/>
          </w:tcPr>
          <w:p w14:paraId="6128C462">
            <w:pPr>
              <w:pStyle w:val="14"/>
              <w:spacing w:line="198" w:lineRule="exact"/>
              <w:ind w:left="110"/>
              <w:rPr>
                <w:sz w:val="18"/>
              </w:rPr>
            </w:pPr>
            <w:r>
              <w:rPr>
                <w:sz w:val="18"/>
              </w:rPr>
              <w:t>Interpretasi</w:t>
            </w:r>
            <w:r>
              <w:rPr>
                <w:spacing w:val="-6"/>
                <w:sz w:val="18"/>
              </w:rPr>
              <w:t xml:space="preserve"> </w:t>
            </w:r>
            <w:r>
              <w:rPr>
                <w:sz w:val="18"/>
              </w:rPr>
              <w:t>CT,</w:t>
            </w:r>
            <w:r>
              <w:rPr>
                <w:spacing w:val="-4"/>
                <w:sz w:val="18"/>
              </w:rPr>
              <w:t xml:space="preserve"> </w:t>
            </w:r>
            <w:r>
              <w:rPr>
                <w:sz w:val="18"/>
              </w:rPr>
              <w:t>MRI</w:t>
            </w:r>
            <w:r>
              <w:rPr>
                <w:spacing w:val="-3"/>
                <w:sz w:val="18"/>
              </w:rPr>
              <w:t xml:space="preserve"> </w:t>
            </w:r>
            <w:r>
              <w:rPr>
                <w:sz w:val="18"/>
              </w:rPr>
              <w:t>pada</w:t>
            </w:r>
            <w:r>
              <w:rPr>
                <w:spacing w:val="-7"/>
                <w:sz w:val="18"/>
              </w:rPr>
              <w:t xml:space="preserve"> </w:t>
            </w:r>
            <w:r>
              <w:rPr>
                <w:sz w:val="18"/>
              </w:rPr>
              <w:t>penyakit</w:t>
            </w:r>
            <w:r>
              <w:rPr>
                <w:spacing w:val="-2"/>
                <w:sz w:val="18"/>
              </w:rPr>
              <w:t xml:space="preserve"> vaskular</w:t>
            </w:r>
          </w:p>
        </w:tc>
        <w:tc>
          <w:tcPr>
            <w:tcW w:w="1255" w:type="dxa"/>
          </w:tcPr>
          <w:p w14:paraId="49B425AD">
            <w:pPr>
              <w:pStyle w:val="14"/>
              <w:spacing w:line="198" w:lineRule="exact"/>
              <w:ind w:left="25" w:right="8"/>
              <w:jc w:val="center"/>
              <w:rPr>
                <w:sz w:val="18"/>
              </w:rPr>
            </w:pPr>
            <w:r>
              <w:rPr>
                <w:spacing w:val="-5"/>
                <w:sz w:val="18"/>
              </w:rPr>
              <w:t>20</w:t>
            </w:r>
          </w:p>
        </w:tc>
      </w:tr>
      <w:tr w14:paraId="15F2CAD0">
        <w:trPr>
          <w:trHeight w:val="246" w:hRule="atLeast"/>
        </w:trPr>
        <w:tc>
          <w:tcPr>
            <w:tcW w:w="571" w:type="dxa"/>
          </w:tcPr>
          <w:p w14:paraId="6D9BE660">
            <w:pPr>
              <w:pStyle w:val="14"/>
              <w:spacing w:before="14"/>
              <w:ind w:left="27" w:right="19"/>
              <w:jc w:val="center"/>
              <w:rPr>
                <w:sz w:val="18"/>
              </w:rPr>
            </w:pPr>
            <w:r>
              <w:rPr>
                <w:spacing w:val="-10"/>
                <w:sz w:val="18"/>
              </w:rPr>
              <w:t>5</w:t>
            </w:r>
          </w:p>
        </w:tc>
        <w:tc>
          <w:tcPr>
            <w:tcW w:w="7516" w:type="dxa"/>
          </w:tcPr>
          <w:p w14:paraId="740BB52A">
            <w:pPr>
              <w:pStyle w:val="14"/>
              <w:spacing w:before="19"/>
              <w:ind w:left="110"/>
              <w:rPr>
                <w:sz w:val="18"/>
              </w:rPr>
            </w:pPr>
            <w:r>
              <w:rPr>
                <w:sz w:val="18"/>
              </w:rPr>
              <w:t>Manajemen</w:t>
            </w:r>
            <w:r>
              <w:rPr>
                <w:spacing w:val="40"/>
                <w:sz w:val="18"/>
              </w:rPr>
              <w:t xml:space="preserve"> </w:t>
            </w:r>
            <w:r>
              <w:rPr>
                <w:sz w:val="18"/>
              </w:rPr>
              <w:t>pada</w:t>
            </w:r>
            <w:r>
              <w:rPr>
                <w:spacing w:val="35"/>
                <w:sz w:val="18"/>
              </w:rPr>
              <w:t xml:space="preserve"> </w:t>
            </w:r>
            <w:r>
              <w:rPr>
                <w:sz w:val="18"/>
              </w:rPr>
              <w:t>ulcer</w:t>
            </w:r>
            <w:r>
              <w:rPr>
                <w:spacing w:val="39"/>
                <w:sz w:val="18"/>
              </w:rPr>
              <w:t xml:space="preserve"> </w:t>
            </w:r>
            <w:r>
              <w:rPr>
                <w:sz w:val="18"/>
              </w:rPr>
              <w:t>tungkai</w:t>
            </w:r>
            <w:r>
              <w:rPr>
                <w:spacing w:val="37"/>
                <w:sz w:val="18"/>
              </w:rPr>
              <w:t xml:space="preserve"> </w:t>
            </w:r>
            <w:r>
              <w:rPr>
                <w:sz w:val="18"/>
              </w:rPr>
              <w:t>kronis</w:t>
            </w:r>
            <w:r>
              <w:rPr>
                <w:spacing w:val="39"/>
                <w:sz w:val="18"/>
              </w:rPr>
              <w:t xml:space="preserve"> </w:t>
            </w:r>
            <w:r>
              <w:rPr>
                <w:sz w:val="18"/>
              </w:rPr>
              <w:t>yang</w:t>
            </w:r>
            <w:r>
              <w:rPr>
                <w:spacing w:val="37"/>
                <w:sz w:val="18"/>
              </w:rPr>
              <w:t xml:space="preserve"> </w:t>
            </w:r>
            <w:r>
              <w:rPr>
                <w:sz w:val="18"/>
              </w:rPr>
              <w:t>disebabkan</w:t>
            </w:r>
            <w:r>
              <w:rPr>
                <w:spacing w:val="38"/>
                <w:sz w:val="18"/>
              </w:rPr>
              <w:t xml:space="preserve"> </w:t>
            </w:r>
            <w:r>
              <w:rPr>
                <w:sz w:val="18"/>
              </w:rPr>
              <w:t>penyakit</w:t>
            </w:r>
            <w:r>
              <w:rPr>
                <w:spacing w:val="1"/>
                <w:sz w:val="18"/>
              </w:rPr>
              <w:t xml:space="preserve"> </w:t>
            </w:r>
            <w:r>
              <w:rPr>
                <w:spacing w:val="-2"/>
                <w:sz w:val="18"/>
              </w:rPr>
              <w:t>vaskular</w:t>
            </w:r>
          </w:p>
        </w:tc>
        <w:tc>
          <w:tcPr>
            <w:tcW w:w="1255" w:type="dxa"/>
          </w:tcPr>
          <w:p w14:paraId="274D834F">
            <w:pPr>
              <w:pStyle w:val="14"/>
              <w:spacing w:before="14"/>
              <w:ind w:left="25" w:right="8"/>
              <w:jc w:val="center"/>
              <w:rPr>
                <w:sz w:val="18"/>
              </w:rPr>
            </w:pPr>
            <w:r>
              <w:rPr>
                <w:spacing w:val="-5"/>
                <w:sz w:val="18"/>
              </w:rPr>
              <w:t>20</w:t>
            </w:r>
          </w:p>
        </w:tc>
      </w:tr>
      <w:tr w14:paraId="15C01085">
        <w:trPr>
          <w:trHeight w:val="216" w:hRule="atLeast"/>
        </w:trPr>
        <w:tc>
          <w:tcPr>
            <w:tcW w:w="571" w:type="dxa"/>
          </w:tcPr>
          <w:p w14:paraId="1156928D">
            <w:pPr>
              <w:pStyle w:val="14"/>
              <w:spacing w:line="196" w:lineRule="exact"/>
              <w:ind w:left="27"/>
              <w:jc w:val="center"/>
              <w:rPr>
                <w:sz w:val="18"/>
              </w:rPr>
            </w:pPr>
            <w:r>
              <w:rPr>
                <w:spacing w:val="-10"/>
                <w:sz w:val="18"/>
              </w:rPr>
              <w:t>6</w:t>
            </w:r>
          </w:p>
        </w:tc>
        <w:tc>
          <w:tcPr>
            <w:tcW w:w="7516" w:type="dxa"/>
          </w:tcPr>
          <w:p w14:paraId="3A6EB17D">
            <w:pPr>
              <w:pStyle w:val="14"/>
              <w:spacing w:line="196" w:lineRule="exact"/>
              <w:ind w:left="110"/>
              <w:rPr>
                <w:sz w:val="18"/>
              </w:rPr>
            </w:pPr>
            <w:r>
              <w:rPr>
                <w:sz w:val="18"/>
              </w:rPr>
              <w:t>Akses</w:t>
            </w:r>
            <w:r>
              <w:rPr>
                <w:spacing w:val="-5"/>
                <w:sz w:val="18"/>
              </w:rPr>
              <w:t xml:space="preserve"> </w:t>
            </w:r>
            <w:r>
              <w:rPr>
                <w:sz w:val="18"/>
              </w:rPr>
              <w:t>vaskular</w:t>
            </w:r>
            <w:r>
              <w:rPr>
                <w:spacing w:val="-4"/>
                <w:sz w:val="18"/>
              </w:rPr>
              <w:t xml:space="preserve"> </w:t>
            </w:r>
            <w:r>
              <w:rPr>
                <w:sz w:val="18"/>
              </w:rPr>
              <w:t>untuk</w:t>
            </w:r>
            <w:r>
              <w:rPr>
                <w:spacing w:val="-4"/>
                <w:sz w:val="18"/>
              </w:rPr>
              <w:t xml:space="preserve"> </w:t>
            </w:r>
            <w:r>
              <w:rPr>
                <w:spacing w:val="-2"/>
                <w:sz w:val="18"/>
              </w:rPr>
              <w:t>hemodialisa</w:t>
            </w:r>
          </w:p>
        </w:tc>
        <w:tc>
          <w:tcPr>
            <w:tcW w:w="1255" w:type="dxa"/>
          </w:tcPr>
          <w:p w14:paraId="2D85EFD9">
            <w:pPr>
              <w:pStyle w:val="14"/>
              <w:spacing w:line="196" w:lineRule="exact"/>
              <w:ind w:left="25" w:right="8"/>
              <w:jc w:val="center"/>
              <w:rPr>
                <w:sz w:val="18"/>
              </w:rPr>
            </w:pPr>
            <w:r>
              <w:rPr>
                <w:spacing w:val="-5"/>
                <w:sz w:val="18"/>
              </w:rPr>
              <w:t>20</w:t>
            </w:r>
          </w:p>
        </w:tc>
      </w:tr>
      <w:tr w14:paraId="23C993C9">
        <w:trPr>
          <w:trHeight w:val="220" w:hRule="atLeast"/>
        </w:trPr>
        <w:tc>
          <w:tcPr>
            <w:tcW w:w="571" w:type="dxa"/>
          </w:tcPr>
          <w:p w14:paraId="3962F869">
            <w:pPr>
              <w:pStyle w:val="14"/>
              <w:spacing w:before="4" w:line="196" w:lineRule="exact"/>
              <w:ind w:left="27"/>
              <w:jc w:val="center"/>
              <w:rPr>
                <w:sz w:val="18"/>
              </w:rPr>
            </w:pPr>
            <w:r>
              <w:rPr>
                <w:spacing w:val="-10"/>
                <w:sz w:val="18"/>
              </w:rPr>
              <w:t>7</w:t>
            </w:r>
          </w:p>
        </w:tc>
        <w:tc>
          <w:tcPr>
            <w:tcW w:w="7516" w:type="dxa"/>
          </w:tcPr>
          <w:p w14:paraId="50150688">
            <w:pPr>
              <w:pStyle w:val="14"/>
              <w:spacing w:before="4" w:line="196" w:lineRule="exact"/>
              <w:ind w:left="110"/>
              <w:rPr>
                <w:sz w:val="18"/>
              </w:rPr>
            </w:pPr>
            <w:r>
              <w:rPr>
                <w:sz w:val="18"/>
              </w:rPr>
              <w:t>Penanganan</w:t>
            </w:r>
            <w:r>
              <w:rPr>
                <w:spacing w:val="-6"/>
                <w:sz w:val="18"/>
              </w:rPr>
              <w:t xml:space="preserve"> </w:t>
            </w:r>
            <w:r>
              <w:rPr>
                <w:sz w:val="18"/>
              </w:rPr>
              <w:t>komplikasi</w:t>
            </w:r>
            <w:r>
              <w:rPr>
                <w:spacing w:val="-6"/>
                <w:sz w:val="18"/>
              </w:rPr>
              <w:t xml:space="preserve"> </w:t>
            </w:r>
            <w:r>
              <w:rPr>
                <w:sz w:val="18"/>
              </w:rPr>
              <w:t>pada</w:t>
            </w:r>
            <w:r>
              <w:rPr>
                <w:spacing w:val="-7"/>
                <w:sz w:val="18"/>
              </w:rPr>
              <w:t xml:space="preserve"> </w:t>
            </w:r>
            <w:r>
              <w:rPr>
                <w:sz w:val="18"/>
              </w:rPr>
              <w:t>akses</w:t>
            </w:r>
            <w:r>
              <w:rPr>
                <w:spacing w:val="-7"/>
                <w:sz w:val="18"/>
              </w:rPr>
              <w:t xml:space="preserve"> </w:t>
            </w:r>
            <w:r>
              <w:rPr>
                <w:spacing w:val="-2"/>
                <w:sz w:val="18"/>
              </w:rPr>
              <w:t>vaskular</w:t>
            </w:r>
          </w:p>
        </w:tc>
        <w:tc>
          <w:tcPr>
            <w:tcW w:w="1255" w:type="dxa"/>
          </w:tcPr>
          <w:p w14:paraId="52B15027">
            <w:pPr>
              <w:pStyle w:val="14"/>
              <w:spacing w:before="4" w:line="196" w:lineRule="exact"/>
              <w:ind w:left="25" w:right="8"/>
              <w:jc w:val="center"/>
              <w:rPr>
                <w:sz w:val="18"/>
              </w:rPr>
            </w:pPr>
            <w:r>
              <w:rPr>
                <w:spacing w:val="-5"/>
                <w:sz w:val="18"/>
              </w:rPr>
              <w:t>10</w:t>
            </w:r>
          </w:p>
        </w:tc>
      </w:tr>
      <w:tr w14:paraId="0E9895EA">
        <w:trPr>
          <w:trHeight w:val="220" w:hRule="atLeast"/>
        </w:trPr>
        <w:tc>
          <w:tcPr>
            <w:tcW w:w="571" w:type="dxa"/>
          </w:tcPr>
          <w:p w14:paraId="19D086A5">
            <w:pPr>
              <w:pStyle w:val="14"/>
              <w:spacing w:before="2" w:line="198" w:lineRule="exact"/>
              <w:ind w:left="27"/>
              <w:jc w:val="center"/>
              <w:rPr>
                <w:sz w:val="18"/>
              </w:rPr>
            </w:pPr>
            <w:r>
              <w:rPr>
                <w:spacing w:val="-10"/>
                <w:sz w:val="18"/>
              </w:rPr>
              <w:t>8</w:t>
            </w:r>
          </w:p>
        </w:tc>
        <w:tc>
          <w:tcPr>
            <w:tcW w:w="7516" w:type="dxa"/>
          </w:tcPr>
          <w:p w14:paraId="54CBCEE8">
            <w:pPr>
              <w:pStyle w:val="14"/>
              <w:spacing w:before="2" w:line="198" w:lineRule="exact"/>
              <w:ind w:left="110"/>
              <w:rPr>
                <w:sz w:val="18"/>
              </w:rPr>
            </w:pPr>
            <w:r>
              <w:rPr>
                <w:sz w:val="18"/>
              </w:rPr>
              <w:t>Akses</w:t>
            </w:r>
            <w:r>
              <w:rPr>
                <w:spacing w:val="-6"/>
                <w:sz w:val="18"/>
              </w:rPr>
              <w:t xml:space="preserve"> </w:t>
            </w:r>
            <w:r>
              <w:rPr>
                <w:sz w:val="18"/>
              </w:rPr>
              <w:t>vaskular</w:t>
            </w:r>
            <w:r>
              <w:rPr>
                <w:spacing w:val="-2"/>
                <w:sz w:val="18"/>
              </w:rPr>
              <w:t xml:space="preserve"> </w:t>
            </w:r>
            <w:r>
              <w:rPr>
                <w:sz w:val="18"/>
              </w:rPr>
              <w:t>untuk</w:t>
            </w:r>
            <w:r>
              <w:rPr>
                <w:spacing w:val="-7"/>
                <w:sz w:val="18"/>
              </w:rPr>
              <w:t xml:space="preserve"> </w:t>
            </w:r>
            <w:r>
              <w:rPr>
                <w:sz w:val="18"/>
              </w:rPr>
              <w:t>kemoterapi</w:t>
            </w:r>
            <w:r>
              <w:rPr>
                <w:spacing w:val="-3"/>
                <w:sz w:val="18"/>
              </w:rPr>
              <w:t xml:space="preserve"> </w:t>
            </w:r>
            <w:r>
              <w:rPr>
                <w:sz w:val="18"/>
              </w:rPr>
              <w:t>atau</w:t>
            </w:r>
            <w:r>
              <w:rPr>
                <w:spacing w:val="-6"/>
                <w:sz w:val="18"/>
              </w:rPr>
              <w:t xml:space="preserve"> </w:t>
            </w:r>
            <w:r>
              <w:rPr>
                <w:spacing w:val="-2"/>
                <w:sz w:val="18"/>
              </w:rPr>
              <w:t>nutrisi</w:t>
            </w:r>
          </w:p>
        </w:tc>
        <w:tc>
          <w:tcPr>
            <w:tcW w:w="1255" w:type="dxa"/>
          </w:tcPr>
          <w:p w14:paraId="0F1345B2">
            <w:pPr>
              <w:pStyle w:val="14"/>
              <w:spacing w:before="2" w:line="198" w:lineRule="exact"/>
              <w:ind w:left="25"/>
              <w:jc w:val="center"/>
              <w:rPr>
                <w:sz w:val="18"/>
              </w:rPr>
            </w:pPr>
            <w:r>
              <w:rPr>
                <w:spacing w:val="-10"/>
                <w:sz w:val="18"/>
              </w:rPr>
              <w:t>5</w:t>
            </w:r>
          </w:p>
        </w:tc>
      </w:tr>
      <w:tr w14:paraId="766122B5">
        <w:trPr>
          <w:trHeight w:val="215" w:hRule="atLeast"/>
        </w:trPr>
        <w:tc>
          <w:tcPr>
            <w:tcW w:w="571" w:type="dxa"/>
          </w:tcPr>
          <w:p w14:paraId="0AA3790D">
            <w:pPr>
              <w:pStyle w:val="14"/>
              <w:spacing w:line="196" w:lineRule="exact"/>
              <w:ind w:left="27"/>
              <w:jc w:val="center"/>
              <w:rPr>
                <w:sz w:val="18"/>
              </w:rPr>
            </w:pPr>
            <w:r>
              <w:rPr>
                <w:spacing w:val="-10"/>
                <w:sz w:val="18"/>
              </w:rPr>
              <w:t>9</w:t>
            </w:r>
          </w:p>
        </w:tc>
        <w:tc>
          <w:tcPr>
            <w:tcW w:w="7516" w:type="dxa"/>
          </w:tcPr>
          <w:p w14:paraId="0C316248">
            <w:pPr>
              <w:pStyle w:val="14"/>
              <w:spacing w:line="196" w:lineRule="exact"/>
              <w:ind w:left="110"/>
              <w:rPr>
                <w:sz w:val="18"/>
              </w:rPr>
            </w:pPr>
            <w:r>
              <w:rPr>
                <w:sz w:val="18"/>
              </w:rPr>
              <w:t>Rekonstruksi</w:t>
            </w:r>
            <w:r>
              <w:rPr>
                <w:spacing w:val="-8"/>
                <w:sz w:val="18"/>
              </w:rPr>
              <w:t xml:space="preserve"> </w:t>
            </w:r>
            <w:r>
              <w:rPr>
                <w:sz w:val="18"/>
              </w:rPr>
              <w:t>trauma</w:t>
            </w:r>
            <w:r>
              <w:rPr>
                <w:spacing w:val="-7"/>
                <w:sz w:val="18"/>
              </w:rPr>
              <w:t xml:space="preserve"> </w:t>
            </w:r>
            <w:r>
              <w:rPr>
                <w:spacing w:val="-2"/>
                <w:sz w:val="18"/>
              </w:rPr>
              <w:t>vaskular</w:t>
            </w:r>
          </w:p>
        </w:tc>
        <w:tc>
          <w:tcPr>
            <w:tcW w:w="1255" w:type="dxa"/>
          </w:tcPr>
          <w:p w14:paraId="73B5D220">
            <w:pPr>
              <w:pStyle w:val="14"/>
              <w:spacing w:line="196" w:lineRule="exact"/>
              <w:ind w:left="25"/>
              <w:jc w:val="center"/>
              <w:rPr>
                <w:sz w:val="18"/>
              </w:rPr>
            </w:pPr>
            <w:r>
              <w:rPr>
                <w:spacing w:val="-10"/>
                <w:sz w:val="18"/>
              </w:rPr>
              <w:t>5</w:t>
            </w:r>
          </w:p>
        </w:tc>
      </w:tr>
      <w:tr w14:paraId="482F6DEB">
        <w:trPr>
          <w:trHeight w:val="220" w:hRule="atLeast"/>
        </w:trPr>
        <w:tc>
          <w:tcPr>
            <w:tcW w:w="571" w:type="dxa"/>
          </w:tcPr>
          <w:p w14:paraId="0CE68DA9">
            <w:pPr>
              <w:pStyle w:val="14"/>
              <w:spacing w:before="4" w:line="196" w:lineRule="exact"/>
              <w:ind w:left="27" w:right="8"/>
              <w:jc w:val="center"/>
              <w:rPr>
                <w:sz w:val="18"/>
              </w:rPr>
            </w:pPr>
            <w:r>
              <w:rPr>
                <w:spacing w:val="-5"/>
                <w:sz w:val="18"/>
              </w:rPr>
              <w:t>10</w:t>
            </w:r>
          </w:p>
        </w:tc>
        <w:tc>
          <w:tcPr>
            <w:tcW w:w="7516" w:type="dxa"/>
          </w:tcPr>
          <w:p w14:paraId="2A69EA4E">
            <w:pPr>
              <w:pStyle w:val="14"/>
              <w:spacing w:before="4" w:line="196" w:lineRule="exact"/>
              <w:ind w:left="110"/>
              <w:rPr>
                <w:sz w:val="18"/>
              </w:rPr>
            </w:pPr>
            <w:r>
              <w:rPr>
                <w:sz w:val="18"/>
              </w:rPr>
              <w:t>Terapi</w:t>
            </w:r>
            <w:r>
              <w:rPr>
                <w:spacing w:val="-5"/>
                <w:sz w:val="18"/>
              </w:rPr>
              <w:t xml:space="preserve"> </w:t>
            </w:r>
            <w:r>
              <w:rPr>
                <w:sz w:val="18"/>
              </w:rPr>
              <w:t>medikamentosa</w:t>
            </w:r>
            <w:r>
              <w:rPr>
                <w:spacing w:val="-6"/>
                <w:sz w:val="18"/>
              </w:rPr>
              <w:t xml:space="preserve"> </w:t>
            </w:r>
            <w:r>
              <w:rPr>
                <w:sz w:val="18"/>
              </w:rPr>
              <w:t>pada</w:t>
            </w:r>
            <w:r>
              <w:rPr>
                <w:spacing w:val="-8"/>
                <w:sz w:val="18"/>
              </w:rPr>
              <w:t xml:space="preserve"> </w:t>
            </w:r>
            <w:r>
              <w:rPr>
                <w:sz w:val="18"/>
              </w:rPr>
              <w:t>penyakit</w:t>
            </w:r>
            <w:r>
              <w:rPr>
                <w:spacing w:val="-3"/>
                <w:sz w:val="18"/>
              </w:rPr>
              <w:t xml:space="preserve"> </w:t>
            </w:r>
            <w:r>
              <w:rPr>
                <w:spacing w:val="-2"/>
                <w:sz w:val="18"/>
              </w:rPr>
              <w:t>vaskular</w:t>
            </w:r>
          </w:p>
        </w:tc>
        <w:tc>
          <w:tcPr>
            <w:tcW w:w="1255" w:type="dxa"/>
          </w:tcPr>
          <w:p w14:paraId="0DC817E2">
            <w:pPr>
              <w:pStyle w:val="14"/>
              <w:spacing w:before="4" w:line="196" w:lineRule="exact"/>
              <w:ind w:left="25" w:right="8"/>
              <w:jc w:val="center"/>
              <w:rPr>
                <w:sz w:val="18"/>
              </w:rPr>
            </w:pPr>
            <w:r>
              <w:rPr>
                <w:spacing w:val="-5"/>
                <w:sz w:val="18"/>
              </w:rPr>
              <w:t>50</w:t>
            </w:r>
          </w:p>
        </w:tc>
      </w:tr>
      <w:tr w14:paraId="6DE17D5E">
        <w:trPr>
          <w:trHeight w:val="220" w:hRule="atLeast"/>
        </w:trPr>
        <w:tc>
          <w:tcPr>
            <w:tcW w:w="571" w:type="dxa"/>
          </w:tcPr>
          <w:p w14:paraId="1F4B63AD">
            <w:pPr>
              <w:pStyle w:val="14"/>
              <w:spacing w:before="4" w:line="196" w:lineRule="exact"/>
              <w:ind w:left="27" w:right="8"/>
              <w:jc w:val="center"/>
              <w:rPr>
                <w:sz w:val="18"/>
              </w:rPr>
            </w:pPr>
            <w:r>
              <w:rPr>
                <w:spacing w:val="-5"/>
                <w:sz w:val="18"/>
              </w:rPr>
              <w:t>11</w:t>
            </w:r>
          </w:p>
        </w:tc>
        <w:tc>
          <w:tcPr>
            <w:tcW w:w="7516" w:type="dxa"/>
          </w:tcPr>
          <w:p w14:paraId="2D2C85C7">
            <w:pPr>
              <w:pStyle w:val="14"/>
              <w:spacing w:before="4" w:line="196" w:lineRule="exact"/>
              <w:ind w:left="110"/>
              <w:rPr>
                <w:sz w:val="18"/>
              </w:rPr>
            </w:pPr>
            <w:r>
              <w:rPr>
                <w:sz w:val="18"/>
              </w:rPr>
              <w:t>Debridemen</w:t>
            </w:r>
            <w:r>
              <w:rPr>
                <w:spacing w:val="-6"/>
                <w:sz w:val="18"/>
              </w:rPr>
              <w:t xml:space="preserve"> </w:t>
            </w:r>
            <w:r>
              <w:rPr>
                <w:sz w:val="18"/>
              </w:rPr>
              <w:t>dan</w:t>
            </w:r>
            <w:r>
              <w:rPr>
                <w:spacing w:val="-4"/>
                <w:sz w:val="18"/>
              </w:rPr>
              <w:t xml:space="preserve"> </w:t>
            </w:r>
            <w:r>
              <w:rPr>
                <w:sz w:val="18"/>
              </w:rPr>
              <w:t>amputasi</w:t>
            </w:r>
            <w:r>
              <w:rPr>
                <w:spacing w:val="-4"/>
                <w:sz w:val="18"/>
              </w:rPr>
              <w:t xml:space="preserve"> </w:t>
            </w:r>
            <w:r>
              <w:rPr>
                <w:sz w:val="18"/>
              </w:rPr>
              <w:t>pada</w:t>
            </w:r>
            <w:r>
              <w:rPr>
                <w:spacing w:val="-4"/>
                <w:sz w:val="18"/>
              </w:rPr>
              <w:t xml:space="preserve"> </w:t>
            </w:r>
            <w:r>
              <w:rPr>
                <w:sz w:val="18"/>
              </w:rPr>
              <w:t>kaki</w:t>
            </w:r>
            <w:r>
              <w:rPr>
                <w:spacing w:val="-3"/>
                <w:sz w:val="18"/>
              </w:rPr>
              <w:t xml:space="preserve"> </w:t>
            </w:r>
            <w:r>
              <w:rPr>
                <w:spacing w:val="-2"/>
                <w:sz w:val="18"/>
              </w:rPr>
              <w:t>diabetik</w:t>
            </w:r>
          </w:p>
        </w:tc>
        <w:tc>
          <w:tcPr>
            <w:tcW w:w="1255" w:type="dxa"/>
          </w:tcPr>
          <w:p w14:paraId="64E308E9">
            <w:pPr>
              <w:pStyle w:val="14"/>
              <w:spacing w:before="4" w:line="196" w:lineRule="exact"/>
              <w:ind w:left="25"/>
              <w:jc w:val="center"/>
              <w:rPr>
                <w:sz w:val="18"/>
              </w:rPr>
            </w:pPr>
            <w:r>
              <w:rPr>
                <w:spacing w:val="-10"/>
                <w:sz w:val="18"/>
              </w:rPr>
              <w:t>5</w:t>
            </w:r>
          </w:p>
        </w:tc>
      </w:tr>
      <w:tr w14:paraId="21E94F7A">
        <w:trPr>
          <w:trHeight w:val="220" w:hRule="atLeast"/>
        </w:trPr>
        <w:tc>
          <w:tcPr>
            <w:tcW w:w="571" w:type="dxa"/>
          </w:tcPr>
          <w:p w14:paraId="146E9F8C">
            <w:pPr>
              <w:pStyle w:val="14"/>
              <w:spacing w:before="2" w:line="198" w:lineRule="exact"/>
              <w:ind w:left="27" w:right="8"/>
              <w:jc w:val="center"/>
              <w:rPr>
                <w:sz w:val="18"/>
              </w:rPr>
            </w:pPr>
            <w:r>
              <w:rPr>
                <w:spacing w:val="-5"/>
                <w:sz w:val="18"/>
              </w:rPr>
              <w:t>12</w:t>
            </w:r>
          </w:p>
        </w:tc>
        <w:tc>
          <w:tcPr>
            <w:tcW w:w="7516" w:type="dxa"/>
          </w:tcPr>
          <w:p w14:paraId="71A52669">
            <w:pPr>
              <w:pStyle w:val="14"/>
              <w:spacing w:before="2" w:line="198" w:lineRule="exact"/>
              <w:ind w:left="110"/>
              <w:rPr>
                <w:sz w:val="18"/>
              </w:rPr>
            </w:pPr>
            <w:r>
              <w:rPr>
                <w:sz w:val="18"/>
              </w:rPr>
              <w:t>Tindakan</w:t>
            </w:r>
            <w:r>
              <w:rPr>
                <w:spacing w:val="-7"/>
                <w:sz w:val="18"/>
              </w:rPr>
              <w:t xml:space="preserve"> </w:t>
            </w:r>
            <w:r>
              <w:rPr>
                <w:sz w:val="18"/>
              </w:rPr>
              <w:t>revaskularisasi</w:t>
            </w:r>
            <w:r>
              <w:rPr>
                <w:spacing w:val="-4"/>
                <w:sz w:val="18"/>
              </w:rPr>
              <w:t xml:space="preserve"> </w:t>
            </w:r>
            <w:r>
              <w:rPr>
                <w:sz w:val="18"/>
              </w:rPr>
              <w:t>pada</w:t>
            </w:r>
            <w:r>
              <w:rPr>
                <w:spacing w:val="-8"/>
                <w:sz w:val="18"/>
              </w:rPr>
              <w:t xml:space="preserve"> </w:t>
            </w:r>
            <w:r>
              <w:rPr>
                <w:sz w:val="18"/>
              </w:rPr>
              <w:t>kaki</w:t>
            </w:r>
            <w:r>
              <w:rPr>
                <w:spacing w:val="-6"/>
                <w:sz w:val="18"/>
              </w:rPr>
              <w:t xml:space="preserve"> </w:t>
            </w:r>
            <w:r>
              <w:rPr>
                <w:spacing w:val="-2"/>
                <w:sz w:val="18"/>
              </w:rPr>
              <w:t>diabetik</w:t>
            </w:r>
          </w:p>
        </w:tc>
        <w:tc>
          <w:tcPr>
            <w:tcW w:w="1255" w:type="dxa"/>
          </w:tcPr>
          <w:p w14:paraId="5953E2DE">
            <w:pPr>
              <w:pStyle w:val="14"/>
              <w:spacing w:before="2" w:line="198" w:lineRule="exact"/>
              <w:ind w:left="25" w:right="8"/>
              <w:jc w:val="center"/>
              <w:rPr>
                <w:sz w:val="18"/>
              </w:rPr>
            </w:pPr>
            <w:r>
              <w:rPr>
                <w:spacing w:val="-5"/>
                <w:sz w:val="18"/>
              </w:rPr>
              <w:t>10</w:t>
            </w:r>
          </w:p>
        </w:tc>
      </w:tr>
      <w:tr w14:paraId="3436EB84">
        <w:trPr>
          <w:trHeight w:val="218" w:hRule="atLeast"/>
        </w:trPr>
        <w:tc>
          <w:tcPr>
            <w:tcW w:w="571" w:type="dxa"/>
          </w:tcPr>
          <w:p w14:paraId="1CCDD744">
            <w:pPr>
              <w:pStyle w:val="14"/>
              <w:spacing w:line="198" w:lineRule="exact"/>
              <w:ind w:left="27" w:right="8"/>
              <w:jc w:val="center"/>
              <w:rPr>
                <w:sz w:val="18"/>
              </w:rPr>
            </w:pPr>
            <w:r>
              <w:rPr>
                <w:spacing w:val="-5"/>
                <w:sz w:val="18"/>
              </w:rPr>
              <w:t>13</w:t>
            </w:r>
          </w:p>
        </w:tc>
        <w:tc>
          <w:tcPr>
            <w:tcW w:w="7516" w:type="dxa"/>
          </w:tcPr>
          <w:p w14:paraId="52367270">
            <w:pPr>
              <w:pStyle w:val="14"/>
              <w:spacing w:line="198" w:lineRule="exact"/>
              <w:ind w:left="110"/>
              <w:rPr>
                <w:i/>
                <w:sz w:val="18"/>
              </w:rPr>
            </w:pPr>
            <w:r>
              <w:rPr>
                <w:sz w:val="18"/>
              </w:rPr>
              <w:t>Penanganan</w:t>
            </w:r>
            <w:r>
              <w:rPr>
                <w:spacing w:val="-5"/>
                <w:sz w:val="18"/>
              </w:rPr>
              <w:t xml:space="preserve"> </w:t>
            </w:r>
            <w:r>
              <w:rPr>
                <w:i/>
                <w:sz w:val="18"/>
              </w:rPr>
              <w:t>Acute</w:t>
            </w:r>
            <w:r>
              <w:rPr>
                <w:i/>
                <w:spacing w:val="-6"/>
                <w:sz w:val="18"/>
              </w:rPr>
              <w:t xml:space="preserve"> </w:t>
            </w:r>
            <w:r>
              <w:rPr>
                <w:i/>
                <w:sz w:val="18"/>
              </w:rPr>
              <w:t>Limb</w:t>
            </w:r>
            <w:r>
              <w:rPr>
                <w:i/>
                <w:spacing w:val="-4"/>
                <w:sz w:val="18"/>
              </w:rPr>
              <w:t xml:space="preserve"> </w:t>
            </w:r>
            <w:r>
              <w:rPr>
                <w:i/>
                <w:spacing w:val="-2"/>
                <w:sz w:val="18"/>
              </w:rPr>
              <w:t>Ischemia</w:t>
            </w:r>
          </w:p>
        </w:tc>
        <w:tc>
          <w:tcPr>
            <w:tcW w:w="1255" w:type="dxa"/>
          </w:tcPr>
          <w:p w14:paraId="48793DFC">
            <w:pPr>
              <w:pStyle w:val="14"/>
              <w:spacing w:line="198" w:lineRule="exact"/>
              <w:ind w:left="25" w:right="8"/>
              <w:jc w:val="center"/>
              <w:rPr>
                <w:sz w:val="18"/>
              </w:rPr>
            </w:pPr>
            <w:r>
              <w:rPr>
                <w:spacing w:val="-5"/>
                <w:sz w:val="18"/>
              </w:rPr>
              <w:t>10</w:t>
            </w:r>
          </w:p>
        </w:tc>
      </w:tr>
      <w:tr w14:paraId="6BC6C9BF">
        <w:trPr>
          <w:trHeight w:val="220" w:hRule="atLeast"/>
        </w:trPr>
        <w:tc>
          <w:tcPr>
            <w:tcW w:w="571" w:type="dxa"/>
          </w:tcPr>
          <w:p w14:paraId="3402E340">
            <w:pPr>
              <w:pStyle w:val="14"/>
              <w:spacing w:before="2" w:line="198" w:lineRule="exact"/>
              <w:ind w:left="27" w:right="8"/>
              <w:jc w:val="center"/>
              <w:rPr>
                <w:sz w:val="18"/>
              </w:rPr>
            </w:pPr>
            <w:r>
              <w:rPr>
                <w:spacing w:val="-5"/>
                <w:sz w:val="18"/>
              </w:rPr>
              <w:t>14</w:t>
            </w:r>
          </w:p>
        </w:tc>
        <w:tc>
          <w:tcPr>
            <w:tcW w:w="7516" w:type="dxa"/>
          </w:tcPr>
          <w:p w14:paraId="146A4B93">
            <w:pPr>
              <w:pStyle w:val="14"/>
              <w:spacing w:before="2" w:line="198" w:lineRule="exact"/>
              <w:ind w:left="110"/>
              <w:rPr>
                <w:i/>
                <w:sz w:val="18"/>
              </w:rPr>
            </w:pPr>
            <w:r>
              <w:rPr>
                <w:sz w:val="18"/>
              </w:rPr>
              <w:t>Penanganan</w:t>
            </w:r>
            <w:r>
              <w:rPr>
                <w:spacing w:val="-6"/>
                <w:sz w:val="18"/>
              </w:rPr>
              <w:t xml:space="preserve"> </w:t>
            </w:r>
            <w:r>
              <w:rPr>
                <w:i/>
                <w:sz w:val="18"/>
              </w:rPr>
              <w:t>Chronic</w:t>
            </w:r>
            <w:r>
              <w:rPr>
                <w:i/>
                <w:spacing w:val="-8"/>
                <w:sz w:val="18"/>
              </w:rPr>
              <w:t xml:space="preserve"> </w:t>
            </w:r>
            <w:r>
              <w:rPr>
                <w:i/>
                <w:sz w:val="18"/>
              </w:rPr>
              <w:t>Limb</w:t>
            </w:r>
            <w:r>
              <w:rPr>
                <w:i/>
                <w:spacing w:val="-5"/>
                <w:sz w:val="18"/>
              </w:rPr>
              <w:t xml:space="preserve"> </w:t>
            </w:r>
            <w:r>
              <w:rPr>
                <w:i/>
                <w:sz w:val="18"/>
              </w:rPr>
              <w:t>Threatening</w:t>
            </w:r>
            <w:r>
              <w:rPr>
                <w:i/>
                <w:spacing w:val="-5"/>
                <w:sz w:val="18"/>
              </w:rPr>
              <w:t xml:space="preserve"> </w:t>
            </w:r>
            <w:r>
              <w:rPr>
                <w:i/>
                <w:spacing w:val="-2"/>
                <w:sz w:val="18"/>
              </w:rPr>
              <w:t>Ischemia</w:t>
            </w:r>
          </w:p>
        </w:tc>
        <w:tc>
          <w:tcPr>
            <w:tcW w:w="1255" w:type="dxa"/>
          </w:tcPr>
          <w:p w14:paraId="2730885E">
            <w:pPr>
              <w:pStyle w:val="14"/>
              <w:spacing w:before="2" w:line="198" w:lineRule="exact"/>
              <w:ind w:left="25" w:right="8"/>
              <w:jc w:val="center"/>
              <w:rPr>
                <w:sz w:val="18"/>
              </w:rPr>
            </w:pPr>
            <w:r>
              <w:rPr>
                <w:spacing w:val="-5"/>
                <w:sz w:val="18"/>
              </w:rPr>
              <w:t>10</w:t>
            </w:r>
          </w:p>
        </w:tc>
      </w:tr>
      <w:tr w14:paraId="4029C7C2">
        <w:trPr>
          <w:trHeight w:val="220" w:hRule="atLeast"/>
        </w:trPr>
        <w:tc>
          <w:tcPr>
            <w:tcW w:w="571" w:type="dxa"/>
          </w:tcPr>
          <w:p w14:paraId="7B1920ED">
            <w:pPr>
              <w:pStyle w:val="14"/>
              <w:spacing w:before="2" w:line="198" w:lineRule="exact"/>
              <w:ind w:left="27" w:right="8"/>
              <w:jc w:val="center"/>
              <w:rPr>
                <w:sz w:val="18"/>
              </w:rPr>
            </w:pPr>
            <w:r>
              <w:rPr>
                <w:spacing w:val="-5"/>
                <w:sz w:val="18"/>
              </w:rPr>
              <w:t>15</w:t>
            </w:r>
          </w:p>
        </w:tc>
        <w:tc>
          <w:tcPr>
            <w:tcW w:w="7516" w:type="dxa"/>
          </w:tcPr>
          <w:p w14:paraId="7CB10E25">
            <w:pPr>
              <w:pStyle w:val="14"/>
              <w:spacing w:before="2" w:line="198" w:lineRule="exact"/>
              <w:ind w:left="110"/>
              <w:rPr>
                <w:sz w:val="18"/>
              </w:rPr>
            </w:pPr>
            <w:r>
              <w:rPr>
                <w:sz w:val="18"/>
              </w:rPr>
              <w:t>Tatalaksana</w:t>
            </w:r>
            <w:r>
              <w:rPr>
                <w:spacing w:val="-7"/>
                <w:sz w:val="18"/>
              </w:rPr>
              <w:t xml:space="preserve"> </w:t>
            </w:r>
            <w:r>
              <w:rPr>
                <w:sz w:val="18"/>
              </w:rPr>
              <w:t>konservatif</w:t>
            </w:r>
            <w:r>
              <w:rPr>
                <w:spacing w:val="-6"/>
                <w:sz w:val="18"/>
              </w:rPr>
              <w:t xml:space="preserve"> </w:t>
            </w:r>
            <w:r>
              <w:rPr>
                <w:sz w:val="18"/>
              </w:rPr>
              <w:t>dan</w:t>
            </w:r>
            <w:r>
              <w:rPr>
                <w:spacing w:val="-5"/>
                <w:sz w:val="18"/>
              </w:rPr>
              <w:t xml:space="preserve"> </w:t>
            </w:r>
            <w:r>
              <w:rPr>
                <w:sz w:val="18"/>
              </w:rPr>
              <w:t>operatif</w:t>
            </w:r>
            <w:r>
              <w:rPr>
                <w:spacing w:val="-8"/>
                <w:sz w:val="18"/>
              </w:rPr>
              <w:t xml:space="preserve"> </w:t>
            </w:r>
            <w:r>
              <w:rPr>
                <w:sz w:val="18"/>
              </w:rPr>
              <w:t>anomali</w:t>
            </w:r>
            <w:r>
              <w:rPr>
                <w:spacing w:val="-2"/>
                <w:sz w:val="18"/>
              </w:rPr>
              <w:t xml:space="preserve"> vaskular</w:t>
            </w:r>
          </w:p>
        </w:tc>
        <w:tc>
          <w:tcPr>
            <w:tcW w:w="1255" w:type="dxa"/>
          </w:tcPr>
          <w:p w14:paraId="3E195E73">
            <w:pPr>
              <w:pStyle w:val="14"/>
              <w:spacing w:before="2" w:line="198" w:lineRule="exact"/>
              <w:ind w:left="25" w:right="8"/>
              <w:jc w:val="center"/>
              <w:rPr>
                <w:sz w:val="18"/>
              </w:rPr>
            </w:pPr>
            <w:r>
              <w:rPr>
                <w:spacing w:val="-5"/>
                <w:sz w:val="18"/>
              </w:rPr>
              <w:t>10</w:t>
            </w:r>
          </w:p>
        </w:tc>
      </w:tr>
      <w:tr w14:paraId="16D5115A">
        <w:trPr>
          <w:trHeight w:val="217" w:hRule="atLeast"/>
        </w:trPr>
        <w:tc>
          <w:tcPr>
            <w:tcW w:w="571" w:type="dxa"/>
          </w:tcPr>
          <w:p w14:paraId="2C283BF0">
            <w:pPr>
              <w:pStyle w:val="14"/>
              <w:spacing w:before="2" w:line="196" w:lineRule="exact"/>
              <w:ind w:left="27" w:right="8"/>
              <w:jc w:val="center"/>
              <w:rPr>
                <w:sz w:val="18"/>
              </w:rPr>
            </w:pPr>
            <w:r>
              <w:rPr>
                <w:spacing w:val="-5"/>
                <w:sz w:val="18"/>
              </w:rPr>
              <w:t>16</w:t>
            </w:r>
          </w:p>
        </w:tc>
        <w:tc>
          <w:tcPr>
            <w:tcW w:w="7516" w:type="dxa"/>
          </w:tcPr>
          <w:p w14:paraId="2BB8B59A">
            <w:pPr>
              <w:pStyle w:val="14"/>
              <w:spacing w:before="2" w:line="196" w:lineRule="exact"/>
              <w:ind w:left="110"/>
              <w:rPr>
                <w:sz w:val="18"/>
              </w:rPr>
            </w:pPr>
            <w:r>
              <w:rPr>
                <w:sz w:val="18"/>
              </w:rPr>
              <w:t>Tatalaksana</w:t>
            </w:r>
            <w:r>
              <w:rPr>
                <w:spacing w:val="-8"/>
                <w:sz w:val="18"/>
              </w:rPr>
              <w:t xml:space="preserve"> </w:t>
            </w:r>
            <w:r>
              <w:rPr>
                <w:sz w:val="18"/>
              </w:rPr>
              <w:t>endovaskular</w:t>
            </w:r>
            <w:r>
              <w:rPr>
                <w:spacing w:val="-3"/>
                <w:sz w:val="18"/>
              </w:rPr>
              <w:t xml:space="preserve"> </w:t>
            </w:r>
            <w:r>
              <w:rPr>
                <w:sz w:val="18"/>
              </w:rPr>
              <w:t>pada</w:t>
            </w:r>
            <w:r>
              <w:rPr>
                <w:spacing w:val="-8"/>
                <w:sz w:val="18"/>
              </w:rPr>
              <w:t xml:space="preserve"> </w:t>
            </w:r>
            <w:r>
              <w:rPr>
                <w:sz w:val="18"/>
              </w:rPr>
              <w:t>anomali</w:t>
            </w:r>
            <w:r>
              <w:rPr>
                <w:spacing w:val="-3"/>
                <w:sz w:val="18"/>
              </w:rPr>
              <w:t xml:space="preserve"> </w:t>
            </w:r>
            <w:r>
              <w:rPr>
                <w:spacing w:val="-2"/>
                <w:sz w:val="18"/>
              </w:rPr>
              <w:t>vaskular</w:t>
            </w:r>
          </w:p>
        </w:tc>
        <w:tc>
          <w:tcPr>
            <w:tcW w:w="1255" w:type="dxa"/>
          </w:tcPr>
          <w:p w14:paraId="73881674">
            <w:pPr>
              <w:pStyle w:val="14"/>
              <w:spacing w:before="2" w:line="196" w:lineRule="exact"/>
              <w:ind w:left="25" w:right="8"/>
              <w:jc w:val="center"/>
              <w:rPr>
                <w:sz w:val="18"/>
              </w:rPr>
            </w:pPr>
            <w:r>
              <w:rPr>
                <w:spacing w:val="-5"/>
                <w:sz w:val="18"/>
              </w:rPr>
              <w:t>10</w:t>
            </w:r>
          </w:p>
        </w:tc>
      </w:tr>
      <w:tr w14:paraId="6236865D">
        <w:trPr>
          <w:trHeight w:val="218" w:hRule="atLeast"/>
        </w:trPr>
        <w:tc>
          <w:tcPr>
            <w:tcW w:w="571" w:type="dxa"/>
          </w:tcPr>
          <w:p w14:paraId="7FCE2EA7">
            <w:pPr>
              <w:pStyle w:val="14"/>
              <w:spacing w:before="2" w:line="196" w:lineRule="exact"/>
              <w:ind w:left="27" w:right="8"/>
              <w:jc w:val="center"/>
              <w:rPr>
                <w:sz w:val="18"/>
              </w:rPr>
            </w:pPr>
            <w:r>
              <w:rPr>
                <w:spacing w:val="-5"/>
                <w:sz w:val="18"/>
              </w:rPr>
              <w:t>17</w:t>
            </w:r>
          </w:p>
        </w:tc>
        <w:tc>
          <w:tcPr>
            <w:tcW w:w="7516" w:type="dxa"/>
          </w:tcPr>
          <w:p w14:paraId="6B69673C">
            <w:pPr>
              <w:pStyle w:val="14"/>
              <w:spacing w:before="2" w:line="196" w:lineRule="exact"/>
              <w:ind w:left="110"/>
              <w:rPr>
                <w:sz w:val="18"/>
              </w:rPr>
            </w:pPr>
            <w:r>
              <w:rPr>
                <w:sz w:val="18"/>
              </w:rPr>
              <w:t>Tatalaksana</w:t>
            </w:r>
            <w:r>
              <w:rPr>
                <w:spacing w:val="-8"/>
                <w:sz w:val="18"/>
              </w:rPr>
              <w:t xml:space="preserve"> </w:t>
            </w:r>
            <w:r>
              <w:rPr>
                <w:sz w:val="18"/>
              </w:rPr>
              <w:t>konservatif</w:t>
            </w:r>
            <w:r>
              <w:rPr>
                <w:spacing w:val="-6"/>
                <w:sz w:val="18"/>
              </w:rPr>
              <w:t xml:space="preserve"> </w:t>
            </w:r>
            <w:r>
              <w:rPr>
                <w:sz w:val="18"/>
              </w:rPr>
              <w:t>pada</w:t>
            </w:r>
            <w:r>
              <w:rPr>
                <w:spacing w:val="-7"/>
                <w:sz w:val="18"/>
              </w:rPr>
              <w:t xml:space="preserve"> </w:t>
            </w:r>
            <w:r>
              <w:rPr>
                <w:spacing w:val="-5"/>
                <w:sz w:val="18"/>
              </w:rPr>
              <w:t>CVI</w:t>
            </w:r>
          </w:p>
        </w:tc>
        <w:tc>
          <w:tcPr>
            <w:tcW w:w="1255" w:type="dxa"/>
          </w:tcPr>
          <w:p w14:paraId="5C16C0BC">
            <w:pPr>
              <w:pStyle w:val="14"/>
              <w:spacing w:before="2" w:line="196" w:lineRule="exact"/>
              <w:ind w:left="25" w:right="8"/>
              <w:jc w:val="center"/>
              <w:rPr>
                <w:sz w:val="18"/>
              </w:rPr>
            </w:pPr>
            <w:r>
              <w:rPr>
                <w:spacing w:val="-5"/>
                <w:sz w:val="18"/>
              </w:rPr>
              <w:t>10</w:t>
            </w:r>
          </w:p>
        </w:tc>
      </w:tr>
      <w:tr w14:paraId="6BB2BCEB">
        <w:trPr>
          <w:trHeight w:val="220" w:hRule="atLeast"/>
        </w:trPr>
        <w:tc>
          <w:tcPr>
            <w:tcW w:w="571" w:type="dxa"/>
          </w:tcPr>
          <w:p w14:paraId="7B045005">
            <w:pPr>
              <w:pStyle w:val="14"/>
              <w:spacing w:before="4" w:line="196" w:lineRule="exact"/>
              <w:ind w:left="27" w:right="8"/>
              <w:jc w:val="center"/>
              <w:rPr>
                <w:sz w:val="18"/>
              </w:rPr>
            </w:pPr>
            <w:r>
              <w:rPr>
                <w:spacing w:val="-5"/>
                <w:sz w:val="18"/>
              </w:rPr>
              <w:t>18</w:t>
            </w:r>
          </w:p>
        </w:tc>
        <w:tc>
          <w:tcPr>
            <w:tcW w:w="7516" w:type="dxa"/>
          </w:tcPr>
          <w:p w14:paraId="0EC57276">
            <w:pPr>
              <w:pStyle w:val="14"/>
              <w:spacing w:before="4" w:line="196" w:lineRule="exact"/>
              <w:ind w:left="110"/>
              <w:rPr>
                <w:sz w:val="18"/>
              </w:rPr>
            </w:pPr>
            <w:r>
              <w:rPr>
                <w:sz w:val="18"/>
              </w:rPr>
              <w:t>Tatalaksana</w:t>
            </w:r>
            <w:r>
              <w:rPr>
                <w:spacing w:val="-11"/>
                <w:sz w:val="18"/>
              </w:rPr>
              <w:t xml:space="preserve"> </w:t>
            </w:r>
            <w:r>
              <w:rPr>
                <w:sz w:val="18"/>
              </w:rPr>
              <w:t>operatif</w:t>
            </w:r>
            <w:r>
              <w:rPr>
                <w:spacing w:val="-8"/>
                <w:sz w:val="18"/>
              </w:rPr>
              <w:t xml:space="preserve"> </w:t>
            </w:r>
            <w:r>
              <w:rPr>
                <w:sz w:val="18"/>
              </w:rPr>
              <w:t>dan</w:t>
            </w:r>
            <w:r>
              <w:rPr>
                <w:spacing w:val="-4"/>
                <w:sz w:val="18"/>
              </w:rPr>
              <w:t xml:space="preserve"> </w:t>
            </w:r>
            <w:r>
              <w:rPr>
                <w:sz w:val="18"/>
              </w:rPr>
              <w:t>minimal invasif</w:t>
            </w:r>
            <w:r>
              <w:rPr>
                <w:spacing w:val="-9"/>
                <w:sz w:val="18"/>
              </w:rPr>
              <w:t xml:space="preserve"> </w:t>
            </w:r>
            <w:r>
              <w:rPr>
                <w:sz w:val="18"/>
              </w:rPr>
              <w:t>pada</w:t>
            </w:r>
            <w:r>
              <w:rPr>
                <w:spacing w:val="-4"/>
                <w:sz w:val="18"/>
              </w:rPr>
              <w:t xml:space="preserve"> </w:t>
            </w:r>
            <w:r>
              <w:rPr>
                <w:spacing w:val="-5"/>
                <w:sz w:val="18"/>
              </w:rPr>
              <w:t>CVI</w:t>
            </w:r>
          </w:p>
        </w:tc>
        <w:tc>
          <w:tcPr>
            <w:tcW w:w="1255" w:type="dxa"/>
          </w:tcPr>
          <w:p w14:paraId="30A478B9">
            <w:pPr>
              <w:pStyle w:val="14"/>
              <w:spacing w:before="4" w:line="196" w:lineRule="exact"/>
              <w:ind w:left="25" w:right="8"/>
              <w:jc w:val="center"/>
              <w:rPr>
                <w:sz w:val="18"/>
              </w:rPr>
            </w:pPr>
            <w:r>
              <w:rPr>
                <w:spacing w:val="-5"/>
                <w:sz w:val="18"/>
              </w:rPr>
              <w:t>10</w:t>
            </w:r>
          </w:p>
        </w:tc>
      </w:tr>
      <w:tr w14:paraId="639C7518">
        <w:trPr>
          <w:trHeight w:val="220" w:hRule="atLeast"/>
        </w:trPr>
        <w:tc>
          <w:tcPr>
            <w:tcW w:w="571" w:type="dxa"/>
          </w:tcPr>
          <w:p w14:paraId="34AA9C6C">
            <w:pPr>
              <w:pStyle w:val="14"/>
              <w:spacing w:before="4" w:line="196" w:lineRule="exact"/>
              <w:ind w:left="27" w:right="8"/>
              <w:jc w:val="center"/>
              <w:rPr>
                <w:sz w:val="18"/>
              </w:rPr>
            </w:pPr>
            <w:r>
              <w:rPr>
                <w:spacing w:val="-5"/>
                <w:sz w:val="18"/>
              </w:rPr>
              <w:t>19</w:t>
            </w:r>
          </w:p>
        </w:tc>
        <w:tc>
          <w:tcPr>
            <w:tcW w:w="7516" w:type="dxa"/>
          </w:tcPr>
          <w:p w14:paraId="1203AF7B">
            <w:pPr>
              <w:pStyle w:val="14"/>
              <w:spacing w:before="4" w:line="196" w:lineRule="exact"/>
              <w:ind w:left="110"/>
              <w:rPr>
                <w:sz w:val="18"/>
              </w:rPr>
            </w:pPr>
            <w:r>
              <w:rPr>
                <w:sz w:val="18"/>
              </w:rPr>
              <w:t>Tatalaksana</w:t>
            </w:r>
            <w:r>
              <w:rPr>
                <w:spacing w:val="-6"/>
                <w:sz w:val="18"/>
              </w:rPr>
              <w:t xml:space="preserve"> </w:t>
            </w:r>
            <w:r>
              <w:rPr>
                <w:sz w:val="18"/>
              </w:rPr>
              <w:t>konservatif</w:t>
            </w:r>
            <w:r>
              <w:rPr>
                <w:spacing w:val="-4"/>
                <w:sz w:val="18"/>
              </w:rPr>
              <w:t xml:space="preserve"> </w:t>
            </w:r>
            <w:r>
              <w:rPr>
                <w:sz w:val="18"/>
              </w:rPr>
              <w:t>dan</w:t>
            </w:r>
            <w:r>
              <w:rPr>
                <w:spacing w:val="-5"/>
                <w:sz w:val="18"/>
              </w:rPr>
              <w:t xml:space="preserve"> </w:t>
            </w:r>
            <w:r>
              <w:rPr>
                <w:sz w:val="18"/>
              </w:rPr>
              <w:t>operatif</w:t>
            </w:r>
            <w:r>
              <w:rPr>
                <w:spacing w:val="30"/>
                <w:sz w:val="18"/>
              </w:rPr>
              <w:t xml:space="preserve"> </w:t>
            </w:r>
            <w:r>
              <w:rPr>
                <w:spacing w:val="-2"/>
                <w:sz w:val="18"/>
              </w:rPr>
              <w:t>lymphedema</w:t>
            </w:r>
          </w:p>
        </w:tc>
        <w:tc>
          <w:tcPr>
            <w:tcW w:w="1255" w:type="dxa"/>
          </w:tcPr>
          <w:p w14:paraId="330ECDAD">
            <w:pPr>
              <w:pStyle w:val="14"/>
              <w:spacing w:before="4" w:line="196" w:lineRule="exact"/>
              <w:ind w:left="25"/>
              <w:jc w:val="center"/>
              <w:rPr>
                <w:sz w:val="18"/>
              </w:rPr>
            </w:pPr>
            <w:r>
              <w:rPr>
                <w:spacing w:val="-10"/>
                <w:sz w:val="18"/>
              </w:rPr>
              <w:t>5</w:t>
            </w:r>
          </w:p>
        </w:tc>
      </w:tr>
      <w:tr w14:paraId="754E853A">
        <w:trPr>
          <w:trHeight w:val="218" w:hRule="atLeast"/>
        </w:trPr>
        <w:tc>
          <w:tcPr>
            <w:tcW w:w="571" w:type="dxa"/>
          </w:tcPr>
          <w:p w14:paraId="5AB1F8C4">
            <w:pPr>
              <w:pStyle w:val="14"/>
              <w:spacing w:line="198" w:lineRule="exact"/>
              <w:ind w:left="27" w:right="8"/>
              <w:jc w:val="center"/>
              <w:rPr>
                <w:sz w:val="18"/>
              </w:rPr>
            </w:pPr>
            <w:r>
              <w:rPr>
                <w:spacing w:val="-5"/>
                <w:sz w:val="18"/>
              </w:rPr>
              <w:t>20</w:t>
            </w:r>
          </w:p>
        </w:tc>
        <w:tc>
          <w:tcPr>
            <w:tcW w:w="7516" w:type="dxa"/>
          </w:tcPr>
          <w:p w14:paraId="59BC34B6">
            <w:pPr>
              <w:pStyle w:val="14"/>
              <w:spacing w:line="198" w:lineRule="exact"/>
              <w:ind w:left="110"/>
              <w:rPr>
                <w:sz w:val="18"/>
              </w:rPr>
            </w:pPr>
            <w:r>
              <w:rPr>
                <w:sz w:val="18"/>
              </w:rPr>
              <w:t>Tatalaksana</w:t>
            </w:r>
            <w:r>
              <w:rPr>
                <w:spacing w:val="-7"/>
                <w:sz w:val="18"/>
              </w:rPr>
              <w:t xml:space="preserve"> </w:t>
            </w:r>
            <w:r>
              <w:rPr>
                <w:sz w:val="18"/>
              </w:rPr>
              <w:t>operatif</w:t>
            </w:r>
            <w:r>
              <w:rPr>
                <w:spacing w:val="-6"/>
                <w:sz w:val="18"/>
              </w:rPr>
              <w:t xml:space="preserve"> </w:t>
            </w:r>
            <w:r>
              <w:rPr>
                <w:sz w:val="18"/>
              </w:rPr>
              <w:t>dan</w:t>
            </w:r>
            <w:r>
              <w:rPr>
                <w:spacing w:val="-3"/>
                <w:sz w:val="18"/>
              </w:rPr>
              <w:t xml:space="preserve"> </w:t>
            </w:r>
            <w:r>
              <w:rPr>
                <w:sz w:val="18"/>
              </w:rPr>
              <w:t>endovaskular</w:t>
            </w:r>
            <w:r>
              <w:rPr>
                <w:spacing w:val="-3"/>
                <w:sz w:val="18"/>
              </w:rPr>
              <w:t xml:space="preserve"> </w:t>
            </w:r>
            <w:r>
              <w:rPr>
                <w:sz w:val="18"/>
              </w:rPr>
              <w:t>pada</w:t>
            </w:r>
            <w:r>
              <w:rPr>
                <w:spacing w:val="-6"/>
                <w:sz w:val="18"/>
              </w:rPr>
              <w:t xml:space="preserve"> </w:t>
            </w:r>
            <w:r>
              <w:rPr>
                <w:spacing w:val="-5"/>
                <w:sz w:val="18"/>
              </w:rPr>
              <w:t>PAD</w:t>
            </w:r>
          </w:p>
        </w:tc>
        <w:tc>
          <w:tcPr>
            <w:tcW w:w="1255" w:type="dxa"/>
          </w:tcPr>
          <w:p w14:paraId="2B7834B6">
            <w:pPr>
              <w:pStyle w:val="14"/>
              <w:spacing w:line="198" w:lineRule="exact"/>
              <w:ind w:left="25" w:right="8"/>
              <w:jc w:val="center"/>
              <w:rPr>
                <w:sz w:val="18"/>
              </w:rPr>
            </w:pPr>
            <w:r>
              <w:rPr>
                <w:spacing w:val="-5"/>
                <w:sz w:val="18"/>
              </w:rPr>
              <w:t>20</w:t>
            </w:r>
          </w:p>
        </w:tc>
      </w:tr>
      <w:tr w14:paraId="55C921BD">
        <w:trPr>
          <w:trHeight w:val="220" w:hRule="atLeast"/>
        </w:trPr>
        <w:tc>
          <w:tcPr>
            <w:tcW w:w="571" w:type="dxa"/>
          </w:tcPr>
          <w:p w14:paraId="568E7A58">
            <w:pPr>
              <w:pStyle w:val="14"/>
              <w:spacing w:before="2" w:line="198" w:lineRule="exact"/>
              <w:ind w:left="27" w:right="8"/>
              <w:jc w:val="center"/>
              <w:rPr>
                <w:sz w:val="18"/>
              </w:rPr>
            </w:pPr>
            <w:r>
              <w:rPr>
                <w:spacing w:val="-5"/>
                <w:sz w:val="18"/>
              </w:rPr>
              <w:t>21</w:t>
            </w:r>
          </w:p>
        </w:tc>
        <w:tc>
          <w:tcPr>
            <w:tcW w:w="7516" w:type="dxa"/>
          </w:tcPr>
          <w:p w14:paraId="2B3E0B7B">
            <w:pPr>
              <w:pStyle w:val="14"/>
              <w:spacing w:before="2" w:line="198" w:lineRule="exact"/>
              <w:ind w:left="110"/>
              <w:rPr>
                <w:sz w:val="18"/>
              </w:rPr>
            </w:pPr>
            <w:r>
              <w:rPr>
                <w:sz w:val="18"/>
              </w:rPr>
              <w:t>Tindakan</w:t>
            </w:r>
            <w:r>
              <w:rPr>
                <w:spacing w:val="-5"/>
                <w:sz w:val="18"/>
              </w:rPr>
              <w:t xml:space="preserve"> </w:t>
            </w:r>
            <w:r>
              <w:rPr>
                <w:sz w:val="18"/>
              </w:rPr>
              <w:t>Operatif</w:t>
            </w:r>
            <w:r>
              <w:rPr>
                <w:spacing w:val="-7"/>
                <w:sz w:val="18"/>
              </w:rPr>
              <w:t xml:space="preserve"> </w:t>
            </w:r>
            <w:r>
              <w:rPr>
                <w:sz w:val="18"/>
              </w:rPr>
              <w:t>pada</w:t>
            </w:r>
            <w:r>
              <w:rPr>
                <w:spacing w:val="-6"/>
                <w:sz w:val="18"/>
              </w:rPr>
              <w:t xml:space="preserve"> </w:t>
            </w:r>
            <w:r>
              <w:rPr>
                <w:sz w:val="18"/>
              </w:rPr>
              <w:t>aneurisma</w:t>
            </w:r>
            <w:r>
              <w:rPr>
                <w:spacing w:val="-3"/>
                <w:sz w:val="18"/>
              </w:rPr>
              <w:t xml:space="preserve"> </w:t>
            </w:r>
            <w:r>
              <w:rPr>
                <w:sz w:val="18"/>
              </w:rPr>
              <w:t>aorta</w:t>
            </w:r>
            <w:r>
              <w:rPr>
                <w:spacing w:val="-6"/>
                <w:sz w:val="18"/>
              </w:rPr>
              <w:t xml:space="preserve"> </w:t>
            </w:r>
            <w:r>
              <w:rPr>
                <w:sz w:val="18"/>
              </w:rPr>
              <w:t>dan</w:t>
            </w:r>
            <w:r>
              <w:rPr>
                <w:spacing w:val="-4"/>
                <w:sz w:val="18"/>
              </w:rPr>
              <w:t xml:space="preserve"> </w:t>
            </w:r>
            <w:r>
              <w:rPr>
                <w:sz w:val="18"/>
              </w:rPr>
              <w:t>kelainan</w:t>
            </w:r>
            <w:r>
              <w:rPr>
                <w:spacing w:val="-2"/>
                <w:sz w:val="18"/>
              </w:rPr>
              <w:t xml:space="preserve"> lainnya</w:t>
            </w:r>
          </w:p>
        </w:tc>
        <w:tc>
          <w:tcPr>
            <w:tcW w:w="1255" w:type="dxa"/>
          </w:tcPr>
          <w:p w14:paraId="5636AA81">
            <w:pPr>
              <w:pStyle w:val="14"/>
              <w:spacing w:before="2" w:line="198" w:lineRule="exact"/>
              <w:ind w:left="25" w:right="8"/>
              <w:jc w:val="center"/>
              <w:rPr>
                <w:sz w:val="18"/>
              </w:rPr>
            </w:pPr>
            <w:r>
              <w:rPr>
                <w:spacing w:val="-5"/>
                <w:sz w:val="18"/>
              </w:rPr>
              <w:t>10</w:t>
            </w:r>
          </w:p>
        </w:tc>
      </w:tr>
      <w:tr w14:paraId="06DFC63D">
        <w:trPr>
          <w:trHeight w:val="218" w:hRule="atLeast"/>
        </w:trPr>
        <w:tc>
          <w:tcPr>
            <w:tcW w:w="571" w:type="dxa"/>
          </w:tcPr>
          <w:p w14:paraId="5C53DBFE">
            <w:pPr>
              <w:pStyle w:val="14"/>
              <w:spacing w:before="2" w:line="196" w:lineRule="exact"/>
              <w:ind w:left="27" w:right="8"/>
              <w:jc w:val="center"/>
              <w:rPr>
                <w:sz w:val="18"/>
              </w:rPr>
            </w:pPr>
            <w:r>
              <w:rPr>
                <w:spacing w:val="-5"/>
                <w:sz w:val="18"/>
              </w:rPr>
              <w:t>22</w:t>
            </w:r>
          </w:p>
        </w:tc>
        <w:tc>
          <w:tcPr>
            <w:tcW w:w="7516" w:type="dxa"/>
          </w:tcPr>
          <w:p w14:paraId="3BBC3B64">
            <w:pPr>
              <w:pStyle w:val="14"/>
              <w:spacing w:before="2" w:line="196" w:lineRule="exact"/>
              <w:ind w:left="110"/>
              <w:rPr>
                <w:sz w:val="18"/>
              </w:rPr>
            </w:pPr>
            <w:r>
              <w:rPr>
                <w:sz w:val="18"/>
              </w:rPr>
              <w:t>Tindakan</w:t>
            </w:r>
            <w:r>
              <w:rPr>
                <w:spacing w:val="-10"/>
                <w:sz w:val="18"/>
              </w:rPr>
              <w:t xml:space="preserve"> </w:t>
            </w:r>
            <w:r>
              <w:rPr>
                <w:sz w:val="18"/>
              </w:rPr>
              <w:t>endovaskular</w:t>
            </w:r>
            <w:r>
              <w:rPr>
                <w:spacing w:val="-4"/>
                <w:sz w:val="18"/>
              </w:rPr>
              <w:t xml:space="preserve"> </w:t>
            </w:r>
            <w:r>
              <w:rPr>
                <w:sz w:val="18"/>
              </w:rPr>
              <w:t>pada</w:t>
            </w:r>
            <w:r>
              <w:rPr>
                <w:spacing w:val="-7"/>
                <w:sz w:val="18"/>
              </w:rPr>
              <w:t xml:space="preserve"> </w:t>
            </w:r>
            <w:r>
              <w:rPr>
                <w:sz w:val="18"/>
              </w:rPr>
              <w:t>aneurisma</w:t>
            </w:r>
            <w:r>
              <w:rPr>
                <w:spacing w:val="-4"/>
                <w:sz w:val="18"/>
              </w:rPr>
              <w:t xml:space="preserve"> </w:t>
            </w:r>
            <w:r>
              <w:rPr>
                <w:sz w:val="18"/>
              </w:rPr>
              <w:t>aorta</w:t>
            </w:r>
            <w:r>
              <w:rPr>
                <w:spacing w:val="-7"/>
                <w:sz w:val="18"/>
              </w:rPr>
              <w:t xml:space="preserve"> </w:t>
            </w:r>
            <w:r>
              <w:rPr>
                <w:sz w:val="18"/>
              </w:rPr>
              <w:t>dan</w:t>
            </w:r>
            <w:r>
              <w:rPr>
                <w:spacing w:val="-5"/>
                <w:sz w:val="18"/>
              </w:rPr>
              <w:t xml:space="preserve"> </w:t>
            </w:r>
            <w:r>
              <w:rPr>
                <w:sz w:val="18"/>
              </w:rPr>
              <w:t>kelainan</w:t>
            </w:r>
            <w:r>
              <w:rPr>
                <w:spacing w:val="-2"/>
                <w:sz w:val="18"/>
              </w:rPr>
              <w:t xml:space="preserve"> lainnya</w:t>
            </w:r>
          </w:p>
        </w:tc>
        <w:tc>
          <w:tcPr>
            <w:tcW w:w="1255" w:type="dxa"/>
          </w:tcPr>
          <w:p w14:paraId="69C11D62">
            <w:pPr>
              <w:pStyle w:val="14"/>
              <w:spacing w:before="2" w:line="196" w:lineRule="exact"/>
              <w:ind w:left="25" w:right="8"/>
              <w:jc w:val="center"/>
              <w:rPr>
                <w:sz w:val="18"/>
              </w:rPr>
            </w:pPr>
            <w:r>
              <w:rPr>
                <w:spacing w:val="-5"/>
                <w:sz w:val="18"/>
              </w:rPr>
              <w:t>10</w:t>
            </w:r>
          </w:p>
        </w:tc>
      </w:tr>
      <w:tr w14:paraId="4380ACDE">
        <w:trPr>
          <w:trHeight w:val="220" w:hRule="atLeast"/>
        </w:trPr>
        <w:tc>
          <w:tcPr>
            <w:tcW w:w="571" w:type="dxa"/>
          </w:tcPr>
          <w:p w14:paraId="4506B907">
            <w:pPr>
              <w:pStyle w:val="14"/>
              <w:spacing w:before="4" w:line="196" w:lineRule="exact"/>
              <w:ind w:left="27" w:right="8"/>
              <w:jc w:val="center"/>
              <w:rPr>
                <w:sz w:val="18"/>
              </w:rPr>
            </w:pPr>
            <w:r>
              <w:rPr>
                <w:spacing w:val="-5"/>
                <w:sz w:val="18"/>
              </w:rPr>
              <w:t>23</w:t>
            </w:r>
          </w:p>
        </w:tc>
        <w:tc>
          <w:tcPr>
            <w:tcW w:w="7516" w:type="dxa"/>
          </w:tcPr>
          <w:p w14:paraId="715AF641">
            <w:pPr>
              <w:pStyle w:val="14"/>
              <w:spacing w:before="4" w:line="196" w:lineRule="exact"/>
              <w:ind w:left="110"/>
              <w:rPr>
                <w:sz w:val="18"/>
              </w:rPr>
            </w:pPr>
            <w:r>
              <w:rPr>
                <w:sz w:val="18"/>
              </w:rPr>
              <w:t>Tindakan</w:t>
            </w:r>
            <w:r>
              <w:rPr>
                <w:spacing w:val="-6"/>
                <w:sz w:val="18"/>
              </w:rPr>
              <w:t xml:space="preserve"> </w:t>
            </w:r>
            <w:r>
              <w:rPr>
                <w:sz w:val="18"/>
              </w:rPr>
              <w:t>operatif</w:t>
            </w:r>
            <w:r>
              <w:rPr>
                <w:spacing w:val="-6"/>
                <w:sz w:val="18"/>
              </w:rPr>
              <w:t xml:space="preserve"> </w:t>
            </w:r>
            <w:r>
              <w:rPr>
                <w:sz w:val="18"/>
              </w:rPr>
              <w:t>dan</w:t>
            </w:r>
            <w:r>
              <w:rPr>
                <w:spacing w:val="-5"/>
                <w:sz w:val="18"/>
              </w:rPr>
              <w:t xml:space="preserve"> </w:t>
            </w:r>
            <w:r>
              <w:rPr>
                <w:sz w:val="18"/>
              </w:rPr>
              <w:t>endovaskular</w:t>
            </w:r>
            <w:r>
              <w:rPr>
                <w:spacing w:val="-3"/>
                <w:sz w:val="18"/>
              </w:rPr>
              <w:t xml:space="preserve"> </w:t>
            </w:r>
            <w:r>
              <w:rPr>
                <w:sz w:val="18"/>
              </w:rPr>
              <w:t>pada</w:t>
            </w:r>
            <w:r>
              <w:rPr>
                <w:spacing w:val="-7"/>
                <w:sz w:val="18"/>
              </w:rPr>
              <w:t xml:space="preserve"> </w:t>
            </w:r>
            <w:r>
              <w:rPr>
                <w:sz w:val="18"/>
              </w:rPr>
              <w:t>penyakit</w:t>
            </w:r>
            <w:r>
              <w:rPr>
                <w:spacing w:val="-3"/>
                <w:sz w:val="18"/>
              </w:rPr>
              <w:t xml:space="preserve"> </w:t>
            </w:r>
            <w:r>
              <w:rPr>
                <w:sz w:val="18"/>
              </w:rPr>
              <w:t>reno-</w:t>
            </w:r>
            <w:r>
              <w:rPr>
                <w:spacing w:val="-2"/>
                <w:sz w:val="18"/>
              </w:rPr>
              <w:t>visceral</w:t>
            </w:r>
          </w:p>
        </w:tc>
        <w:tc>
          <w:tcPr>
            <w:tcW w:w="1255" w:type="dxa"/>
          </w:tcPr>
          <w:p w14:paraId="4021769B">
            <w:pPr>
              <w:pStyle w:val="14"/>
              <w:spacing w:before="4" w:line="196" w:lineRule="exact"/>
              <w:ind w:left="25"/>
              <w:jc w:val="center"/>
              <w:rPr>
                <w:sz w:val="18"/>
              </w:rPr>
            </w:pPr>
            <w:r>
              <w:rPr>
                <w:spacing w:val="-10"/>
                <w:sz w:val="18"/>
              </w:rPr>
              <w:t>5</w:t>
            </w:r>
          </w:p>
        </w:tc>
      </w:tr>
      <w:tr w14:paraId="3DC5386A">
        <w:trPr>
          <w:trHeight w:val="220" w:hRule="atLeast"/>
        </w:trPr>
        <w:tc>
          <w:tcPr>
            <w:tcW w:w="571" w:type="dxa"/>
          </w:tcPr>
          <w:p w14:paraId="79B6ED43">
            <w:pPr>
              <w:pStyle w:val="14"/>
              <w:spacing w:before="2" w:line="198" w:lineRule="exact"/>
              <w:ind w:left="27" w:right="8"/>
              <w:jc w:val="center"/>
              <w:rPr>
                <w:sz w:val="18"/>
              </w:rPr>
            </w:pPr>
            <w:r>
              <w:rPr>
                <w:spacing w:val="-5"/>
                <w:sz w:val="18"/>
              </w:rPr>
              <w:t>24</w:t>
            </w:r>
          </w:p>
        </w:tc>
        <w:tc>
          <w:tcPr>
            <w:tcW w:w="7516" w:type="dxa"/>
          </w:tcPr>
          <w:p w14:paraId="02657E9A">
            <w:pPr>
              <w:pStyle w:val="14"/>
              <w:spacing w:before="7" w:line="193" w:lineRule="exact"/>
              <w:ind w:left="110"/>
              <w:rPr>
                <w:sz w:val="18"/>
              </w:rPr>
            </w:pPr>
            <w:r>
              <w:rPr>
                <w:sz w:val="18"/>
              </w:rPr>
              <w:t>Tindakan</w:t>
            </w:r>
            <w:r>
              <w:rPr>
                <w:spacing w:val="12"/>
                <w:sz w:val="18"/>
              </w:rPr>
              <w:t xml:space="preserve"> </w:t>
            </w:r>
            <w:r>
              <w:rPr>
                <w:sz w:val="18"/>
              </w:rPr>
              <w:t>operatif</w:t>
            </w:r>
            <w:r>
              <w:rPr>
                <w:spacing w:val="14"/>
                <w:sz w:val="18"/>
              </w:rPr>
              <w:t xml:space="preserve"> </w:t>
            </w:r>
            <w:r>
              <w:rPr>
                <w:sz w:val="18"/>
              </w:rPr>
              <w:t>dan</w:t>
            </w:r>
            <w:r>
              <w:rPr>
                <w:spacing w:val="17"/>
                <w:sz w:val="18"/>
              </w:rPr>
              <w:t xml:space="preserve"> </w:t>
            </w:r>
            <w:r>
              <w:rPr>
                <w:sz w:val="18"/>
              </w:rPr>
              <w:t>endovaskular</w:t>
            </w:r>
            <w:r>
              <w:rPr>
                <w:spacing w:val="14"/>
                <w:sz w:val="18"/>
              </w:rPr>
              <w:t xml:space="preserve"> </w:t>
            </w:r>
            <w:r>
              <w:rPr>
                <w:sz w:val="18"/>
              </w:rPr>
              <w:t>pada</w:t>
            </w:r>
            <w:r>
              <w:rPr>
                <w:spacing w:val="12"/>
                <w:sz w:val="18"/>
              </w:rPr>
              <w:t xml:space="preserve"> </w:t>
            </w:r>
            <w:r>
              <w:rPr>
                <w:sz w:val="18"/>
              </w:rPr>
              <w:t>penyakit</w:t>
            </w:r>
            <w:r>
              <w:rPr>
                <w:spacing w:val="17"/>
                <w:sz w:val="18"/>
              </w:rPr>
              <w:t xml:space="preserve"> </w:t>
            </w:r>
            <w:r>
              <w:rPr>
                <w:sz w:val="18"/>
              </w:rPr>
              <w:t>pembuluh</w:t>
            </w:r>
            <w:r>
              <w:rPr>
                <w:spacing w:val="18"/>
                <w:sz w:val="18"/>
              </w:rPr>
              <w:t xml:space="preserve"> </w:t>
            </w:r>
            <w:r>
              <w:rPr>
                <w:sz w:val="18"/>
              </w:rPr>
              <w:t>karotis</w:t>
            </w:r>
            <w:r>
              <w:rPr>
                <w:spacing w:val="-6"/>
                <w:sz w:val="18"/>
              </w:rPr>
              <w:t xml:space="preserve"> </w:t>
            </w:r>
            <w:r>
              <w:rPr>
                <w:sz w:val="18"/>
              </w:rPr>
              <w:t>termasuk</w:t>
            </w:r>
            <w:r>
              <w:rPr>
                <w:spacing w:val="-8"/>
                <w:sz w:val="18"/>
              </w:rPr>
              <w:t xml:space="preserve"> </w:t>
            </w:r>
            <w:r>
              <w:rPr>
                <w:sz w:val="18"/>
              </w:rPr>
              <w:t>tumor</w:t>
            </w:r>
            <w:r>
              <w:rPr>
                <w:spacing w:val="-7"/>
                <w:sz w:val="18"/>
              </w:rPr>
              <w:t xml:space="preserve"> </w:t>
            </w:r>
            <w:r>
              <w:rPr>
                <w:sz w:val="18"/>
              </w:rPr>
              <w:t>daerah</w:t>
            </w:r>
            <w:r>
              <w:rPr>
                <w:spacing w:val="-3"/>
                <w:sz w:val="18"/>
              </w:rPr>
              <w:t xml:space="preserve"> </w:t>
            </w:r>
            <w:r>
              <w:rPr>
                <w:spacing w:val="-2"/>
                <w:sz w:val="18"/>
              </w:rPr>
              <w:t>karotis</w:t>
            </w:r>
          </w:p>
        </w:tc>
        <w:tc>
          <w:tcPr>
            <w:tcW w:w="1255" w:type="dxa"/>
          </w:tcPr>
          <w:p w14:paraId="7FAFC402">
            <w:pPr>
              <w:pStyle w:val="14"/>
              <w:spacing w:before="7" w:line="193" w:lineRule="exact"/>
              <w:ind w:left="25"/>
              <w:jc w:val="center"/>
              <w:rPr>
                <w:sz w:val="18"/>
              </w:rPr>
            </w:pPr>
            <w:r>
              <w:rPr>
                <w:spacing w:val="-10"/>
                <w:sz w:val="18"/>
              </w:rPr>
              <w:t>5</w:t>
            </w:r>
          </w:p>
        </w:tc>
      </w:tr>
      <w:tr w14:paraId="0B32379C">
        <w:trPr>
          <w:trHeight w:val="220" w:hRule="atLeast"/>
        </w:trPr>
        <w:tc>
          <w:tcPr>
            <w:tcW w:w="571" w:type="dxa"/>
          </w:tcPr>
          <w:p w14:paraId="08D0523E">
            <w:pPr>
              <w:pStyle w:val="14"/>
              <w:spacing w:before="2" w:line="198" w:lineRule="exact"/>
              <w:ind w:left="27" w:right="8"/>
              <w:jc w:val="center"/>
              <w:rPr>
                <w:sz w:val="18"/>
              </w:rPr>
            </w:pPr>
            <w:r>
              <w:rPr>
                <w:spacing w:val="-5"/>
                <w:sz w:val="18"/>
              </w:rPr>
              <w:t>25</w:t>
            </w:r>
          </w:p>
        </w:tc>
        <w:tc>
          <w:tcPr>
            <w:tcW w:w="7516" w:type="dxa"/>
          </w:tcPr>
          <w:p w14:paraId="51E05159">
            <w:pPr>
              <w:pStyle w:val="14"/>
              <w:spacing w:before="7" w:line="193" w:lineRule="exact"/>
              <w:ind w:left="110"/>
              <w:rPr>
                <w:sz w:val="18"/>
              </w:rPr>
            </w:pPr>
            <w:r>
              <w:rPr>
                <w:sz w:val="18"/>
              </w:rPr>
              <w:t>Tindakan</w:t>
            </w:r>
            <w:r>
              <w:rPr>
                <w:spacing w:val="-12"/>
                <w:sz w:val="18"/>
              </w:rPr>
              <w:t xml:space="preserve"> </w:t>
            </w:r>
            <w:r>
              <w:rPr>
                <w:sz w:val="18"/>
              </w:rPr>
              <w:t>konservatif,</w:t>
            </w:r>
            <w:r>
              <w:rPr>
                <w:spacing w:val="-9"/>
                <w:sz w:val="18"/>
              </w:rPr>
              <w:t xml:space="preserve"> </w:t>
            </w:r>
            <w:r>
              <w:rPr>
                <w:sz w:val="18"/>
              </w:rPr>
              <w:t>operatif</w:t>
            </w:r>
            <w:r>
              <w:rPr>
                <w:spacing w:val="-10"/>
                <w:sz w:val="18"/>
              </w:rPr>
              <w:t xml:space="preserve"> </w:t>
            </w:r>
            <w:r>
              <w:rPr>
                <w:sz w:val="18"/>
              </w:rPr>
              <w:t>dan</w:t>
            </w:r>
            <w:r>
              <w:rPr>
                <w:spacing w:val="-9"/>
                <w:sz w:val="18"/>
              </w:rPr>
              <w:t xml:space="preserve"> </w:t>
            </w:r>
            <w:r>
              <w:rPr>
                <w:sz w:val="18"/>
              </w:rPr>
              <w:t>endovaskular</w:t>
            </w:r>
            <w:r>
              <w:rPr>
                <w:spacing w:val="-8"/>
                <w:sz w:val="18"/>
              </w:rPr>
              <w:t xml:space="preserve"> </w:t>
            </w:r>
            <w:r>
              <w:rPr>
                <w:sz w:val="18"/>
              </w:rPr>
              <w:t>pada</w:t>
            </w:r>
            <w:r>
              <w:rPr>
                <w:spacing w:val="-8"/>
                <w:sz w:val="18"/>
              </w:rPr>
              <w:t xml:space="preserve"> </w:t>
            </w:r>
            <w:r>
              <w:rPr>
                <w:sz w:val="18"/>
              </w:rPr>
              <w:t>thrombosis</w:t>
            </w:r>
            <w:r>
              <w:rPr>
                <w:spacing w:val="-8"/>
                <w:sz w:val="18"/>
              </w:rPr>
              <w:t xml:space="preserve"> </w:t>
            </w:r>
            <w:r>
              <w:rPr>
                <w:sz w:val="18"/>
              </w:rPr>
              <w:t>vena</w:t>
            </w:r>
            <w:r>
              <w:rPr>
                <w:spacing w:val="-8"/>
                <w:sz w:val="18"/>
              </w:rPr>
              <w:t xml:space="preserve"> </w:t>
            </w:r>
            <w:r>
              <w:rPr>
                <w:spacing w:val="-2"/>
                <w:sz w:val="18"/>
              </w:rPr>
              <w:t>dalam</w:t>
            </w:r>
          </w:p>
        </w:tc>
        <w:tc>
          <w:tcPr>
            <w:tcW w:w="1255" w:type="dxa"/>
          </w:tcPr>
          <w:p w14:paraId="672E9F01">
            <w:pPr>
              <w:pStyle w:val="14"/>
              <w:spacing w:line="200" w:lineRule="exact"/>
              <w:ind w:left="25" w:right="8"/>
              <w:jc w:val="center"/>
              <w:rPr>
                <w:sz w:val="18"/>
              </w:rPr>
            </w:pPr>
            <w:r>
              <w:rPr>
                <w:spacing w:val="-5"/>
                <w:sz w:val="18"/>
              </w:rPr>
              <w:t>10</w:t>
            </w:r>
          </w:p>
        </w:tc>
      </w:tr>
    </w:tbl>
    <w:p w14:paraId="265E5FB7">
      <w:pPr>
        <w:pStyle w:val="14"/>
        <w:spacing w:after="0" w:line="200" w:lineRule="exact"/>
        <w:jc w:val="center"/>
        <w:rPr>
          <w:sz w:val="18"/>
        </w:rPr>
        <w:sectPr>
          <w:type w:val="continuous"/>
          <w:pgSz w:w="11910" w:h="16840"/>
          <w:pgMar w:top="1380" w:right="1133" w:bottom="1180" w:left="1275" w:header="0" w:footer="988" w:gutter="0"/>
          <w:cols w:space="720" w:num="1"/>
        </w:sectPr>
      </w:pPr>
    </w:p>
    <w:tbl>
      <w:tblPr>
        <w:tblStyle w:val="6"/>
        <w:tblW w:w="0" w:type="auto"/>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7516"/>
        <w:gridCol w:w="1255"/>
      </w:tblGrid>
      <w:tr w14:paraId="65A412AF">
        <w:trPr>
          <w:trHeight w:val="220" w:hRule="atLeast"/>
        </w:trPr>
        <w:tc>
          <w:tcPr>
            <w:tcW w:w="571" w:type="dxa"/>
          </w:tcPr>
          <w:p w14:paraId="6316DBA7">
            <w:pPr>
              <w:pStyle w:val="14"/>
              <w:spacing w:before="2" w:line="198" w:lineRule="exact"/>
              <w:ind w:left="27" w:right="8"/>
              <w:jc w:val="center"/>
              <w:rPr>
                <w:sz w:val="18"/>
              </w:rPr>
            </w:pPr>
            <w:r>
              <w:rPr>
                <w:spacing w:val="-5"/>
                <w:sz w:val="18"/>
              </w:rPr>
              <w:t>26</w:t>
            </w:r>
          </w:p>
        </w:tc>
        <w:tc>
          <w:tcPr>
            <w:tcW w:w="7516" w:type="dxa"/>
          </w:tcPr>
          <w:p w14:paraId="1B55F75D">
            <w:pPr>
              <w:pStyle w:val="14"/>
              <w:spacing w:before="2" w:line="198" w:lineRule="exact"/>
              <w:ind w:left="110"/>
              <w:rPr>
                <w:sz w:val="18"/>
              </w:rPr>
            </w:pPr>
            <w:r>
              <w:rPr>
                <w:sz w:val="18"/>
              </w:rPr>
              <w:t>Tindakan</w:t>
            </w:r>
            <w:r>
              <w:rPr>
                <w:spacing w:val="-8"/>
                <w:sz w:val="18"/>
              </w:rPr>
              <w:t xml:space="preserve"> </w:t>
            </w:r>
            <w:r>
              <w:rPr>
                <w:sz w:val="18"/>
              </w:rPr>
              <w:t>operatif</w:t>
            </w:r>
            <w:r>
              <w:rPr>
                <w:spacing w:val="-8"/>
                <w:sz w:val="18"/>
              </w:rPr>
              <w:t xml:space="preserve"> </w:t>
            </w:r>
            <w:r>
              <w:rPr>
                <w:sz w:val="18"/>
              </w:rPr>
              <w:t>dan</w:t>
            </w:r>
            <w:r>
              <w:rPr>
                <w:spacing w:val="-4"/>
                <w:sz w:val="18"/>
              </w:rPr>
              <w:t xml:space="preserve"> </w:t>
            </w:r>
            <w:r>
              <w:rPr>
                <w:sz w:val="18"/>
              </w:rPr>
              <w:t>endovaskular</w:t>
            </w:r>
            <w:r>
              <w:rPr>
                <w:spacing w:val="-3"/>
                <w:sz w:val="18"/>
              </w:rPr>
              <w:t xml:space="preserve"> </w:t>
            </w:r>
            <w:r>
              <w:rPr>
                <w:sz w:val="18"/>
              </w:rPr>
              <w:t>pada</w:t>
            </w:r>
            <w:r>
              <w:rPr>
                <w:spacing w:val="-7"/>
                <w:sz w:val="18"/>
              </w:rPr>
              <w:t xml:space="preserve"> </w:t>
            </w:r>
            <w:r>
              <w:rPr>
                <w:sz w:val="18"/>
              </w:rPr>
              <w:t>vena</w:t>
            </w:r>
            <w:r>
              <w:rPr>
                <w:spacing w:val="-6"/>
                <w:sz w:val="18"/>
              </w:rPr>
              <w:t xml:space="preserve"> </w:t>
            </w:r>
            <w:r>
              <w:rPr>
                <w:spacing w:val="-4"/>
                <w:sz w:val="18"/>
              </w:rPr>
              <w:t>kava</w:t>
            </w:r>
          </w:p>
        </w:tc>
        <w:tc>
          <w:tcPr>
            <w:tcW w:w="1255" w:type="dxa"/>
          </w:tcPr>
          <w:p w14:paraId="2672A586">
            <w:pPr>
              <w:pStyle w:val="14"/>
              <w:spacing w:before="2" w:line="198" w:lineRule="exact"/>
              <w:ind w:left="25"/>
              <w:jc w:val="center"/>
              <w:rPr>
                <w:sz w:val="18"/>
              </w:rPr>
            </w:pPr>
            <w:r>
              <w:rPr>
                <w:spacing w:val="-10"/>
                <w:sz w:val="18"/>
              </w:rPr>
              <w:t>5</w:t>
            </w:r>
          </w:p>
        </w:tc>
      </w:tr>
      <w:tr w14:paraId="4E76CD6E">
        <w:trPr>
          <w:trHeight w:val="217" w:hRule="atLeast"/>
        </w:trPr>
        <w:tc>
          <w:tcPr>
            <w:tcW w:w="571" w:type="dxa"/>
          </w:tcPr>
          <w:p w14:paraId="1A40A206">
            <w:pPr>
              <w:pStyle w:val="14"/>
              <w:spacing w:before="2" w:line="196" w:lineRule="exact"/>
              <w:ind w:left="27" w:right="8"/>
              <w:jc w:val="center"/>
              <w:rPr>
                <w:sz w:val="18"/>
              </w:rPr>
            </w:pPr>
            <w:r>
              <w:rPr>
                <w:spacing w:val="-5"/>
                <w:sz w:val="18"/>
              </w:rPr>
              <w:t>27</w:t>
            </w:r>
          </w:p>
        </w:tc>
        <w:tc>
          <w:tcPr>
            <w:tcW w:w="7516" w:type="dxa"/>
          </w:tcPr>
          <w:p w14:paraId="2CA57356">
            <w:pPr>
              <w:pStyle w:val="14"/>
              <w:spacing w:before="2" w:line="196" w:lineRule="exact"/>
              <w:ind w:left="110"/>
              <w:rPr>
                <w:sz w:val="18"/>
              </w:rPr>
            </w:pPr>
            <w:r>
              <w:rPr>
                <w:sz w:val="18"/>
              </w:rPr>
              <w:t>Tindakan</w:t>
            </w:r>
            <w:r>
              <w:rPr>
                <w:spacing w:val="-5"/>
                <w:sz w:val="18"/>
              </w:rPr>
              <w:t xml:space="preserve"> </w:t>
            </w:r>
            <w:r>
              <w:rPr>
                <w:sz w:val="18"/>
              </w:rPr>
              <w:t>operatif</w:t>
            </w:r>
            <w:r>
              <w:rPr>
                <w:spacing w:val="30"/>
                <w:sz w:val="18"/>
              </w:rPr>
              <w:t xml:space="preserve"> </w:t>
            </w:r>
            <w:r>
              <w:rPr>
                <w:sz w:val="18"/>
              </w:rPr>
              <w:t>dan</w:t>
            </w:r>
            <w:r>
              <w:rPr>
                <w:spacing w:val="-4"/>
                <w:sz w:val="18"/>
              </w:rPr>
              <w:t xml:space="preserve"> </w:t>
            </w:r>
            <w:r>
              <w:rPr>
                <w:sz w:val="18"/>
              </w:rPr>
              <w:t>endovaskular</w:t>
            </w:r>
            <w:r>
              <w:rPr>
                <w:spacing w:val="-1"/>
                <w:sz w:val="18"/>
              </w:rPr>
              <w:t xml:space="preserve"> </w:t>
            </w:r>
            <w:r>
              <w:rPr>
                <w:sz w:val="18"/>
              </w:rPr>
              <w:t>pada</w:t>
            </w:r>
            <w:r>
              <w:rPr>
                <w:spacing w:val="-4"/>
                <w:sz w:val="18"/>
              </w:rPr>
              <w:t xml:space="preserve"> </w:t>
            </w:r>
            <w:r>
              <w:rPr>
                <w:sz w:val="18"/>
              </w:rPr>
              <w:t>hipertensi</w:t>
            </w:r>
            <w:r>
              <w:rPr>
                <w:spacing w:val="-3"/>
                <w:sz w:val="18"/>
              </w:rPr>
              <w:t xml:space="preserve"> </w:t>
            </w:r>
            <w:r>
              <w:rPr>
                <w:spacing w:val="-2"/>
                <w:sz w:val="18"/>
              </w:rPr>
              <w:t>portal</w:t>
            </w:r>
          </w:p>
        </w:tc>
        <w:tc>
          <w:tcPr>
            <w:tcW w:w="1255" w:type="dxa"/>
          </w:tcPr>
          <w:p w14:paraId="3C7CD324">
            <w:pPr>
              <w:pStyle w:val="14"/>
              <w:spacing w:before="2" w:line="196" w:lineRule="exact"/>
              <w:ind w:left="25"/>
              <w:jc w:val="center"/>
              <w:rPr>
                <w:sz w:val="18"/>
              </w:rPr>
            </w:pPr>
            <w:r>
              <w:rPr>
                <w:spacing w:val="-10"/>
                <w:sz w:val="18"/>
              </w:rPr>
              <w:t>5</w:t>
            </w:r>
          </w:p>
        </w:tc>
      </w:tr>
      <w:tr w14:paraId="18798769">
        <w:trPr>
          <w:trHeight w:val="218" w:hRule="atLeast"/>
        </w:trPr>
        <w:tc>
          <w:tcPr>
            <w:tcW w:w="571" w:type="dxa"/>
          </w:tcPr>
          <w:p w14:paraId="7CF0F24F">
            <w:pPr>
              <w:pStyle w:val="14"/>
              <w:spacing w:line="198" w:lineRule="exact"/>
              <w:ind w:left="27" w:right="8"/>
              <w:jc w:val="center"/>
              <w:rPr>
                <w:sz w:val="18"/>
              </w:rPr>
            </w:pPr>
            <w:r>
              <w:rPr>
                <w:spacing w:val="-5"/>
                <w:sz w:val="18"/>
              </w:rPr>
              <w:t>28</w:t>
            </w:r>
          </w:p>
        </w:tc>
        <w:tc>
          <w:tcPr>
            <w:tcW w:w="7516" w:type="dxa"/>
          </w:tcPr>
          <w:p w14:paraId="4EF3480E">
            <w:pPr>
              <w:pStyle w:val="14"/>
              <w:spacing w:line="198" w:lineRule="exact"/>
              <w:ind w:left="110"/>
              <w:rPr>
                <w:sz w:val="18"/>
              </w:rPr>
            </w:pPr>
            <w:r>
              <w:rPr>
                <w:sz w:val="18"/>
              </w:rPr>
              <w:t>Tindakan</w:t>
            </w:r>
            <w:r>
              <w:rPr>
                <w:spacing w:val="-6"/>
                <w:sz w:val="18"/>
              </w:rPr>
              <w:t xml:space="preserve"> </w:t>
            </w:r>
            <w:r>
              <w:rPr>
                <w:sz w:val="18"/>
              </w:rPr>
              <w:t>operatif</w:t>
            </w:r>
            <w:r>
              <w:rPr>
                <w:spacing w:val="-8"/>
                <w:sz w:val="18"/>
              </w:rPr>
              <w:t xml:space="preserve"> </w:t>
            </w:r>
            <w:r>
              <w:rPr>
                <w:sz w:val="18"/>
              </w:rPr>
              <w:t>dan</w:t>
            </w:r>
            <w:r>
              <w:rPr>
                <w:spacing w:val="-6"/>
                <w:sz w:val="18"/>
              </w:rPr>
              <w:t xml:space="preserve"> </w:t>
            </w:r>
            <w:r>
              <w:rPr>
                <w:sz w:val="18"/>
              </w:rPr>
              <w:t>endovaskular</w:t>
            </w:r>
            <w:r>
              <w:rPr>
                <w:spacing w:val="-3"/>
                <w:sz w:val="18"/>
              </w:rPr>
              <w:t xml:space="preserve"> </w:t>
            </w:r>
            <w:r>
              <w:rPr>
                <w:sz w:val="18"/>
              </w:rPr>
              <w:t>pada</w:t>
            </w:r>
            <w:r>
              <w:rPr>
                <w:spacing w:val="-8"/>
                <w:sz w:val="18"/>
              </w:rPr>
              <w:t xml:space="preserve"> </w:t>
            </w:r>
            <w:r>
              <w:rPr>
                <w:sz w:val="18"/>
              </w:rPr>
              <w:t>penyakit</w:t>
            </w:r>
            <w:r>
              <w:rPr>
                <w:spacing w:val="2"/>
                <w:sz w:val="18"/>
              </w:rPr>
              <w:t xml:space="preserve"> </w:t>
            </w:r>
            <w:r>
              <w:rPr>
                <w:sz w:val="18"/>
              </w:rPr>
              <w:t>Aorto-</w:t>
            </w:r>
            <w:r>
              <w:rPr>
                <w:spacing w:val="-2"/>
                <w:sz w:val="18"/>
              </w:rPr>
              <w:t>Iliaca</w:t>
            </w:r>
          </w:p>
        </w:tc>
        <w:tc>
          <w:tcPr>
            <w:tcW w:w="1255" w:type="dxa"/>
          </w:tcPr>
          <w:p w14:paraId="3F82B039">
            <w:pPr>
              <w:pStyle w:val="14"/>
              <w:spacing w:line="198" w:lineRule="exact"/>
              <w:ind w:left="25" w:right="8"/>
              <w:jc w:val="center"/>
              <w:rPr>
                <w:sz w:val="18"/>
              </w:rPr>
            </w:pPr>
            <w:r>
              <w:rPr>
                <w:spacing w:val="-5"/>
                <w:sz w:val="18"/>
              </w:rPr>
              <w:t>10</w:t>
            </w:r>
          </w:p>
        </w:tc>
      </w:tr>
      <w:tr w14:paraId="7667BE42">
        <w:trPr>
          <w:trHeight w:val="220" w:hRule="atLeast"/>
        </w:trPr>
        <w:tc>
          <w:tcPr>
            <w:tcW w:w="571" w:type="dxa"/>
          </w:tcPr>
          <w:p w14:paraId="2EB5C1B2">
            <w:pPr>
              <w:pStyle w:val="14"/>
              <w:spacing w:before="2" w:line="198" w:lineRule="exact"/>
              <w:ind w:left="27" w:right="8"/>
              <w:jc w:val="center"/>
              <w:rPr>
                <w:sz w:val="18"/>
              </w:rPr>
            </w:pPr>
            <w:r>
              <w:rPr>
                <w:spacing w:val="-5"/>
                <w:sz w:val="18"/>
              </w:rPr>
              <w:t>29</w:t>
            </w:r>
          </w:p>
        </w:tc>
        <w:tc>
          <w:tcPr>
            <w:tcW w:w="7516" w:type="dxa"/>
          </w:tcPr>
          <w:p w14:paraId="3E155791">
            <w:pPr>
              <w:pStyle w:val="14"/>
              <w:spacing w:before="2" w:line="198" w:lineRule="exact"/>
              <w:ind w:left="110"/>
              <w:rPr>
                <w:sz w:val="18"/>
              </w:rPr>
            </w:pPr>
            <w:r>
              <w:rPr>
                <w:sz w:val="18"/>
              </w:rPr>
              <w:t>Penatalaksanaan</w:t>
            </w:r>
            <w:r>
              <w:rPr>
                <w:spacing w:val="-12"/>
                <w:sz w:val="18"/>
              </w:rPr>
              <w:t xml:space="preserve"> </w:t>
            </w:r>
            <w:r>
              <w:rPr>
                <w:sz w:val="18"/>
              </w:rPr>
              <w:t>Penyakit</w:t>
            </w:r>
            <w:r>
              <w:rPr>
                <w:spacing w:val="-9"/>
                <w:sz w:val="18"/>
              </w:rPr>
              <w:t xml:space="preserve"> </w:t>
            </w:r>
            <w:r>
              <w:rPr>
                <w:spacing w:val="-2"/>
                <w:sz w:val="18"/>
              </w:rPr>
              <w:t>Vaskulitis</w:t>
            </w:r>
          </w:p>
        </w:tc>
        <w:tc>
          <w:tcPr>
            <w:tcW w:w="1255" w:type="dxa"/>
          </w:tcPr>
          <w:p w14:paraId="6E771690">
            <w:pPr>
              <w:pStyle w:val="14"/>
              <w:spacing w:before="2" w:line="198" w:lineRule="exact"/>
              <w:ind w:left="25" w:right="8"/>
              <w:jc w:val="center"/>
              <w:rPr>
                <w:sz w:val="18"/>
              </w:rPr>
            </w:pPr>
            <w:r>
              <w:rPr>
                <w:spacing w:val="-5"/>
                <w:sz w:val="18"/>
              </w:rPr>
              <w:t>10</w:t>
            </w:r>
          </w:p>
        </w:tc>
      </w:tr>
    </w:tbl>
    <w:p w14:paraId="18AEFC27">
      <w:pPr>
        <w:pStyle w:val="14"/>
        <w:spacing w:after="0" w:line="198" w:lineRule="exact"/>
        <w:jc w:val="center"/>
        <w:rPr>
          <w:sz w:val="18"/>
        </w:rPr>
        <w:sectPr>
          <w:type w:val="continuous"/>
          <w:pgSz w:w="11910" w:h="16840"/>
          <w:pgMar w:top="1380" w:right="1133" w:bottom="1180" w:left="1275" w:header="0" w:footer="988" w:gutter="0"/>
          <w:cols w:space="720" w:num="1"/>
        </w:sectPr>
      </w:pPr>
    </w:p>
    <w:p w14:paraId="04617901">
      <w:pPr>
        <w:pStyle w:val="4"/>
        <w:numPr>
          <w:ilvl w:val="0"/>
          <w:numId w:val="6"/>
        </w:numPr>
        <w:tabs>
          <w:tab w:val="left" w:pos="566"/>
        </w:tabs>
        <w:spacing w:before="68" w:after="0" w:line="240" w:lineRule="auto"/>
        <w:ind w:left="566" w:right="0" w:hanging="540"/>
        <w:jc w:val="left"/>
      </w:pPr>
      <w:bookmarkStart w:id="4" w:name="_TOC_250013"/>
      <w:r>
        <w:t>METODE</w:t>
      </w:r>
      <w:r>
        <w:rPr>
          <w:spacing w:val="-11"/>
        </w:rPr>
        <w:t xml:space="preserve"> </w:t>
      </w:r>
      <w:r>
        <w:t>PENGAJARAN</w:t>
      </w:r>
      <w:r>
        <w:rPr>
          <w:spacing w:val="-7"/>
        </w:rPr>
        <w:t xml:space="preserve"> </w:t>
      </w:r>
      <w:r>
        <w:t>DAN</w:t>
      </w:r>
      <w:r>
        <w:rPr>
          <w:spacing w:val="-7"/>
        </w:rPr>
        <w:t xml:space="preserve"> </w:t>
      </w:r>
      <w:r>
        <w:t>PEMBELAJARAN</w:t>
      </w:r>
      <w:r>
        <w:rPr>
          <w:spacing w:val="-8"/>
        </w:rPr>
        <w:t xml:space="preserve"> </w:t>
      </w:r>
      <w:r>
        <w:t>BEDAH</w:t>
      </w:r>
      <w:r>
        <w:rPr>
          <w:spacing w:val="-5"/>
        </w:rPr>
        <w:t xml:space="preserve"> </w:t>
      </w:r>
      <w:bookmarkEnd w:id="4"/>
      <w:r>
        <w:rPr>
          <w:spacing w:val="-2"/>
        </w:rPr>
        <w:t>VASKULAR</w:t>
      </w:r>
    </w:p>
    <w:p w14:paraId="05DDDD6B">
      <w:pPr>
        <w:pStyle w:val="7"/>
        <w:spacing w:before="121" w:line="360" w:lineRule="auto"/>
        <w:ind w:left="26" w:right="123" w:firstLine="448"/>
        <w:jc w:val="both"/>
      </w:pPr>
      <w:r>
        <w:t>Pencapaian kompetensi dalam tiap-tiap modul didapat melalui proses belajar-mengajar yang berlandaskan metode ilmiah. Proses tersebut merupakan perpaduan antara pendidikan akademis dan profesional sehingga metode yang digunakan juga merupakan perpaduan antara metode akademik dan praktik klinis, yang dilaksanakan baik di lingkup FK</w:t>
      </w:r>
      <w:r>
        <w:rPr>
          <w:spacing w:val="-1"/>
        </w:rPr>
        <w:t xml:space="preserve"> </w:t>
      </w:r>
      <w:r>
        <w:t>UNAND maupun RS. DR. M. DJAMIL serta rumah sakit</w:t>
      </w:r>
      <w:r>
        <w:rPr>
          <w:spacing w:val="40"/>
        </w:rPr>
        <w:t xml:space="preserve"> </w:t>
      </w:r>
      <w:r>
        <w:t>jejaring, sejalan dengan</w:t>
      </w:r>
      <w:r>
        <w:rPr>
          <w:spacing w:val="40"/>
        </w:rPr>
        <w:t xml:space="preserve"> </w:t>
      </w:r>
      <w:r>
        <w:t>prinsip</w:t>
      </w:r>
      <w:r>
        <w:rPr>
          <w:spacing w:val="40"/>
        </w:rPr>
        <w:t xml:space="preserve"> </w:t>
      </w:r>
      <w:r>
        <w:rPr>
          <w:i/>
        </w:rPr>
        <w:t>Academic Health Center</w:t>
      </w:r>
      <w:r>
        <w:t>.</w:t>
      </w:r>
    </w:p>
    <w:p w14:paraId="2AFA5A67">
      <w:pPr>
        <w:pStyle w:val="7"/>
        <w:spacing w:before="1"/>
        <w:ind w:left="2095"/>
        <w:jc w:val="both"/>
      </w:pPr>
      <w:r>
        <w:t>Tabel</w:t>
      </w:r>
      <w:r>
        <w:rPr>
          <w:spacing w:val="23"/>
        </w:rPr>
        <w:t xml:space="preserve"> </w:t>
      </w:r>
      <w:r>
        <w:t>3.1</w:t>
      </w:r>
      <w:r>
        <w:rPr>
          <w:spacing w:val="25"/>
        </w:rPr>
        <w:t xml:space="preserve"> </w:t>
      </w:r>
      <w:r>
        <w:t>Deskripsi</w:t>
      </w:r>
      <w:r>
        <w:rPr>
          <w:spacing w:val="24"/>
        </w:rPr>
        <w:t xml:space="preserve"> </w:t>
      </w:r>
      <w:r>
        <w:t>metode</w:t>
      </w:r>
      <w:r>
        <w:rPr>
          <w:spacing w:val="25"/>
        </w:rPr>
        <w:t xml:space="preserve"> </w:t>
      </w:r>
      <w:r>
        <w:t>pengajaran</w:t>
      </w:r>
      <w:r>
        <w:rPr>
          <w:spacing w:val="25"/>
        </w:rPr>
        <w:t xml:space="preserve"> </w:t>
      </w:r>
      <w:r>
        <w:rPr>
          <w:spacing w:val="-2"/>
        </w:rPr>
        <w:t>danpembelajaran</w:t>
      </w:r>
    </w:p>
    <w:p w14:paraId="7C629C75">
      <w:pPr>
        <w:pStyle w:val="7"/>
        <w:spacing w:before="6"/>
        <w:rPr>
          <w:sz w:val="11"/>
        </w:rPr>
      </w:pPr>
    </w:p>
    <w:tbl>
      <w:tblPr>
        <w:tblStyle w:val="6"/>
        <w:tblW w:w="0" w:type="auto"/>
        <w:tblInd w:w="2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7"/>
        <w:gridCol w:w="2208"/>
        <w:gridCol w:w="6370"/>
      </w:tblGrid>
      <w:tr w14:paraId="45B6953A">
        <w:trPr>
          <w:trHeight w:val="241" w:hRule="atLeast"/>
        </w:trPr>
        <w:tc>
          <w:tcPr>
            <w:tcW w:w="547" w:type="dxa"/>
            <w:tcBorders>
              <w:bottom w:val="double" w:color="000000" w:sz="4" w:space="0"/>
            </w:tcBorders>
            <w:shd w:val="clear" w:color="auto" w:fill="BBD4EC"/>
          </w:tcPr>
          <w:p w14:paraId="77AAA070">
            <w:pPr>
              <w:pStyle w:val="14"/>
              <w:spacing w:before="11"/>
              <w:ind w:left="27" w:right="10"/>
              <w:jc w:val="center"/>
              <w:rPr>
                <w:b/>
                <w:sz w:val="18"/>
              </w:rPr>
            </w:pPr>
            <w:r>
              <w:rPr>
                <w:b/>
                <w:spacing w:val="-5"/>
                <w:w w:val="105"/>
                <w:sz w:val="18"/>
              </w:rPr>
              <w:t>No.</w:t>
            </w:r>
          </w:p>
        </w:tc>
        <w:tc>
          <w:tcPr>
            <w:tcW w:w="2208" w:type="dxa"/>
            <w:tcBorders>
              <w:bottom w:val="double" w:color="000000" w:sz="4" w:space="0"/>
            </w:tcBorders>
            <w:shd w:val="clear" w:color="auto" w:fill="BBD4EC"/>
          </w:tcPr>
          <w:p w14:paraId="1220A947">
            <w:pPr>
              <w:pStyle w:val="14"/>
              <w:spacing w:before="11"/>
              <w:ind w:left="218"/>
              <w:rPr>
                <w:b/>
                <w:sz w:val="18"/>
              </w:rPr>
            </w:pPr>
            <w:r>
              <w:rPr>
                <w:b/>
                <w:sz w:val="18"/>
              </w:rPr>
              <w:t>Metode</w:t>
            </w:r>
            <w:r>
              <w:rPr>
                <w:b/>
                <w:spacing w:val="22"/>
                <w:sz w:val="18"/>
              </w:rPr>
              <w:t xml:space="preserve"> </w:t>
            </w:r>
            <w:r>
              <w:rPr>
                <w:b/>
                <w:spacing w:val="-2"/>
                <w:sz w:val="18"/>
              </w:rPr>
              <w:t>Pembelajaran</w:t>
            </w:r>
          </w:p>
        </w:tc>
        <w:tc>
          <w:tcPr>
            <w:tcW w:w="6370" w:type="dxa"/>
            <w:tcBorders>
              <w:bottom w:val="double" w:color="000000" w:sz="4" w:space="0"/>
            </w:tcBorders>
            <w:shd w:val="clear" w:color="auto" w:fill="BBD4EC"/>
          </w:tcPr>
          <w:p w14:paraId="6EFB2F35">
            <w:pPr>
              <w:pStyle w:val="14"/>
              <w:spacing w:before="11"/>
              <w:ind w:right="190"/>
              <w:jc w:val="center"/>
              <w:rPr>
                <w:b/>
                <w:sz w:val="18"/>
              </w:rPr>
            </w:pPr>
            <w:r>
              <w:rPr>
                <w:b/>
                <w:spacing w:val="-2"/>
                <w:w w:val="105"/>
                <w:sz w:val="18"/>
              </w:rPr>
              <w:t>Uraian</w:t>
            </w:r>
          </w:p>
        </w:tc>
      </w:tr>
      <w:tr w14:paraId="06BFE328">
        <w:trPr>
          <w:trHeight w:val="875" w:hRule="atLeast"/>
        </w:trPr>
        <w:tc>
          <w:tcPr>
            <w:tcW w:w="547" w:type="dxa"/>
            <w:tcBorders>
              <w:top w:val="double" w:color="000000" w:sz="4" w:space="0"/>
            </w:tcBorders>
          </w:tcPr>
          <w:p w14:paraId="13ECBF01">
            <w:pPr>
              <w:pStyle w:val="14"/>
              <w:spacing w:before="121"/>
              <w:rPr>
                <w:sz w:val="18"/>
              </w:rPr>
            </w:pPr>
          </w:p>
          <w:p w14:paraId="747952DF">
            <w:pPr>
              <w:pStyle w:val="14"/>
              <w:ind w:left="27" w:right="30"/>
              <w:jc w:val="center"/>
              <w:rPr>
                <w:sz w:val="18"/>
              </w:rPr>
            </w:pPr>
            <w:r>
              <w:rPr>
                <w:spacing w:val="-10"/>
                <w:sz w:val="18"/>
              </w:rPr>
              <w:t>1</w:t>
            </w:r>
          </w:p>
        </w:tc>
        <w:tc>
          <w:tcPr>
            <w:tcW w:w="2208" w:type="dxa"/>
            <w:tcBorders>
              <w:top w:val="double" w:color="000000" w:sz="4" w:space="0"/>
            </w:tcBorders>
          </w:tcPr>
          <w:p w14:paraId="26015DE5">
            <w:pPr>
              <w:pStyle w:val="14"/>
              <w:spacing w:before="121"/>
              <w:rPr>
                <w:sz w:val="18"/>
              </w:rPr>
            </w:pPr>
          </w:p>
          <w:p w14:paraId="102BD9F0">
            <w:pPr>
              <w:pStyle w:val="14"/>
              <w:ind w:left="7"/>
              <w:rPr>
                <w:sz w:val="18"/>
              </w:rPr>
            </w:pPr>
            <w:r>
              <w:rPr>
                <w:sz w:val="18"/>
              </w:rPr>
              <w:t>Kuliah</w:t>
            </w:r>
            <w:r>
              <w:rPr>
                <w:spacing w:val="15"/>
                <w:sz w:val="18"/>
              </w:rPr>
              <w:t xml:space="preserve"> </w:t>
            </w:r>
            <w:r>
              <w:rPr>
                <w:spacing w:val="-2"/>
                <w:sz w:val="18"/>
              </w:rPr>
              <w:t>Interaktif</w:t>
            </w:r>
          </w:p>
        </w:tc>
        <w:tc>
          <w:tcPr>
            <w:tcW w:w="6370" w:type="dxa"/>
            <w:tcBorders>
              <w:top w:val="double" w:color="000000" w:sz="4" w:space="0"/>
            </w:tcBorders>
          </w:tcPr>
          <w:p w14:paraId="3D9C54FC">
            <w:pPr>
              <w:pStyle w:val="14"/>
              <w:ind w:left="211" w:right="189"/>
              <w:jc w:val="both"/>
              <w:rPr>
                <w:sz w:val="18"/>
              </w:rPr>
            </w:pPr>
            <w:r>
              <w:rPr>
                <w:sz w:val="18"/>
              </w:rPr>
              <w:t>Dilakukan dengan kuliah dua arah dengan cara menjelaskan tentang konsep teori serta aplikasi di dalam klinik. Setiap judul kuliah dilaksanakan selama 60 menit, yang</w:t>
            </w:r>
            <w:r>
              <w:rPr>
                <w:spacing w:val="40"/>
                <w:sz w:val="18"/>
              </w:rPr>
              <w:t xml:space="preserve"> </w:t>
            </w:r>
            <w:r>
              <w:rPr>
                <w:sz w:val="18"/>
              </w:rPr>
              <w:t>terdiri</w:t>
            </w:r>
            <w:r>
              <w:rPr>
                <w:spacing w:val="40"/>
                <w:sz w:val="18"/>
              </w:rPr>
              <w:t xml:space="preserve"> </w:t>
            </w:r>
            <w:r>
              <w:rPr>
                <w:sz w:val="18"/>
              </w:rPr>
              <w:t>dari</w:t>
            </w:r>
            <w:r>
              <w:rPr>
                <w:spacing w:val="40"/>
                <w:sz w:val="18"/>
              </w:rPr>
              <w:t xml:space="preserve"> </w:t>
            </w:r>
            <w:r>
              <w:rPr>
                <w:sz w:val="18"/>
              </w:rPr>
              <w:t>kuliah</w:t>
            </w:r>
            <w:r>
              <w:rPr>
                <w:spacing w:val="40"/>
                <w:sz w:val="18"/>
              </w:rPr>
              <w:t xml:space="preserve"> </w:t>
            </w:r>
            <w:r>
              <w:rPr>
                <w:sz w:val="18"/>
              </w:rPr>
              <w:t>(maksimum</w:t>
            </w:r>
            <w:r>
              <w:rPr>
                <w:spacing w:val="40"/>
                <w:sz w:val="18"/>
              </w:rPr>
              <w:t xml:space="preserve"> </w:t>
            </w:r>
            <w:r>
              <w:rPr>
                <w:sz w:val="18"/>
              </w:rPr>
              <w:t>40</w:t>
            </w:r>
            <w:r>
              <w:rPr>
                <w:spacing w:val="40"/>
                <w:sz w:val="18"/>
              </w:rPr>
              <w:t xml:space="preserve"> </w:t>
            </w:r>
            <w:r>
              <w:rPr>
                <w:sz w:val="18"/>
              </w:rPr>
              <w:t>menit)</w:t>
            </w:r>
            <w:r>
              <w:rPr>
                <w:spacing w:val="40"/>
                <w:sz w:val="18"/>
              </w:rPr>
              <w:t xml:space="preserve"> </w:t>
            </w:r>
            <w:r>
              <w:rPr>
                <w:sz w:val="18"/>
              </w:rPr>
              <w:t>oleh</w:t>
            </w:r>
            <w:r>
              <w:rPr>
                <w:spacing w:val="40"/>
                <w:sz w:val="18"/>
              </w:rPr>
              <w:t xml:space="preserve"> </w:t>
            </w:r>
            <w:r>
              <w:rPr>
                <w:sz w:val="18"/>
              </w:rPr>
              <w:t>narasumber</w:t>
            </w:r>
            <w:r>
              <w:rPr>
                <w:spacing w:val="40"/>
                <w:sz w:val="18"/>
              </w:rPr>
              <w:t xml:space="preserve"> </w:t>
            </w:r>
            <w:r>
              <w:rPr>
                <w:sz w:val="18"/>
              </w:rPr>
              <w:t>dan dilanjutkan</w:t>
            </w:r>
            <w:r>
              <w:rPr>
                <w:spacing w:val="40"/>
                <w:sz w:val="18"/>
              </w:rPr>
              <w:t xml:space="preserve"> </w:t>
            </w:r>
            <w:r>
              <w:rPr>
                <w:sz w:val="18"/>
              </w:rPr>
              <w:t>dengan diskusi kelas selama 20 menit.</w:t>
            </w:r>
          </w:p>
        </w:tc>
      </w:tr>
      <w:tr w14:paraId="40AA40DE">
        <w:trPr>
          <w:trHeight w:val="460" w:hRule="atLeast"/>
        </w:trPr>
        <w:tc>
          <w:tcPr>
            <w:tcW w:w="547" w:type="dxa"/>
          </w:tcPr>
          <w:p w14:paraId="38620952">
            <w:pPr>
              <w:pStyle w:val="14"/>
              <w:spacing w:before="122"/>
              <w:ind w:left="27" w:right="30"/>
              <w:jc w:val="center"/>
              <w:rPr>
                <w:sz w:val="18"/>
              </w:rPr>
            </w:pPr>
            <w:r>
              <w:rPr>
                <w:spacing w:val="-10"/>
                <w:sz w:val="18"/>
              </w:rPr>
              <w:t>2</w:t>
            </w:r>
          </w:p>
        </w:tc>
        <w:tc>
          <w:tcPr>
            <w:tcW w:w="2208" w:type="dxa"/>
          </w:tcPr>
          <w:p w14:paraId="4DE93025">
            <w:pPr>
              <w:pStyle w:val="14"/>
              <w:spacing w:before="122"/>
              <w:ind w:left="4"/>
              <w:rPr>
                <w:sz w:val="18"/>
              </w:rPr>
            </w:pPr>
            <w:r>
              <w:rPr>
                <w:sz w:val="18"/>
              </w:rPr>
              <w:t>Diskusi</w:t>
            </w:r>
            <w:r>
              <w:rPr>
                <w:spacing w:val="18"/>
                <w:sz w:val="18"/>
              </w:rPr>
              <w:t xml:space="preserve"> </w:t>
            </w:r>
            <w:r>
              <w:rPr>
                <w:spacing w:val="-2"/>
                <w:sz w:val="18"/>
              </w:rPr>
              <w:t>Kelompok</w:t>
            </w:r>
          </w:p>
        </w:tc>
        <w:tc>
          <w:tcPr>
            <w:tcW w:w="6370" w:type="dxa"/>
          </w:tcPr>
          <w:p w14:paraId="21B947C1">
            <w:pPr>
              <w:pStyle w:val="14"/>
              <w:spacing w:line="242" w:lineRule="auto"/>
              <w:ind w:left="211" w:right="398"/>
              <w:rPr>
                <w:sz w:val="18"/>
              </w:rPr>
            </w:pPr>
            <w:r>
              <w:rPr>
                <w:sz w:val="18"/>
              </w:rPr>
              <w:t>Dilakukan</w:t>
            </w:r>
            <w:r>
              <w:rPr>
                <w:spacing w:val="-7"/>
                <w:sz w:val="18"/>
              </w:rPr>
              <w:t xml:space="preserve"> </w:t>
            </w:r>
            <w:r>
              <w:rPr>
                <w:sz w:val="18"/>
              </w:rPr>
              <w:t>dengan</w:t>
            </w:r>
            <w:r>
              <w:rPr>
                <w:spacing w:val="-7"/>
                <w:sz w:val="18"/>
              </w:rPr>
              <w:t xml:space="preserve"> </w:t>
            </w:r>
            <w:r>
              <w:rPr>
                <w:sz w:val="18"/>
              </w:rPr>
              <w:t>tujuan</w:t>
            </w:r>
            <w:r>
              <w:rPr>
                <w:spacing w:val="-7"/>
                <w:sz w:val="18"/>
              </w:rPr>
              <w:t xml:space="preserve"> </w:t>
            </w:r>
            <w:r>
              <w:rPr>
                <w:sz w:val="18"/>
              </w:rPr>
              <w:t>meningkatkan</w:t>
            </w:r>
            <w:r>
              <w:rPr>
                <w:spacing w:val="-7"/>
                <w:sz w:val="18"/>
              </w:rPr>
              <w:t xml:space="preserve"> </w:t>
            </w:r>
            <w:r>
              <w:rPr>
                <w:sz w:val="18"/>
              </w:rPr>
              <w:t>kemampuan</w:t>
            </w:r>
            <w:r>
              <w:rPr>
                <w:spacing w:val="-3"/>
                <w:sz w:val="18"/>
              </w:rPr>
              <w:t xml:space="preserve"> </w:t>
            </w:r>
            <w:r>
              <w:rPr>
                <w:sz w:val="18"/>
              </w:rPr>
              <w:t>melakukan</w:t>
            </w:r>
            <w:r>
              <w:rPr>
                <w:spacing w:val="-7"/>
                <w:sz w:val="18"/>
              </w:rPr>
              <w:t xml:space="preserve"> </w:t>
            </w:r>
            <w:r>
              <w:rPr>
                <w:sz w:val="18"/>
              </w:rPr>
              <w:t>analisis masalah</w:t>
            </w:r>
            <w:r>
              <w:rPr>
                <w:spacing w:val="80"/>
                <w:sz w:val="18"/>
              </w:rPr>
              <w:t xml:space="preserve"> </w:t>
            </w:r>
            <w:r>
              <w:rPr>
                <w:sz w:val="18"/>
              </w:rPr>
              <w:t>dan akhirnya akan dicapai kesepakatan bersama</w:t>
            </w:r>
          </w:p>
        </w:tc>
      </w:tr>
      <w:tr w14:paraId="0FDEF27D">
        <w:trPr>
          <w:trHeight w:val="414" w:hRule="atLeast"/>
        </w:trPr>
        <w:tc>
          <w:tcPr>
            <w:tcW w:w="547" w:type="dxa"/>
          </w:tcPr>
          <w:p w14:paraId="7FCB73ED">
            <w:pPr>
              <w:pStyle w:val="14"/>
              <w:spacing w:before="105"/>
              <w:ind w:left="27" w:right="30"/>
              <w:jc w:val="center"/>
              <w:rPr>
                <w:sz w:val="18"/>
              </w:rPr>
            </w:pPr>
            <w:r>
              <w:rPr>
                <w:spacing w:val="-10"/>
                <w:sz w:val="18"/>
              </w:rPr>
              <w:t>3</w:t>
            </w:r>
          </w:p>
        </w:tc>
        <w:tc>
          <w:tcPr>
            <w:tcW w:w="2208" w:type="dxa"/>
          </w:tcPr>
          <w:p w14:paraId="13619AD5">
            <w:pPr>
              <w:pStyle w:val="14"/>
              <w:spacing w:before="105"/>
              <w:ind w:left="4"/>
              <w:rPr>
                <w:sz w:val="18"/>
              </w:rPr>
            </w:pPr>
            <w:r>
              <w:rPr>
                <w:spacing w:val="-2"/>
                <w:sz w:val="18"/>
              </w:rPr>
              <w:t>Praktikum</w:t>
            </w:r>
          </w:p>
        </w:tc>
        <w:tc>
          <w:tcPr>
            <w:tcW w:w="6370" w:type="dxa"/>
          </w:tcPr>
          <w:p w14:paraId="4A6FD335">
            <w:pPr>
              <w:pStyle w:val="14"/>
              <w:spacing w:line="202" w:lineRule="exact"/>
              <w:ind w:left="211"/>
              <w:rPr>
                <w:sz w:val="18"/>
              </w:rPr>
            </w:pPr>
            <w:r>
              <w:rPr>
                <w:sz w:val="18"/>
              </w:rPr>
              <w:t>Dilakukan</w:t>
            </w:r>
            <w:r>
              <w:rPr>
                <w:spacing w:val="-2"/>
                <w:sz w:val="18"/>
              </w:rPr>
              <w:t xml:space="preserve"> </w:t>
            </w:r>
            <w:r>
              <w:rPr>
                <w:sz w:val="18"/>
              </w:rPr>
              <w:t>dengan</w:t>
            </w:r>
            <w:r>
              <w:rPr>
                <w:spacing w:val="-1"/>
                <w:sz w:val="18"/>
              </w:rPr>
              <w:t xml:space="preserve"> </w:t>
            </w:r>
            <w:r>
              <w:rPr>
                <w:sz w:val="18"/>
              </w:rPr>
              <w:t>tujuan</w:t>
            </w:r>
            <w:r>
              <w:rPr>
                <w:spacing w:val="-4"/>
                <w:sz w:val="18"/>
              </w:rPr>
              <w:t xml:space="preserve"> </w:t>
            </w:r>
            <w:r>
              <w:rPr>
                <w:sz w:val="18"/>
              </w:rPr>
              <w:t>peserta</w:t>
            </w:r>
            <w:r>
              <w:rPr>
                <w:spacing w:val="-2"/>
                <w:sz w:val="18"/>
              </w:rPr>
              <w:t xml:space="preserve"> </w:t>
            </w:r>
            <w:r>
              <w:rPr>
                <w:sz w:val="18"/>
              </w:rPr>
              <w:t>didik</w:t>
            </w:r>
            <w:r>
              <w:rPr>
                <w:spacing w:val="-5"/>
                <w:sz w:val="18"/>
              </w:rPr>
              <w:t xml:space="preserve"> </w:t>
            </w:r>
            <w:r>
              <w:rPr>
                <w:sz w:val="18"/>
              </w:rPr>
              <w:t>dapat</w:t>
            </w:r>
            <w:r>
              <w:rPr>
                <w:spacing w:val="-3"/>
                <w:sz w:val="18"/>
              </w:rPr>
              <w:t xml:space="preserve"> </w:t>
            </w:r>
            <w:r>
              <w:rPr>
                <w:sz w:val="18"/>
              </w:rPr>
              <w:t>mempraktikkan</w:t>
            </w:r>
            <w:r>
              <w:rPr>
                <w:spacing w:val="-1"/>
                <w:sz w:val="18"/>
              </w:rPr>
              <w:t xml:space="preserve"> </w:t>
            </w:r>
            <w:r>
              <w:rPr>
                <w:sz w:val="18"/>
              </w:rPr>
              <w:t>secara</w:t>
            </w:r>
            <w:r>
              <w:rPr>
                <w:spacing w:val="-3"/>
                <w:sz w:val="18"/>
              </w:rPr>
              <w:t xml:space="preserve"> </w:t>
            </w:r>
            <w:r>
              <w:rPr>
                <w:spacing w:val="-2"/>
                <w:sz w:val="18"/>
              </w:rPr>
              <w:t>langsung</w:t>
            </w:r>
          </w:p>
          <w:p w14:paraId="11E99C46">
            <w:pPr>
              <w:pStyle w:val="14"/>
              <w:spacing w:line="193" w:lineRule="exact"/>
              <w:ind w:left="211"/>
              <w:rPr>
                <w:sz w:val="18"/>
              </w:rPr>
            </w:pPr>
            <w:r>
              <w:rPr>
                <w:sz w:val="18"/>
              </w:rPr>
              <w:t>kompetensi</w:t>
            </w:r>
            <w:r>
              <w:rPr>
                <w:spacing w:val="-1"/>
                <w:sz w:val="18"/>
              </w:rPr>
              <w:t xml:space="preserve"> </w:t>
            </w:r>
            <w:r>
              <w:rPr>
                <w:sz w:val="18"/>
              </w:rPr>
              <w:t>yang</w:t>
            </w:r>
            <w:r>
              <w:rPr>
                <w:spacing w:val="-4"/>
                <w:sz w:val="18"/>
              </w:rPr>
              <w:t xml:space="preserve"> </w:t>
            </w:r>
            <w:r>
              <w:rPr>
                <w:sz w:val="18"/>
              </w:rPr>
              <w:t>ingin</w:t>
            </w:r>
            <w:r>
              <w:rPr>
                <w:spacing w:val="-2"/>
                <w:sz w:val="18"/>
              </w:rPr>
              <w:t xml:space="preserve"> </w:t>
            </w:r>
            <w:r>
              <w:rPr>
                <w:sz w:val="18"/>
              </w:rPr>
              <w:t>dicapai</w:t>
            </w:r>
            <w:r>
              <w:rPr>
                <w:spacing w:val="-3"/>
                <w:sz w:val="18"/>
              </w:rPr>
              <w:t xml:space="preserve"> </w:t>
            </w:r>
            <w:r>
              <w:rPr>
                <w:sz w:val="18"/>
              </w:rPr>
              <w:t>dalam</w:t>
            </w:r>
            <w:r>
              <w:rPr>
                <w:spacing w:val="-6"/>
                <w:sz w:val="18"/>
              </w:rPr>
              <w:t xml:space="preserve"> </w:t>
            </w:r>
            <w:r>
              <w:rPr>
                <w:spacing w:val="-2"/>
                <w:sz w:val="18"/>
              </w:rPr>
              <w:t>pembelajaran</w:t>
            </w:r>
          </w:p>
        </w:tc>
      </w:tr>
      <w:tr w14:paraId="212D6616">
        <w:trPr>
          <w:trHeight w:val="2080" w:hRule="atLeast"/>
        </w:trPr>
        <w:tc>
          <w:tcPr>
            <w:tcW w:w="547" w:type="dxa"/>
          </w:tcPr>
          <w:p w14:paraId="17C164B8">
            <w:pPr>
              <w:pStyle w:val="14"/>
              <w:rPr>
                <w:sz w:val="18"/>
              </w:rPr>
            </w:pPr>
          </w:p>
          <w:p w14:paraId="4BFB72E2">
            <w:pPr>
              <w:pStyle w:val="14"/>
              <w:rPr>
                <w:sz w:val="18"/>
              </w:rPr>
            </w:pPr>
          </w:p>
          <w:p w14:paraId="730D089F">
            <w:pPr>
              <w:pStyle w:val="14"/>
              <w:rPr>
                <w:sz w:val="18"/>
              </w:rPr>
            </w:pPr>
          </w:p>
          <w:p w14:paraId="226BE8E2">
            <w:pPr>
              <w:pStyle w:val="14"/>
              <w:spacing w:before="103"/>
              <w:rPr>
                <w:sz w:val="18"/>
              </w:rPr>
            </w:pPr>
          </w:p>
          <w:p w14:paraId="0E499BB3">
            <w:pPr>
              <w:pStyle w:val="14"/>
              <w:ind w:left="27" w:right="30"/>
              <w:jc w:val="center"/>
              <w:rPr>
                <w:sz w:val="18"/>
              </w:rPr>
            </w:pPr>
            <w:r>
              <w:rPr>
                <w:spacing w:val="-10"/>
                <w:sz w:val="18"/>
              </w:rPr>
              <w:t>4</w:t>
            </w:r>
          </w:p>
        </w:tc>
        <w:tc>
          <w:tcPr>
            <w:tcW w:w="2208" w:type="dxa"/>
          </w:tcPr>
          <w:p w14:paraId="58253449">
            <w:pPr>
              <w:pStyle w:val="14"/>
              <w:rPr>
                <w:sz w:val="18"/>
              </w:rPr>
            </w:pPr>
          </w:p>
          <w:p w14:paraId="37E744F4">
            <w:pPr>
              <w:pStyle w:val="14"/>
              <w:rPr>
                <w:sz w:val="18"/>
              </w:rPr>
            </w:pPr>
          </w:p>
          <w:p w14:paraId="7ECEB2A1">
            <w:pPr>
              <w:pStyle w:val="14"/>
              <w:rPr>
                <w:sz w:val="18"/>
              </w:rPr>
            </w:pPr>
          </w:p>
          <w:p w14:paraId="7639C6A7">
            <w:pPr>
              <w:pStyle w:val="14"/>
              <w:spacing w:before="103"/>
              <w:rPr>
                <w:sz w:val="18"/>
              </w:rPr>
            </w:pPr>
          </w:p>
          <w:p w14:paraId="24650DFE">
            <w:pPr>
              <w:pStyle w:val="14"/>
              <w:ind w:left="4"/>
              <w:rPr>
                <w:sz w:val="18"/>
              </w:rPr>
            </w:pPr>
            <w:r>
              <w:rPr>
                <w:sz w:val="18"/>
              </w:rPr>
              <w:t>Kursus</w:t>
            </w:r>
            <w:r>
              <w:rPr>
                <w:spacing w:val="-6"/>
                <w:sz w:val="18"/>
              </w:rPr>
              <w:t xml:space="preserve"> </w:t>
            </w:r>
            <w:r>
              <w:rPr>
                <w:sz w:val="18"/>
              </w:rPr>
              <w:t xml:space="preserve">Keterampilan </w:t>
            </w:r>
            <w:r>
              <w:rPr>
                <w:spacing w:val="-4"/>
                <w:sz w:val="18"/>
              </w:rPr>
              <w:t>Dasar</w:t>
            </w:r>
          </w:p>
        </w:tc>
        <w:tc>
          <w:tcPr>
            <w:tcW w:w="6370" w:type="dxa"/>
          </w:tcPr>
          <w:p w14:paraId="1D240C53">
            <w:pPr>
              <w:pStyle w:val="14"/>
              <w:ind w:left="211" w:right="327"/>
              <w:rPr>
                <w:sz w:val="18"/>
              </w:rPr>
            </w:pPr>
            <w:r>
              <w:rPr>
                <w:sz w:val="18"/>
              </w:rPr>
              <w:t>Kegiatan pelatihan dalam keterampilan bedah vaskular dan endovaskular dasar yang</w:t>
            </w:r>
            <w:r>
              <w:rPr>
                <w:spacing w:val="-3"/>
                <w:sz w:val="18"/>
              </w:rPr>
              <w:t xml:space="preserve"> </w:t>
            </w:r>
            <w:r>
              <w:rPr>
                <w:sz w:val="18"/>
              </w:rPr>
              <w:t>berpedoman</w:t>
            </w:r>
            <w:r>
              <w:rPr>
                <w:spacing w:val="-1"/>
                <w:sz w:val="18"/>
              </w:rPr>
              <w:t xml:space="preserve"> </w:t>
            </w:r>
            <w:r>
              <w:rPr>
                <w:sz w:val="18"/>
              </w:rPr>
              <w:t>pada</w:t>
            </w:r>
            <w:r>
              <w:rPr>
                <w:spacing w:val="-3"/>
                <w:sz w:val="18"/>
              </w:rPr>
              <w:t xml:space="preserve"> </w:t>
            </w:r>
            <w:r>
              <w:rPr>
                <w:sz w:val="18"/>
              </w:rPr>
              <w:t>kursus</w:t>
            </w:r>
            <w:r>
              <w:rPr>
                <w:spacing w:val="-2"/>
                <w:sz w:val="18"/>
              </w:rPr>
              <w:t xml:space="preserve"> </w:t>
            </w:r>
            <w:r>
              <w:rPr>
                <w:sz w:val="18"/>
              </w:rPr>
              <w:t>keterampilan</w:t>
            </w:r>
            <w:r>
              <w:rPr>
                <w:spacing w:val="-1"/>
                <w:sz w:val="18"/>
              </w:rPr>
              <w:t xml:space="preserve"> </w:t>
            </w:r>
            <w:r>
              <w:rPr>
                <w:sz w:val="18"/>
              </w:rPr>
              <w:t>dasar</w:t>
            </w:r>
            <w:r>
              <w:rPr>
                <w:spacing w:val="-2"/>
                <w:sz w:val="18"/>
              </w:rPr>
              <w:t xml:space="preserve"> </w:t>
            </w:r>
            <w:r>
              <w:rPr>
                <w:sz w:val="18"/>
              </w:rPr>
              <w:t>yang</w:t>
            </w:r>
            <w:r>
              <w:rPr>
                <w:spacing w:val="-3"/>
                <w:sz w:val="18"/>
              </w:rPr>
              <w:t xml:space="preserve"> </w:t>
            </w:r>
            <w:r>
              <w:rPr>
                <w:sz w:val="18"/>
              </w:rPr>
              <w:t>dilaksanakan</w:t>
            </w:r>
            <w:r>
              <w:rPr>
                <w:spacing w:val="-1"/>
                <w:sz w:val="18"/>
              </w:rPr>
              <w:t xml:space="preserve"> </w:t>
            </w:r>
            <w:r>
              <w:rPr>
                <w:sz w:val="18"/>
              </w:rPr>
              <w:t>oleh</w:t>
            </w:r>
            <w:r>
              <w:rPr>
                <w:spacing w:val="-1"/>
                <w:sz w:val="18"/>
              </w:rPr>
              <w:t xml:space="preserve"> </w:t>
            </w:r>
            <w:r>
              <w:rPr>
                <w:sz w:val="18"/>
              </w:rPr>
              <w:t>KIBI. Kursus berisikan materi standar penyelesaian masalah bedah vaskular dan endovaskular dan/atau metode standar teknik keterampilan bedah vaskular dan endovaskular kepada para peserta didik sesuai modul terkait. Kursus keterampilan dasar dilaksanakan di laboratorium keterampilan klinik (bila tersedia) dan melalui metode pembelajaran “Competency Based Training” (Pelatihan berbasis kompetensi) yang meliputi partisipasi aktif peserta, fokus</w:t>
            </w:r>
          </w:p>
          <w:p w14:paraId="184649A0">
            <w:pPr>
              <w:pStyle w:val="14"/>
              <w:spacing w:line="206" w:lineRule="exact"/>
              <w:ind w:left="211"/>
              <w:rPr>
                <w:sz w:val="18"/>
              </w:rPr>
            </w:pPr>
            <w:r>
              <w:rPr>
                <w:sz w:val="18"/>
              </w:rPr>
              <w:t>pada</w:t>
            </w:r>
            <w:r>
              <w:rPr>
                <w:spacing w:val="-7"/>
                <w:sz w:val="18"/>
              </w:rPr>
              <w:t xml:space="preserve"> </w:t>
            </w:r>
            <w:r>
              <w:rPr>
                <w:sz w:val="18"/>
              </w:rPr>
              <w:t>keterampilan</w:t>
            </w:r>
            <w:r>
              <w:rPr>
                <w:spacing w:val="-5"/>
                <w:sz w:val="18"/>
              </w:rPr>
              <w:t xml:space="preserve"> </w:t>
            </w:r>
            <w:r>
              <w:rPr>
                <w:sz w:val="18"/>
              </w:rPr>
              <w:t>klinik</w:t>
            </w:r>
            <w:r>
              <w:rPr>
                <w:spacing w:val="-7"/>
                <w:sz w:val="18"/>
              </w:rPr>
              <w:t xml:space="preserve"> </w:t>
            </w:r>
            <w:r>
              <w:rPr>
                <w:sz w:val="18"/>
              </w:rPr>
              <w:t>spesifik</w:t>
            </w:r>
            <w:r>
              <w:rPr>
                <w:spacing w:val="-7"/>
                <w:sz w:val="18"/>
              </w:rPr>
              <w:t xml:space="preserve"> </w:t>
            </w:r>
            <w:r>
              <w:rPr>
                <w:sz w:val="18"/>
              </w:rPr>
              <w:t>secara</w:t>
            </w:r>
            <w:r>
              <w:rPr>
                <w:spacing w:val="-4"/>
                <w:sz w:val="18"/>
              </w:rPr>
              <w:t xml:space="preserve"> </w:t>
            </w:r>
            <w:r>
              <w:rPr>
                <w:sz w:val="18"/>
              </w:rPr>
              <w:t>komprehensif</w:t>
            </w:r>
            <w:r>
              <w:rPr>
                <w:spacing w:val="-7"/>
                <w:sz w:val="18"/>
              </w:rPr>
              <w:t xml:space="preserve"> </w:t>
            </w:r>
            <w:r>
              <w:rPr>
                <w:sz w:val="18"/>
              </w:rPr>
              <w:t>(kognisi,</w:t>
            </w:r>
            <w:r>
              <w:rPr>
                <w:spacing w:val="-5"/>
                <w:sz w:val="18"/>
              </w:rPr>
              <w:t xml:space="preserve"> </w:t>
            </w:r>
            <w:r>
              <w:rPr>
                <w:sz w:val="18"/>
              </w:rPr>
              <w:t>psikomotor,</w:t>
            </w:r>
            <w:r>
              <w:rPr>
                <w:spacing w:val="-6"/>
                <w:sz w:val="18"/>
              </w:rPr>
              <w:t xml:space="preserve"> </w:t>
            </w:r>
            <w:r>
              <w:rPr>
                <w:sz w:val="18"/>
              </w:rPr>
              <w:t>dan sikap), terdapatnya peran fasilitator, dan</w:t>
            </w:r>
          </w:p>
        </w:tc>
      </w:tr>
      <w:tr w14:paraId="258FDE87">
        <w:trPr>
          <w:trHeight w:val="1379" w:hRule="atLeast"/>
        </w:trPr>
        <w:tc>
          <w:tcPr>
            <w:tcW w:w="547" w:type="dxa"/>
          </w:tcPr>
          <w:p w14:paraId="6FFA0166">
            <w:pPr>
              <w:pStyle w:val="14"/>
              <w:rPr>
                <w:sz w:val="18"/>
              </w:rPr>
            </w:pPr>
          </w:p>
          <w:p w14:paraId="1B41EEFF">
            <w:pPr>
              <w:pStyle w:val="14"/>
              <w:spacing w:before="166"/>
              <w:rPr>
                <w:sz w:val="18"/>
              </w:rPr>
            </w:pPr>
          </w:p>
          <w:p w14:paraId="5FB14B6E">
            <w:pPr>
              <w:pStyle w:val="14"/>
              <w:ind w:left="27" w:right="30"/>
              <w:jc w:val="center"/>
              <w:rPr>
                <w:sz w:val="18"/>
              </w:rPr>
            </w:pPr>
            <w:r>
              <w:rPr>
                <w:spacing w:val="-10"/>
                <w:sz w:val="18"/>
              </w:rPr>
              <w:t>5</w:t>
            </w:r>
          </w:p>
        </w:tc>
        <w:tc>
          <w:tcPr>
            <w:tcW w:w="2208" w:type="dxa"/>
          </w:tcPr>
          <w:p w14:paraId="6FD3749A">
            <w:pPr>
              <w:pStyle w:val="14"/>
              <w:rPr>
                <w:sz w:val="18"/>
              </w:rPr>
            </w:pPr>
          </w:p>
          <w:p w14:paraId="5C924B9F">
            <w:pPr>
              <w:pStyle w:val="14"/>
              <w:spacing w:before="166"/>
              <w:rPr>
                <w:sz w:val="18"/>
              </w:rPr>
            </w:pPr>
          </w:p>
          <w:p w14:paraId="63DD84D7">
            <w:pPr>
              <w:pStyle w:val="14"/>
              <w:ind w:left="11"/>
              <w:rPr>
                <w:sz w:val="18"/>
              </w:rPr>
            </w:pPr>
            <w:r>
              <w:rPr>
                <w:sz w:val="18"/>
              </w:rPr>
              <w:t>Refleksi</w:t>
            </w:r>
            <w:r>
              <w:rPr>
                <w:spacing w:val="-5"/>
                <w:sz w:val="18"/>
              </w:rPr>
              <w:t xml:space="preserve"> </w:t>
            </w:r>
            <w:r>
              <w:rPr>
                <w:sz w:val="18"/>
              </w:rPr>
              <w:t>Kasus</w:t>
            </w:r>
            <w:r>
              <w:rPr>
                <w:spacing w:val="-5"/>
                <w:sz w:val="18"/>
              </w:rPr>
              <w:t xml:space="preserve"> </w:t>
            </w:r>
            <w:r>
              <w:rPr>
                <w:sz w:val="18"/>
              </w:rPr>
              <w:t>dan</w:t>
            </w:r>
            <w:r>
              <w:rPr>
                <w:spacing w:val="-2"/>
                <w:sz w:val="18"/>
              </w:rPr>
              <w:t xml:space="preserve"> Diskusi</w:t>
            </w:r>
          </w:p>
        </w:tc>
        <w:tc>
          <w:tcPr>
            <w:tcW w:w="6370" w:type="dxa"/>
          </w:tcPr>
          <w:p w14:paraId="0AB6D112">
            <w:pPr>
              <w:pStyle w:val="14"/>
              <w:ind w:left="211" w:right="327"/>
              <w:rPr>
                <w:sz w:val="18"/>
              </w:rPr>
            </w:pPr>
            <w:r>
              <w:rPr>
                <w:sz w:val="18"/>
              </w:rPr>
              <w:t>Pembahasan</w:t>
            </w:r>
            <w:r>
              <w:rPr>
                <w:spacing w:val="-4"/>
                <w:sz w:val="18"/>
              </w:rPr>
              <w:t xml:space="preserve"> </w:t>
            </w:r>
            <w:r>
              <w:rPr>
                <w:sz w:val="18"/>
              </w:rPr>
              <w:t>suatu</w:t>
            </w:r>
            <w:r>
              <w:rPr>
                <w:spacing w:val="-4"/>
                <w:sz w:val="18"/>
              </w:rPr>
              <w:t xml:space="preserve"> </w:t>
            </w:r>
            <w:r>
              <w:rPr>
                <w:sz w:val="18"/>
              </w:rPr>
              <w:t>masalah</w:t>
            </w:r>
            <w:r>
              <w:rPr>
                <w:spacing w:val="-4"/>
                <w:sz w:val="18"/>
              </w:rPr>
              <w:t xml:space="preserve"> </w:t>
            </w:r>
            <w:r>
              <w:rPr>
                <w:sz w:val="18"/>
              </w:rPr>
              <w:t>kasus</w:t>
            </w:r>
            <w:r>
              <w:rPr>
                <w:spacing w:val="-3"/>
                <w:sz w:val="18"/>
              </w:rPr>
              <w:t xml:space="preserve"> </w:t>
            </w:r>
            <w:r>
              <w:rPr>
                <w:sz w:val="18"/>
              </w:rPr>
              <w:t>yang</w:t>
            </w:r>
            <w:r>
              <w:rPr>
                <w:spacing w:val="-3"/>
                <w:sz w:val="18"/>
              </w:rPr>
              <w:t xml:space="preserve"> </w:t>
            </w:r>
            <w:r>
              <w:rPr>
                <w:sz w:val="18"/>
              </w:rPr>
              <w:t>berkaitan</w:t>
            </w:r>
            <w:r>
              <w:rPr>
                <w:spacing w:val="-4"/>
                <w:sz w:val="18"/>
              </w:rPr>
              <w:t xml:space="preserve"> </w:t>
            </w:r>
            <w:r>
              <w:rPr>
                <w:sz w:val="18"/>
              </w:rPr>
              <w:t>dengan</w:t>
            </w:r>
            <w:r>
              <w:rPr>
                <w:spacing w:val="-4"/>
                <w:sz w:val="18"/>
              </w:rPr>
              <w:t xml:space="preserve"> </w:t>
            </w:r>
            <w:r>
              <w:rPr>
                <w:sz w:val="18"/>
              </w:rPr>
              <w:t>tema</w:t>
            </w:r>
            <w:r>
              <w:rPr>
                <w:spacing w:val="-6"/>
                <w:sz w:val="18"/>
              </w:rPr>
              <w:t xml:space="preserve"> </w:t>
            </w:r>
            <w:r>
              <w:rPr>
                <w:sz w:val="18"/>
              </w:rPr>
              <w:t>suatu</w:t>
            </w:r>
            <w:r>
              <w:rPr>
                <w:spacing w:val="-2"/>
                <w:sz w:val="18"/>
              </w:rPr>
              <w:t xml:space="preserve"> </w:t>
            </w:r>
            <w:r>
              <w:rPr>
                <w:sz w:val="18"/>
              </w:rPr>
              <w:t>topik</w:t>
            </w:r>
            <w:r>
              <w:rPr>
                <w:spacing w:val="-6"/>
                <w:sz w:val="18"/>
              </w:rPr>
              <w:t xml:space="preserve"> </w:t>
            </w:r>
            <w:r>
              <w:rPr>
                <w:sz w:val="18"/>
              </w:rPr>
              <w:t xml:space="preserve">modul sehingga menjadi </w:t>
            </w:r>
            <w:r>
              <w:rPr>
                <w:i/>
                <w:sz w:val="18"/>
              </w:rPr>
              <w:t xml:space="preserve">Trigger Case </w:t>
            </w:r>
            <w:r>
              <w:rPr>
                <w:sz w:val="18"/>
              </w:rPr>
              <w:t>(kasus pemicu) yang dapat menjadi titik awal untuk</w:t>
            </w:r>
            <w:r>
              <w:rPr>
                <w:spacing w:val="80"/>
                <w:sz w:val="18"/>
              </w:rPr>
              <w:t xml:space="preserve"> </w:t>
            </w:r>
            <w:r>
              <w:rPr>
                <w:sz w:val="18"/>
              </w:rPr>
              <w:t>mengidentifikasi berbagai subtopik pembelajaran yang diperlukan sehingga dapat</w:t>
            </w:r>
            <w:r>
              <w:rPr>
                <w:spacing w:val="80"/>
                <w:sz w:val="18"/>
              </w:rPr>
              <w:t xml:space="preserve"> </w:t>
            </w:r>
            <w:r>
              <w:rPr>
                <w:sz w:val="18"/>
              </w:rPr>
              <w:t>memperjelas aspek patogenesis, patofisiologi, dan dasar pemikiran pilihan</w:t>
            </w:r>
            <w:r>
              <w:rPr>
                <w:spacing w:val="40"/>
                <w:sz w:val="18"/>
              </w:rPr>
              <w:t xml:space="preserve"> </w:t>
            </w:r>
            <w:r>
              <w:rPr>
                <w:sz w:val="18"/>
              </w:rPr>
              <w:t>pengelolaan bedah vaskular dan endovaskular pada kasus-kasus yang berhubungan</w:t>
            </w:r>
          </w:p>
          <w:p w14:paraId="0F6DFCF1">
            <w:pPr>
              <w:pStyle w:val="14"/>
              <w:spacing w:line="123" w:lineRule="exact"/>
              <w:ind w:left="211"/>
              <w:rPr>
                <w:sz w:val="18"/>
              </w:rPr>
            </w:pPr>
            <w:r>
              <w:rPr>
                <w:sz w:val="18"/>
              </w:rPr>
              <w:t>dengan</w:t>
            </w:r>
            <w:r>
              <w:rPr>
                <w:spacing w:val="19"/>
                <w:sz w:val="18"/>
              </w:rPr>
              <w:t xml:space="preserve"> </w:t>
            </w:r>
            <w:r>
              <w:rPr>
                <w:sz w:val="18"/>
              </w:rPr>
              <w:t>topik</w:t>
            </w:r>
            <w:r>
              <w:rPr>
                <w:spacing w:val="16"/>
                <w:sz w:val="18"/>
              </w:rPr>
              <w:t xml:space="preserve"> </w:t>
            </w:r>
            <w:r>
              <w:rPr>
                <w:spacing w:val="-2"/>
                <w:sz w:val="18"/>
              </w:rPr>
              <w:t>tersebut.</w:t>
            </w:r>
          </w:p>
        </w:tc>
      </w:tr>
      <w:tr w14:paraId="216EBD92">
        <w:trPr>
          <w:trHeight w:val="1048" w:hRule="atLeast"/>
        </w:trPr>
        <w:tc>
          <w:tcPr>
            <w:tcW w:w="547" w:type="dxa"/>
          </w:tcPr>
          <w:p w14:paraId="06E9C9BF">
            <w:pPr>
              <w:pStyle w:val="14"/>
              <w:rPr>
                <w:sz w:val="18"/>
              </w:rPr>
            </w:pPr>
          </w:p>
          <w:p w14:paraId="2B821191">
            <w:pPr>
              <w:pStyle w:val="14"/>
              <w:rPr>
                <w:sz w:val="18"/>
              </w:rPr>
            </w:pPr>
          </w:p>
          <w:p w14:paraId="687A8567">
            <w:pPr>
              <w:pStyle w:val="14"/>
              <w:spacing w:before="1"/>
              <w:ind w:left="27" w:right="30"/>
              <w:jc w:val="center"/>
              <w:rPr>
                <w:sz w:val="18"/>
              </w:rPr>
            </w:pPr>
            <w:r>
              <w:rPr>
                <w:spacing w:val="-10"/>
                <w:sz w:val="18"/>
              </w:rPr>
              <w:t>6</w:t>
            </w:r>
          </w:p>
        </w:tc>
        <w:tc>
          <w:tcPr>
            <w:tcW w:w="2208" w:type="dxa"/>
          </w:tcPr>
          <w:p w14:paraId="7A70440F">
            <w:pPr>
              <w:pStyle w:val="14"/>
              <w:rPr>
                <w:sz w:val="18"/>
              </w:rPr>
            </w:pPr>
          </w:p>
          <w:p w14:paraId="62793EC3">
            <w:pPr>
              <w:pStyle w:val="14"/>
              <w:rPr>
                <w:sz w:val="18"/>
              </w:rPr>
            </w:pPr>
          </w:p>
          <w:p w14:paraId="5A439337">
            <w:pPr>
              <w:pStyle w:val="14"/>
              <w:spacing w:before="1"/>
              <w:ind w:left="4"/>
              <w:rPr>
                <w:sz w:val="18"/>
              </w:rPr>
            </w:pPr>
            <w:r>
              <w:rPr>
                <w:i/>
                <w:sz w:val="18"/>
              </w:rPr>
              <w:t>Bedside</w:t>
            </w:r>
            <w:r>
              <w:rPr>
                <w:i/>
                <w:spacing w:val="-6"/>
                <w:sz w:val="18"/>
              </w:rPr>
              <w:t xml:space="preserve"> </w:t>
            </w:r>
            <w:r>
              <w:rPr>
                <w:i/>
                <w:sz w:val="18"/>
              </w:rPr>
              <w:t>Teaching</w:t>
            </w:r>
            <w:r>
              <w:rPr>
                <w:i/>
                <w:spacing w:val="1"/>
                <w:sz w:val="18"/>
              </w:rPr>
              <w:t xml:space="preserve"> </w:t>
            </w:r>
            <w:r>
              <w:rPr>
                <w:sz w:val="18"/>
              </w:rPr>
              <w:t xml:space="preserve">dan </w:t>
            </w:r>
            <w:r>
              <w:rPr>
                <w:spacing w:val="-4"/>
                <w:sz w:val="18"/>
              </w:rPr>
              <w:t>Ronde</w:t>
            </w:r>
          </w:p>
        </w:tc>
        <w:tc>
          <w:tcPr>
            <w:tcW w:w="6370" w:type="dxa"/>
          </w:tcPr>
          <w:p w14:paraId="170CA1BA">
            <w:pPr>
              <w:pStyle w:val="14"/>
              <w:ind w:left="211" w:right="185"/>
              <w:jc w:val="both"/>
              <w:rPr>
                <w:sz w:val="18"/>
              </w:rPr>
            </w:pPr>
            <w:r>
              <w:rPr>
                <w:sz w:val="18"/>
              </w:rPr>
              <w:t>Metode pembelajaran klinis interaktif yang melibatkan peserta didik, pasien, dan pembimbing klinis. Tujuannya adalah peserta didik mendapatkan pengalaman nyata</w:t>
            </w:r>
            <w:r>
              <w:rPr>
                <w:spacing w:val="8"/>
                <w:sz w:val="18"/>
              </w:rPr>
              <w:t xml:space="preserve"> </w:t>
            </w:r>
            <w:r>
              <w:rPr>
                <w:sz w:val="18"/>
              </w:rPr>
              <w:t>berinteraksi</w:t>
            </w:r>
            <w:r>
              <w:rPr>
                <w:spacing w:val="7"/>
                <w:sz w:val="18"/>
              </w:rPr>
              <w:t xml:space="preserve"> </w:t>
            </w:r>
            <w:r>
              <w:rPr>
                <w:sz w:val="18"/>
              </w:rPr>
              <w:t>dengan</w:t>
            </w:r>
            <w:r>
              <w:rPr>
                <w:spacing w:val="9"/>
                <w:sz w:val="18"/>
              </w:rPr>
              <w:t xml:space="preserve"> </w:t>
            </w:r>
            <w:r>
              <w:rPr>
                <w:sz w:val="18"/>
              </w:rPr>
              <w:t>pasien</w:t>
            </w:r>
            <w:r>
              <w:rPr>
                <w:spacing w:val="4"/>
                <w:sz w:val="18"/>
              </w:rPr>
              <w:t xml:space="preserve"> </w:t>
            </w:r>
            <w:r>
              <w:rPr>
                <w:sz w:val="18"/>
              </w:rPr>
              <w:t>dan</w:t>
            </w:r>
            <w:r>
              <w:rPr>
                <w:spacing w:val="8"/>
                <w:sz w:val="18"/>
              </w:rPr>
              <w:t xml:space="preserve"> </w:t>
            </w:r>
            <w:r>
              <w:rPr>
                <w:sz w:val="18"/>
              </w:rPr>
              <w:t>mendapatkan</w:t>
            </w:r>
            <w:r>
              <w:rPr>
                <w:spacing w:val="8"/>
                <w:sz w:val="18"/>
              </w:rPr>
              <w:t xml:space="preserve"> </w:t>
            </w:r>
            <w:r>
              <w:rPr>
                <w:sz w:val="18"/>
              </w:rPr>
              <w:t>umpan</w:t>
            </w:r>
            <w:r>
              <w:rPr>
                <w:spacing w:val="7"/>
                <w:sz w:val="18"/>
              </w:rPr>
              <w:t xml:space="preserve"> </w:t>
            </w:r>
            <w:r>
              <w:rPr>
                <w:sz w:val="18"/>
              </w:rPr>
              <w:t>balik</w:t>
            </w:r>
            <w:r>
              <w:rPr>
                <w:spacing w:val="4"/>
                <w:sz w:val="18"/>
              </w:rPr>
              <w:t xml:space="preserve"> </w:t>
            </w:r>
            <w:r>
              <w:rPr>
                <w:sz w:val="18"/>
              </w:rPr>
              <w:t>dari</w:t>
            </w:r>
            <w:r>
              <w:rPr>
                <w:spacing w:val="9"/>
                <w:sz w:val="18"/>
              </w:rPr>
              <w:t xml:space="preserve"> </w:t>
            </w:r>
            <w:r>
              <w:rPr>
                <w:spacing w:val="-2"/>
                <w:sz w:val="18"/>
              </w:rPr>
              <w:t>pembimbing</w:t>
            </w:r>
          </w:p>
          <w:p w14:paraId="5B32D91C">
            <w:pPr>
              <w:pStyle w:val="14"/>
              <w:spacing w:line="206" w:lineRule="exact"/>
              <w:ind w:left="211" w:right="193"/>
              <w:jc w:val="both"/>
              <w:rPr>
                <w:sz w:val="18"/>
              </w:rPr>
            </w:pPr>
            <w:r>
              <w:rPr>
                <w:sz w:val="18"/>
              </w:rPr>
              <w:t>klinis</w:t>
            </w:r>
            <w:r>
              <w:rPr>
                <w:spacing w:val="-8"/>
                <w:sz w:val="18"/>
              </w:rPr>
              <w:t xml:space="preserve"> </w:t>
            </w:r>
            <w:r>
              <w:rPr>
                <w:sz w:val="18"/>
              </w:rPr>
              <w:t>yang</w:t>
            </w:r>
            <w:r>
              <w:rPr>
                <w:spacing w:val="-5"/>
                <w:sz w:val="18"/>
              </w:rPr>
              <w:t xml:space="preserve"> </w:t>
            </w:r>
            <w:r>
              <w:rPr>
                <w:sz w:val="18"/>
              </w:rPr>
              <w:t>bertugas.</w:t>
            </w:r>
            <w:r>
              <w:rPr>
                <w:spacing w:val="-4"/>
                <w:sz w:val="18"/>
              </w:rPr>
              <w:t xml:space="preserve"> </w:t>
            </w:r>
            <w:r>
              <w:rPr>
                <w:sz w:val="18"/>
              </w:rPr>
              <w:t>Bedside</w:t>
            </w:r>
            <w:r>
              <w:rPr>
                <w:spacing w:val="-5"/>
                <w:sz w:val="18"/>
              </w:rPr>
              <w:t xml:space="preserve"> </w:t>
            </w:r>
            <w:r>
              <w:rPr>
                <w:sz w:val="18"/>
              </w:rPr>
              <w:t>teaching</w:t>
            </w:r>
            <w:r>
              <w:rPr>
                <w:spacing w:val="-5"/>
                <w:sz w:val="18"/>
              </w:rPr>
              <w:t xml:space="preserve"> </w:t>
            </w:r>
            <w:r>
              <w:rPr>
                <w:sz w:val="18"/>
              </w:rPr>
              <w:t>dapat</w:t>
            </w:r>
            <w:r>
              <w:rPr>
                <w:spacing w:val="-4"/>
                <w:sz w:val="18"/>
              </w:rPr>
              <w:t xml:space="preserve"> </w:t>
            </w:r>
            <w:r>
              <w:rPr>
                <w:sz w:val="18"/>
              </w:rPr>
              <w:t>dilakukan</w:t>
            </w:r>
            <w:r>
              <w:rPr>
                <w:spacing w:val="-4"/>
                <w:sz w:val="18"/>
              </w:rPr>
              <w:t xml:space="preserve"> </w:t>
            </w:r>
            <w:r>
              <w:rPr>
                <w:sz w:val="18"/>
              </w:rPr>
              <w:t>pada</w:t>
            </w:r>
            <w:r>
              <w:rPr>
                <w:spacing w:val="-5"/>
                <w:sz w:val="18"/>
              </w:rPr>
              <w:t xml:space="preserve"> </w:t>
            </w:r>
            <w:r>
              <w:rPr>
                <w:sz w:val="18"/>
              </w:rPr>
              <w:t>pasien</w:t>
            </w:r>
            <w:r>
              <w:rPr>
                <w:spacing w:val="-5"/>
                <w:sz w:val="18"/>
              </w:rPr>
              <w:t xml:space="preserve"> </w:t>
            </w:r>
            <w:r>
              <w:rPr>
                <w:sz w:val="18"/>
              </w:rPr>
              <w:t>yang</w:t>
            </w:r>
            <w:r>
              <w:rPr>
                <w:spacing w:val="-5"/>
                <w:sz w:val="18"/>
              </w:rPr>
              <w:t xml:space="preserve"> </w:t>
            </w:r>
            <w:r>
              <w:rPr>
                <w:sz w:val="18"/>
              </w:rPr>
              <w:t>ditangani di IGD, ruang rawat, atau poliklinik.</w:t>
            </w:r>
          </w:p>
        </w:tc>
      </w:tr>
      <w:tr w14:paraId="107D6C51">
        <w:trPr>
          <w:trHeight w:val="883" w:hRule="atLeast"/>
        </w:trPr>
        <w:tc>
          <w:tcPr>
            <w:tcW w:w="547" w:type="dxa"/>
          </w:tcPr>
          <w:p w14:paraId="57C15AA9">
            <w:pPr>
              <w:pStyle w:val="14"/>
              <w:spacing w:before="124"/>
              <w:rPr>
                <w:sz w:val="18"/>
              </w:rPr>
            </w:pPr>
          </w:p>
          <w:p w14:paraId="49695DEC">
            <w:pPr>
              <w:pStyle w:val="14"/>
              <w:ind w:left="27" w:right="30"/>
              <w:jc w:val="center"/>
              <w:rPr>
                <w:sz w:val="18"/>
              </w:rPr>
            </w:pPr>
            <w:r>
              <w:rPr>
                <w:spacing w:val="-10"/>
                <w:sz w:val="18"/>
              </w:rPr>
              <w:t>7</w:t>
            </w:r>
          </w:p>
        </w:tc>
        <w:tc>
          <w:tcPr>
            <w:tcW w:w="2208" w:type="dxa"/>
          </w:tcPr>
          <w:p w14:paraId="3B629D98">
            <w:pPr>
              <w:pStyle w:val="14"/>
              <w:spacing w:before="21"/>
              <w:rPr>
                <w:sz w:val="18"/>
              </w:rPr>
            </w:pPr>
          </w:p>
          <w:p w14:paraId="06A6B7CD">
            <w:pPr>
              <w:pStyle w:val="14"/>
              <w:ind w:left="4" w:right="180"/>
              <w:rPr>
                <w:sz w:val="18"/>
              </w:rPr>
            </w:pPr>
            <w:r>
              <w:rPr>
                <w:sz w:val="18"/>
              </w:rPr>
              <w:t>Kerja</w:t>
            </w:r>
            <w:r>
              <w:rPr>
                <w:spacing w:val="-12"/>
                <w:sz w:val="18"/>
              </w:rPr>
              <w:t xml:space="preserve"> </w:t>
            </w:r>
            <w:r>
              <w:rPr>
                <w:sz w:val="18"/>
              </w:rPr>
              <w:t>Ruang</w:t>
            </w:r>
            <w:r>
              <w:rPr>
                <w:spacing w:val="-11"/>
                <w:sz w:val="18"/>
              </w:rPr>
              <w:t xml:space="preserve"> </w:t>
            </w:r>
            <w:r>
              <w:rPr>
                <w:sz w:val="18"/>
              </w:rPr>
              <w:t>Rawat,</w:t>
            </w:r>
            <w:r>
              <w:rPr>
                <w:spacing w:val="-11"/>
                <w:sz w:val="18"/>
              </w:rPr>
              <w:t xml:space="preserve"> </w:t>
            </w:r>
            <w:r>
              <w:rPr>
                <w:sz w:val="18"/>
              </w:rPr>
              <w:t>Poli, atau IGD</w:t>
            </w:r>
          </w:p>
        </w:tc>
        <w:tc>
          <w:tcPr>
            <w:tcW w:w="6370" w:type="dxa"/>
          </w:tcPr>
          <w:p w14:paraId="6FF4DC59">
            <w:pPr>
              <w:pStyle w:val="14"/>
              <w:ind w:left="211" w:right="187"/>
              <w:jc w:val="both"/>
              <w:rPr>
                <w:sz w:val="18"/>
              </w:rPr>
            </w:pPr>
            <w:r>
              <w:rPr>
                <w:sz w:val="18"/>
              </w:rPr>
              <w:t>Kerja ruang rawat, poli, atau IGD merupakan kegiatan pendidikan yang langsung berhadapan dengan pasien dan mengelola masalah pasien, meliputi pendekatan diagnosis dan penatalaksanaan yang komprehensif. Kegiatan dilakukan di ruang rawat dan poli</w:t>
            </w:r>
          </w:p>
        </w:tc>
      </w:tr>
      <w:tr w14:paraId="52CE5423">
        <w:trPr>
          <w:trHeight w:val="690" w:hRule="atLeast"/>
        </w:trPr>
        <w:tc>
          <w:tcPr>
            <w:tcW w:w="547" w:type="dxa"/>
          </w:tcPr>
          <w:p w14:paraId="36250C36">
            <w:pPr>
              <w:pStyle w:val="14"/>
              <w:spacing w:before="30"/>
              <w:rPr>
                <w:sz w:val="18"/>
              </w:rPr>
            </w:pPr>
          </w:p>
          <w:p w14:paraId="7BD9A1AA">
            <w:pPr>
              <w:pStyle w:val="14"/>
              <w:ind w:left="30" w:right="3"/>
              <w:jc w:val="center"/>
              <w:rPr>
                <w:sz w:val="18"/>
              </w:rPr>
            </w:pPr>
            <w:r>
              <w:rPr>
                <w:spacing w:val="-10"/>
                <w:sz w:val="18"/>
              </w:rPr>
              <w:t>8</w:t>
            </w:r>
          </w:p>
        </w:tc>
        <w:tc>
          <w:tcPr>
            <w:tcW w:w="2208" w:type="dxa"/>
          </w:tcPr>
          <w:p w14:paraId="61E61C59">
            <w:pPr>
              <w:pStyle w:val="14"/>
              <w:spacing w:before="134"/>
              <w:ind w:left="4" w:right="731"/>
              <w:rPr>
                <w:i/>
                <w:sz w:val="18"/>
              </w:rPr>
            </w:pPr>
            <w:r>
              <w:rPr>
                <w:i/>
                <w:sz w:val="18"/>
              </w:rPr>
              <w:t>Task-based</w:t>
            </w:r>
            <w:r>
              <w:rPr>
                <w:i/>
                <w:spacing w:val="-12"/>
                <w:sz w:val="18"/>
              </w:rPr>
              <w:t xml:space="preserve"> </w:t>
            </w:r>
            <w:r>
              <w:rPr>
                <w:i/>
                <w:sz w:val="18"/>
              </w:rPr>
              <w:t xml:space="preserve">Medical </w:t>
            </w:r>
            <w:r>
              <w:rPr>
                <w:i/>
                <w:spacing w:val="-2"/>
                <w:sz w:val="18"/>
              </w:rPr>
              <w:t>Education</w:t>
            </w:r>
          </w:p>
        </w:tc>
        <w:tc>
          <w:tcPr>
            <w:tcW w:w="6370" w:type="dxa"/>
          </w:tcPr>
          <w:p w14:paraId="2AF4A1F4">
            <w:pPr>
              <w:pStyle w:val="14"/>
              <w:ind w:left="211" w:right="398"/>
              <w:rPr>
                <w:sz w:val="18"/>
              </w:rPr>
            </w:pPr>
            <w:r>
              <w:rPr>
                <w:sz w:val="18"/>
              </w:rPr>
              <w:t>Metode</w:t>
            </w:r>
            <w:r>
              <w:rPr>
                <w:spacing w:val="-8"/>
                <w:sz w:val="18"/>
              </w:rPr>
              <w:t xml:space="preserve"> </w:t>
            </w:r>
            <w:r>
              <w:rPr>
                <w:sz w:val="18"/>
              </w:rPr>
              <w:t>pembelajaran</w:t>
            </w:r>
            <w:r>
              <w:rPr>
                <w:spacing w:val="-2"/>
                <w:sz w:val="18"/>
              </w:rPr>
              <w:t xml:space="preserve"> </w:t>
            </w:r>
            <w:r>
              <w:rPr>
                <w:sz w:val="18"/>
              </w:rPr>
              <w:t>melalui</w:t>
            </w:r>
            <w:r>
              <w:rPr>
                <w:spacing w:val="-5"/>
                <w:sz w:val="18"/>
              </w:rPr>
              <w:t xml:space="preserve"> </w:t>
            </w:r>
            <w:r>
              <w:rPr>
                <w:sz w:val="18"/>
              </w:rPr>
              <w:t>penugasan</w:t>
            </w:r>
            <w:r>
              <w:rPr>
                <w:spacing w:val="-4"/>
                <w:sz w:val="18"/>
              </w:rPr>
              <w:t xml:space="preserve"> </w:t>
            </w:r>
            <w:r>
              <w:rPr>
                <w:sz w:val="18"/>
              </w:rPr>
              <w:t>dari</w:t>
            </w:r>
            <w:r>
              <w:rPr>
                <w:spacing w:val="-5"/>
                <w:sz w:val="18"/>
              </w:rPr>
              <w:t xml:space="preserve"> </w:t>
            </w:r>
            <w:r>
              <w:rPr>
                <w:sz w:val="18"/>
              </w:rPr>
              <w:t>pendidik</w:t>
            </w:r>
            <w:r>
              <w:rPr>
                <w:spacing w:val="-6"/>
                <w:sz w:val="18"/>
              </w:rPr>
              <w:t xml:space="preserve"> </w:t>
            </w:r>
            <w:r>
              <w:rPr>
                <w:sz w:val="18"/>
              </w:rPr>
              <w:t>kepada</w:t>
            </w:r>
            <w:r>
              <w:rPr>
                <w:spacing w:val="-6"/>
                <w:sz w:val="18"/>
              </w:rPr>
              <w:t xml:space="preserve"> </w:t>
            </w:r>
            <w:r>
              <w:rPr>
                <w:sz w:val="18"/>
              </w:rPr>
              <w:t>peserta</w:t>
            </w:r>
            <w:r>
              <w:rPr>
                <w:spacing w:val="-5"/>
                <w:sz w:val="18"/>
              </w:rPr>
              <w:t xml:space="preserve"> </w:t>
            </w:r>
            <w:r>
              <w:rPr>
                <w:sz w:val="18"/>
              </w:rPr>
              <w:t>didik pasca evaluasi kinerja. Pemberian tugas bertujuan untuk memperbaiki dan meningkatkan kinerja peserta didik</w:t>
            </w:r>
          </w:p>
        </w:tc>
      </w:tr>
      <w:tr w14:paraId="251DF0AE">
        <w:trPr>
          <w:trHeight w:val="1449" w:hRule="atLeast"/>
        </w:trPr>
        <w:tc>
          <w:tcPr>
            <w:tcW w:w="547" w:type="dxa"/>
          </w:tcPr>
          <w:p w14:paraId="6ADE3533">
            <w:pPr>
              <w:pStyle w:val="14"/>
              <w:rPr>
                <w:sz w:val="18"/>
              </w:rPr>
            </w:pPr>
          </w:p>
          <w:p w14:paraId="5B5D421F">
            <w:pPr>
              <w:pStyle w:val="14"/>
              <w:spacing w:before="202"/>
              <w:rPr>
                <w:sz w:val="18"/>
              </w:rPr>
            </w:pPr>
          </w:p>
          <w:p w14:paraId="015EB61C">
            <w:pPr>
              <w:pStyle w:val="14"/>
              <w:ind w:left="30" w:right="3"/>
              <w:jc w:val="center"/>
              <w:rPr>
                <w:sz w:val="18"/>
              </w:rPr>
            </w:pPr>
            <w:r>
              <w:rPr>
                <w:spacing w:val="-10"/>
                <w:sz w:val="18"/>
              </w:rPr>
              <w:t>9</w:t>
            </w:r>
          </w:p>
        </w:tc>
        <w:tc>
          <w:tcPr>
            <w:tcW w:w="2208" w:type="dxa"/>
          </w:tcPr>
          <w:p w14:paraId="6801E8A1">
            <w:pPr>
              <w:pStyle w:val="14"/>
              <w:spacing w:before="200"/>
              <w:rPr>
                <w:sz w:val="18"/>
              </w:rPr>
            </w:pPr>
          </w:p>
          <w:p w14:paraId="6787EA28">
            <w:pPr>
              <w:pStyle w:val="14"/>
              <w:ind w:left="4" w:right="180"/>
              <w:rPr>
                <w:sz w:val="18"/>
              </w:rPr>
            </w:pPr>
            <w:r>
              <w:rPr>
                <w:sz w:val="18"/>
              </w:rPr>
              <w:t xml:space="preserve">Telaah Kritis Jurnal </w:t>
            </w:r>
            <w:r>
              <w:rPr>
                <w:spacing w:val="-2"/>
                <w:sz w:val="18"/>
              </w:rPr>
              <w:t>(</w:t>
            </w:r>
            <w:r>
              <w:rPr>
                <w:i/>
                <w:spacing w:val="-2"/>
                <w:sz w:val="18"/>
              </w:rPr>
              <w:t>Journal</w:t>
            </w:r>
            <w:r>
              <w:rPr>
                <w:i/>
                <w:spacing w:val="-10"/>
                <w:sz w:val="18"/>
              </w:rPr>
              <w:t xml:space="preserve"> </w:t>
            </w:r>
            <w:r>
              <w:rPr>
                <w:i/>
                <w:spacing w:val="-2"/>
                <w:sz w:val="18"/>
              </w:rPr>
              <w:t>Reading</w:t>
            </w:r>
            <w:r>
              <w:rPr>
                <w:spacing w:val="-2"/>
                <w:sz w:val="18"/>
              </w:rPr>
              <w:t>)</w:t>
            </w:r>
            <w:r>
              <w:rPr>
                <w:spacing w:val="-11"/>
                <w:sz w:val="18"/>
              </w:rPr>
              <w:t xml:space="preserve"> </w:t>
            </w:r>
            <w:r>
              <w:rPr>
                <w:spacing w:val="-2"/>
                <w:sz w:val="18"/>
              </w:rPr>
              <w:t xml:space="preserve">dan </w:t>
            </w:r>
            <w:r>
              <w:rPr>
                <w:sz w:val="18"/>
              </w:rPr>
              <w:t>Overview</w:t>
            </w:r>
            <w:r>
              <w:rPr>
                <w:spacing w:val="-2"/>
                <w:sz w:val="18"/>
              </w:rPr>
              <w:t xml:space="preserve"> </w:t>
            </w:r>
            <w:r>
              <w:rPr>
                <w:sz w:val="18"/>
              </w:rPr>
              <w:t>Topik</w:t>
            </w:r>
          </w:p>
        </w:tc>
        <w:tc>
          <w:tcPr>
            <w:tcW w:w="6370" w:type="dxa"/>
          </w:tcPr>
          <w:p w14:paraId="1B726BC5">
            <w:pPr>
              <w:pStyle w:val="14"/>
              <w:ind w:left="211" w:right="185"/>
              <w:jc w:val="both"/>
              <w:rPr>
                <w:sz w:val="18"/>
              </w:rPr>
            </w:pPr>
            <w:r>
              <w:rPr>
                <w:sz w:val="18"/>
              </w:rPr>
              <w:t>Cara mengkritisi jurnal ilmiah secara ilmiah. Tujuan metode ini adalah untuk menilai validitas dan kegunaan dari suatu artikel atau jurnal ilmiah. Telaah kritis jurnal bermanfaat untuk membiasakan peserta didik melakukan telaah kritis agar bermanfaat untuk pemecahan masalah atau keputusan klinis di kemudian hari. Telaah</w:t>
            </w:r>
            <w:r>
              <w:rPr>
                <w:spacing w:val="40"/>
                <w:sz w:val="18"/>
              </w:rPr>
              <w:t xml:space="preserve"> </w:t>
            </w:r>
            <w:r>
              <w:rPr>
                <w:sz w:val="18"/>
              </w:rPr>
              <w:t>kritis</w:t>
            </w:r>
            <w:r>
              <w:rPr>
                <w:spacing w:val="40"/>
                <w:sz w:val="18"/>
              </w:rPr>
              <w:t xml:space="preserve"> </w:t>
            </w:r>
            <w:r>
              <w:rPr>
                <w:sz w:val="18"/>
              </w:rPr>
              <w:t>didahului</w:t>
            </w:r>
            <w:r>
              <w:rPr>
                <w:spacing w:val="40"/>
                <w:sz w:val="18"/>
              </w:rPr>
              <w:t xml:space="preserve"> </w:t>
            </w:r>
            <w:r>
              <w:rPr>
                <w:sz w:val="18"/>
              </w:rPr>
              <w:t>dengan</w:t>
            </w:r>
            <w:r>
              <w:rPr>
                <w:spacing w:val="40"/>
                <w:sz w:val="18"/>
              </w:rPr>
              <w:t xml:space="preserve"> </w:t>
            </w:r>
            <w:r>
              <w:rPr>
                <w:sz w:val="18"/>
              </w:rPr>
              <w:t>overview</w:t>
            </w:r>
            <w:r>
              <w:rPr>
                <w:spacing w:val="40"/>
                <w:sz w:val="18"/>
              </w:rPr>
              <w:t xml:space="preserve"> </w:t>
            </w:r>
            <w:r>
              <w:rPr>
                <w:sz w:val="18"/>
              </w:rPr>
              <w:t>topik</w:t>
            </w:r>
            <w:r>
              <w:rPr>
                <w:spacing w:val="40"/>
                <w:sz w:val="18"/>
              </w:rPr>
              <w:t xml:space="preserve"> </w:t>
            </w:r>
            <w:r>
              <w:rPr>
                <w:sz w:val="18"/>
              </w:rPr>
              <w:t>untuk</w:t>
            </w:r>
            <w:r>
              <w:rPr>
                <w:spacing w:val="40"/>
                <w:sz w:val="18"/>
              </w:rPr>
              <w:t xml:space="preserve"> </w:t>
            </w:r>
            <w:r>
              <w:rPr>
                <w:sz w:val="18"/>
              </w:rPr>
              <w:t>memperdalam pemahaman</w:t>
            </w:r>
            <w:r>
              <w:rPr>
                <w:spacing w:val="76"/>
                <w:w w:val="150"/>
                <w:sz w:val="18"/>
              </w:rPr>
              <w:t xml:space="preserve"> </w:t>
            </w:r>
            <w:r>
              <w:rPr>
                <w:sz w:val="18"/>
              </w:rPr>
              <w:t>mengenai</w:t>
            </w:r>
            <w:r>
              <w:rPr>
                <w:spacing w:val="29"/>
                <w:sz w:val="18"/>
              </w:rPr>
              <w:t xml:space="preserve"> </w:t>
            </w:r>
            <w:r>
              <w:rPr>
                <w:sz w:val="18"/>
              </w:rPr>
              <w:t>keilmuan</w:t>
            </w:r>
            <w:r>
              <w:rPr>
                <w:spacing w:val="76"/>
                <w:w w:val="150"/>
                <w:sz w:val="18"/>
              </w:rPr>
              <w:t xml:space="preserve"> </w:t>
            </w:r>
            <w:r>
              <w:rPr>
                <w:sz w:val="18"/>
              </w:rPr>
              <w:t>yang</w:t>
            </w:r>
            <w:r>
              <w:rPr>
                <w:spacing w:val="72"/>
                <w:w w:val="150"/>
                <w:sz w:val="18"/>
              </w:rPr>
              <w:t xml:space="preserve"> </w:t>
            </w:r>
            <w:r>
              <w:rPr>
                <w:sz w:val="18"/>
              </w:rPr>
              <w:t>dibahas.</w:t>
            </w:r>
            <w:r>
              <w:rPr>
                <w:spacing w:val="73"/>
                <w:w w:val="150"/>
                <w:sz w:val="18"/>
              </w:rPr>
              <w:t xml:space="preserve"> </w:t>
            </w:r>
            <w:r>
              <w:rPr>
                <w:sz w:val="18"/>
              </w:rPr>
              <w:t>Kegiatan</w:t>
            </w:r>
            <w:r>
              <w:rPr>
                <w:spacing w:val="72"/>
                <w:w w:val="150"/>
                <w:sz w:val="18"/>
              </w:rPr>
              <w:t xml:space="preserve"> </w:t>
            </w:r>
            <w:r>
              <w:rPr>
                <w:sz w:val="18"/>
              </w:rPr>
              <w:t>ini</w:t>
            </w:r>
            <w:r>
              <w:rPr>
                <w:spacing w:val="75"/>
                <w:w w:val="150"/>
                <w:sz w:val="18"/>
              </w:rPr>
              <w:t xml:space="preserve"> </w:t>
            </w:r>
            <w:r>
              <w:rPr>
                <w:sz w:val="18"/>
              </w:rPr>
              <w:t>dilakukan</w:t>
            </w:r>
            <w:r>
              <w:rPr>
                <w:spacing w:val="72"/>
                <w:w w:val="150"/>
                <w:sz w:val="18"/>
              </w:rPr>
              <w:t xml:space="preserve"> </w:t>
            </w:r>
            <w:r>
              <w:rPr>
                <w:spacing w:val="-5"/>
                <w:sz w:val="18"/>
              </w:rPr>
              <w:t>di</w:t>
            </w:r>
          </w:p>
          <w:p w14:paraId="721D427C">
            <w:pPr>
              <w:pStyle w:val="14"/>
              <w:spacing w:line="191" w:lineRule="exact"/>
              <w:ind w:left="211"/>
              <w:jc w:val="both"/>
              <w:rPr>
                <w:sz w:val="18"/>
              </w:rPr>
            </w:pPr>
            <w:r>
              <w:rPr>
                <w:sz w:val="18"/>
              </w:rPr>
              <w:t>Divisi</w:t>
            </w:r>
            <w:r>
              <w:rPr>
                <w:spacing w:val="62"/>
                <w:w w:val="150"/>
                <w:sz w:val="18"/>
              </w:rPr>
              <w:t xml:space="preserve"> </w:t>
            </w:r>
            <w:r>
              <w:rPr>
                <w:sz w:val="18"/>
              </w:rPr>
              <w:t>Bedah</w:t>
            </w:r>
            <w:r>
              <w:rPr>
                <w:spacing w:val="62"/>
                <w:w w:val="150"/>
                <w:sz w:val="18"/>
              </w:rPr>
              <w:t xml:space="preserve"> </w:t>
            </w:r>
            <w:r>
              <w:rPr>
                <w:spacing w:val="-2"/>
                <w:sz w:val="18"/>
              </w:rPr>
              <w:t>Vaskular.</w:t>
            </w:r>
          </w:p>
        </w:tc>
      </w:tr>
      <w:tr w14:paraId="7F75695A">
        <w:trPr>
          <w:trHeight w:val="976" w:hRule="atLeast"/>
        </w:trPr>
        <w:tc>
          <w:tcPr>
            <w:tcW w:w="547" w:type="dxa"/>
          </w:tcPr>
          <w:p w14:paraId="0DE7F9B1">
            <w:pPr>
              <w:pStyle w:val="14"/>
              <w:spacing w:before="172"/>
              <w:rPr>
                <w:sz w:val="18"/>
              </w:rPr>
            </w:pPr>
          </w:p>
          <w:p w14:paraId="569401C4">
            <w:pPr>
              <w:pStyle w:val="14"/>
              <w:ind w:left="27" w:right="8"/>
              <w:jc w:val="center"/>
              <w:rPr>
                <w:sz w:val="18"/>
              </w:rPr>
            </w:pPr>
            <w:r>
              <w:rPr>
                <w:spacing w:val="-5"/>
                <w:sz w:val="18"/>
              </w:rPr>
              <w:t>10</w:t>
            </w:r>
          </w:p>
        </w:tc>
        <w:tc>
          <w:tcPr>
            <w:tcW w:w="2208" w:type="dxa"/>
          </w:tcPr>
          <w:p w14:paraId="4DA15842">
            <w:pPr>
              <w:pStyle w:val="14"/>
              <w:spacing w:before="69"/>
              <w:rPr>
                <w:sz w:val="18"/>
              </w:rPr>
            </w:pPr>
          </w:p>
          <w:p w14:paraId="5AF41FD8">
            <w:pPr>
              <w:pStyle w:val="14"/>
              <w:ind w:left="4" w:right="660"/>
              <w:rPr>
                <w:sz w:val="18"/>
              </w:rPr>
            </w:pPr>
            <w:r>
              <w:rPr>
                <w:sz w:val="18"/>
              </w:rPr>
              <w:t>Praktikum</w:t>
            </w:r>
            <w:r>
              <w:rPr>
                <w:spacing w:val="-14"/>
                <w:sz w:val="18"/>
              </w:rPr>
              <w:t xml:space="preserve"> </w:t>
            </w:r>
            <w:r>
              <w:rPr>
                <w:sz w:val="18"/>
              </w:rPr>
              <w:t>dan</w:t>
            </w:r>
            <w:r>
              <w:rPr>
                <w:spacing w:val="-12"/>
                <w:sz w:val="18"/>
              </w:rPr>
              <w:t xml:space="preserve"> </w:t>
            </w:r>
            <w:r>
              <w:rPr>
                <w:sz w:val="18"/>
              </w:rPr>
              <w:t xml:space="preserve">Video </w:t>
            </w:r>
            <w:r>
              <w:rPr>
                <w:spacing w:val="-2"/>
                <w:sz w:val="18"/>
              </w:rPr>
              <w:t>Teaching</w:t>
            </w:r>
          </w:p>
        </w:tc>
        <w:tc>
          <w:tcPr>
            <w:tcW w:w="6370" w:type="dxa"/>
          </w:tcPr>
          <w:p w14:paraId="06DEF010">
            <w:pPr>
              <w:pStyle w:val="14"/>
              <w:ind w:left="211" w:right="180"/>
              <w:jc w:val="both"/>
              <w:rPr>
                <w:sz w:val="18"/>
              </w:rPr>
            </w:pPr>
            <w:r>
              <w:rPr>
                <w:sz w:val="18"/>
              </w:rPr>
              <w:t>Kegiatan ini bertujuan memberikan pengalaman belajar pada suatu subtopik sehingga tercapai peningkatan pemahaman. Kegiatan praktikum dan video teaching</w:t>
            </w:r>
            <w:r>
              <w:rPr>
                <w:spacing w:val="-4"/>
                <w:sz w:val="18"/>
              </w:rPr>
              <w:t xml:space="preserve"> </w:t>
            </w:r>
            <w:r>
              <w:rPr>
                <w:sz w:val="18"/>
              </w:rPr>
              <w:t>dilakukan</w:t>
            </w:r>
            <w:r>
              <w:rPr>
                <w:spacing w:val="-4"/>
                <w:sz w:val="18"/>
              </w:rPr>
              <w:t xml:space="preserve"> </w:t>
            </w:r>
            <w:r>
              <w:rPr>
                <w:sz w:val="18"/>
              </w:rPr>
              <w:t>untuk</w:t>
            </w:r>
            <w:r>
              <w:rPr>
                <w:spacing w:val="-6"/>
                <w:sz w:val="18"/>
              </w:rPr>
              <w:t xml:space="preserve"> </w:t>
            </w:r>
            <w:r>
              <w:rPr>
                <w:sz w:val="18"/>
              </w:rPr>
              <w:t>berbagai</w:t>
            </w:r>
            <w:r>
              <w:rPr>
                <w:spacing w:val="-2"/>
                <w:sz w:val="18"/>
              </w:rPr>
              <w:t xml:space="preserve"> </w:t>
            </w:r>
            <w:r>
              <w:rPr>
                <w:sz w:val="18"/>
              </w:rPr>
              <w:t>subtopik</w:t>
            </w:r>
            <w:r>
              <w:rPr>
                <w:spacing w:val="-4"/>
                <w:sz w:val="18"/>
              </w:rPr>
              <w:t xml:space="preserve"> </w:t>
            </w:r>
            <w:r>
              <w:rPr>
                <w:sz w:val="18"/>
              </w:rPr>
              <w:t>patologi</w:t>
            </w:r>
            <w:r>
              <w:rPr>
                <w:spacing w:val="-5"/>
                <w:sz w:val="18"/>
              </w:rPr>
              <w:t xml:space="preserve"> </w:t>
            </w:r>
            <w:r>
              <w:rPr>
                <w:sz w:val="18"/>
              </w:rPr>
              <w:t>melalui demonstrasi</w:t>
            </w:r>
            <w:r>
              <w:rPr>
                <w:spacing w:val="-3"/>
                <w:sz w:val="18"/>
              </w:rPr>
              <w:t xml:space="preserve"> </w:t>
            </w:r>
            <w:r>
              <w:rPr>
                <w:sz w:val="18"/>
              </w:rPr>
              <w:t>berbagai gambaran patologi makroskopik maupun mikroskopik.</w:t>
            </w:r>
          </w:p>
        </w:tc>
      </w:tr>
    </w:tbl>
    <w:p w14:paraId="1211982E">
      <w:pPr>
        <w:pStyle w:val="14"/>
        <w:spacing w:after="0"/>
        <w:jc w:val="both"/>
        <w:rPr>
          <w:sz w:val="18"/>
        </w:rPr>
        <w:sectPr>
          <w:pgSz w:w="11930" w:h="16860"/>
          <w:pgMar w:top="1320" w:right="1133" w:bottom="1180" w:left="1275" w:header="0" w:footer="988" w:gutter="0"/>
          <w:cols w:space="720" w:num="1"/>
        </w:sectPr>
      </w:pPr>
    </w:p>
    <w:tbl>
      <w:tblPr>
        <w:tblStyle w:val="6"/>
        <w:tblW w:w="0" w:type="auto"/>
        <w:tblInd w:w="261"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7"/>
        <w:gridCol w:w="2208"/>
        <w:gridCol w:w="6370"/>
      </w:tblGrid>
      <w:tr w14:paraId="7F55DEA2">
        <w:trPr>
          <w:trHeight w:val="2015" w:hRule="atLeast"/>
        </w:trPr>
        <w:tc>
          <w:tcPr>
            <w:tcW w:w="547" w:type="dxa"/>
            <w:tcBorders>
              <w:left w:val="single" w:color="000000" w:sz="4" w:space="0"/>
              <w:bottom w:val="single" w:color="000000" w:sz="4" w:space="0"/>
              <w:right w:val="single" w:color="000000" w:sz="4" w:space="0"/>
            </w:tcBorders>
          </w:tcPr>
          <w:p w14:paraId="0991DFC4">
            <w:pPr>
              <w:pStyle w:val="14"/>
              <w:rPr>
                <w:sz w:val="18"/>
              </w:rPr>
            </w:pPr>
          </w:p>
          <w:p w14:paraId="528D5C86">
            <w:pPr>
              <w:pStyle w:val="14"/>
              <w:rPr>
                <w:sz w:val="18"/>
              </w:rPr>
            </w:pPr>
          </w:p>
          <w:p w14:paraId="3354C74B">
            <w:pPr>
              <w:pStyle w:val="14"/>
              <w:rPr>
                <w:sz w:val="18"/>
              </w:rPr>
            </w:pPr>
          </w:p>
          <w:p w14:paraId="6591636E">
            <w:pPr>
              <w:pStyle w:val="14"/>
              <w:spacing w:before="69"/>
              <w:rPr>
                <w:sz w:val="18"/>
              </w:rPr>
            </w:pPr>
          </w:p>
          <w:p w14:paraId="35C302CC">
            <w:pPr>
              <w:pStyle w:val="14"/>
              <w:ind w:left="27" w:right="8"/>
              <w:jc w:val="center"/>
              <w:rPr>
                <w:sz w:val="18"/>
              </w:rPr>
            </w:pPr>
            <w:r>
              <w:rPr>
                <w:spacing w:val="-5"/>
                <w:sz w:val="18"/>
              </w:rPr>
              <w:t>11</w:t>
            </w:r>
          </w:p>
        </w:tc>
        <w:tc>
          <w:tcPr>
            <w:tcW w:w="2208" w:type="dxa"/>
            <w:tcBorders>
              <w:left w:val="single" w:color="000000" w:sz="4" w:space="0"/>
              <w:bottom w:val="single" w:color="000000" w:sz="4" w:space="0"/>
              <w:right w:val="single" w:color="000000" w:sz="4" w:space="0"/>
            </w:tcBorders>
          </w:tcPr>
          <w:p w14:paraId="2B8A75F8">
            <w:pPr>
              <w:pStyle w:val="14"/>
              <w:rPr>
                <w:sz w:val="18"/>
              </w:rPr>
            </w:pPr>
          </w:p>
          <w:p w14:paraId="41107A82">
            <w:pPr>
              <w:pStyle w:val="14"/>
              <w:rPr>
                <w:sz w:val="18"/>
              </w:rPr>
            </w:pPr>
          </w:p>
          <w:p w14:paraId="6A1C4CD2">
            <w:pPr>
              <w:pStyle w:val="14"/>
              <w:spacing w:before="174"/>
              <w:rPr>
                <w:sz w:val="18"/>
              </w:rPr>
            </w:pPr>
          </w:p>
          <w:p w14:paraId="342B297C">
            <w:pPr>
              <w:pStyle w:val="14"/>
              <w:spacing w:before="1" w:line="237" w:lineRule="auto"/>
              <w:ind w:left="7" w:right="180" w:firstLine="4"/>
              <w:rPr>
                <w:sz w:val="18"/>
              </w:rPr>
            </w:pPr>
            <w:r>
              <w:rPr>
                <w:sz w:val="18"/>
              </w:rPr>
              <w:t>Jaga</w:t>
            </w:r>
            <w:r>
              <w:rPr>
                <w:spacing w:val="-12"/>
                <w:sz w:val="18"/>
              </w:rPr>
              <w:t xml:space="preserve"> </w:t>
            </w:r>
            <w:r>
              <w:rPr>
                <w:sz w:val="18"/>
              </w:rPr>
              <w:t>Malam</w:t>
            </w:r>
            <w:r>
              <w:rPr>
                <w:spacing w:val="-11"/>
                <w:sz w:val="18"/>
              </w:rPr>
              <w:t xml:space="preserve"> </w:t>
            </w:r>
            <w:r>
              <w:rPr>
                <w:sz w:val="18"/>
              </w:rPr>
              <w:t>on</w:t>
            </w:r>
            <w:r>
              <w:rPr>
                <w:spacing w:val="-11"/>
                <w:sz w:val="18"/>
              </w:rPr>
              <w:t xml:space="preserve"> </w:t>
            </w:r>
            <w:r>
              <w:rPr>
                <w:sz w:val="18"/>
              </w:rPr>
              <w:t>Site</w:t>
            </w:r>
            <w:r>
              <w:rPr>
                <w:spacing w:val="-11"/>
                <w:sz w:val="18"/>
              </w:rPr>
              <w:t xml:space="preserve"> </w:t>
            </w:r>
            <w:r>
              <w:rPr>
                <w:sz w:val="18"/>
              </w:rPr>
              <w:t>di</w:t>
            </w:r>
            <w:r>
              <w:rPr>
                <w:spacing w:val="-11"/>
                <w:sz w:val="18"/>
              </w:rPr>
              <w:t xml:space="preserve"> </w:t>
            </w:r>
            <w:r>
              <w:rPr>
                <w:sz w:val="18"/>
              </w:rPr>
              <w:t>IGD dan Laporan Jaga</w:t>
            </w:r>
          </w:p>
        </w:tc>
        <w:tc>
          <w:tcPr>
            <w:tcW w:w="6370" w:type="dxa"/>
            <w:tcBorders>
              <w:left w:val="single" w:color="000000" w:sz="4" w:space="0"/>
              <w:bottom w:val="single" w:color="000000" w:sz="4" w:space="0"/>
              <w:right w:val="single" w:color="000000" w:sz="4" w:space="0"/>
            </w:tcBorders>
          </w:tcPr>
          <w:p w14:paraId="0DAE874F">
            <w:pPr>
              <w:pStyle w:val="14"/>
              <w:spacing w:line="230" w:lineRule="auto"/>
              <w:ind w:left="211" w:right="-15"/>
              <w:jc w:val="both"/>
              <w:rPr>
                <w:sz w:val="18"/>
              </w:rPr>
            </w:pPr>
            <w:r>
              <w:rPr>
                <w:sz w:val="18"/>
              </w:rPr>
              <w:t>Kegiatan</w:t>
            </w:r>
            <w:r>
              <w:rPr>
                <w:spacing w:val="80"/>
                <w:sz w:val="18"/>
              </w:rPr>
              <w:t xml:space="preserve"> </w:t>
            </w:r>
            <w:r>
              <w:rPr>
                <w:sz w:val="18"/>
              </w:rPr>
              <w:t>dilaksanakan</w:t>
            </w:r>
            <w:r>
              <w:rPr>
                <w:spacing w:val="80"/>
                <w:sz w:val="18"/>
              </w:rPr>
              <w:t xml:space="preserve"> </w:t>
            </w:r>
            <w:r>
              <w:rPr>
                <w:sz w:val="18"/>
              </w:rPr>
              <w:t>sebagai</w:t>
            </w:r>
            <w:r>
              <w:rPr>
                <w:spacing w:val="80"/>
                <w:sz w:val="18"/>
              </w:rPr>
              <w:t xml:space="preserve"> </w:t>
            </w:r>
            <w:r>
              <w:rPr>
                <w:sz w:val="18"/>
              </w:rPr>
              <w:t>sarana</w:t>
            </w:r>
            <w:r>
              <w:rPr>
                <w:spacing w:val="80"/>
                <w:sz w:val="18"/>
              </w:rPr>
              <w:t xml:space="preserve"> </w:t>
            </w:r>
            <w:r>
              <w:rPr>
                <w:sz w:val="18"/>
              </w:rPr>
              <w:t>pelatihan</w:t>
            </w:r>
            <w:r>
              <w:rPr>
                <w:spacing w:val="80"/>
                <w:sz w:val="18"/>
              </w:rPr>
              <w:t xml:space="preserve"> </w:t>
            </w:r>
            <w:r>
              <w:rPr>
                <w:sz w:val="18"/>
              </w:rPr>
              <w:t>peserta</w:t>
            </w:r>
            <w:r>
              <w:rPr>
                <w:spacing w:val="80"/>
                <w:sz w:val="18"/>
              </w:rPr>
              <w:t xml:space="preserve"> </w:t>
            </w:r>
            <w:r>
              <w:rPr>
                <w:sz w:val="18"/>
              </w:rPr>
              <w:t>didik</w:t>
            </w:r>
            <w:r>
              <w:rPr>
                <w:spacing w:val="80"/>
                <w:sz w:val="18"/>
              </w:rPr>
              <w:t xml:space="preserve"> </w:t>
            </w:r>
            <w:r>
              <w:rPr>
                <w:sz w:val="18"/>
              </w:rPr>
              <w:t xml:space="preserve">dalam </w:t>
            </w:r>
            <w:r>
              <w:rPr>
                <w:spacing w:val="-2"/>
                <w:sz w:val="18"/>
              </w:rPr>
              <w:t>menghadapi</w:t>
            </w:r>
          </w:p>
          <w:p w14:paraId="0E82E9B4">
            <w:pPr>
              <w:pStyle w:val="14"/>
              <w:ind w:left="211" w:right="190"/>
              <w:jc w:val="both"/>
              <w:rPr>
                <w:sz w:val="18"/>
              </w:rPr>
            </w:pPr>
            <w:r>
              <w:rPr>
                <w:sz w:val="18"/>
              </w:rPr>
              <w:t>berbagai macam kasus kegawatdaruratan di bidang bedah vaskular dan endovaskular. Kegiatan ini juga melatih langsung peserta didik agar mampu memberikan pelayanan optimal kepada pasien IGD. Kegiatan ini selanjutnya dilaporkan dalam laporan jaga sebagai bentuk evaluasi terhadap kegiatan jaga</w:t>
            </w:r>
            <w:r>
              <w:rPr>
                <w:spacing w:val="40"/>
                <w:sz w:val="18"/>
              </w:rPr>
              <w:t xml:space="preserve"> </w:t>
            </w:r>
            <w:r>
              <w:rPr>
                <w:sz w:val="18"/>
              </w:rPr>
              <w:t>yang dilakukan oleh peserta didik. Peserta didik melaporkan penatalaksanaan</w:t>
            </w:r>
            <w:r>
              <w:rPr>
                <w:spacing w:val="40"/>
                <w:sz w:val="18"/>
              </w:rPr>
              <w:t xml:space="preserve"> </w:t>
            </w:r>
            <w:r>
              <w:rPr>
                <w:sz w:val="18"/>
              </w:rPr>
              <w:t>yang telah dilakukan terhadap pasien IGD, yang selanjutnya dibahas bersama</w:t>
            </w:r>
            <w:r>
              <w:rPr>
                <w:spacing w:val="40"/>
                <w:sz w:val="18"/>
              </w:rPr>
              <w:t xml:space="preserve"> </w:t>
            </w:r>
            <w:r>
              <w:rPr>
                <w:sz w:val="18"/>
              </w:rPr>
              <w:t>antar peserta didik lain dan staf pengajar. Laporan</w:t>
            </w:r>
          </w:p>
          <w:p w14:paraId="6A2F1ADE">
            <w:pPr>
              <w:pStyle w:val="14"/>
              <w:spacing w:line="153" w:lineRule="exact"/>
              <w:ind w:left="211"/>
              <w:jc w:val="both"/>
              <w:rPr>
                <w:sz w:val="18"/>
              </w:rPr>
            </w:pPr>
            <w:r>
              <w:rPr>
                <w:sz w:val="18"/>
              </w:rPr>
              <w:t>jaga</w:t>
            </w:r>
            <w:r>
              <w:rPr>
                <w:spacing w:val="-7"/>
                <w:sz w:val="18"/>
              </w:rPr>
              <w:t xml:space="preserve"> </w:t>
            </w:r>
            <w:r>
              <w:rPr>
                <w:sz w:val="18"/>
              </w:rPr>
              <w:t>dilakukan</w:t>
            </w:r>
            <w:r>
              <w:rPr>
                <w:spacing w:val="-4"/>
                <w:sz w:val="18"/>
              </w:rPr>
              <w:t xml:space="preserve"> </w:t>
            </w:r>
            <w:r>
              <w:rPr>
                <w:sz w:val="18"/>
              </w:rPr>
              <w:t>3x</w:t>
            </w:r>
            <w:r>
              <w:rPr>
                <w:spacing w:val="-4"/>
                <w:sz w:val="18"/>
              </w:rPr>
              <w:t xml:space="preserve"> </w:t>
            </w:r>
            <w:r>
              <w:rPr>
                <w:sz w:val="18"/>
              </w:rPr>
              <w:t>seminggu, yaitu</w:t>
            </w:r>
            <w:r>
              <w:rPr>
                <w:spacing w:val="-2"/>
                <w:sz w:val="18"/>
              </w:rPr>
              <w:t xml:space="preserve"> </w:t>
            </w:r>
            <w:r>
              <w:rPr>
                <w:sz w:val="18"/>
              </w:rPr>
              <w:t>pada</w:t>
            </w:r>
            <w:r>
              <w:rPr>
                <w:spacing w:val="-6"/>
                <w:sz w:val="18"/>
              </w:rPr>
              <w:t xml:space="preserve"> </w:t>
            </w:r>
            <w:r>
              <w:rPr>
                <w:sz w:val="18"/>
              </w:rPr>
              <w:t>hari</w:t>
            </w:r>
            <w:r>
              <w:rPr>
                <w:spacing w:val="-4"/>
                <w:sz w:val="18"/>
              </w:rPr>
              <w:t xml:space="preserve"> </w:t>
            </w:r>
            <w:r>
              <w:rPr>
                <w:sz w:val="18"/>
              </w:rPr>
              <w:t>senin,</w:t>
            </w:r>
            <w:r>
              <w:rPr>
                <w:spacing w:val="-3"/>
                <w:sz w:val="18"/>
              </w:rPr>
              <w:t xml:space="preserve"> </w:t>
            </w:r>
            <w:r>
              <w:rPr>
                <w:sz w:val="18"/>
              </w:rPr>
              <w:t>rabu,</w:t>
            </w:r>
            <w:r>
              <w:rPr>
                <w:spacing w:val="-4"/>
                <w:sz w:val="18"/>
              </w:rPr>
              <w:t xml:space="preserve"> </w:t>
            </w:r>
            <w:r>
              <w:rPr>
                <w:sz w:val="18"/>
              </w:rPr>
              <w:t>dan</w:t>
            </w:r>
            <w:r>
              <w:rPr>
                <w:spacing w:val="-2"/>
                <w:sz w:val="18"/>
              </w:rPr>
              <w:t xml:space="preserve"> jum’at.</w:t>
            </w:r>
          </w:p>
        </w:tc>
      </w:tr>
      <w:tr w14:paraId="7067DBE2">
        <w:trPr>
          <w:trHeight w:val="1420" w:hRule="atLeast"/>
        </w:trPr>
        <w:tc>
          <w:tcPr>
            <w:tcW w:w="547" w:type="dxa"/>
            <w:tcBorders>
              <w:top w:val="single" w:color="000000" w:sz="4" w:space="0"/>
              <w:left w:val="single" w:color="000000" w:sz="4" w:space="0"/>
              <w:bottom w:val="single" w:color="000000" w:sz="4" w:space="0"/>
              <w:right w:val="single" w:color="000000" w:sz="4" w:space="0"/>
            </w:tcBorders>
          </w:tcPr>
          <w:p w14:paraId="19FA6C2E">
            <w:pPr>
              <w:pStyle w:val="14"/>
              <w:rPr>
                <w:sz w:val="18"/>
              </w:rPr>
            </w:pPr>
          </w:p>
          <w:p w14:paraId="1E5A1E29">
            <w:pPr>
              <w:pStyle w:val="14"/>
              <w:spacing w:before="188"/>
              <w:rPr>
                <w:sz w:val="18"/>
              </w:rPr>
            </w:pPr>
          </w:p>
          <w:p w14:paraId="6C9FA9B7">
            <w:pPr>
              <w:pStyle w:val="14"/>
              <w:ind w:left="27" w:right="8"/>
              <w:jc w:val="center"/>
              <w:rPr>
                <w:sz w:val="18"/>
              </w:rPr>
            </w:pPr>
            <w:r>
              <w:rPr>
                <w:spacing w:val="-5"/>
                <w:sz w:val="18"/>
              </w:rPr>
              <w:t>12</w:t>
            </w:r>
          </w:p>
        </w:tc>
        <w:tc>
          <w:tcPr>
            <w:tcW w:w="2208" w:type="dxa"/>
            <w:tcBorders>
              <w:top w:val="single" w:color="000000" w:sz="4" w:space="0"/>
              <w:left w:val="single" w:color="000000" w:sz="4" w:space="0"/>
              <w:bottom w:val="single" w:color="000000" w:sz="4" w:space="0"/>
              <w:right w:val="single" w:color="000000" w:sz="4" w:space="0"/>
            </w:tcBorders>
          </w:tcPr>
          <w:p w14:paraId="7AB541FD">
            <w:pPr>
              <w:pStyle w:val="14"/>
              <w:rPr>
                <w:sz w:val="18"/>
              </w:rPr>
            </w:pPr>
          </w:p>
          <w:p w14:paraId="1928BACC">
            <w:pPr>
              <w:pStyle w:val="14"/>
              <w:spacing w:before="188"/>
              <w:rPr>
                <w:sz w:val="18"/>
              </w:rPr>
            </w:pPr>
          </w:p>
          <w:p w14:paraId="1E119FD7">
            <w:pPr>
              <w:pStyle w:val="14"/>
              <w:ind w:left="4"/>
              <w:rPr>
                <w:sz w:val="18"/>
              </w:rPr>
            </w:pPr>
            <w:r>
              <w:rPr>
                <w:spacing w:val="-4"/>
                <w:sz w:val="18"/>
              </w:rPr>
              <w:t>Assesment/Presentasi</w:t>
            </w:r>
            <w:r>
              <w:rPr>
                <w:spacing w:val="30"/>
                <w:sz w:val="18"/>
              </w:rPr>
              <w:t xml:space="preserve"> </w:t>
            </w:r>
            <w:r>
              <w:rPr>
                <w:spacing w:val="-4"/>
                <w:sz w:val="18"/>
              </w:rPr>
              <w:t>Kasus</w:t>
            </w:r>
          </w:p>
        </w:tc>
        <w:tc>
          <w:tcPr>
            <w:tcW w:w="6370" w:type="dxa"/>
            <w:tcBorders>
              <w:top w:val="single" w:color="000000" w:sz="4" w:space="0"/>
              <w:left w:val="single" w:color="000000" w:sz="4" w:space="0"/>
              <w:bottom w:val="single" w:color="000000" w:sz="4" w:space="0"/>
              <w:right w:val="single" w:color="000000" w:sz="4" w:space="0"/>
            </w:tcBorders>
          </w:tcPr>
          <w:p w14:paraId="132C5305">
            <w:pPr>
              <w:pStyle w:val="14"/>
              <w:ind w:left="211" w:right="180"/>
              <w:jc w:val="both"/>
              <w:rPr>
                <w:sz w:val="18"/>
              </w:rPr>
            </w:pPr>
            <w:r>
              <w:rPr>
                <w:sz w:val="18"/>
              </w:rPr>
              <w:t xml:space="preserve">Kegiatan ini dilaksanakan dengan melaporkan semua kasus yang didapatkan selama seminggu untuk dibahas Bersama peserta didik dan staf pengajar. Peserta didik mendapatkan pengetahuan dan umpan balik dari staf pengajar mengenai kasus yang dihadapi. Kegiatan ini melatih peserta didik dalam melakukan </w:t>
            </w:r>
            <w:r>
              <w:rPr>
                <w:i/>
                <w:sz w:val="18"/>
              </w:rPr>
              <w:t>clinical reasoning, clinical judgment,</w:t>
            </w:r>
            <w:r>
              <w:rPr>
                <w:i/>
                <w:spacing w:val="40"/>
                <w:sz w:val="18"/>
              </w:rPr>
              <w:t xml:space="preserve"> </w:t>
            </w:r>
            <w:r>
              <w:rPr>
                <w:sz w:val="18"/>
              </w:rPr>
              <w:t>alternatif penatalaksanan,</w:t>
            </w:r>
            <w:r>
              <w:rPr>
                <w:spacing w:val="40"/>
                <w:sz w:val="18"/>
              </w:rPr>
              <w:t xml:space="preserve"> </w:t>
            </w:r>
            <w:r>
              <w:rPr>
                <w:i/>
                <w:sz w:val="18"/>
              </w:rPr>
              <w:t>dan</w:t>
            </w:r>
            <w:r>
              <w:rPr>
                <w:i/>
                <w:spacing w:val="40"/>
                <w:sz w:val="18"/>
              </w:rPr>
              <w:t xml:space="preserve"> </w:t>
            </w:r>
            <w:r>
              <w:rPr>
                <w:i/>
                <w:sz w:val="18"/>
              </w:rPr>
              <w:t>follow-up</w:t>
            </w:r>
            <w:r>
              <w:rPr>
                <w:i/>
                <w:spacing w:val="40"/>
                <w:sz w:val="18"/>
              </w:rPr>
              <w:t xml:space="preserve"> </w:t>
            </w:r>
            <w:r>
              <w:rPr>
                <w:sz w:val="18"/>
              </w:rPr>
              <w:t>pada semua</w:t>
            </w:r>
            <w:r>
              <w:rPr>
                <w:spacing w:val="40"/>
                <w:sz w:val="18"/>
              </w:rPr>
              <w:t xml:space="preserve"> </w:t>
            </w:r>
            <w:r>
              <w:rPr>
                <w:sz w:val="18"/>
              </w:rPr>
              <w:t>kasus.</w:t>
            </w:r>
            <w:r>
              <w:rPr>
                <w:spacing w:val="40"/>
                <w:sz w:val="18"/>
              </w:rPr>
              <w:t xml:space="preserve"> </w:t>
            </w:r>
            <w:r>
              <w:rPr>
                <w:sz w:val="18"/>
              </w:rPr>
              <w:t>Assesment</w:t>
            </w:r>
          </w:p>
          <w:p w14:paraId="282EE838">
            <w:pPr>
              <w:pStyle w:val="14"/>
              <w:spacing w:line="164" w:lineRule="exact"/>
              <w:ind w:left="211"/>
              <w:jc w:val="both"/>
              <w:rPr>
                <w:sz w:val="18"/>
              </w:rPr>
            </w:pPr>
            <w:r>
              <w:rPr>
                <w:sz w:val="18"/>
              </w:rPr>
              <w:t>dilakukan</w:t>
            </w:r>
            <w:r>
              <w:rPr>
                <w:spacing w:val="-6"/>
                <w:sz w:val="18"/>
              </w:rPr>
              <w:t xml:space="preserve"> </w:t>
            </w:r>
            <w:r>
              <w:rPr>
                <w:sz w:val="18"/>
              </w:rPr>
              <w:t>1x</w:t>
            </w:r>
            <w:r>
              <w:rPr>
                <w:spacing w:val="-4"/>
                <w:sz w:val="18"/>
              </w:rPr>
              <w:t xml:space="preserve"> </w:t>
            </w:r>
            <w:r>
              <w:rPr>
                <w:sz w:val="18"/>
              </w:rPr>
              <w:t>seminggu</w:t>
            </w:r>
            <w:r>
              <w:rPr>
                <w:spacing w:val="-3"/>
                <w:sz w:val="18"/>
              </w:rPr>
              <w:t xml:space="preserve"> </w:t>
            </w:r>
            <w:r>
              <w:rPr>
                <w:sz w:val="18"/>
              </w:rPr>
              <w:t>yaitu</w:t>
            </w:r>
            <w:r>
              <w:rPr>
                <w:spacing w:val="-4"/>
                <w:sz w:val="18"/>
              </w:rPr>
              <w:t xml:space="preserve"> </w:t>
            </w:r>
            <w:r>
              <w:rPr>
                <w:sz w:val="18"/>
              </w:rPr>
              <w:t>pada</w:t>
            </w:r>
            <w:r>
              <w:rPr>
                <w:spacing w:val="-6"/>
                <w:sz w:val="18"/>
              </w:rPr>
              <w:t xml:space="preserve"> </w:t>
            </w:r>
            <w:r>
              <w:rPr>
                <w:sz w:val="18"/>
              </w:rPr>
              <w:t>hari</w:t>
            </w:r>
            <w:r>
              <w:rPr>
                <w:spacing w:val="-4"/>
                <w:sz w:val="18"/>
              </w:rPr>
              <w:t xml:space="preserve"> </w:t>
            </w:r>
            <w:r>
              <w:rPr>
                <w:spacing w:val="-2"/>
                <w:sz w:val="18"/>
              </w:rPr>
              <w:t>selasa.</w:t>
            </w:r>
          </w:p>
        </w:tc>
      </w:tr>
      <w:tr w14:paraId="67526584">
        <w:trPr>
          <w:trHeight w:val="2056" w:hRule="atLeast"/>
        </w:trPr>
        <w:tc>
          <w:tcPr>
            <w:tcW w:w="547" w:type="dxa"/>
            <w:tcBorders>
              <w:top w:val="single" w:color="000000" w:sz="4" w:space="0"/>
              <w:left w:val="single" w:color="000000" w:sz="4" w:space="0"/>
              <w:bottom w:val="single" w:color="000000" w:sz="4" w:space="0"/>
              <w:right w:val="single" w:color="000000" w:sz="4" w:space="0"/>
            </w:tcBorders>
          </w:tcPr>
          <w:p w14:paraId="59A4BB4F">
            <w:pPr>
              <w:pStyle w:val="14"/>
              <w:rPr>
                <w:sz w:val="18"/>
              </w:rPr>
            </w:pPr>
          </w:p>
          <w:p w14:paraId="05644871">
            <w:pPr>
              <w:pStyle w:val="14"/>
              <w:rPr>
                <w:sz w:val="18"/>
              </w:rPr>
            </w:pPr>
          </w:p>
          <w:p w14:paraId="3A3094FA">
            <w:pPr>
              <w:pStyle w:val="14"/>
              <w:rPr>
                <w:sz w:val="18"/>
              </w:rPr>
            </w:pPr>
          </w:p>
          <w:p w14:paraId="0281065A">
            <w:pPr>
              <w:pStyle w:val="14"/>
              <w:spacing w:before="91"/>
              <w:rPr>
                <w:sz w:val="18"/>
              </w:rPr>
            </w:pPr>
          </w:p>
          <w:p w14:paraId="63933B8A">
            <w:pPr>
              <w:pStyle w:val="14"/>
              <w:ind w:left="27" w:right="8"/>
              <w:jc w:val="center"/>
              <w:rPr>
                <w:sz w:val="18"/>
              </w:rPr>
            </w:pPr>
            <w:r>
              <w:rPr>
                <w:spacing w:val="-5"/>
                <w:sz w:val="18"/>
              </w:rPr>
              <w:t>12</w:t>
            </w:r>
          </w:p>
        </w:tc>
        <w:tc>
          <w:tcPr>
            <w:tcW w:w="2208" w:type="dxa"/>
            <w:tcBorders>
              <w:top w:val="single" w:color="000000" w:sz="4" w:space="0"/>
              <w:left w:val="single" w:color="000000" w:sz="4" w:space="0"/>
              <w:bottom w:val="single" w:color="000000" w:sz="4" w:space="0"/>
              <w:right w:val="single" w:color="000000" w:sz="4" w:space="0"/>
            </w:tcBorders>
          </w:tcPr>
          <w:p w14:paraId="7F0ACEFF">
            <w:pPr>
              <w:pStyle w:val="14"/>
              <w:rPr>
                <w:sz w:val="18"/>
              </w:rPr>
            </w:pPr>
          </w:p>
          <w:p w14:paraId="63D6E2A3">
            <w:pPr>
              <w:pStyle w:val="14"/>
              <w:rPr>
                <w:sz w:val="18"/>
              </w:rPr>
            </w:pPr>
          </w:p>
          <w:p w14:paraId="4B0E6DA3">
            <w:pPr>
              <w:pStyle w:val="14"/>
              <w:spacing w:before="194"/>
              <w:rPr>
                <w:sz w:val="18"/>
              </w:rPr>
            </w:pPr>
          </w:p>
          <w:p w14:paraId="1C7282D8">
            <w:pPr>
              <w:pStyle w:val="14"/>
              <w:spacing w:before="1"/>
              <w:ind w:left="9"/>
              <w:rPr>
                <w:sz w:val="18"/>
              </w:rPr>
            </w:pPr>
            <w:r>
              <w:rPr>
                <w:sz w:val="18"/>
              </w:rPr>
              <w:t>Bimbingan</w:t>
            </w:r>
            <w:r>
              <w:rPr>
                <w:spacing w:val="-1"/>
                <w:sz w:val="18"/>
              </w:rPr>
              <w:t xml:space="preserve"> </w:t>
            </w:r>
            <w:r>
              <w:rPr>
                <w:sz w:val="18"/>
              </w:rPr>
              <w:t xml:space="preserve">dan Laporan </w:t>
            </w:r>
            <w:r>
              <w:rPr>
                <w:spacing w:val="-2"/>
                <w:sz w:val="18"/>
              </w:rPr>
              <w:t>Operasi</w:t>
            </w:r>
            <w:r>
              <w:rPr>
                <w:spacing w:val="-10"/>
                <w:sz w:val="18"/>
              </w:rPr>
              <w:t xml:space="preserve"> </w:t>
            </w:r>
            <w:r>
              <w:rPr>
                <w:spacing w:val="-2"/>
                <w:sz w:val="18"/>
              </w:rPr>
              <w:t>(Weekly</w:t>
            </w:r>
            <w:r>
              <w:rPr>
                <w:spacing w:val="-9"/>
                <w:sz w:val="18"/>
              </w:rPr>
              <w:t xml:space="preserve"> </w:t>
            </w:r>
            <w:r>
              <w:rPr>
                <w:spacing w:val="-2"/>
                <w:sz w:val="18"/>
              </w:rPr>
              <w:t>Report)</w:t>
            </w:r>
          </w:p>
        </w:tc>
        <w:tc>
          <w:tcPr>
            <w:tcW w:w="6370" w:type="dxa"/>
            <w:tcBorders>
              <w:top w:val="single" w:color="000000" w:sz="4" w:space="0"/>
              <w:left w:val="single" w:color="000000" w:sz="4" w:space="0"/>
              <w:bottom w:val="single" w:color="000000" w:sz="4" w:space="0"/>
              <w:right w:val="single" w:color="000000" w:sz="4" w:space="0"/>
            </w:tcBorders>
          </w:tcPr>
          <w:p w14:paraId="5DED0A44">
            <w:pPr>
              <w:pStyle w:val="14"/>
              <w:ind w:left="211" w:right="183"/>
              <w:jc w:val="both"/>
              <w:rPr>
                <w:sz w:val="18"/>
              </w:rPr>
            </w:pPr>
            <w:r>
              <w:rPr>
                <w:sz w:val="18"/>
              </w:rPr>
              <w:t>Kegiatan ini dilaksanakan langsung di ruang operasi. Peserta didik dapat ditempatkan sebagai observer, co-operator ataupun operator terbimbing, bergantung dari tingkat dan kompetensi yang telah dicapai. Melalui kegiatan ini, peserta didik diharapkan mampu meningkatkan keterampilannya dalam</w:t>
            </w:r>
            <w:r>
              <w:rPr>
                <w:spacing w:val="40"/>
                <w:sz w:val="18"/>
              </w:rPr>
              <w:t xml:space="preserve"> </w:t>
            </w:r>
            <w:r>
              <w:rPr>
                <w:sz w:val="18"/>
              </w:rPr>
              <w:t>melakukan berbagai jenis operasi. Kegiatan ini bersifat holistik, meliputi</w:t>
            </w:r>
            <w:r>
              <w:rPr>
                <w:spacing w:val="40"/>
                <w:sz w:val="18"/>
              </w:rPr>
              <w:t xml:space="preserve"> </w:t>
            </w:r>
            <w:r>
              <w:rPr>
                <w:sz w:val="18"/>
              </w:rPr>
              <w:t>persiapan preoperatif, paraoperatif, perawatn postoperatif, hingga laporan operasi sebagai bentuk evaluasi terhadap kegiatan operasi yang dilakukan oleh trainee. Peserta</w:t>
            </w:r>
            <w:r>
              <w:rPr>
                <w:spacing w:val="-2"/>
                <w:sz w:val="18"/>
              </w:rPr>
              <w:t xml:space="preserve"> </w:t>
            </w:r>
            <w:r>
              <w:rPr>
                <w:sz w:val="18"/>
              </w:rPr>
              <w:t>didik</w:t>
            </w:r>
            <w:r>
              <w:rPr>
                <w:spacing w:val="-1"/>
                <w:sz w:val="18"/>
              </w:rPr>
              <w:t xml:space="preserve"> </w:t>
            </w:r>
            <w:r>
              <w:rPr>
                <w:sz w:val="18"/>
              </w:rPr>
              <w:t>melaporkan penatalaksanaan yang</w:t>
            </w:r>
            <w:r>
              <w:rPr>
                <w:spacing w:val="-1"/>
                <w:sz w:val="18"/>
              </w:rPr>
              <w:t xml:space="preserve"> </w:t>
            </w:r>
            <w:r>
              <w:rPr>
                <w:sz w:val="18"/>
              </w:rPr>
              <w:t>telah dilakukan</w:t>
            </w:r>
            <w:r>
              <w:rPr>
                <w:spacing w:val="40"/>
                <w:sz w:val="18"/>
              </w:rPr>
              <w:t xml:space="preserve"> </w:t>
            </w:r>
            <w:r>
              <w:rPr>
                <w:sz w:val="18"/>
              </w:rPr>
              <w:t>terhadap</w:t>
            </w:r>
            <w:r>
              <w:rPr>
                <w:spacing w:val="40"/>
                <w:sz w:val="18"/>
              </w:rPr>
              <w:t xml:space="preserve"> </w:t>
            </w:r>
            <w:r>
              <w:rPr>
                <w:sz w:val="18"/>
              </w:rPr>
              <w:t>pasien yang</w:t>
            </w:r>
            <w:r>
              <w:rPr>
                <w:spacing w:val="80"/>
                <w:sz w:val="18"/>
              </w:rPr>
              <w:t xml:space="preserve"> </w:t>
            </w:r>
            <w:r>
              <w:rPr>
                <w:sz w:val="18"/>
              </w:rPr>
              <w:t>telah</w:t>
            </w:r>
            <w:r>
              <w:rPr>
                <w:spacing w:val="80"/>
                <w:sz w:val="18"/>
              </w:rPr>
              <w:t xml:space="preserve"> </w:t>
            </w:r>
            <w:r>
              <w:rPr>
                <w:sz w:val="18"/>
              </w:rPr>
              <w:t>dioperasi,</w:t>
            </w:r>
            <w:r>
              <w:rPr>
                <w:spacing w:val="80"/>
                <w:sz w:val="18"/>
              </w:rPr>
              <w:t xml:space="preserve"> </w:t>
            </w:r>
            <w:r>
              <w:rPr>
                <w:sz w:val="18"/>
              </w:rPr>
              <w:t>meliputi</w:t>
            </w:r>
            <w:r>
              <w:rPr>
                <w:spacing w:val="80"/>
                <w:sz w:val="18"/>
              </w:rPr>
              <w:t xml:space="preserve"> </w:t>
            </w:r>
            <w:r>
              <w:rPr>
                <w:sz w:val="18"/>
              </w:rPr>
              <w:t>proses</w:t>
            </w:r>
            <w:r>
              <w:rPr>
                <w:spacing w:val="80"/>
                <w:sz w:val="18"/>
              </w:rPr>
              <w:t xml:space="preserve"> </w:t>
            </w:r>
            <w:r>
              <w:rPr>
                <w:sz w:val="18"/>
              </w:rPr>
              <w:t>praoperatif,</w:t>
            </w:r>
          </w:p>
          <w:p w14:paraId="19F379BB">
            <w:pPr>
              <w:pStyle w:val="14"/>
              <w:spacing w:line="179" w:lineRule="exact"/>
              <w:ind w:left="211"/>
              <w:jc w:val="both"/>
              <w:rPr>
                <w:sz w:val="18"/>
              </w:rPr>
            </w:pPr>
            <w:r>
              <w:rPr>
                <w:sz w:val="18"/>
              </w:rPr>
              <w:t>perioperatif,</w:t>
            </w:r>
            <w:r>
              <w:rPr>
                <w:spacing w:val="37"/>
                <w:sz w:val="18"/>
              </w:rPr>
              <w:t xml:space="preserve"> </w:t>
            </w:r>
            <w:r>
              <w:rPr>
                <w:sz w:val="18"/>
              </w:rPr>
              <w:t>dan</w:t>
            </w:r>
            <w:r>
              <w:rPr>
                <w:spacing w:val="34"/>
                <w:sz w:val="18"/>
              </w:rPr>
              <w:t xml:space="preserve"> </w:t>
            </w:r>
            <w:r>
              <w:rPr>
                <w:sz w:val="18"/>
              </w:rPr>
              <w:t>pasca</w:t>
            </w:r>
            <w:r>
              <w:rPr>
                <w:spacing w:val="36"/>
                <w:sz w:val="18"/>
              </w:rPr>
              <w:t xml:space="preserve"> </w:t>
            </w:r>
            <w:r>
              <w:rPr>
                <w:sz w:val="18"/>
              </w:rPr>
              <w:t>operatif.</w:t>
            </w:r>
            <w:r>
              <w:rPr>
                <w:spacing w:val="37"/>
                <w:sz w:val="18"/>
              </w:rPr>
              <w:t xml:space="preserve"> </w:t>
            </w:r>
            <w:r>
              <w:rPr>
                <w:sz w:val="18"/>
              </w:rPr>
              <w:t>Hasil</w:t>
            </w:r>
            <w:r>
              <w:rPr>
                <w:spacing w:val="33"/>
                <w:sz w:val="18"/>
              </w:rPr>
              <w:t xml:space="preserve"> </w:t>
            </w:r>
            <w:r>
              <w:rPr>
                <w:sz w:val="18"/>
              </w:rPr>
              <w:t>laporan</w:t>
            </w:r>
            <w:r>
              <w:rPr>
                <w:spacing w:val="38"/>
                <w:sz w:val="18"/>
              </w:rPr>
              <w:t xml:space="preserve"> </w:t>
            </w:r>
            <w:r>
              <w:rPr>
                <w:sz w:val="18"/>
              </w:rPr>
              <w:t>selanjutnya</w:t>
            </w:r>
            <w:r>
              <w:rPr>
                <w:spacing w:val="38"/>
                <w:sz w:val="18"/>
              </w:rPr>
              <w:t xml:space="preserve"> </w:t>
            </w:r>
            <w:r>
              <w:rPr>
                <w:sz w:val="18"/>
              </w:rPr>
              <w:t>dibahas</w:t>
            </w:r>
            <w:r>
              <w:rPr>
                <w:spacing w:val="35"/>
                <w:sz w:val="18"/>
              </w:rPr>
              <w:t xml:space="preserve"> </w:t>
            </w:r>
            <w:r>
              <w:rPr>
                <w:sz w:val="18"/>
              </w:rPr>
              <w:t>bersama</w:t>
            </w:r>
            <w:r>
              <w:rPr>
                <w:spacing w:val="39"/>
                <w:sz w:val="18"/>
              </w:rPr>
              <w:t xml:space="preserve"> </w:t>
            </w:r>
            <w:r>
              <w:rPr>
                <w:spacing w:val="-2"/>
                <w:sz w:val="18"/>
              </w:rPr>
              <w:t>antar</w:t>
            </w:r>
          </w:p>
        </w:tc>
      </w:tr>
      <w:tr w14:paraId="3B352DCD">
        <w:trPr>
          <w:trHeight w:val="1252" w:hRule="atLeast"/>
        </w:trPr>
        <w:tc>
          <w:tcPr>
            <w:tcW w:w="547" w:type="dxa"/>
            <w:tcBorders>
              <w:top w:val="single" w:color="000000" w:sz="4" w:space="0"/>
              <w:left w:val="single" w:color="000000" w:sz="4" w:space="0"/>
              <w:bottom w:val="single" w:color="000000" w:sz="4" w:space="0"/>
              <w:right w:val="single" w:color="000000" w:sz="4" w:space="0"/>
            </w:tcBorders>
          </w:tcPr>
          <w:p w14:paraId="40273E4B">
            <w:pPr>
              <w:pStyle w:val="14"/>
              <w:rPr>
                <w:sz w:val="18"/>
              </w:rPr>
            </w:pPr>
          </w:p>
          <w:p w14:paraId="77DC53BD">
            <w:pPr>
              <w:pStyle w:val="14"/>
              <w:spacing w:before="104"/>
              <w:rPr>
                <w:sz w:val="18"/>
              </w:rPr>
            </w:pPr>
          </w:p>
          <w:p w14:paraId="0D1DF979">
            <w:pPr>
              <w:pStyle w:val="14"/>
              <w:ind w:left="27" w:right="8"/>
              <w:jc w:val="center"/>
              <w:rPr>
                <w:sz w:val="18"/>
              </w:rPr>
            </w:pPr>
            <w:r>
              <w:rPr>
                <w:spacing w:val="-5"/>
                <w:sz w:val="18"/>
              </w:rPr>
              <w:t>13</w:t>
            </w:r>
          </w:p>
        </w:tc>
        <w:tc>
          <w:tcPr>
            <w:tcW w:w="2208" w:type="dxa"/>
            <w:tcBorders>
              <w:top w:val="single" w:color="000000" w:sz="4" w:space="0"/>
              <w:left w:val="single" w:color="000000" w:sz="4" w:space="0"/>
              <w:bottom w:val="single" w:color="000000" w:sz="4" w:space="0"/>
              <w:right w:val="single" w:color="000000" w:sz="4" w:space="0"/>
            </w:tcBorders>
          </w:tcPr>
          <w:p w14:paraId="2B4FF7C9">
            <w:pPr>
              <w:pStyle w:val="14"/>
              <w:rPr>
                <w:sz w:val="18"/>
              </w:rPr>
            </w:pPr>
          </w:p>
          <w:p w14:paraId="385078B2">
            <w:pPr>
              <w:pStyle w:val="14"/>
              <w:spacing w:before="104"/>
              <w:rPr>
                <w:sz w:val="18"/>
              </w:rPr>
            </w:pPr>
          </w:p>
          <w:p w14:paraId="039A378A">
            <w:pPr>
              <w:pStyle w:val="14"/>
              <w:ind w:left="11"/>
              <w:rPr>
                <w:sz w:val="18"/>
              </w:rPr>
            </w:pPr>
            <w:r>
              <w:rPr>
                <w:sz w:val="18"/>
              </w:rPr>
              <w:t>Laporan</w:t>
            </w:r>
            <w:r>
              <w:rPr>
                <w:spacing w:val="-5"/>
                <w:sz w:val="18"/>
              </w:rPr>
              <w:t xml:space="preserve"> </w:t>
            </w:r>
            <w:r>
              <w:rPr>
                <w:spacing w:val="-2"/>
                <w:sz w:val="18"/>
              </w:rPr>
              <w:t>Kematian</w:t>
            </w:r>
          </w:p>
        </w:tc>
        <w:tc>
          <w:tcPr>
            <w:tcW w:w="6370" w:type="dxa"/>
            <w:tcBorders>
              <w:top w:val="single" w:color="000000" w:sz="4" w:space="0"/>
              <w:left w:val="single" w:color="000000" w:sz="4" w:space="0"/>
              <w:bottom w:val="single" w:color="000000" w:sz="4" w:space="0"/>
              <w:right w:val="single" w:color="000000" w:sz="4" w:space="0"/>
            </w:tcBorders>
          </w:tcPr>
          <w:p w14:paraId="535D3181">
            <w:pPr>
              <w:pStyle w:val="14"/>
              <w:ind w:left="211" w:right="187"/>
              <w:jc w:val="both"/>
              <w:rPr>
                <w:sz w:val="18"/>
              </w:rPr>
            </w:pPr>
            <w:r>
              <w:rPr>
                <w:sz w:val="18"/>
              </w:rPr>
              <w:t>Kegiatan ini dilakukan untuk mengetahui penyebab kematian penderita dan melakukan koreksi terhadap kelalaian penanganan penderita bila ditemukan. Dilaksanakan paling lambat 3 minggu setelah kejadian atau sesuai jadwal yang dibuat sekretariat. Chief trainee mengatur pelaksanaan kegiatan ini dan mendapatkan jadwal dari sekretariat</w:t>
            </w:r>
          </w:p>
          <w:p w14:paraId="426A7128">
            <w:pPr>
              <w:pStyle w:val="14"/>
              <w:spacing w:before="4" w:line="193" w:lineRule="exact"/>
              <w:ind w:left="211"/>
              <w:jc w:val="both"/>
              <w:rPr>
                <w:sz w:val="18"/>
              </w:rPr>
            </w:pPr>
            <w:r>
              <w:rPr>
                <w:sz w:val="18"/>
              </w:rPr>
              <w:t>setelah</w:t>
            </w:r>
            <w:r>
              <w:rPr>
                <w:spacing w:val="-11"/>
                <w:sz w:val="18"/>
              </w:rPr>
              <w:t xml:space="preserve"> </w:t>
            </w:r>
            <w:r>
              <w:rPr>
                <w:sz w:val="18"/>
              </w:rPr>
              <w:t>persetujuan</w:t>
            </w:r>
            <w:r>
              <w:rPr>
                <w:spacing w:val="-6"/>
                <w:sz w:val="18"/>
              </w:rPr>
              <w:t xml:space="preserve"> </w:t>
            </w:r>
            <w:r>
              <w:rPr>
                <w:sz w:val="18"/>
              </w:rPr>
              <w:t>pejabat</w:t>
            </w:r>
            <w:r>
              <w:rPr>
                <w:spacing w:val="-6"/>
                <w:sz w:val="18"/>
              </w:rPr>
              <w:t xml:space="preserve"> </w:t>
            </w:r>
            <w:r>
              <w:rPr>
                <w:spacing w:val="-4"/>
                <w:sz w:val="18"/>
              </w:rPr>
              <w:t>KPS.</w:t>
            </w:r>
          </w:p>
        </w:tc>
      </w:tr>
      <w:tr w14:paraId="6F7F8ED0">
        <w:trPr>
          <w:trHeight w:val="1197" w:hRule="atLeast"/>
        </w:trPr>
        <w:tc>
          <w:tcPr>
            <w:tcW w:w="547" w:type="dxa"/>
            <w:tcBorders>
              <w:top w:val="single" w:color="000000" w:sz="4" w:space="0"/>
              <w:left w:val="single" w:color="000000" w:sz="4" w:space="0"/>
              <w:bottom w:val="single" w:color="000000" w:sz="4" w:space="0"/>
              <w:right w:val="single" w:color="000000" w:sz="4" w:space="0"/>
            </w:tcBorders>
          </w:tcPr>
          <w:p w14:paraId="6233E434">
            <w:pPr>
              <w:pStyle w:val="14"/>
              <w:rPr>
                <w:sz w:val="18"/>
              </w:rPr>
            </w:pPr>
          </w:p>
          <w:p w14:paraId="6CDAB78E">
            <w:pPr>
              <w:pStyle w:val="14"/>
              <w:spacing w:before="75"/>
              <w:rPr>
                <w:sz w:val="18"/>
              </w:rPr>
            </w:pPr>
          </w:p>
          <w:p w14:paraId="1628DD9D">
            <w:pPr>
              <w:pStyle w:val="14"/>
              <w:ind w:left="27" w:right="8"/>
              <w:jc w:val="center"/>
              <w:rPr>
                <w:sz w:val="18"/>
              </w:rPr>
            </w:pPr>
            <w:r>
              <w:rPr>
                <w:spacing w:val="-5"/>
                <w:sz w:val="18"/>
              </w:rPr>
              <w:t>14</w:t>
            </w:r>
          </w:p>
        </w:tc>
        <w:tc>
          <w:tcPr>
            <w:tcW w:w="2208" w:type="dxa"/>
            <w:tcBorders>
              <w:top w:val="single" w:color="000000" w:sz="4" w:space="0"/>
              <w:left w:val="single" w:color="000000" w:sz="4" w:space="0"/>
              <w:bottom w:val="single" w:color="000000" w:sz="4" w:space="0"/>
              <w:right w:val="single" w:color="000000" w:sz="4" w:space="0"/>
            </w:tcBorders>
          </w:tcPr>
          <w:p w14:paraId="2E521881">
            <w:pPr>
              <w:pStyle w:val="14"/>
              <w:rPr>
                <w:sz w:val="18"/>
              </w:rPr>
            </w:pPr>
          </w:p>
          <w:p w14:paraId="00C6B905">
            <w:pPr>
              <w:pStyle w:val="14"/>
              <w:spacing w:before="75"/>
              <w:rPr>
                <w:sz w:val="18"/>
              </w:rPr>
            </w:pPr>
          </w:p>
          <w:p w14:paraId="346AE31C">
            <w:pPr>
              <w:pStyle w:val="14"/>
              <w:ind w:left="7"/>
              <w:rPr>
                <w:sz w:val="18"/>
              </w:rPr>
            </w:pPr>
            <w:r>
              <w:rPr>
                <w:spacing w:val="-2"/>
                <w:sz w:val="18"/>
              </w:rPr>
              <w:t>Penatalaksanaan</w:t>
            </w:r>
            <w:r>
              <w:rPr>
                <w:spacing w:val="17"/>
                <w:sz w:val="18"/>
              </w:rPr>
              <w:t xml:space="preserve"> </w:t>
            </w:r>
            <w:r>
              <w:rPr>
                <w:spacing w:val="-2"/>
                <w:sz w:val="18"/>
              </w:rPr>
              <w:t>Mandiri</w:t>
            </w:r>
          </w:p>
        </w:tc>
        <w:tc>
          <w:tcPr>
            <w:tcW w:w="6370" w:type="dxa"/>
            <w:tcBorders>
              <w:top w:val="single" w:color="000000" w:sz="4" w:space="0"/>
              <w:left w:val="single" w:color="000000" w:sz="4" w:space="0"/>
              <w:bottom w:val="single" w:color="000000" w:sz="4" w:space="0"/>
              <w:right w:val="single" w:color="000000" w:sz="4" w:space="0"/>
            </w:tcBorders>
          </w:tcPr>
          <w:p w14:paraId="54265001">
            <w:pPr>
              <w:pStyle w:val="14"/>
              <w:ind w:left="211" w:right="186"/>
              <w:jc w:val="both"/>
              <w:rPr>
                <w:sz w:val="18"/>
              </w:rPr>
            </w:pPr>
            <w:r>
              <w:rPr>
                <w:sz w:val="18"/>
              </w:rPr>
              <w:t>Dilaksanakan pada tahap mandiri, peserta didik menjalani rotasi bedah vaskular dan endovaskular mandiri dengan ditempatkan di RS yang minim dokter spesialis bedah vaskular dan endovaskular. Peserta didik diharapkan mendapatkan pengalaman terjun langsung sebagai dokter bedah vaskular dan endovaskular mandiri yang menatalaksana</w:t>
            </w:r>
          </w:p>
          <w:p w14:paraId="79E26B29">
            <w:pPr>
              <w:pStyle w:val="14"/>
              <w:spacing w:line="147" w:lineRule="exact"/>
              <w:ind w:left="211"/>
              <w:jc w:val="both"/>
              <w:rPr>
                <w:sz w:val="18"/>
              </w:rPr>
            </w:pPr>
            <w:r>
              <w:rPr>
                <w:sz w:val="18"/>
              </w:rPr>
              <w:t>pasien</w:t>
            </w:r>
            <w:r>
              <w:rPr>
                <w:spacing w:val="-3"/>
                <w:sz w:val="18"/>
              </w:rPr>
              <w:t xml:space="preserve"> </w:t>
            </w:r>
            <w:r>
              <w:rPr>
                <w:sz w:val="18"/>
              </w:rPr>
              <w:t>secara</w:t>
            </w:r>
            <w:r>
              <w:rPr>
                <w:spacing w:val="-4"/>
                <w:sz w:val="18"/>
              </w:rPr>
              <w:t xml:space="preserve"> </w:t>
            </w:r>
            <w:r>
              <w:rPr>
                <w:sz w:val="18"/>
              </w:rPr>
              <w:t>holistik</w:t>
            </w:r>
            <w:r>
              <w:rPr>
                <w:spacing w:val="-6"/>
                <w:sz w:val="18"/>
              </w:rPr>
              <w:t xml:space="preserve"> </w:t>
            </w:r>
            <w:r>
              <w:rPr>
                <w:sz w:val="18"/>
              </w:rPr>
              <w:t>dengan</w:t>
            </w:r>
            <w:r>
              <w:rPr>
                <w:spacing w:val="-2"/>
                <w:sz w:val="18"/>
              </w:rPr>
              <w:t xml:space="preserve"> mandiri.</w:t>
            </w:r>
          </w:p>
        </w:tc>
      </w:tr>
      <w:tr w14:paraId="2B1D50F7">
        <w:trPr>
          <w:trHeight w:val="854" w:hRule="atLeast"/>
        </w:trPr>
        <w:tc>
          <w:tcPr>
            <w:tcW w:w="547" w:type="dxa"/>
            <w:tcBorders>
              <w:top w:val="single" w:color="000000" w:sz="4" w:space="0"/>
              <w:left w:val="single" w:color="000000" w:sz="4" w:space="0"/>
              <w:bottom w:val="single" w:color="000000" w:sz="4" w:space="0"/>
              <w:right w:val="single" w:color="000000" w:sz="4" w:space="0"/>
            </w:tcBorders>
          </w:tcPr>
          <w:p w14:paraId="6E0CD6CF">
            <w:pPr>
              <w:pStyle w:val="14"/>
              <w:spacing w:before="116"/>
              <w:rPr>
                <w:sz w:val="18"/>
              </w:rPr>
            </w:pPr>
          </w:p>
          <w:p w14:paraId="33957F20">
            <w:pPr>
              <w:pStyle w:val="14"/>
              <w:ind w:left="27" w:right="8"/>
              <w:jc w:val="center"/>
              <w:rPr>
                <w:sz w:val="18"/>
              </w:rPr>
            </w:pPr>
            <w:r>
              <w:rPr>
                <w:spacing w:val="-5"/>
                <w:sz w:val="18"/>
              </w:rPr>
              <w:t>15</w:t>
            </w:r>
          </w:p>
        </w:tc>
        <w:tc>
          <w:tcPr>
            <w:tcW w:w="2208" w:type="dxa"/>
            <w:tcBorders>
              <w:top w:val="single" w:color="000000" w:sz="4" w:space="0"/>
              <w:left w:val="single" w:color="000000" w:sz="4" w:space="0"/>
              <w:bottom w:val="single" w:color="000000" w:sz="4" w:space="0"/>
              <w:right w:val="single" w:color="000000" w:sz="4" w:space="0"/>
            </w:tcBorders>
          </w:tcPr>
          <w:p w14:paraId="7E8AFF2A">
            <w:pPr>
              <w:pStyle w:val="14"/>
              <w:spacing w:before="116"/>
              <w:rPr>
                <w:sz w:val="18"/>
              </w:rPr>
            </w:pPr>
          </w:p>
          <w:p w14:paraId="252AD431">
            <w:pPr>
              <w:pStyle w:val="14"/>
              <w:ind w:left="7"/>
              <w:rPr>
                <w:sz w:val="18"/>
              </w:rPr>
            </w:pPr>
            <w:r>
              <w:rPr>
                <w:sz w:val="18"/>
              </w:rPr>
              <w:t>Bimbingan</w:t>
            </w:r>
            <w:r>
              <w:rPr>
                <w:spacing w:val="-10"/>
                <w:sz w:val="18"/>
              </w:rPr>
              <w:t xml:space="preserve"> </w:t>
            </w:r>
            <w:r>
              <w:rPr>
                <w:spacing w:val="-2"/>
                <w:sz w:val="18"/>
              </w:rPr>
              <w:t>Senior</w:t>
            </w:r>
          </w:p>
        </w:tc>
        <w:tc>
          <w:tcPr>
            <w:tcW w:w="6370" w:type="dxa"/>
            <w:tcBorders>
              <w:top w:val="single" w:color="000000" w:sz="4" w:space="0"/>
              <w:left w:val="single" w:color="000000" w:sz="4" w:space="0"/>
              <w:bottom w:val="single" w:color="000000" w:sz="4" w:space="0"/>
              <w:right w:val="single" w:color="000000" w:sz="4" w:space="0"/>
            </w:tcBorders>
          </w:tcPr>
          <w:p w14:paraId="1A7ABA32">
            <w:pPr>
              <w:pStyle w:val="14"/>
              <w:ind w:left="211" w:right="185"/>
              <w:jc w:val="both"/>
              <w:rPr>
                <w:sz w:val="18"/>
              </w:rPr>
            </w:pPr>
            <w:r>
              <w:rPr>
                <w:sz w:val="18"/>
              </w:rPr>
              <w:t>Selama mengikuti pendidikan spesialis, seluruh Peserta Didik wajib membimbing trainee tahap di bawahnya, mahasiswa kedokteran, dan paramedik, baik di ruang rawat inap, rawat jalan, maupun instalasi pelayanan lainnya</w:t>
            </w:r>
          </w:p>
        </w:tc>
      </w:tr>
      <w:tr w14:paraId="3B4A55D5">
        <w:trPr>
          <w:trHeight w:val="710" w:hRule="atLeast"/>
        </w:trPr>
        <w:tc>
          <w:tcPr>
            <w:tcW w:w="547" w:type="dxa"/>
            <w:tcBorders>
              <w:top w:val="single" w:color="000000" w:sz="4" w:space="0"/>
              <w:left w:val="single" w:color="000000" w:sz="4" w:space="0"/>
              <w:bottom w:val="single" w:color="000000" w:sz="4" w:space="0"/>
              <w:right w:val="single" w:color="000000" w:sz="4" w:space="0"/>
            </w:tcBorders>
          </w:tcPr>
          <w:p w14:paraId="24F8A773">
            <w:pPr>
              <w:pStyle w:val="14"/>
              <w:spacing w:before="44"/>
              <w:rPr>
                <w:sz w:val="18"/>
              </w:rPr>
            </w:pPr>
          </w:p>
          <w:p w14:paraId="0F02AD4A">
            <w:pPr>
              <w:pStyle w:val="14"/>
              <w:ind w:left="27" w:right="8"/>
              <w:jc w:val="center"/>
              <w:rPr>
                <w:sz w:val="18"/>
              </w:rPr>
            </w:pPr>
            <w:r>
              <w:rPr>
                <w:spacing w:val="-5"/>
                <w:sz w:val="18"/>
              </w:rPr>
              <w:t>16</w:t>
            </w:r>
          </w:p>
        </w:tc>
        <w:tc>
          <w:tcPr>
            <w:tcW w:w="2208" w:type="dxa"/>
            <w:tcBorders>
              <w:top w:val="single" w:color="000000" w:sz="4" w:space="0"/>
              <w:left w:val="single" w:color="000000" w:sz="4" w:space="0"/>
              <w:bottom w:val="single" w:color="000000" w:sz="4" w:space="0"/>
              <w:right w:val="single" w:color="000000" w:sz="4" w:space="0"/>
            </w:tcBorders>
          </w:tcPr>
          <w:p w14:paraId="5D1E293A">
            <w:pPr>
              <w:pStyle w:val="14"/>
              <w:spacing w:before="44"/>
              <w:rPr>
                <w:sz w:val="18"/>
              </w:rPr>
            </w:pPr>
          </w:p>
          <w:p w14:paraId="3A4B63DD">
            <w:pPr>
              <w:pStyle w:val="14"/>
              <w:ind w:left="7"/>
              <w:rPr>
                <w:sz w:val="18"/>
              </w:rPr>
            </w:pPr>
            <w:r>
              <w:rPr>
                <w:sz w:val="18"/>
              </w:rPr>
              <w:t>Bimbingan</w:t>
            </w:r>
            <w:r>
              <w:rPr>
                <w:spacing w:val="-6"/>
                <w:sz w:val="18"/>
              </w:rPr>
              <w:t xml:space="preserve"> </w:t>
            </w:r>
            <w:r>
              <w:rPr>
                <w:sz w:val="18"/>
              </w:rPr>
              <w:t>Audit</w:t>
            </w:r>
            <w:r>
              <w:rPr>
                <w:spacing w:val="-3"/>
                <w:sz w:val="18"/>
              </w:rPr>
              <w:t xml:space="preserve"> </w:t>
            </w:r>
            <w:r>
              <w:rPr>
                <w:spacing w:val="-2"/>
                <w:sz w:val="18"/>
              </w:rPr>
              <w:t>Klinis</w:t>
            </w:r>
          </w:p>
        </w:tc>
        <w:tc>
          <w:tcPr>
            <w:tcW w:w="6370" w:type="dxa"/>
            <w:tcBorders>
              <w:top w:val="single" w:color="000000" w:sz="4" w:space="0"/>
              <w:left w:val="single" w:color="000000" w:sz="4" w:space="0"/>
              <w:bottom w:val="single" w:color="000000" w:sz="4" w:space="0"/>
              <w:right w:val="single" w:color="000000" w:sz="4" w:space="0"/>
            </w:tcBorders>
          </w:tcPr>
          <w:p w14:paraId="70CEB965">
            <w:pPr>
              <w:pStyle w:val="14"/>
              <w:numPr>
                <w:ilvl w:val="0"/>
                <w:numId w:val="53"/>
              </w:numPr>
              <w:tabs>
                <w:tab w:val="left" w:pos="509"/>
              </w:tabs>
              <w:spacing w:before="0" w:after="0" w:line="219" w:lineRule="exact"/>
              <w:ind w:left="509" w:right="0" w:hanging="360"/>
              <w:jc w:val="left"/>
              <w:rPr>
                <w:sz w:val="18"/>
              </w:rPr>
            </w:pPr>
            <w:r>
              <w:rPr>
                <w:sz w:val="18"/>
              </w:rPr>
              <w:t>Peserta</w:t>
            </w:r>
            <w:r>
              <w:rPr>
                <w:spacing w:val="-9"/>
                <w:sz w:val="18"/>
              </w:rPr>
              <w:t xml:space="preserve"> </w:t>
            </w:r>
            <w:r>
              <w:rPr>
                <w:sz w:val="18"/>
              </w:rPr>
              <w:t>didik</w:t>
            </w:r>
            <w:r>
              <w:rPr>
                <w:spacing w:val="-4"/>
                <w:sz w:val="18"/>
              </w:rPr>
              <w:t xml:space="preserve"> </w:t>
            </w:r>
            <w:r>
              <w:rPr>
                <w:sz w:val="18"/>
              </w:rPr>
              <w:t>secara</w:t>
            </w:r>
            <w:r>
              <w:rPr>
                <w:spacing w:val="-6"/>
                <w:sz w:val="18"/>
              </w:rPr>
              <w:t xml:space="preserve"> </w:t>
            </w:r>
            <w:r>
              <w:rPr>
                <w:sz w:val="18"/>
              </w:rPr>
              <w:t>langsung</w:t>
            </w:r>
            <w:r>
              <w:rPr>
                <w:spacing w:val="-7"/>
                <w:sz w:val="18"/>
              </w:rPr>
              <w:t xml:space="preserve"> </w:t>
            </w:r>
            <w:r>
              <w:rPr>
                <w:sz w:val="18"/>
              </w:rPr>
              <w:t>bertatap</w:t>
            </w:r>
            <w:r>
              <w:rPr>
                <w:spacing w:val="-4"/>
                <w:sz w:val="18"/>
              </w:rPr>
              <w:t xml:space="preserve"> </w:t>
            </w:r>
            <w:r>
              <w:rPr>
                <w:sz w:val="18"/>
              </w:rPr>
              <w:t>muka</w:t>
            </w:r>
            <w:r>
              <w:rPr>
                <w:spacing w:val="-6"/>
                <w:sz w:val="18"/>
              </w:rPr>
              <w:t xml:space="preserve"> </w:t>
            </w:r>
            <w:r>
              <w:rPr>
                <w:sz w:val="18"/>
              </w:rPr>
              <w:t>dengan</w:t>
            </w:r>
            <w:r>
              <w:rPr>
                <w:spacing w:val="-5"/>
                <w:sz w:val="18"/>
              </w:rPr>
              <w:t xml:space="preserve"> </w:t>
            </w:r>
            <w:r>
              <w:rPr>
                <w:sz w:val="18"/>
              </w:rPr>
              <w:t>pembimbing</w:t>
            </w:r>
            <w:r>
              <w:rPr>
                <w:spacing w:val="-3"/>
                <w:sz w:val="18"/>
              </w:rPr>
              <w:t xml:space="preserve"> </w:t>
            </w:r>
            <w:r>
              <w:rPr>
                <w:sz w:val="18"/>
              </w:rPr>
              <w:t>audit</w:t>
            </w:r>
            <w:r>
              <w:rPr>
                <w:spacing w:val="-2"/>
                <w:sz w:val="18"/>
              </w:rPr>
              <w:t xml:space="preserve"> klinis</w:t>
            </w:r>
          </w:p>
          <w:p w14:paraId="207A3E79">
            <w:pPr>
              <w:pStyle w:val="14"/>
              <w:numPr>
                <w:ilvl w:val="0"/>
                <w:numId w:val="53"/>
              </w:numPr>
              <w:tabs>
                <w:tab w:val="left" w:pos="509"/>
              </w:tabs>
              <w:spacing w:before="5" w:after="0" w:line="240" w:lineRule="auto"/>
              <w:ind w:left="509" w:right="647" w:hanging="360"/>
              <w:jc w:val="left"/>
              <w:rPr>
                <w:sz w:val="18"/>
              </w:rPr>
            </w:pPr>
            <w:r>
              <w:rPr>
                <w:sz w:val="18"/>
              </w:rPr>
              <w:t>Peserta</w:t>
            </w:r>
            <w:r>
              <w:rPr>
                <w:spacing w:val="33"/>
                <w:sz w:val="18"/>
              </w:rPr>
              <w:t xml:space="preserve"> </w:t>
            </w:r>
            <w:r>
              <w:rPr>
                <w:sz w:val="18"/>
              </w:rPr>
              <w:t>didik</w:t>
            </w:r>
            <w:r>
              <w:rPr>
                <w:spacing w:val="33"/>
                <w:sz w:val="18"/>
              </w:rPr>
              <w:t xml:space="preserve"> </w:t>
            </w:r>
            <w:r>
              <w:rPr>
                <w:sz w:val="18"/>
              </w:rPr>
              <w:t>memanfaatkan</w:t>
            </w:r>
            <w:r>
              <w:rPr>
                <w:spacing w:val="35"/>
                <w:sz w:val="18"/>
              </w:rPr>
              <w:t xml:space="preserve"> </w:t>
            </w:r>
            <w:r>
              <w:rPr>
                <w:sz w:val="18"/>
              </w:rPr>
              <w:t>teknologi</w:t>
            </w:r>
            <w:r>
              <w:rPr>
                <w:spacing w:val="34"/>
                <w:sz w:val="18"/>
              </w:rPr>
              <w:t xml:space="preserve"> </w:t>
            </w:r>
            <w:r>
              <w:rPr>
                <w:sz w:val="18"/>
              </w:rPr>
              <w:t>informasi</w:t>
            </w:r>
            <w:r>
              <w:rPr>
                <w:spacing w:val="34"/>
                <w:sz w:val="18"/>
              </w:rPr>
              <w:t xml:space="preserve"> </w:t>
            </w:r>
            <w:r>
              <w:rPr>
                <w:sz w:val="18"/>
              </w:rPr>
              <w:t>untuk</w:t>
            </w:r>
            <w:r>
              <w:rPr>
                <w:spacing w:val="32"/>
                <w:sz w:val="18"/>
              </w:rPr>
              <w:t xml:space="preserve"> </w:t>
            </w:r>
            <w:r>
              <w:rPr>
                <w:sz w:val="18"/>
              </w:rPr>
              <w:t>berkonsultasi maupun menerima koreksi dari dosen pembimbing audit klinis</w:t>
            </w:r>
          </w:p>
        </w:tc>
      </w:tr>
      <w:tr w14:paraId="75058CB4">
        <w:trPr>
          <w:trHeight w:val="676" w:hRule="atLeast"/>
        </w:trPr>
        <w:tc>
          <w:tcPr>
            <w:tcW w:w="547" w:type="dxa"/>
            <w:tcBorders>
              <w:top w:val="single" w:color="000000" w:sz="4" w:space="0"/>
              <w:left w:val="single" w:color="000000" w:sz="4" w:space="0"/>
              <w:bottom w:val="single" w:color="000000" w:sz="4" w:space="0"/>
              <w:right w:val="single" w:color="000000" w:sz="4" w:space="0"/>
            </w:tcBorders>
          </w:tcPr>
          <w:p w14:paraId="4EC65950">
            <w:pPr>
              <w:pStyle w:val="14"/>
              <w:spacing w:before="27"/>
              <w:rPr>
                <w:sz w:val="18"/>
              </w:rPr>
            </w:pPr>
          </w:p>
          <w:p w14:paraId="53230384">
            <w:pPr>
              <w:pStyle w:val="14"/>
              <w:spacing w:before="1"/>
              <w:ind w:left="27" w:right="8"/>
              <w:jc w:val="center"/>
              <w:rPr>
                <w:sz w:val="18"/>
              </w:rPr>
            </w:pPr>
            <w:r>
              <w:rPr>
                <w:spacing w:val="-5"/>
                <w:sz w:val="18"/>
              </w:rPr>
              <w:t>17</w:t>
            </w:r>
          </w:p>
        </w:tc>
        <w:tc>
          <w:tcPr>
            <w:tcW w:w="2208" w:type="dxa"/>
            <w:tcBorders>
              <w:top w:val="single" w:color="000000" w:sz="4" w:space="0"/>
              <w:left w:val="single" w:color="000000" w:sz="4" w:space="0"/>
              <w:bottom w:val="single" w:color="000000" w:sz="4" w:space="0"/>
              <w:right w:val="single" w:color="000000" w:sz="4" w:space="0"/>
            </w:tcBorders>
          </w:tcPr>
          <w:p w14:paraId="3852DD98">
            <w:pPr>
              <w:pStyle w:val="14"/>
              <w:spacing w:before="127"/>
              <w:ind w:left="4" w:right="180"/>
              <w:rPr>
                <w:sz w:val="18"/>
              </w:rPr>
            </w:pPr>
            <w:r>
              <w:rPr>
                <w:spacing w:val="-2"/>
                <w:sz w:val="18"/>
              </w:rPr>
              <w:t>Bimbingan</w:t>
            </w:r>
            <w:r>
              <w:rPr>
                <w:spacing w:val="-10"/>
                <w:sz w:val="18"/>
              </w:rPr>
              <w:t xml:space="preserve"> </w:t>
            </w:r>
            <w:r>
              <w:rPr>
                <w:spacing w:val="-2"/>
                <w:sz w:val="18"/>
              </w:rPr>
              <w:t>Proposal danTesis</w:t>
            </w:r>
          </w:p>
        </w:tc>
        <w:tc>
          <w:tcPr>
            <w:tcW w:w="6370" w:type="dxa"/>
            <w:tcBorders>
              <w:top w:val="single" w:color="000000" w:sz="4" w:space="0"/>
              <w:left w:val="single" w:color="000000" w:sz="4" w:space="0"/>
              <w:bottom w:val="single" w:color="000000" w:sz="4" w:space="0"/>
              <w:right w:val="single" w:color="000000" w:sz="4" w:space="0"/>
            </w:tcBorders>
          </w:tcPr>
          <w:p w14:paraId="79CBF4C4">
            <w:pPr>
              <w:pStyle w:val="14"/>
              <w:numPr>
                <w:ilvl w:val="0"/>
                <w:numId w:val="54"/>
              </w:numPr>
              <w:tabs>
                <w:tab w:val="left" w:pos="509"/>
              </w:tabs>
              <w:spacing w:before="3" w:after="0" w:line="219" w:lineRule="exact"/>
              <w:ind w:left="509" w:right="0" w:hanging="360"/>
              <w:jc w:val="left"/>
              <w:rPr>
                <w:sz w:val="18"/>
              </w:rPr>
            </w:pPr>
            <w:r>
              <w:rPr>
                <w:sz w:val="18"/>
              </w:rPr>
              <w:t>Peserta</w:t>
            </w:r>
            <w:r>
              <w:rPr>
                <w:spacing w:val="-9"/>
                <w:sz w:val="18"/>
              </w:rPr>
              <w:t xml:space="preserve"> </w:t>
            </w:r>
            <w:r>
              <w:rPr>
                <w:sz w:val="18"/>
              </w:rPr>
              <w:t>didik</w:t>
            </w:r>
            <w:r>
              <w:rPr>
                <w:spacing w:val="-4"/>
                <w:sz w:val="18"/>
              </w:rPr>
              <w:t xml:space="preserve"> </w:t>
            </w:r>
            <w:r>
              <w:rPr>
                <w:sz w:val="18"/>
              </w:rPr>
              <w:t>secara</w:t>
            </w:r>
            <w:r>
              <w:rPr>
                <w:spacing w:val="-7"/>
                <w:sz w:val="18"/>
              </w:rPr>
              <w:t xml:space="preserve"> </w:t>
            </w:r>
            <w:r>
              <w:rPr>
                <w:sz w:val="18"/>
              </w:rPr>
              <w:t>langsung</w:t>
            </w:r>
            <w:r>
              <w:rPr>
                <w:spacing w:val="-6"/>
                <w:sz w:val="18"/>
              </w:rPr>
              <w:t xml:space="preserve"> </w:t>
            </w:r>
            <w:r>
              <w:rPr>
                <w:sz w:val="18"/>
              </w:rPr>
              <w:t>bertatap</w:t>
            </w:r>
            <w:r>
              <w:rPr>
                <w:spacing w:val="-4"/>
                <w:sz w:val="18"/>
              </w:rPr>
              <w:t xml:space="preserve"> </w:t>
            </w:r>
            <w:r>
              <w:rPr>
                <w:sz w:val="18"/>
              </w:rPr>
              <w:t>muka</w:t>
            </w:r>
            <w:r>
              <w:rPr>
                <w:spacing w:val="-7"/>
                <w:sz w:val="18"/>
              </w:rPr>
              <w:t xml:space="preserve"> </w:t>
            </w:r>
            <w:r>
              <w:rPr>
                <w:sz w:val="18"/>
              </w:rPr>
              <w:t>dengan</w:t>
            </w:r>
            <w:r>
              <w:rPr>
                <w:spacing w:val="-4"/>
                <w:sz w:val="18"/>
              </w:rPr>
              <w:t xml:space="preserve"> </w:t>
            </w:r>
            <w:r>
              <w:rPr>
                <w:sz w:val="18"/>
              </w:rPr>
              <w:t>pembimbing</w:t>
            </w:r>
            <w:r>
              <w:rPr>
                <w:spacing w:val="-1"/>
                <w:sz w:val="18"/>
              </w:rPr>
              <w:t xml:space="preserve"> </w:t>
            </w:r>
            <w:r>
              <w:rPr>
                <w:spacing w:val="-2"/>
                <w:sz w:val="18"/>
              </w:rPr>
              <w:t>penelitian</w:t>
            </w:r>
          </w:p>
          <w:p w14:paraId="1978E032">
            <w:pPr>
              <w:pStyle w:val="14"/>
              <w:numPr>
                <w:ilvl w:val="0"/>
                <w:numId w:val="54"/>
              </w:numPr>
              <w:tabs>
                <w:tab w:val="left" w:pos="509"/>
              </w:tabs>
              <w:spacing w:before="0" w:after="0" w:line="219" w:lineRule="exact"/>
              <w:ind w:left="509" w:right="0" w:hanging="360"/>
              <w:jc w:val="left"/>
              <w:rPr>
                <w:sz w:val="18"/>
              </w:rPr>
            </w:pPr>
            <w:r>
              <w:rPr>
                <w:sz w:val="18"/>
              </w:rPr>
              <w:t>Peserta</w:t>
            </w:r>
            <w:r>
              <w:rPr>
                <w:spacing w:val="38"/>
                <w:sz w:val="18"/>
              </w:rPr>
              <w:t xml:space="preserve"> </w:t>
            </w:r>
            <w:r>
              <w:rPr>
                <w:sz w:val="18"/>
              </w:rPr>
              <w:t>didik</w:t>
            </w:r>
            <w:r>
              <w:rPr>
                <w:spacing w:val="38"/>
                <w:sz w:val="18"/>
              </w:rPr>
              <w:t xml:space="preserve"> </w:t>
            </w:r>
            <w:r>
              <w:rPr>
                <w:sz w:val="18"/>
              </w:rPr>
              <w:t>memanfaatkan</w:t>
            </w:r>
            <w:r>
              <w:rPr>
                <w:spacing w:val="39"/>
                <w:sz w:val="18"/>
              </w:rPr>
              <w:t xml:space="preserve"> </w:t>
            </w:r>
            <w:r>
              <w:rPr>
                <w:sz w:val="18"/>
              </w:rPr>
              <w:t>teknologi</w:t>
            </w:r>
            <w:r>
              <w:rPr>
                <w:spacing w:val="39"/>
                <w:sz w:val="18"/>
              </w:rPr>
              <w:t xml:space="preserve"> </w:t>
            </w:r>
            <w:r>
              <w:rPr>
                <w:sz w:val="18"/>
              </w:rPr>
              <w:t>informasi</w:t>
            </w:r>
            <w:r>
              <w:rPr>
                <w:spacing w:val="39"/>
                <w:sz w:val="18"/>
              </w:rPr>
              <w:t xml:space="preserve"> </w:t>
            </w:r>
            <w:r>
              <w:rPr>
                <w:sz w:val="18"/>
              </w:rPr>
              <w:t>untuk</w:t>
            </w:r>
            <w:r>
              <w:rPr>
                <w:spacing w:val="38"/>
                <w:sz w:val="18"/>
              </w:rPr>
              <w:t xml:space="preserve"> </w:t>
            </w:r>
            <w:r>
              <w:rPr>
                <w:spacing w:val="-2"/>
                <w:sz w:val="18"/>
              </w:rPr>
              <w:t>berkonsultasi</w:t>
            </w:r>
          </w:p>
          <w:p w14:paraId="5B79668A">
            <w:pPr>
              <w:pStyle w:val="14"/>
              <w:spacing w:before="5"/>
              <w:ind w:left="509"/>
              <w:rPr>
                <w:sz w:val="18"/>
              </w:rPr>
            </w:pPr>
            <w:r>
              <w:rPr>
                <w:sz w:val="18"/>
              </w:rPr>
              <w:t>maupun</w:t>
            </w:r>
            <w:r>
              <w:rPr>
                <w:spacing w:val="-4"/>
                <w:sz w:val="18"/>
              </w:rPr>
              <w:t xml:space="preserve"> </w:t>
            </w:r>
            <w:r>
              <w:rPr>
                <w:sz w:val="18"/>
              </w:rPr>
              <w:t>menerima</w:t>
            </w:r>
            <w:r>
              <w:rPr>
                <w:spacing w:val="-1"/>
                <w:sz w:val="18"/>
              </w:rPr>
              <w:t xml:space="preserve"> </w:t>
            </w:r>
            <w:r>
              <w:rPr>
                <w:sz w:val="18"/>
              </w:rPr>
              <w:t>koreksi</w:t>
            </w:r>
            <w:r>
              <w:rPr>
                <w:spacing w:val="-3"/>
                <w:sz w:val="18"/>
              </w:rPr>
              <w:t xml:space="preserve"> </w:t>
            </w:r>
            <w:r>
              <w:rPr>
                <w:sz w:val="18"/>
              </w:rPr>
              <w:t>dari</w:t>
            </w:r>
            <w:r>
              <w:rPr>
                <w:spacing w:val="-3"/>
                <w:sz w:val="18"/>
              </w:rPr>
              <w:t xml:space="preserve"> </w:t>
            </w:r>
            <w:r>
              <w:rPr>
                <w:sz w:val="18"/>
              </w:rPr>
              <w:t>dosen</w:t>
            </w:r>
            <w:r>
              <w:rPr>
                <w:spacing w:val="-2"/>
                <w:sz w:val="18"/>
              </w:rPr>
              <w:t xml:space="preserve"> </w:t>
            </w:r>
            <w:r>
              <w:rPr>
                <w:sz w:val="18"/>
              </w:rPr>
              <w:t>pembimbing</w:t>
            </w:r>
            <w:r>
              <w:rPr>
                <w:spacing w:val="-3"/>
                <w:sz w:val="18"/>
              </w:rPr>
              <w:t xml:space="preserve"> </w:t>
            </w:r>
            <w:r>
              <w:rPr>
                <w:spacing w:val="-2"/>
                <w:sz w:val="18"/>
              </w:rPr>
              <w:t>penelitian.</w:t>
            </w:r>
          </w:p>
        </w:tc>
      </w:tr>
      <w:tr w14:paraId="540D2A37">
        <w:trPr>
          <w:trHeight w:val="551" w:hRule="atLeast"/>
        </w:trPr>
        <w:tc>
          <w:tcPr>
            <w:tcW w:w="547" w:type="dxa"/>
            <w:tcBorders>
              <w:top w:val="single" w:color="000000" w:sz="4" w:space="0"/>
              <w:left w:val="single" w:color="000000" w:sz="4" w:space="0"/>
              <w:bottom w:val="single" w:color="000000" w:sz="4" w:space="0"/>
              <w:right w:val="single" w:color="000000" w:sz="4" w:space="0"/>
            </w:tcBorders>
          </w:tcPr>
          <w:p w14:paraId="570BA9FC">
            <w:pPr>
              <w:pStyle w:val="14"/>
              <w:spacing w:before="167"/>
              <w:ind w:left="27" w:right="8"/>
              <w:jc w:val="center"/>
              <w:rPr>
                <w:sz w:val="18"/>
              </w:rPr>
            </w:pPr>
            <w:r>
              <w:rPr>
                <w:spacing w:val="-5"/>
                <w:sz w:val="18"/>
              </w:rPr>
              <w:t>18</w:t>
            </w:r>
          </w:p>
        </w:tc>
        <w:tc>
          <w:tcPr>
            <w:tcW w:w="2208" w:type="dxa"/>
            <w:tcBorders>
              <w:top w:val="single" w:color="000000" w:sz="4" w:space="0"/>
              <w:left w:val="single" w:color="000000" w:sz="4" w:space="0"/>
              <w:bottom w:val="single" w:color="000000" w:sz="4" w:space="0"/>
              <w:right w:val="single" w:color="000000" w:sz="4" w:space="0"/>
            </w:tcBorders>
          </w:tcPr>
          <w:p w14:paraId="57A75B1F">
            <w:pPr>
              <w:pStyle w:val="14"/>
              <w:spacing w:before="167"/>
              <w:ind w:left="11"/>
              <w:rPr>
                <w:sz w:val="18"/>
              </w:rPr>
            </w:pPr>
            <w:r>
              <w:rPr>
                <w:spacing w:val="-2"/>
                <w:sz w:val="18"/>
              </w:rPr>
              <w:t>Mandiri</w:t>
            </w:r>
          </w:p>
        </w:tc>
        <w:tc>
          <w:tcPr>
            <w:tcW w:w="6370" w:type="dxa"/>
            <w:tcBorders>
              <w:top w:val="single" w:color="000000" w:sz="4" w:space="0"/>
              <w:left w:val="single" w:color="000000" w:sz="4" w:space="0"/>
              <w:bottom w:val="single" w:color="000000" w:sz="4" w:space="0"/>
              <w:right w:val="single" w:color="000000" w:sz="4" w:space="0"/>
            </w:tcBorders>
          </w:tcPr>
          <w:p w14:paraId="2D39FBB7">
            <w:pPr>
              <w:pStyle w:val="14"/>
              <w:ind w:left="223" w:right="398"/>
              <w:rPr>
                <w:sz w:val="18"/>
              </w:rPr>
            </w:pPr>
            <w:r>
              <w:rPr>
                <w:sz w:val="18"/>
              </w:rPr>
              <w:t>Peserta didik diharuskan aktif mendapatkan materi untuk menambah pengetahuan,</w:t>
            </w:r>
            <w:r>
              <w:rPr>
                <w:spacing w:val="-8"/>
                <w:sz w:val="18"/>
              </w:rPr>
              <w:t xml:space="preserve"> </w:t>
            </w:r>
            <w:r>
              <w:rPr>
                <w:sz w:val="18"/>
              </w:rPr>
              <w:t>baik</w:t>
            </w:r>
            <w:r>
              <w:rPr>
                <w:spacing w:val="-7"/>
                <w:sz w:val="18"/>
              </w:rPr>
              <w:t xml:space="preserve"> </w:t>
            </w:r>
            <w:r>
              <w:rPr>
                <w:sz w:val="18"/>
              </w:rPr>
              <w:t>menggunakan</w:t>
            </w:r>
            <w:r>
              <w:rPr>
                <w:spacing w:val="-6"/>
                <w:sz w:val="18"/>
              </w:rPr>
              <w:t xml:space="preserve"> </w:t>
            </w:r>
            <w:r>
              <w:rPr>
                <w:sz w:val="18"/>
              </w:rPr>
              <w:t>teknologi</w:t>
            </w:r>
            <w:r>
              <w:rPr>
                <w:spacing w:val="-6"/>
                <w:sz w:val="18"/>
              </w:rPr>
              <w:t xml:space="preserve"> </w:t>
            </w:r>
            <w:r>
              <w:rPr>
                <w:sz w:val="18"/>
              </w:rPr>
              <w:t>informasi</w:t>
            </w:r>
            <w:r>
              <w:rPr>
                <w:spacing w:val="-5"/>
                <w:sz w:val="18"/>
              </w:rPr>
              <w:t xml:space="preserve"> </w:t>
            </w:r>
            <w:r>
              <w:rPr>
                <w:sz w:val="18"/>
              </w:rPr>
              <w:t>maupun</w:t>
            </w:r>
            <w:r>
              <w:rPr>
                <w:spacing w:val="-6"/>
                <w:sz w:val="18"/>
              </w:rPr>
              <w:t xml:space="preserve"> </w:t>
            </w:r>
            <w:r>
              <w:rPr>
                <w:sz w:val="18"/>
              </w:rPr>
              <w:t>secara</w:t>
            </w:r>
            <w:r>
              <w:rPr>
                <w:spacing w:val="-7"/>
                <w:sz w:val="18"/>
              </w:rPr>
              <w:t xml:space="preserve"> </w:t>
            </w:r>
            <w:r>
              <w:rPr>
                <w:sz w:val="18"/>
              </w:rPr>
              <w:t>manual.</w:t>
            </w:r>
          </w:p>
        </w:tc>
      </w:tr>
    </w:tbl>
    <w:p w14:paraId="619C418F">
      <w:pPr>
        <w:pStyle w:val="14"/>
        <w:spacing w:after="0"/>
        <w:rPr>
          <w:sz w:val="18"/>
        </w:rPr>
        <w:sectPr>
          <w:type w:val="continuous"/>
          <w:pgSz w:w="11930" w:h="16860"/>
          <w:pgMar w:top="1400" w:right="1133" w:bottom="1180" w:left="1275" w:header="0" w:footer="988" w:gutter="0"/>
          <w:cols w:space="720" w:num="1"/>
        </w:sectPr>
      </w:pPr>
    </w:p>
    <w:p w14:paraId="11D905EF">
      <w:pPr>
        <w:pStyle w:val="7"/>
        <w:spacing w:before="72"/>
        <w:ind w:left="102"/>
        <w:jc w:val="center"/>
      </w:pPr>
      <w:r>
        <w:t>Tabel</w:t>
      </w:r>
      <w:r>
        <w:rPr>
          <w:spacing w:val="20"/>
        </w:rPr>
        <w:t xml:space="preserve"> </w:t>
      </w:r>
      <w:r>
        <w:t>3.2</w:t>
      </w:r>
      <w:r>
        <w:rPr>
          <w:spacing w:val="26"/>
        </w:rPr>
        <w:t xml:space="preserve"> </w:t>
      </w:r>
      <w:r>
        <w:t>Metode</w:t>
      </w:r>
      <w:r>
        <w:rPr>
          <w:spacing w:val="26"/>
        </w:rPr>
        <w:t xml:space="preserve"> </w:t>
      </w:r>
      <w:r>
        <w:t>Pengajaran</w:t>
      </w:r>
      <w:r>
        <w:rPr>
          <w:spacing w:val="26"/>
        </w:rPr>
        <w:t xml:space="preserve"> </w:t>
      </w:r>
      <w:r>
        <w:t>dan</w:t>
      </w:r>
      <w:r>
        <w:rPr>
          <w:spacing w:val="-8"/>
        </w:rPr>
        <w:t xml:space="preserve"> </w:t>
      </w:r>
      <w:r>
        <w:t>Pembelajaran</w:t>
      </w:r>
      <w:r>
        <w:rPr>
          <w:spacing w:val="29"/>
        </w:rPr>
        <w:t xml:space="preserve"> </w:t>
      </w:r>
      <w:r>
        <w:t>pada</w:t>
      </w:r>
      <w:r>
        <w:rPr>
          <w:spacing w:val="25"/>
        </w:rPr>
        <w:t xml:space="preserve"> </w:t>
      </w:r>
      <w:r>
        <w:t>Setiap</w:t>
      </w:r>
      <w:r>
        <w:rPr>
          <w:spacing w:val="25"/>
        </w:rPr>
        <w:t xml:space="preserve"> </w:t>
      </w:r>
      <w:r>
        <w:rPr>
          <w:spacing w:val="-2"/>
        </w:rPr>
        <w:t>Modul</w:t>
      </w:r>
    </w:p>
    <w:p w14:paraId="681E9F65">
      <w:pPr>
        <w:pStyle w:val="7"/>
        <w:spacing w:before="6"/>
        <w:rPr>
          <w:sz w:val="11"/>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3558"/>
        <w:gridCol w:w="579"/>
        <w:gridCol w:w="579"/>
        <w:gridCol w:w="579"/>
        <w:gridCol w:w="577"/>
        <w:gridCol w:w="582"/>
        <w:gridCol w:w="579"/>
        <w:gridCol w:w="579"/>
        <w:gridCol w:w="577"/>
        <w:gridCol w:w="579"/>
        <w:gridCol w:w="579"/>
        <w:gridCol w:w="577"/>
        <w:gridCol w:w="579"/>
        <w:gridCol w:w="579"/>
        <w:gridCol w:w="577"/>
        <w:gridCol w:w="579"/>
        <w:gridCol w:w="579"/>
        <w:gridCol w:w="576"/>
        <w:gridCol w:w="576"/>
        <w:gridCol w:w="578"/>
      </w:tblGrid>
      <w:tr w14:paraId="2FE2A3EE">
        <w:trPr>
          <w:trHeight w:val="311" w:hRule="atLeast"/>
        </w:trPr>
        <w:tc>
          <w:tcPr>
            <w:tcW w:w="564" w:type="dxa"/>
            <w:shd w:val="clear" w:color="auto" w:fill="BBD4EC"/>
          </w:tcPr>
          <w:p w14:paraId="423C9466">
            <w:pPr>
              <w:pStyle w:val="14"/>
              <w:rPr>
                <w:sz w:val="18"/>
              </w:rPr>
            </w:pPr>
          </w:p>
        </w:tc>
        <w:tc>
          <w:tcPr>
            <w:tcW w:w="14547" w:type="dxa"/>
            <w:gridSpan w:val="20"/>
            <w:shd w:val="clear" w:color="auto" w:fill="BBD4EC"/>
          </w:tcPr>
          <w:p w14:paraId="1738F3DB">
            <w:pPr>
              <w:pStyle w:val="14"/>
              <w:spacing w:before="2"/>
              <w:ind w:left="5" w:right="1"/>
              <w:jc w:val="center"/>
              <w:rPr>
                <w:b/>
                <w:sz w:val="18"/>
              </w:rPr>
            </w:pPr>
            <w:r>
              <w:rPr>
                <w:b/>
                <w:sz w:val="18"/>
              </w:rPr>
              <w:t>MATRIKS</w:t>
            </w:r>
            <w:r>
              <w:rPr>
                <w:b/>
                <w:spacing w:val="-5"/>
                <w:sz w:val="18"/>
              </w:rPr>
              <w:t xml:space="preserve"> </w:t>
            </w:r>
            <w:r>
              <w:rPr>
                <w:b/>
                <w:spacing w:val="-2"/>
                <w:sz w:val="18"/>
              </w:rPr>
              <w:t>PEMBELAJARAN</w:t>
            </w:r>
          </w:p>
        </w:tc>
      </w:tr>
      <w:tr w14:paraId="17761613">
        <w:trPr>
          <w:trHeight w:val="198" w:hRule="atLeast"/>
        </w:trPr>
        <w:tc>
          <w:tcPr>
            <w:tcW w:w="564" w:type="dxa"/>
            <w:vMerge w:val="restart"/>
            <w:tcBorders>
              <w:bottom w:val="double" w:color="000000" w:sz="4" w:space="0"/>
            </w:tcBorders>
            <w:shd w:val="clear" w:color="auto" w:fill="BBD4EC"/>
          </w:tcPr>
          <w:p w14:paraId="4F552650">
            <w:pPr>
              <w:pStyle w:val="14"/>
              <w:rPr>
                <w:sz w:val="18"/>
              </w:rPr>
            </w:pPr>
          </w:p>
          <w:p w14:paraId="7A2A30F9">
            <w:pPr>
              <w:pStyle w:val="14"/>
              <w:rPr>
                <w:sz w:val="18"/>
              </w:rPr>
            </w:pPr>
          </w:p>
          <w:p w14:paraId="29345D6A">
            <w:pPr>
              <w:pStyle w:val="14"/>
              <w:rPr>
                <w:sz w:val="18"/>
              </w:rPr>
            </w:pPr>
          </w:p>
          <w:p w14:paraId="02E45DD1">
            <w:pPr>
              <w:pStyle w:val="14"/>
              <w:spacing w:before="112"/>
              <w:rPr>
                <w:sz w:val="18"/>
              </w:rPr>
            </w:pPr>
          </w:p>
          <w:p w14:paraId="049EC121">
            <w:pPr>
              <w:pStyle w:val="14"/>
              <w:ind w:left="129"/>
              <w:rPr>
                <w:b/>
                <w:sz w:val="18"/>
              </w:rPr>
            </w:pPr>
            <w:r>
              <w:rPr>
                <w:b/>
                <w:spacing w:val="-5"/>
                <w:sz w:val="18"/>
              </w:rPr>
              <w:t>No.</w:t>
            </w:r>
          </w:p>
        </w:tc>
        <w:tc>
          <w:tcPr>
            <w:tcW w:w="3558" w:type="dxa"/>
            <w:shd w:val="clear" w:color="auto" w:fill="BBD4EC"/>
          </w:tcPr>
          <w:p w14:paraId="35D68000">
            <w:pPr>
              <w:pStyle w:val="14"/>
              <w:rPr>
                <w:sz w:val="12"/>
              </w:rPr>
            </w:pPr>
          </w:p>
        </w:tc>
        <w:tc>
          <w:tcPr>
            <w:tcW w:w="579" w:type="dxa"/>
            <w:shd w:val="clear" w:color="auto" w:fill="BBD4EC"/>
          </w:tcPr>
          <w:p w14:paraId="45B494D9">
            <w:pPr>
              <w:pStyle w:val="14"/>
              <w:rPr>
                <w:sz w:val="12"/>
              </w:rPr>
            </w:pPr>
          </w:p>
        </w:tc>
        <w:tc>
          <w:tcPr>
            <w:tcW w:w="10410" w:type="dxa"/>
            <w:gridSpan w:val="18"/>
            <w:shd w:val="clear" w:color="auto" w:fill="BBD4EC"/>
          </w:tcPr>
          <w:p w14:paraId="482C41D4">
            <w:pPr>
              <w:pStyle w:val="14"/>
              <w:spacing w:line="178" w:lineRule="exact"/>
              <w:jc w:val="center"/>
              <w:rPr>
                <w:b/>
                <w:sz w:val="18"/>
              </w:rPr>
            </w:pPr>
            <w:r>
              <w:rPr>
                <w:b/>
                <w:sz w:val="18"/>
              </w:rPr>
              <w:t>METODE</w:t>
            </w:r>
            <w:r>
              <w:rPr>
                <w:b/>
                <w:spacing w:val="1"/>
                <w:sz w:val="18"/>
              </w:rPr>
              <w:t xml:space="preserve"> </w:t>
            </w:r>
            <w:r>
              <w:rPr>
                <w:b/>
                <w:spacing w:val="-2"/>
                <w:sz w:val="18"/>
              </w:rPr>
              <w:t>PEMBELAJARAN</w:t>
            </w:r>
          </w:p>
        </w:tc>
      </w:tr>
      <w:tr w14:paraId="52734E3A">
        <w:trPr>
          <w:trHeight w:val="1972" w:hRule="atLeast"/>
        </w:trPr>
        <w:tc>
          <w:tcPr>
            <w:tcW w:w="564" w:type="dxa"/>
            <w:vMerge w:val="continue"/>
            <w:tcBorders>
              <w:top w:val="nil"/>
              <w:bottom w:val="double" w:color="000000" w:sz="4" w:space="0"/>
            </w:tcBorders>
            <w:shd w:val="clear" w:color="auto" w:fill="BBD4EC"/>
          </w:tcPr>
          <w:p w14:paraId="711CCBEB">
            <w:pPr>
              <w:rPr>
                <w:sz w:val="2"/>
                <w:szCs w:val="2"/>
              </w:rPr>
            </w:pPr>
          </w:p>
        </w:tc>
        <w:tc>
          <w:tcPr>
            <w:tcW w:w="3558" w:type="dxa"/>
            <w:tcBorders>
              <w:bottom w:val="double" w:color="000000" w:sz="4" w:space="0"/>
            </w:tcBorders>
            <w:shd w:val="clear" w:color="auto" w:fill="BBD4EC"/>
          </w:tcPr>
          <w:p w14:paraId="6EA48588">
            <w:pPr>
              <w:pStyle w:val="14"/>
              <w:rPr>
                <w:sz w:val="18"/>
              </w:rPr>
            </w:pPr>
          </w:p>
          <w:p w14:paraId="0D3257BB">
            <w:pPr>
              <w:pStyle w:val="14"/>
              <w:rPr>
                <w:sz w:val="18"/>
              </w:rPr>
            </w:pPr>
          </w:p>
          <w:p w14:paraId="30E03FD3">
            <w:pPr>
              <w:pStyle w:val="14"/>
              <w:rPr>
                <w:sz w:val="18"/>
              </w:rPr>
            </w:pPr>
          </w:p>
          <w:p w14:paraId="73F6AE00">
            <w:pPr>
              <w:pStyle w:val="14"/>
              <w:spacing w:before="21"/>
              <w:rPr>
                <w:sz w:val="18"/>
              </w:rPr>
            </w:pPr>
          </w:p>
          <w:p w14:paraId="2B1F3DB7">
            <w:pPr>
              <w:pStyle w:val="14"/>
              <w:ind w:left="13"/>
              <w:jc w:val="center"/>
              <w:rPr>
                <w:b/>
                <w:sz w:val="18"/>
              </w:rPr>
            </w:pPr>
            <w:r>
              <w:rPr>
                <w:b/>
                <w:spacing w:val="-2"/>
                <w:sz w:val="18"/>
              </w:rPr>
              <w:t>MODUL</w:t>
            </w:r>
          </w:p>
        </w:tc>
        <w:tc>
          <w:tcPr>
            <w:tcW w:w="579" w:type="dxa"/>
            <w:tcBorders>
              <w:bottom w:val="double" w:color="000000" w:sz="4" w:space="0"/>
            </w:tcBorders>
            <w:shd w:val="clear" w:color="auto" w:fill="BBD4EC"/>
            <w:textDirection w:val="btLr"/>
          </w:tcPr>
          <w:p w14:paraId="35ADAB38">
            <w:pPr>
              <w:pStyle w:val="14"/>
              <w:spacing w:before="182"/>
              <w:ind w:left="368"/>
              <w:rPr>
                <w:b/>
                <w:sz w:val="18"/>
              </w:rPr>
            </w:pPr>
            <w:r>
              <w:rPr>
                <w:b/>
                <w:sz w:val="18"/>
              </w:rPr>
              <w:t>Kuliah</w:t>
            </w:r>
            <w:r>
              <w:rPr>
                <w:b/>
                <w:spacing w:val="-3"/>
                <w:sz w:val="18"/>
              </w:rPr>
              <w:t xml:space="preserve"> </w:t>
            </w:r>
            <w:r>
              <w:rPr>
                <w:b/>
                <w:spacing w:val="-2"/>
                <w:sz w:val="18"/>
              </w:rPr>
              <w:t>Interaktif</w:t>
            </w:r>
          </w:p>
        </w:tc>
        <w:tc>
          <w:tcPr>
            <w:tcW w:w="579" w:type="dxa"/>
            <w:tcBorders>
              <w:bottom w:val="double" w:color="000000" w:sz="4" w:space="0"/>
            </w:tcBorders>
            <w:shd w:val="clear" w:color="auto" w:fill="BBD4EC"/>
            <w:textDirection w:val="btLr"/>
          </w:tcPr>
          <w:p w14:paraId="6A379842">
            <w:pPr>
              <w:pStyle w:val="14"/>
              <w:spacing w:before="181"/>
              <w:ind w:left="311"/>
              <w:rPr>
                <w:b/>
                <w:sz w:val="18"/>
              </w:rPr>
            </w:pPr>
            <w:r>
              <w:rPr>
                <w:b/>
                <w:sz w:val="18"/>
              </w:rPr>
              <w:t>Diskusi</w:t>
            </w:r>
            <w:r>
              <w:rPr>
                <w:b/>
                <w:spacing w:val="-4"/>
                <w:sz w:val="18"/>
              </w:rPr>
              <w:t xml:space="preserve"> </w:t>
            </w:r>
            <w:r>
              <w:rPr>
                <w:b/>
                <w:spacing w:val="-2"/>
                <w:sz w:val="18"/>
              </w:rPr>
              <w:t>Kelompok</w:t>
            </w:r>
          </w:p>
        </w:tc>
        <w:tc>
          <w:tcPr>
            <w:tcW w:w="579" w:type="dxa"/>
            <w:tcBorders>
              <w:bottom w:val="double" w:color="000000" w:sz="4" w:space="0"/>
            </w:tcBorders>
            <w:shd w:val="clear" w:color="auto" w:fill="BBD4EC"/>
            <w:textDirection w:val="btLr"/>
          </w:tcPr>
          <w:p w14:paraId="1D1B126D">
            <w:pPr>
              <w:pStyle w:val="14"/>
              <w:spacing w:before="178"/>
              <w:ind w:left="589"/>
              <w:rPr>
                <w:b/>
                <w:sz w:val="18"/>
              </w:rPr>
            </w:pPr>
            <w:r>
              <w:rPr>
                <w:b/>
                <w:spacing w:val="-2"/>
                <w:sz w:val="18"/>
              </w:rPr>
              <w:t>Praktikum</w:t>
            </w:r>
          </w:p>
        </w:tc>
        <w:tc>
          <w:tcPr>
            <w:tcW w:w="577" w:type="dxa"/>
            <w:tcBorders>
              <w:bottom w:val="double" w:color="000000" w:sz="4" w:space="0"/>
            </w:tcBorders>
            <w:shd w:val="clear" w:color="auto" w:fill="BBD4EC"/>
            <w:textDirection w:val="btLr"/>
          </w:tcPr>
          <w:p w14:paraId="2F706D82">
            <w:pPr>
              <w:pStyle w:val="14"/>
              <w:spacing w:before="102" w:line="220" w:lineRule="atLeast"/>
              <w:ind w:left="750" w:right="63" w:hanging="588"/>
              <w:rPr>
                <w:b/>
                <w:sz w:val="18"/>
              </w:rPr>
            </w:pPr>
            <w:r>
              <w:rPr>
                <w:b/>
                <w:w w:val="105"/>
                <w:sz w:val="18"/>
              </w:rPr>
              <w:t>Kursus</w:t>
            </w:r>
            <w:r>
              <w:rPr>
                <w:b/>
                <w:spacing w:val="-12"/>
                <w:w w:val="105"/>
                <w:sz w:val="18"/>
              </w:rPr>
              <w:t xml:space="preserve"> </w:t>
            </w:r>
            <w:r>
              <w:rPr>
                <w:b/>
                <w:w w:val="105"/>
                <w:sz w:val="18"/>
              </w:rPr>
              <w:t xml:space="preserve">Keterampilan </w:t>
            </w:r>
            <w:r>
              <w:rPr>
                <w:b/>
                <w:spacing w:val="-2"/>
                <w:w w:val="105"/>
                <w:sz w:val="18"/>
              </w:rPr>
              <w:t>Dasar</w:t>
            </w:r>
          </w:p>
        </w:tc>
        <w:tc>
          <w:tcPr>
            <w:tcW w:w="582" w:type="dxa"/>
            <w:tcBorders>
              <w:bottom w:val="double" w:color="000000" w:sz="4" w:space="0"/>
            </w:tcBorders>
            <w:shd w:val="clear" w:color="auto" w:fill="BBD4EC"/>
            <w:textDirection w:val="btLr"/>
          </w:tcPr>
          <w:p w14:paraId="5699E494">
            <w:pPr>
              <w:pStyle w:val="14"/>
              <w:spacing w:before="106" w:line="220" w:lineRule="atLeast"/>
              <w:ind w:left="709" w:hanging="423"/>
              <w:rPr>
                <w:b/>
                <w:sz w:val="18"/>
              </w:rPr>
            </w:pPr>
            <w:r>
              <w:rPr>
                <w:b/>
                <w:sz w:val="18"/>
              </w:rPr>
              <w:t>Refleksi</w:t>
            </w:r>
            <w:r>
              <w:rPr>
                <w:b/>
                <w:spacing w:val="-12"/>
                <w:sz w:val="18"/>
              </w:rPr>
              <w:t xml:space="preserve"> </w:t>
            </w:r>
            <w:r>
              <w:rPr>
                <w:b/>
                <w:sz w:val="18"/>
              </w:rPr>
              <w:t>Kasus</w:t>
            </w:r>
            <w:r>
              <w:rPr>
                <w:b/>
                <w:spacing w:val="-11"/>
                <w:sz w:val="18"/>
              </w:rPr>
              <w:t xml:space="preserve"> </w:t>
            </w:r>
            <w:r>
              <w:rPr>
                <w:b/>
                <w:sz w:val="18"/>
              </w:rPr>
              <w:t xml:space="preserve">dan </w:t>
            </w:r>
            <w:r>
              <w:rPr>
                <w:b/>
                <w:spacing w:val="-2"/>
                <w:sz w:val="18"/>
              </w:rPr>
              <w:t>Diskusi</w:t>
            </w:r>
          </w:p>
        </w:tc>
        <w:tc>
          <w:tcPr>
            <w:tcW w:w="579" w:type="dxa"/>
            <w:tcBorders>
              <w:bottom w:val="double" w:color="000000" w:sz="4" w:space="0"/>
            </w:tcBorders>
            <w:shd w:val="clear" w:color="auto" w:fill="BBD4EC"/>
            <w:textDirection w:val="btLr"/>
          </w:tcPr>
          <w:p w14:paraId="0F9286C9">
            <w:pPr>
              <w:pStyle w:val="14"/>
              <w:spacing w:before="103" w:line="220" w:lineRule="atLeast"/>
              <w:ind w:left="733" w:right="63" w:hanging="574"/>
              <w:rPr>
                <w:b/>
                <w:sz w:val="18"/>
              </w:rPr>
            </w:pPr>
            <w:r>
              <w:rPr>
                <w:b/>
                <w:i/>
                <w:sz w:val="18"/>
              </w:rPr>
              <w:t>Bedside</w:t>
            </w:r>
            <w:r>
              <w:rPr>
                <w:b/>
                <w:i/>
                <w:spacing w:val="-12"/>
                <w:sz w:val="18"/>
              </w:rPr>
              <w:t xml:space="preserve"> </w:t>
            </w:r>
            <w:r>
              <w:rPr>
                <w:b/>
                <w:i/>
                <w:sz w:val="18"/>
              </w:rPr>
              <w:t>Teaching</w:t>
            </w:r>
            <w:r>
              <w:rPr>
                <w:b/>
                <w:i/>
                <w:spacing w:val="-11"/>
                <w:sz w:val="18"/>
              </w:rPr>
              <w:t xml:space="preserve"> </w:t>
            </w:r>
            <w:r>
              <w:rPr>
                <w:b/>
                <w:sz w:val="18"/>
              </w:rPr>
              <w:t xml:space="preserve">dan </w:t>
            </w:r>
            <w:r>
              <w:rPr>
                <w:b/>
                <w:spacing w:val="-2"/>
                <w:sz w:val="18"/>
              </w:rPr>
              <w:t>Ronde</w:t>
            </w:r>
          </w:p>
        </w:tc>
        <w:tc>
          <w:tcPr>
            <w:tcW w:w="579" w:type="dxa"/>
            <w:tcBorders>
              <w:bottom w:val="double" w:color="000000" w:sz="4" w:space="0"/>
            </w:tcBorders>
            <w:shd w:val="clear" w:color="auto" w:fill="BBD4EC"/>
            <w:textDirection w:val="btLr"/>
          </w:tcPr>
          <w:p w14:paraId="0BA2579F">
            <w:pPr>
              <w:pStyle w:val="14"/>
              <w:spacing w:before="97" w:line="220" w:lineRule="atLeast"/>
              <w:ind w:left="438" w:hanging="231"/>
              <w:rPr>
                <w:b/>
                <w:sz w:val="18"/>
              </w:rPr>
            </w:pPr>
            <w:r>
              <w:rPr>
                <w:b/>
                <w:w w:val="105"/>
                <w:sz w:val="18"/>
              </w:rPr>
              <w:t>Kerja</w:t>
            </w:r>
            <w:r>
              <w:rPr>
                <w:b/>
                <w:spacing w:val="-12"/>
                <w:w w:val="105"/>
                <w:sz w:val="18"/>
              </w:rPr>
              <w:t xml:space="preserve"> </w:t>
            </w:r>
            <w:r>
              <w:rPr>
                <w:b/>
                <w:w w:val="105"/>
                <w:sz w:val="18"/>
              </w:rPr>
              <w:t>Ruang</w:t>
            </w:r>
            <w:r>
              <w:rPr>
                <w:b/>
                <w:spacing w:val="-12"/>
                <w:w w:val="105"/>
                <w:sz w:val="18"/>
              </w:rPr>
              <w:t xml:space="preserve"> </w:t>
            </w:r>
            <w:r>
              <w:rPr>
                <w:b/>
                <w:w w:val="105"/>
                <w:sz w:val="18"/>
              </w:rPr>
              <w:t>Rawat, Poli, atau IGD</w:t>
            </w:r>
          </w:p>
        </w:tc>
        <w:tc>
          <w:tcPr>
            <w:tcW w:w="577" w:type="dxa"/>
            <w:tcBorders>
              <w:bottom w:val="double" w:color="000000" w:sz="4" w:space="0"/>
            </w:tcBorders>
            <w:shd w:val="clear" w:color="auto" w:fill="BBD4EC"/>
            <w:textDirection w:val="btLr"/>
          </w:tcPr>
          <w:p w14:paraId="3CD5CEA9">
            <w:pPr>
              <w:pStyle w:val="14"/>
              <w:spacing w:before="99" w:line="220" w:lineRule="atLeast"/>
              <w:ind w:left="584" w:hanging="389"/>
              <w:rPr>
                <w:b/>
                <w:i/>
                <w:sz w:val="18"/>
              </w:rPr>
            </w:pPr>
            <w:r>
              <w:rPr>
                <w:b/>
                <w:i/>
                <w:w w:val="105"/>
                <w:sz w:val="18"/>
              </w:rPr>
              <w:t>Task-based</w:t>
            </w:r>
            <w:r>
              <w:rPr>
                <w:b/>
                <w:i/>
                <w:spacing w:val="-12"/>
                <w:w w:val="105"/>
                <w:sz w:val="18"/>
              </w:rPr>
              <w:t xml:space="preserve"> </w:t>
            </w:r>
            <w:r>
              <w:rPr>
                <w:b/>
                <w:i/>
                <w:w w:val="105"/>
                <w:sz w:val="18"/>
              </w:rPr>
              <w:t xml:space="preserve">Medical </w:t>
            </w:r>
            <w:r>
              <w:rPr>
                <w:b/>
                <w:i/>
                <w:spacing w:val="-2"/>
                <w:w w:val="105"/>
                <w:sz w:val="18"/>
              </w:rPr>
              <w:t>Education</w:t>
            </w:r>
          </w:p>
        </w:tc>
        <w:tc>
          <w:tcPr>
            <w:tcW w:w="579" w:type="dxa"/>
            <w:tcBorders>
              <w:bottom w:val="double" w:color="000000" w:sz="4" w:space="0"/>
            </w:tcBorders>
            <w:shd w:val="clear" w:color="auto" w:fill="BBD4EC"/>
            <w:textDirection w:val="btLr"/>
          </w:tcPr>
          <w:p w14:paraId="5D2FE169">
            <w:pPr>
              <w:pStyle w:val="14"/>
              <w:spacing w:before="98" w:line="220" w:lineRule="atLeast"/>
              <w:ind w:left="320" w:hanging="286"/>
              <w:rPr>
                <w:b/>
                <w:sz w:val="18"/>
              </w:rPr>
            </w:pPr>
            <w:r>
              <w:rPr>
                <w:b/>
                <w:sz w:val="18"/>
              </w:rPr>
              <w:t>Telaah</w:t>
            </w:r>
            <w:r>
              <w:rPr>
                <w:b/>
                <w:spacing w:val="-12"/>
                <w:sz w:val="18"/>
              </w:rPr>
              <w:t xml:space="preserve"> </w:t>
            </w:r>
            <w:r>
              <w:rPr>
                <w:b/>
                <w:sz w:val="18"/>
              </w:rPr>
              <w:t>Kritis</w:t>
            </w:r>
            <w:r>
              <w:rPr>
                <w:b/>
                <w:spacing w:val="-11"/>
                <w:sz w:val="18"/>
              </w:rPr>
              <w:t xml:space="preserve"> </w:t>
            </w:r>
            <w:r>
              <w:rPr>
                <w:b/>
                <w:sz w:val="18"/>
              </w:rPr>
              <w:t>Jurnal</w:t>
            </w:r>
            <w:r>
              <w:rPr>
                <w:b/>
                <w:spacing w:val="-11"/>
                <w:sz w:val="18"/>
              </w:rPr>
              <w:t xml:space="preserve"> </w:t>
            </w:r>
            <w:r>
              <w:rPr>
                <w:b/>
                <w:sz w:val="18"/>
              </w:rPr>
              <w:t>dan Overview Topik</w:t>
            </w:r>
          </w:p>
        </w:tc>
        <w:tc>
          <w:tcPr>
            <w:tcW w:w="579" w:type="dxa"/>
            <w:tcBorders>
              <w:bottom w:val="double" w:color="000000" w:sz="4" w:space="0"/>
            </w:tcBorders>
            <w:shd w:val="clear" w:color="auto" w:fill="BBD4EC"/>
            <w:textDirection w:val="btLr"/>
          </w:tcPr>
          <w:p w14:paraId="57CFA4B5">
            <w:pPr>
              <w:pStyle w:val="14"/>
              <w:spacing w:before="95" w:line="220" w:lineRule="atLeast"/>
              <w:ind w:left="640" w:hanging="452"/>
              <w:rPr>
                <w:b/>
                <w:sz w:val="18"/>
              </w:rPr>
            </w:pPr>
            <w:r>
              <w:rPr>
                <w:b/>
                <w:sz w:val="18"/>
              </w:rPr>
              <w:t>Praktikum</w:t>
            </w:r>
            <w:r>
              <w:rPr>
                <w:b/>
                <w:spacing w:val="-12"/>
                <w:sz w:val="18"/>
              </w:rPr>
              <w:t xml:space="preserve"> </w:t>
            </w:r>
            <w:r>
              <w:rPr>
                <w:b/>
                <w:sz w:val="18"/>
              </w:rPr>
              <w:t>dan</w:t>
            </w:r>
            <w:r>
              <w:rPr>
                <w:b/>
                <w:spacing w:val="-11"/>
                <w:sz w:val="18"/>
              </w:rPr>
              <w:t xml:space="preserve"> </w:t>
            </w:r>
            <w:r>
              <w:rPr>
                <w:b/>
                <w:sz w:val="18"/>
              </w:rPr>
              <w:t xml:space="preserve">Video </w:t>
            </w:r>
            <w:r>
              <w:rPr>
                <w:b/>
                <w:spacing w:val="-2"/>
                <w:sz w:val="18"/>
              </w:rPr>
              <w:t>Teaching</w:t>
            </w:r>
          </w:p>
        </w:tc>
        <w:tc>
          <w:tcPr>
            <w:tcW w:w="577" w:type="dxa"/>
            <w:tcBorders>
              <w:bottom w:val="double" w:color="000000" w:sz="4" w:space="0"/>
            </w:tcBorders>
            <w:shd w:val="clear" w:color="auto" w:fill="BBD4EC"/>
            <w:textDirection w:val="btLr"/>
          </w:tcPr>
          <w:p w14:paraId="750D1F1B">
            <w:pPr>
              <w:pStyle w:val="14"/>
              <w:spacing w:before="95" w:line="220" w:lineRule="atLeast"/>
              <w:ind w:left="488" w:hanging="120"/>
              <w:rPr>
                <w:b/>
                <w:sz w:val="18"/>
              </w:rPr>
            </w:pPr>
            <w:r>
              <w:rPr>
                <w:b/>
                <w:sz w:val="18"/>
              </w:rPr>
              <w:t>Jaga</w:t>
            </w:r>
            <w:r>
              <w:rPr>
                <w:b/>
                <w:spacing w:val="-12"/>
                <w:sz w:val="18"/>
              </w:rPr>
              <w:t xml:space="preserve"> </w:t>
            </w:r>
            <w:r>
              <w:rPr>
                <w:b/>
                <w:sz w:val="18"/>
              </w:rPr>
              <w:t>Malam</w:t>
            </w:r>
            <w:r>
              <w:rPr>
                <w:b/>
                <w:spacing w:val="-11"/>
                <w:sz w:val="18"/>
              </w:rPr>
              <w:t xml:space="preserve"> </w:t>
            </w:r>
            <w:r>
              <w:rPr>
                <w:b/>
                <w:sz w:val="18"/>
              </w:rPr>
              <w:t>dan Laporan Jaga</w:t>
            </w:r>
          </w:p>
        </w:tc>
        <w:tc>
          <w:tcPr>
            <w:tcW w:w="579" w:type="dxa"/>
            <w:tcBorders>
              <w:bottom w:val="double" w:color="000000" w:sz="4" w:space="0"/>
            </w:tcBorders>
            <w:shd w:val="clear" w:color="auto" w:fill="BBD4EC"/>
            <w:textDirection w:val="btLr"/>
          </w:tcPr>
          <w:p w14:paraId="2C74A661">
            <w:pPr>
              <w:pStyle w:val="14"/>
              <w:spacing w:before="105"/>
              <w:ind w:left="568"/>
              <w:rPr>
                <w:b/>
                <w:sz w:val="18"/>
              </w:rPr>
            </w:pPr>
            <w:r>
              <w:rPr>
                <w:b/>
                <w:spacing w:val="-2"/>
                <w:sz w:val="18"/>
              </w:rPr>
              <w:t>Assesment</w:t>
            </w:r>
          </w:p>
        </w:tc>
        <w:tc>
          <w:tcPr>
            <w:tcW w:w="579" w:type="dxa"/>
            <w:tcBorders>
              <w:bottom w:val="double" w:color="000000" w:sz="4" w:space="0"/>
            </w:tcBorders>
            <w:shd w:val="clear" w:color="auto" w:fill="BBD4EC"/>
            <w:textDirection w:val="btLr"/>
          </w:tcPr>
          <w:p w14:paraId="748CC73B">
            <w:pPr>
              <w:pStyle w:val="14"/>
              <w:spacing w:before="109" w:line="254" w:lineRule="auto"/>
              <w:ind w:left="361" w:right="297" w:firstLine="52"/>
              <w:rPr>
                <w:b/>
                <w:sz w:val="18"/>
              </w:rPr>
            </w:pPr>
            <w:r>
              <w:rPr>
                <w:b/>
                <w:sz w:val="18"/>
              </w:rPr>
              <w:t>Bimbingan dan Laporan</w:t>
            </w:r>
            <w:r>
              <w:rPr>
                <w:b/>
                <w:spacing w:val="-12"/>
                <w:sz w:val="18"/>
              </w:rPr>
              <w:t xml:space="preserve"> </w:t>
            </w:r>
            <w:r>
              <w:rPr>
                <w:b/>
                <w:sz w:val="18"/>
              </w:rPr>
              <w:t>Operasi</w:t>
            </w:r>
          </w:p>
        </w:tc>
        <w:tc>
          <w:tcPr>
            <w:tcW w:w="577" w:type="dxa"/>
            <w:tcBorders>
              <w:bottom w:val="double" w:color="000000" w:sz="4" w:space="0"/>
            </w:tcBorders>
            <w:shd w:val="clear" w:color="auto" w:fill="BBD4EC"/>
            <w:textDirection w:val="btLr"/>
          </w:tcPr>
          <w:p w14:paraId="58BD271A">
            <w:pPr>
              <w:pStyle w:val="14"/>
              <w:spacing w:before="101"/>
              <w:ind w:left="292"/>
              <w:rPr>
                <w:b/>
                <w:sz w:val="18"/>
              </w:rPr>
            </w:pPr>
            <w:r>
              <w:rPr>
                <w:b/>
                <w:sz w:val="18"/>
              </w:rPr>
              <w:t>Laporan</w:t>
            </w:r>
            <w:r>
              <w:rPr>
                <w:b/>
                <w:spacing w:val="-2"/>
                <w:sz w:val="18"/>
              </w:rPr>
              <w:t xml:space="preserve"> Kematian</w:t>
            </w:r>
          </w:p>
        </w:tc>
        <w:tc>
          <w:tcPr>
            <w:tcW w:w="579" w:type="dxa"/>
            <w:tcBorders>
              <w:bottom w:val="double" w:color="000000" w:sz="4" w:space="0"/>
            </w:tcBorders>
            <w:shd w:val="clear" w:color="auto" w:fill="BBD4EC"/>
            <w:textDirection w:val="btLr"/>
          </w:tcPr>
          <w:p w14:paraId="72FFB66F">
            <w:pPr>
              <w:pStyle w:val="14"/>
              <w:spacing w:before="97" w:line="220" w:lineRule="atLeast"/>
              <w:ind w:left="678" w:hanging="341"/>
              <w:rPr>
                <w:b/>
                <w:sz w:val="18"/>
              </w:rPr>
            </w:pPr>
            <w:r>
              <w:rPr>
                <w:b/>
                <w:spacing w:val="-2"/>
                <w:sz w:val="18"/>
              </w:rPr>
              <w:t>Penatalaksanaan Mandiri</w:t>
            </w:r>
          </w:p>
        </w:tc>
        <w:tc>
          <w:tcPr>
            <w:tcW w:w="579" w:type="dxa"/>
            <w:tcBorders>
              <w:bottom w:val="double" w:color="000000" w:sz="4" w:space="0"/>
            </w:tcBorders>
            <w:shd w:val="clear" w:color="auto" w:fill="BBD4EC"/>
            <w:textDirection w:val="btLr"/>
          </w:tcPr>
          <w:p w14:paraId="39C37739">
            <w:pPr>
              <w:pStyle w:val="14"/>
              <w:spacing w:before="100"/>
              <w:ind w:left="316"/>
              <w:rPr>
                <w:b/>
                <w:sz w:val="18"/>
              </w:rPr>
            </w:pPr>
            <w:r>
              <w:rPr>
                <w:b/>
                <w:sz w:val="18"/>
              </w:rPr>
              <w:t>Bimbingan</w:t>
            </w:r>
            <w:r>
              <w:rPr>
                <w:b/>
                <w:spacing w:val="-5"/>
                <w:sz w:val="18"/>
              </w:rPr>
              <w:t xml:space="preserve"> </w:t>
            </w:r>
            <w:r>
              <w:rPr>
                <w:b/>
                <w:spacing w:val="-2"/>
                <w:sz w:val="18"/>
              </w:rPr>
              <w:t>Senior</w:t>
            </w:r>
          </w:p>
        </w:tc>
        <w:tc>
          <w:tcPr>
            <w:tcW w:w="576" w:type="dxa"/>
            <w:tcBorders>
              <w:bottom w:val="double" w:color="000000" w:sz="4" w:space="0"/>
            </w:tcBorders>
            <w:shd w:val="clear" w:color="auto" w:fill="BBD4EC"/>
            <w:textDirection w:val="btLr"/>
          </w:tcPr>
          <w:p w14:paraId="548CD316">
            <w:pPr>
              <w:pStyle w:val="14"/>
              <w:spacing w:before="99"/>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576" w:type="dxa"/>
            <w:tcBorders>
              <w:bottom w:val="double" w:color="000000" w:sz="4" w:space="0"/>
            </w:tcBorders>
            <w:shd w:val="clear" w:color="auto" w:fill="BBD4EC"/>
            <w:textDirection w:val="btLr"/>
          </w:tcPr>
          <w:p w14:paraId="060EDF06">
            <w:pPr>
              <w:pStyle w:val="14"/>
              <w:spacing w:before="96" w:line="220" w:lineRule="atLeast"/>
              <w:ind w:left="628" w:right="63" w:hanging="404"/>
              <w:rPr>
                <w:b/>
                <w:sz w:val="18"/>
              </w:rPr>
            </w:pPr>
            <w:r>
              <w:rPr>
                <w:b/>
                <w:sz w:val="18"/>
              </w:rPr>
              <w:t>Bimbingan</w:t>
            </w:r>
            <w:r>
              <w:rPr>
                <w:b/>
                <w:spacing w:val="-12"/>
                <w:sz w:val="18"/>
              </w:rPr>
              <w:t xml:space="preserve"> </w:t>
            </w:r>
            <w:r>
              <w:rPr>
                <w:b/>
                <w:sz w:val="18"/>
              </w:rPr>
              <w:t>Proposal dan Tesis</w:t>
            </w:r>
          </w:p>
        </w:tc>
        <w:tc>
          <w:tcPr>
            <w:tcW w:w="578" w:type="dxa"/>
            <w:tcBorders>
              <w:bottom w:val="double" w:color="000000" w:sz="4" w:space="0"/>
            </w:tcBorders>
            <w:shd w:val="clear" w:color="auto" w:fill="BBD4EC"/>
            <w:textDirection w:val="btLr"/>
          </w:tcPr>
          <w:p w14:paraId="3F5C6AC0">
            <w:pPr>
              <w:pStyle w:val="14"/>
              <w:spacing w:before="106"/>
              <w:ind w:left="395"/>
              <w:rPr>
                <w:b/>
                <w:sz w:val="18"/>
              </w:rPr>
            </w:pPr>
            <w:r>
              <w:rPr>
                <w:b/>
                <w:sz w:val="18"/>
              </w:rPr>
              <w:t>Belajar</w:t>
            </w:r>
            <w:r>
              <w:rPr>
                <w:b/>
                <w:spacing w:val="-5"/>
                <w:sz w:val="18"/>
              </w:rPr>
              <w:t xml:space="preserve"> </w:t>
            </w:r>
            <w:r>
              <w:rPr>
                <w:b/>
                <w:spacing w:val="-2"/>
                <w:sz w:val="18"/>
              </w:rPr>
              <w:t>Mandiri</w:t>
            </w:r>
          </w:p>
        </w:tc>
      </w:tr>
      <w:tr w14:paraId="2734C56E">
        <w:trPr>
          <w:trHeight w:val="440" w:hRule="atLeast"/>
        </w:trPr>
        <w:tc>
          <w:tcPr>
            <w:tcW w:w="564" w:type="dxa"/>
            <w:tcBorders>
              <w:top w:val="double" w:color="000000" w:sz="4" w:space="0"/>
            </w:tcBorders>
          </w:tcPr>
          <w:p w14:paraId="1B8496A7">
            <w:pPr>
              <w:pStyle w:val="14"/>
              <w:spacing w:before="112"/>
              <w:ind w:left="78" w:right="24"/>
              <w:jc w:val="center"/>
              <w:rPr>
                <w:sz w:val="18"/>
              </w:rPr>
            </w:pPr>
            <w:r>
              <w:rPr>
                <w:spacing w:val="-10"/>
                <w:sz w:val="18"/>
              </w:rPr>
              <w:t>1</w:t>
            </w:r>
          </w:p>
        </w:tc>
        <w:tc>
          <w:tcPr>
            <w:tcW w:w="3558" w:type="dxa"/>
            <w:tcBorders>
              <w:top w:val="double" w:color="000000" w:sz="4" w:space="0"/>
            </w:tcBorders>
          </w:tcPr>
          <w:p w14:paraId="1A029559">
            <w:pPr>
              <w:pStyle w:val="14"/>
              <w:ind w:left="113"/>
              <w:rPr>
                <w:sz w:val="18"/>
              </w:rPr>
            </w:pPr>
            <w:r>
              <w:rPr>
                <w:sz w:val="18"/>
              </w:rPr>
              <w:t>Ilmu</w:t>
            </w:r>
            <w:r>
              <w:rPr>
                <w:spacing w:val="-12"/>
                <w:sz w:val="18"/>
              </w:rPr>
              <w:t xml:space="preserve"> </w:t>
            </w:r>
            <w:r>
              <w:rPr>
                <w:sz w:val="18"/>
              </w:rPr>
              <w:t>dan</w:t>
            </w:r>
            <w:r>
              <w:rPr>
                <w:spacing w:val="-11"/>
                <w:sz w:val="18"/>
              </w:rPr>
              <w:t xml:space="preserve"> </w:t>
            </w:r>
            <w:r>
              <w:rPr>
                <w:sz w:val="18"/>
              </w:rPr>
              <w:t>Keterampilan</w:t>
            </w:r>
            <w:r>
              <w:rPr>
                <w:spacing w:val="-11"/>
                <w:sz w:val="18"/>
              </w:rPr>
              <w:t xml:space="preserve"> </w:t>
            </w:r>
            <w:r>
              <w:rPr>
                <w:sz w:val="18"/>
              </w:rPr>
              <w:t>Dasar</w:t>
            </w:r>
            <w:r>
              <w:rPr>
                <w:spacing w:val="-11"/>
                <w:sz w:val="18"/>
              </w:rPr>
              <w:t xml:space="preserve"> </w:t>
            </w:r>
            <w:r>
              <w:rPr>
                <w:sz w:val="18"/>
              </w:rPr>
              <w:t>Bedah</w:t>
            </w:r>
            <w:r>
              <w:rPr>
                <w:spacing w:val="-12"/>
                <w:sz w:val="18"/>
              </w:rPr>
              <w:t xml:space="preserve"> </w:t>
            </w:r>
            <w:r>
              <w:rPr>
                <w:sz w:val="18"/>
              </w:rPr>
              <w:t>Vaskular dan Endovaskular</w:t>
            </w:r>
          </w:p>
        </w:tc>
        <w:tc>
          <w:tcPr>
            <w:tcW w:w="579" w:type="dxa"/>
            <w:tcBorders>
              <w:top w:val="double" w:color="000000" w:sz="4" w:space="0"/>
            </w:tcBorders>
            <w:shd w:val="clear" w:color="auto" w:fill="FFFF00"/>
          </w:tcPr>
          <w:p w14:paraId="2A48213F">
            <w:pPr>
              <w:pStyle w:val="14"/>
              <w:rPr>
                <w:sz w:val="18"/>
              </w:rPr>
            </w:pPr>
          </w:p>
        </w:tc>
        <w:tc>
          <w:tcPr>
            <w:tcW w:w="579" w:type="dxa"/>
            <w:tcBorders>
              <w:top w:val="double" w:color="000000" w:sz="4" w:space="0"/>
            </w:tcBorders>
            <w:shd w:val="clear" w:color="auto" w:fill="FFFF00"/>
          </w:tcPr>
          <w:p w14:paraId="42800EAB">
            <w:pPr>
              <w:pStyle w:val="14"/>
              <w:rPr>
                <w:sz w:val="18"/>
              </w:rPr>
            </w:pPr>
          </w:p>
        </w:tc>
        <w:tc>
          <w:tcPr>
            <w:tcW w:w="579" w:type="dxa"/>
            <w:tcBorders>
              <w:top w:val="double" w:color="000000" w:sz="4" w:space="0"/>
            </w:tcBorders>
            <w:shd w:val="clear" w:color="auto" w:fill="FFFF00"/>
          </w:tcPr>
          <w:p w14:paraId="3D019C51">
            <w:pPr>
              <w:pStyle w:val="14"/>
              <w:rPr>
                <w:sz w:val="18"/>
              </w:rPr>
            </w:pPr>
          </w:p>
        </w:tc>
        <w:tc>
          <w:tcPr>
            <w:tcW w:w="577" w:type="dxa"/>
            <w:tcBorders>
              <w:top w:val="double" w:color="000000" w:sz="4" w:space="0"/>
            </w:tcBorders>
            <w:shd w:val="clear" w:color="auto" w:fill="FFFF00"/>
          </w:tcPr>
          <w:p w14:paraId="051E6588">
            <w:pPr>
              <w:pStyle w:val="14"/>
              <w:rPr>
                <w:sz w:val="18"/>
              </w:rPr>
            </w:pPr>
          </w:p>
        </w:tc>
        <w:tc>
          <w:tcPr>
            <w:tcW w:w="582" w:type="dxa"/>
            <w:tcBorders>
              <w:top w:val="double" w:color="000000" w:sz="4" w:space="0"/>
            </w:tcBorders>
          </w:tcPr>
          <w:p w14:paraId="12BC6D43">
            <w:pPr>
              <w:pStyle w:val="14"/>
              <w:rPr>
                <w:sz w:val="18"/>
              </w:rPr>
            </w:pPr>
          </w:p>
        </w:tc>
        <w:tc>
          <w:tcPr>
            <w:tcW w:w="579" w:type="dxa"/>
            <w:tcBorders>
              <w:top w:val="double" w:color="000000" w:sz="4" w:space="0"/>
            </w:tcBorders>
          </w:tcPr>
          <w:p w14:paraId="4B73DDDD">
            <w:pPr>
              <w:pStyle w:val="14"/>
              <w:rPr>
                <w:sz w:val="18"/>
              </w:rPr>
            </w:pPr>
          </w:p>
        </w:tc>
        <w:tc>
          <w:tcPr>
            <w:tcW w:w="579" w:type="dxa"/>
            <w:tcBorders>
              <w:top w:val="double" w:color="000000" w:sz="4" w:space="0"/>
            </w:tcBorders>
          </w:tcPr>
          <w:p w14:paraId="66C5C841">
            <w:pPr>
              <w:pStyle w:val="14"/>
              <w:rPr>
                <w:sz w:val="18"/>
              </w:rPr>
            </w:pPr>
          </w:p>
        </w:tc>
        <w:tc>
          <w:tcPr>
            <w:tcW w:w="577" w:type="dxa"/>
            <w:tcBorders>
              <w:top w:val="double" w:color="000000" w:sz="4" w:space="0"/>
            </w:tcBorders>
          </w:tcPr>
          <w:p w14:paraId="6865A3B8">
            <w:pPr>
              <w:pStyle w:val="14"/>
              <w:rPr>
                <w:sz w:val="18"/>
              </w:rPr>
            </w:pPr>
          </w:p>
        </w:tc>
        <w:tc>
          <w:tcPr>
            <w:tcW w:w="579" w:type="dxa"/>
            <w:tcBorders>
              <w:top w:val="double" w:color="000000" w:sz="4" w:space="0"/>
            </w:tcBorders>
          </w:tcPr>
          <w:p w14:paraId="0084111D">
            <w:pPr>
              <w:pStyle w:val="14"/>
              <w:rPr>
                <w:sz w:val="18"/>
              </w:rPr>
            </w:pPr>
          </w:p>
        </w:tc>
        <w:tc>
          <w:tcPr>
            <w:tcW w:w="579" w:type="dxa"/>
            <w:tcBorders>
              <w:top w:val="double" w:color="000000" w:sz="4" w:space="0"/>
            </w:tcBorders>
          </w:tcPr>
          <w:p w14:paraId="233EF9F0">
            <w:pPr>
              <w:pStyle w:val="14"/>
              <w:rPr>
                <w:sz w:val="18"/>
              </w:rPr>
            </w:pPr>
          </w:p>
        </w:tc>
        <w:tc>
          <w:tcPr>
            <w:tcW w:w="577" w:type="dxa"/>
            <w:tcBorders>
              <w:top w:val="double" w:color="000000" w:sz="4" w:space="0"/>
            </w:tcBorders>
          </w:tcPr>
          <w:p w14:paraId="7C6B5549">
            <w:pPr>
              <w:pStyle w:val="14"/>
              <w:rPr>
                <w:sz w:val="18"/>
              </w:rPr>
            </w:pPr>
          </w:p>
        </w:tc>
        <w:tc>
          <w:tcPr>
            <w:tcW w:w="579" w:type="dxa"/>
            <w:tcBorders>
              <w:top w:val="double" w:color="000000" w:sz="4" w:space="0"/>
            </w:tcBorders>
          </w:tcPr>
          <w:p w14:paraId="7B2F9EED">
            <w:pPr>
              <w:pStyle w:val="14"/>
              <w:rPr>
                <w:sz w:val="18"/>
              </w:rPr>
            </w:pPr>
          </w:p>
        </w:tc>
        <w:tc>
          <w:tcPr>
            <w:tcW w:w="579" w:type="dxa"/>
            <w:tcBorders>
              <w:top w:val="double" w:color="000000" w:sz="4" w:space="0"/>
            </w:tcBorders>
          </w:tcPr>
          <w:p w14:paraId="156DC55A">
            <w:pPr>
              <w:pStyle w:val="14"/>
              <w:rPr>
                <w:sz w:val="18"/>
              </w:rPr>
            </w:pPr>
          </w:p>
        </w:tc>
        <w:tc>
          <w:tcPr>
            <w:tcW w:w="577" w:type="dxa"/>
            <w:tcBorders>
              <w:top w:val="double" w:color="000000" w:sz="4" w:space="0"/>
            </w:tcBorders>
          </w:tcPr>
          <w:p w14:paraId="632F7BD9">
            <w:pPr>
              <w:pStyle w:val="14"/>
              <w:rPr>
                <w:sz w:val="18"/>
              </w:rPr>
            </w:pPr>
          </w:p>
        </w:tc>
        <w:tc>
          <w:tcPr>
            <w:tcW w:w="579" w:type="dxa"/>
            <w:tcBorders>
              <w:top w:val="double" w:color="000000" w:sz="4" w:space="0"/>
            </w:tcBorders>
          </w:tcPr>
          <w:p w14:paraId="1C104AB7">
            <w:pPr>
              <w:pStyle w:val="14"/>
              <w:rPr>
                <w:sz w:val="18"/>
              </w:rPr>
            </w:pPr>
          </w:p>
        </w:tc>
        <w:tc>
          <w:tcPr>
            <w:tcW w:w="579" w:type="dxa"/>
            <w:tcBorders>
              <w:top w:val="double" w:color="000000" w:sz="4" w:space="0"/>
            </w:tcBorders>
          </w:tcPr>
          <w:p w14:paraId="73ED0149">
            <w:pPr>
              <w:pStyle w:val="14"/>
              <w:rPr>
                <w:sz w:val="18"/>
              </w:rPr>
            </w:pPr>
          </w:p>
        </w:tc>
        <w:tc>
          <w:tcPr>
            <w:tcW w:w="576" w:type="dxa"/>
            <w:tcBorders>
              <w:top w:val="double" w:color="000000" w:sz="4" w:space="0"/>
            </w:tcBorders>
          </w:tcPr>
          <w:p w14:paraId="70E59231">
            <w:pPr>
              <w:pStyle w:val="14"/>
              <w:rPr>
                <w:sz w:val="18"/>
              </w:rPr>
            </w:pPr>
          </w:p>
        </w:tc>
        <w:tc>
          <w:tcPr>
            <w:tcW w:w="576" w:type="dxa"/>
            <w:tcBorders>
              <w:top w:val="double" w:color="000000" w:sz="4" w:space="0"/>
            </w:tcBorders>
          </w:tcPr>
          <w:p w14:paraId="67A585F9">
            <w:pPr>
              <w:pStyle w:val="14"/>
              <w:rPr>
                <w:sz w:val="18"/>
              </w:rPr>
            </w:pPr>
          </w:p>
        </w:tc>
        <w:tc>
          <w:tcPr>
            <w:tcW w:w="578" w:type="dxa"/>
            <w:tcBorders>
              <w:top w:val="double" w:color="000000" w:sz="4" w:space="0"/>
            </w:tcBorders>
            <w:shd w:val="clear" w:color="auto" w:fill="FFFF00"/>
          </w:tcPr>
          <w:p w14:paraId="0C65900D">
            <w:pPr>
              <w:pStyle w:val="14"/>
              <w:rPr>
                <w:sz w:val="18"/>
              </w:rPr>
            </w:pPr>
          </w:p>
        </w:tc>
      </w:tr>
      <w:tr w14:paraId="2AF08562">
        <w:trPr>
          <w:trHeight w:val="287" w:hRule="atLeast"/>
        </w:trPr>
        <w:tc>
          <w:tcPr>
            <w:tcW w:w="564" w:type="dxa"/>
          </w:tcPr>
          <w:p w14:paraId="3515F94A">
            <w:pPr>
              <w:pStyle w:val="14"/>
              <w:spacing w:before="43"/>
              <w:ind w:left="78" w:right="24"/>
              <w:jc w:val="center"/>
              <w:rPr>
                <w:sz w:val="18"/>
              </w:rPr>
            </w:pPr>
            <w:r>
              <w:rPr>
                <w:spacing w:val="-10"/>
                <w:sz w:val="18"/>
              </w:rPr>
              <w:t>2</w:t>
            </w:r>
          </w:p>
        </w:tc>
        <w:tc>
          <w:tcPr>
            <w:tcW w:w="3558" w:type="dxa"/>
          </w:tcPr>
          <w:p w14:paraId="6FF898EA">
            <w:pPr>
              <w:pStyle w:val="14"/>
              <w:spacing w:before="28"/>
              <w:ind w:left="113"/>
              <w:rPr>
                <w:sz w:val="18"/>
              </w:rPr>
            </w:pPr>
            <w:r>
              <w:rPr>
                <w:sz w:val="18"/>
              </w:rPr>
              <w:t>Kaki</w:t>
            </w:r>
            <w:r>
              <w:rPr>
                <w:spacing w:val="-5"/>
                <w:sz w:val="18"/>
              </w:rPr>
              <w:t xml:space="preserve"> </w:t>
            </w:r>
            <w:r>
              <w:rPr>
                <w:sz w:val="18"/>
              </w:rPr>
              <w:t>Diabetik</w:t>
            </w:r>
            <w:r>
              <w:rPr>
                <w:spacing w:val="-4"/>
                <w:sz w:val="18"/>
              </w:rPr>
              <w:t xml:space="preserve"> </w:t>
            </w:r>
            <w:r>
              <w:rPr>
                <w:sz w:val="18"/>
              </w:rPr>
              <w:t>dan</w:t>
            </w:r>
            <w:r>
              <w:rPr>
                <w:spacing w:val="-4"/>
                <w:sz w:val="18"/>
              </w:rPr>
              <w:t xml:space="preserve"> </w:t>
            </w:r>
            <w:r>
              <w:rPr>
                <w:sz w:val="18"/>
              </w:rPr>
              <w:t>Luka</w:t>
            </w:r>
            <w:r>
              <w:rPr>
                <w:spacing w:val="-4"/>
                <w:sz w:val="18"/>
              </w:rPr>
              <w:t xml:space="preserve"> </w:t>
            </w:r>
            <w:r>
              <w:rPr>
                <w:spacing w:val="-2"/>
                <w:sz w:val="18"/>
              </w:rPr>
              <w:t>Kronik</w:t>
            </w:r>
          </w:p>
        </w:tc>
        <w:tc>
          <w:tcPr>
            <w:tcW w:w="579" w:type="dxa"/>
            <w:shd w:val="clear" w:color="auto" w:fill="FFFF00"/>
          </w:tcPr>
          <w:p w14:paraId="39F56173">
            <w:pPr>
              <w:pStyle w:val="14"/>
              <w:rPr>
                <w:sz w:val="18"/>
              </w:rPr>
            </w:pPr>
          </w:p>
        </w:tc>
        <w:tc>
          <w:tcPr>
            <w:tcW w:w="579" w:type="dxa"/>
            <w:shd w:val="clear" w:color="auto" w:fill="FFFF00"/>
          </w:tcPr>
          <w:p w14:paraId="3D854667">
            <w:pPr>
              <w:pStyle w:val="14"/>
              <w:rPr>
                <w:sz w:val="18"/>
              </w:rPr>
            </w:pPr>
          </w:p>
        </w:tc>
        <w:tc>
          <w:tcPr>
            <w:tcW w:w="579" w:type="dxa"/>
          </w:tcPr>
          <w:p w14:paraId="3FD61814">
            <w:pPr>
              <w:pStyle w:val="14"/>
              <w:rPr>
                <w:sz w:val="18"/>
              </w:rPr>
            </w:pPr>
          </w:p>
        </w:tc>
        <w:tc>
          <w:tcPr>
            <w:tcW w:w="577" w:type="dxa"/>
          </w:tcPr>
          <w:p w14:paraId="1DF6B01F">
            <w:pPr>
              <w:pStyle w:val="14"/>
              <w:rPr>
                <w:sz w:val="18"/>
              </w:rPr>
            </w:pPr>
          </w:p>
        </w:tc>
        <w:tc>
          <w:tcPr>
            <w:tcW w:w="582" w:type="dxa"/>
            <w:shd w:val="clear" w:color="auto" w:fill="FFFF00"/>
          </w:tcPr>
          <w:p w14:paraId="0DFD3F3D">
            <w:pPr>
              <w:pStyle w:val="14"/>
              <w:rPr>
                <w:sz w:val="18"/>
              </w:rPr>
            </w:pPr>
          </w:p>
        </w:tc>
        <w:tc>
          <w:tcPr>
            <w:tcW w:w="579" w:type="dxa"/>
            <w:shd w:val="clear" w:color="auto" w:fill="FFFF00"/>
          </w:tcPr>
          <w:p w14:paraId="489B4CBE">
            <w:pPr>
              <w:pStyle w:val="14"/>
              <w:rPr>
                <w:sz w:val="18"/>
              </w:rPr>
            </w:pPr>
          </w:p>
        </w:tc>
        <w:tc>
          <w:tcPr>
            <w:tcW w:w="579" w:type="dxa"/>
            <w:shd w:val="clear" w:color="auto" w:fill="FFFF00"/>
          </w:tcPr>
          <w:p w14:paraId="15DDCDAB">
            <w:pPr>
              <w:pStyle w:val="14"/>
              <w:rPr>
                <w:sz w:val="18"/>
              </w:rPr>
            </w:pPr>
          </w:p>
        </w:tc>
        <w:tc>
          <w:tcPr>
            <w:tcW w:w="577" w:type="dxa"/>
            <w:shd w:val="clear" w:color="auto" w:fill="FFFF00"/>
          </w:tcPr>
          <w:p w14:paraId="528C49F2">
            <w:pPr>
              <w:pStyle w:val="14"/>
              <w:rPr>
                <w:sz w:val="18"/>
              </w:rPr>
            </w:pPr>
          </w:p>
        </w:tc>
        <w:tc>
          <w:tcPr>
            <w:tcW w:w="579" w:type="dxa"/>
            <w:shd w:val="clear" w:color="auto" w:fill="FFFF00"/>
          </w:tcPr>
          <w:p w14:paraId="2F69D614">
            <w:pPr>
              <w:pStyle w:val="14"/>
              <w:rPr>
                <w:sz w:val="18"/>
              </w:rPr>
            </w:pPr>
          </w:p>
        </w:tc>
        <w:tc>
          <w:tcPr>
            <w:tcW w:w="579" w:type="dxa"/>
            <w:shd w:val="clear" w:color="auto" w:fill="FFFF00"/>
          </w:tcPr>
          <w:p w14:paraId="21684B7F">
            <w:pPr>
              <w:pStyle w:val="14"/>
              <w:rPr>
                <w:sz w:val="18"/>
              </w:rPr>
            </w:pPr>
          </w:p>
        </w:tc>
        <w:tc>
          <w:tcPr>
            <w:tcW w:w="577" w:type="dxa"/>
            <w:shd w:val="clear" w:color="auto" w:fill="FFFF00"/>
          </w:tcPr>
          <w:p w14:paraId="1574C1B1">
            <w:pPr>
              <w:pStyle w:val="14"/>
              <w:rPr>
                <w:sz w:val="18"/>
              </w:rPr>
            </w:pPr>
          </w:p>
        </w:tc>
        <w:tc>
          <w:tcPr>
            <w:tcW w:w="579" w:type="dxa"/>
            <w:shd w:val="clear" w:color="auto" w:fill="FFFF00"/>
          </w:tcPr>
          <w:p w14:paraId="483D1EF4">
            <w:pPr>
              <w:pStyle w:val="14"/>
              <w:rPr>
                <w:sz w:val="18"/>
              </w:rPr>
            </w:pPr>
          </w:p>
        </w:tc>
        <w:tc>
          <w:tcPr>
            <w:tcW w:w="579" w:type="dxa"/>
            <w:shd w:val="clear" w:color="auto" w:fill="FFFF00"/>
          </w:tcPr>
          <w:p w14:paraId="75B1A5AD">
            <w:pPr>
              <w:pStyle w:val="14"/>
              <w:rPr>
                <w:sz w:val="18"/>
              </w:rPr>
            </w:pPr>
          </w:p>
        </w:tc>
        <w:tc>
          <w:tcPr>
            <w:tcW w:w="577" w:type="dxa"/>
            <w:shd w:val="clear" w:color="auto" w:fill="FFFF00"/>
          </w:tcPr>
          <w:p w14:paraId="4636C9DD">
            <w:pPr>
              <w:pStyle w:val="14"/>
              <w:rPr>
                <w:sz w:val="18"/>
              </w:rPr>
            </w:pPr>
          </w:p>
        </w:tc>
        <w:tc>
          <w:tcPr>
            <w:tcW w:w="579" w:type="dxa"/>
            <w:shd w:val="clear" w:color="auto" w:fill="FFFF00"/>
          </w:tcPr>
          <w:p w14:paraId="1F374289">
            <w:pPr>
              <w:pStyle w:val="14"/>
              <w:rPr>
                <w:sz w:val="18"/>
              </w:rPr>
            </w:pPr>
          </w:p>
        </w:tc>
        <w:tc>
          <w:tcPr>
            <w:tcW w:w="579" w:type="dxa"/>
            <w:shd w:val="clear" w:color="auto" w:fill="FFFF00"/>
          </w:tcPr>
          <w:p w14:paraId="7544E610">
            <w:pPr>
              <w:pStyle w:val="14"/>
              <w:rPr>
                <w:sz w:val="18"/>
              </w:rPr>
            </w:pPr>
          </w:p>
        </w:tc>
        <w:tc>
          <w:tcPr>
            <w:tcW w:w="576" w:type="dxa"/>
            <w:shd w:val="clear" w:color="auto" w:fill="FFFF00"/>
          </w:tcPr>
          <w:p w14:paraId="687E2728">
            <w:pPr>
              <w:pStyle w:val="14"/>
              <w:rPr>
                <w:sz w:val="18"/>
              </w:rPr>
            </w:pPr>
          </w:p>
        </w:tc>
        <w:tc>
          <w:tcPr>
            <w:tcW w:w="576" w:type="dxa"/>
          </w:tcPr>
          <w:p w14:paraId="2D1F53C2">
            <w:pPr>
              <w:pStyle w:val="14"/>
              <w:rPr>
                <w:sz w:val="18"/>
              </w:rPr>
            </w:pPr>
          </w:p>
        </w:tc>
        <w:tc>
          <w:tcPr>
            <w:tcW w:w="578" w:type="dxa"/>
            <w:shd w:val="clear" w:color="auto" w:fill="FFFF00"/>
          </w:tcPr>
          <w:p w14:paraId="1845E060">
            <w:pPr>
              <w:pStyle w:val="14"/>
              <w:rPr>
                <w:sz w:val="18"/>
              </w:rPr>
            </w:pPr>
          </w:p>
        </w:tc>
      </w:tr>
      <w:tr w14:paraId="21BA100B">
        <w:trPr>
          <w:trHeight w:val="287" w:hRule="atLeast"/>
        </w:trPr>
        <w:tc>
          <w:tcPr>
            <w:tcW w:w="564" w:type="dxa"/>
          </w:tcPr>
          <w:p w14:paraId="774B3055">
            <w:pPr>
              <w:pStyle w:val="14"/>
              <w:spacing w:before="35"/>
              <w:ind w:left="78" w:right="24"/>
              <w:jc w:val="center"/>
              <w:rPr>
                <w:sz w:val="18"/>
              </w:rPr>
            </w:pPr>
            <w:r>
              <w:rPr>
                <w:spacing w:val="-10"/>
                <w:sz w:val="18"/>
              </w:rPr>
              <w:t>3</w:t>
            </w:r>
          </w:p>
        </w:tc>
        <w:tc>
          <w:tcPr>
            <w:tcW w:w="3558" w:type="dxa"/>
          </w:tcPr>
          <w:p w14:paraId="03A85EC8">
            <w:pPr>
              <w:pStyle w:val="14"/>
              <w:spacing w:before="28"/>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1</w:t>
            </w:r>
          </w:p>
        </w:tc>
        <w:tc>
          <w:tcPr>
            <w:tcW w:w="579" w:type="dxa"/>
            <w:shd w:val="clear" w:color="auto" w:fill="FFFF00"/>
          </w:tcPr>
          <w:p w14:paraId="23B6C8B1">
            <w:pPr>
              <w:pStyle w:val="14"/>
              <w:rPr>
                <w:sz w:val="18"/>
              </w:rPr>
            </w:pPr>
          </w:p>
        </w:tc>
        <w:tc>
          <w:tcPr>
            <w:tcW w:w="579" w:type="dxa"/>
            <w:shd w:val="clear" w:color="auto" w:fill="FFFF00"/>
          </w:tcPr>
          <w:p w14:paraId="25FC282E">
            <w:pPr>
              <w:pStyle w:val="14"/>
              <w:rPr>
                <w:sz w:val="18"/>
              </w:rPr>
            </w:pPr>
          </w:p>
        </w:tc>
        <w:tc>
          <w:tcPr>
            <w:tcW w:w="579" w:type="dxa"/>
          </w:tcPr>
          <w:p w14:paraId="5CA554EE">
            <w:pPr>
              <w:pStyle w:val="14"/>
              <w:rPr>
                <w:sz w:val="18"/>
              </w:rPr>
            </w:pPr>
          </w:p>
        </w:tc>
        <w:tc>
          <w:tcPr>
            <w:tcW w:w="577" w:type="dxa"/>
          </w:tcPr>
          <w:p w14:paraId="71946CCA">
            <w:pPr>
              <w:pStyle w:val="14"/>
              <w:rPr>
                <w:sz w:val="18"/>
              </w:rPr>
            </w:pPr>
          </w:p>
        </w:tc>
        <w:tc>
          <w:tcPr>
            <w:tcW w:w="582" w:type="dxa"/>
            <w:shd w:val="clear" w:color="auto" w:fill="FFFF00"/>
          </w:tcPr>
          <w:p w14:paraId="4721D5A8">
            <w:pPr>
              <w:pStyle w:val="14"/>
              <w:rPr>
                <w:sz w:val="18"/>
              </w:rPr>
            </w:pPr>
          </w:p>
        </w:tc>
        <w:tc>
          <w:tcPr>
            <w:tcW w:w="579" w:type="dxa"/>
            <w:shd w:val="clear" w:color="auto" w:fill="FFFF00"/>
          </w:tcPr>
          <w:p w14:paraId="1C83E71E">
            <w:pPr>
              <w:pStyle w:val="14"/>
              <w:rPr>
                <w:sz w:val="18"/>
              </w:rPr>
            </w:pPr>
          </w:p>
        </w:tc>
        <w:tc>
          <w:tcPr>
            <w:tcW w:w="579" w:type="dxa"/>
            <w:shd w:val="clear" w:color="auto" w:fill="FFFF00"/>
          </w:tcPr>
          <w:p w14:paraId="0FDFC938">
            <w:pPr>
              <w:pStyle w:val="14"/>
              <w:rPr>
                <w:sz w:val="18"/>
              </w:rPr>
            </w:pPr>
          </w:p>
        </w:tc>
        <w:tc>
          <w:tcPr>
            <w:tcW w:w="577" w:type="dxa"/>
            <w:shd w:val="clear" w:color="auto" w:fill="FFFF00"/>
          </w:tcPr>
          <w:p w14:paraId="758FA0E0">
            <w:pPr>
              <w:pStyle w:val="14"/>
              <w:rPr>
                <w:sz w:val="18"/>
              </w:rPr>
            </w:pPr>
          </w:p>
        </w:tc>
        <w:tc>
          <w:tcPr>
            <w:tcW w:w="579" w:type="dxa"/>
            <w:shd w:val="clear" w:color="auto" w:fill="FFFF00"/>
          </w:tcPr>
          <w:p w14:paraId="60B80E23">
            <w:pPr>
              <w:pStyle w:val="14"/>
              <w:rPr>
                <w:sz w:val="18"/>
              </w:rPr>
            </w:pPr>
          </w:p>
        </w:tc>
        <w:tc>
          <w:tcPr>
            <w:tcW w:w="579" w:type="dxa"/>
            <w:shd w:val="clear" w:color="auto" w:fill="FFFF00"/>
          </w:tcPr>
          <w:p w14:paraId="75C28456">
            <w:pPr>
              <w:pStyle w:val="14"/>
              <w:rPr>
                <w:sz w:val="18"/>
              </w:rPr>
            </w:pPr>
          </w:p>
        </w:tc>
        <w:tc>
          <w:tcPr>
            <w:tcW w:w="577" w:type="dxa"/>
            <w:shd w:val="clear" w:color="auto" w:fill="FFFF00"/>
          </w:tcPr>
          <w:p w14:paraId="33376161">
            <w:pPr>
              <w:pStyle w:val="14"/>
              <w:rPr>
                <w:sz w:val="18"/>
              </w:rPr>
            </w:pPr>
          </w:p>
        </w:tc>
        <w:tc>
          <w:tcPr>
            <w:tcW w:w="579" w:type="dxa"/>
            <w:shd w:val="clear" w:color="auto" w:fill="FFFF00"/>
          </w:tcPr>
          <w:p w14:paraId="201C4742">
            <w:pPr>
              <w:pStyle w:val="14"/>
              <w:rPr>
                <w:sz w:val="18"/>
              </w:rPr>
            </w:pPr>
          </w:p>
        </w:tc>
        <w:tc>
          <w:tcPr>
            <w:tcW w:w="579" w:type="dxa"/>
            <w:shd w:val="clear" w:color="auto" w:fill="FFFF00"/>
          </w:tcPr>
          <w:p w14:paraId="2511DB90">
            <w:pPr>
              <w:pStyle w:val="14"/>
              <w:rPr>
                <w:sz w:val="18"/>
              </w:rPr>
            </w:pPr>
          </w:p>
        </w:tc>
        <w:tc>
          <w:tcPr>
            <w:tcW w:w="577" w:type="dxa"/>
            <w:shd w:val="clear" w:color="auto" w:fill="FFFF00"/>
          </w:tcPr>
          <w:p w14:paraId="5FB914C7">
            <w:pPr>
              <w:pStyle w:val="14"/>
              <w:rPr>
                <w:sz w:val="18"/>
              </w:rPr>
            </w:pPr>
          </w:p>
        </w:tc>
        <w:tc>
          <w:tcPr>
            <w:tcW w:w="579" w:type="dxa"/>
            <w:shd w:val="clear" w:color="auto" w:fill="FFFF00"/>
          </w:tcPr>
          <w:p w14:paraId="5F5711B5">
            <w:pPr>
              <w:pStyle w:val="14"/>
              <w:rPr>
                <w:sz w:val="18"/>
              </w:rPr>
            </w:pPr>
          </w:p>
        </w:tc>
        <w:tc>
          <w:tcPr>
            <w:tcW w:w="579" w:type="dxa"/>
            <w:shd w:val="clear" w:color="auto" w:fill="FFFF00"/>
          </w:tcPr>
          <w:p w14:paraId="0FB8C6BA">
            <w:pPr>
              <w:pStyle w:val="14"/>
              <w:rPr>
                <w:sz w:val="18"/>
              </w:rPr>
            </w:pPr>
          </w:p>
        </w:tc>
        <w:tc>
          <w:tcPr>
            <w:tcW w:w="576" w:type="dxa"/>
            <w:shd w:val="clear" w:color="auto" w:fill="FFFF00"/>
          </w:tcPr>
          <w:p w14:paraId="09359537">
            <w:pPr>
              <w:pStyle w:val="14"/>
              <w:rPr>
                <w:sz w:val="18"/>
              </w:rPr>
            </w:pPr>
          </w:p>
        </w:tc>
        <w:tc>
          <w:tcPr>
            <w:tcW w:w="576" w:type="dxa"/>
          </w:tcPr>
          <w:p w14:paraId="6D17C6A0">
            <w:pPr>
              <w:pStyle w:val="14"/>
              <w:rPr>
                <w:sz w:val="18"/>
              </w:rPr>
            </w:pPr>
          </w:p>
        </w:tc>
        <w:tc>
          <w:tcPr>
            <w:tcW w:w="578" w:type="dxa"/>
            <w:shd w:val="clear" w:color="auto" w:fill="FFFF00"/>
          </w:tcPr>
          <w:p w14:paraId="00EA7151">
            <w:pPr>
              <w:pStyle w:val="14"/>
              <w:rPr>
                <w:sz w:val="18"/>
              </w:rPr>
            </w:pPr>
          </w:p>
        </w:tc>
      </w:tr>
      <w:tr w14:paraId="2713C981">
        <w:trPr>
          <w:trHeight w:val="287" w:hRule="atLeast"/>
        </w:trPr>
        <w:tc>
          <w:tcPr>
            <w:tcW w:w="564" w:type="dxa"/>
          </w:tcPr>
          <w:p w14:paraId="10FAE333">
            <w:pPr>
              <w:pStyle w:val="14"/>
              <w:spacing w:before="33"/>
              <w:ind w:left="78" w:right="24"/>
              <w:jc w:val="center"/>
              <w:rPr>
                <w:sz w:val="18"/>
              </w:rPr>
            </w:pPr>
            <w:r>
              <w:rPr>
                <w:spacing w:val="-10"/>
                <w:sz w:val="18"/>
              </w:rPr>
              <w:t>4</w:t>
            </w:r>
          </w:p>
        </w:tc>
        <w:tc>
          <w:tcPr>
            <w:tcW w:w="3558" w:type="dxa"/>
          </w:tcPr>
          <w:p w14:paraId="7A276D80">
            <w:pPr>
              <w:pStyle w:val="14"/>
              <w:spacing w:before="28"/>
              <w:ind w:left="113"/>
              <w:rPr>
                <w:sz w:val="18"/>
              </w:rPr>
            </w:pPr>
            <w:r>
              <w:rPr>
                <w:sz w:val="18"/>
              </w:rPr>
              <w:t>Akses</w:t>
            </w:r>
            <w:r>
              <w:rPr>
                <w:spacing w:val="-8"/>
                <w:sz w:val="18"/>
              </w:rPr>
              <w:t xml:space="preserve"> </w:t>
            </w:r>
            <w:r>
              <w:rPr>
                <w:sz w:val="18"/>
              </w:rPr>
              <w:t>Vaskular</w:t>
            </w:r>
            <w:r>
              <w:rPr>
                <w:spacing w:val="-4"/>
                <w:sz w:val="18"/>
              </w:rPr>
              <w:t xml:space="preserve"> </w:t>
            </w:r>
            <w:r>
              <w:rPr>
                <w:spacing w:val="-10"/>
                <w:sz w:val="18"/>
              </w:rPr>
              <w:t>1</w:t>
            </w:r>
          </w:p>
        </w:tc>
        <w:tc>
          <w:tcPr>
            <w:tcW w:w="579" w:type="dxa"/>
            <w:shd w:val="clear" w:color="auto" w:fill="FFFF00"/>
          </w:tcPr>
          <w:p w14:paraId="11644616">
            <w:pPr>
              <w:pStyle w:val="14"/>
              <w:rPr>
                <w:sz w:val="18"/>
              </w:rPr>
            </w:pPr>
          </w:p>
        </w:tc>
        <w:tc>
          <w:tcPr>
            <w:tcW w:w="579" w:type="dxa"/>
            <w:shd w:val="clear" w:color="auto" w:fill="FFFF00"/>
          </w:tcPr>
          <w:p w14:paraId="7837D23E">
            <w:pPr>
              <w:pStyle w:val="14"/>
              <w:rPr>
                <w:sz w:val="18"/>
              </w:rPr>
            </w:pPr>
          </w:p>
        </w:tc>
        <w:tc>
          <w:tcPr>
            <w:tcW w:w="579" w:type="dxa"/>
          </w:tcPr>
          <w:p w14:paraId="6963D9D2">
            <w:pPr>
              <w:pStyle w:val="14"/>
              <w:rPr>
                <w:sz w:val="18"/>
              </w:rPr>
            </w:pPr>
          </w:p>
        </w:tc>
        <w:tc>
          <w:tcPr>
            <w:tcW w:w="577" w:type="dxa"/>
          </w:tcPr>
          <w:p w14:paraId="7D19A6B0">
            <w:pPr>
              <w:pStyle w:val="14"/>
              <w:rPr>
                <w:sz w:val="18"/>
              </w:rPr>
            </w:pPr>
          </w:p>
        </w:tc>
        <w:tc>
          <w:tcPr>
            <w:tcW w:w="582" w:type="dxa"/>
            <w:shd w:val="clear" w:color="auto" w:fill="FFFF00"/>
          </w:tcPr>
          <w:p w14:paraId="0EE0EEA7">
            <w:pPr>
              <w:pStyle w:val="14"/>
              <w:rPr>
                <w:sz w:val="18"/>
              </w:rPr>
            </w:pPr>
          </w:p>
        </w:tc>
        <w:tc>
          <w:tcPr>
            <w:tcW w:w="579" w:type="dxa"/>
            <w:shd w:val="clear" w:color="auto" w:fill="FFFF00"/>
          </w:tcPr>
          <w:p w14:paraId="54A5E6F8">
            <w:pPr>
              <w:pStyle w:val="14"/>
              <w:rPr>
                <w:sz w:val="18"/>
              </w:rPr>
            </w:pPr>
          </w:p>
        </w:tc>
        <w:tc>
          <w:tcPr>
            <w:tcW w:w="579" w:type="dxa"/>
            <w:shd w:val="clear" w:color="auto" w:fill="FFFF00"/>
          </w:tcPr>
          <w:p w14:paraId="7AC9FA6C">
            <w:pPr>
              <w:pStyle w:val="14"/>
              <w:rPr>
                <w:sz w:val="18"/>
              </w:rPr>
            </w:pPr>
          </w:p>
        </w:tc>
        <w:tc>
          <w:tcPr>
            <w:tcW w:w="577" w:type="dxa"/>
            <w:shd w:val="clear" w:color="auto" w:fill="FFFF00"/>
          </w:tcPr>
          <w:p w14:paraId="1C5D3DB1">
            <w:pPr>
              <w:pStyle w:val="14"/>
              <w:rPr>
                <w:sz w:val="18"/>
              </w:rPr>
            </w:pPr>
          </w:p>
        </w:tc>
        <w:tc>
          <w:tcPr>
            <w:tcW w:w="579" w:type="dxa"/>
            <w:shd w:val="clear" w:color="auto" w:fill="FFFF00"/>
          </w:tcPr>
          <w:p w14:paraId="71F5F30E">
            <w:pPr>
              <w:pStyle w:val="14"/>
              <w:rPr>
                <w:sz w:val="18"/>
              </w:rPr>
            </w:pPr>
          </w:p>
        </w:tc>
        <w:tc>
          <w:tcPr>
            <w:tcW w:w="579" w:type="dxa"/>
            <w:shd w:val="clear" w:color="auto" w:fill="FFFF00"/>
          </w:tcPr>
          <w:p w14:paraId="610353AF">
            <w:pPr>
              <w:pStyle w:val="14"/>
              <w:rPr>
                <w:sz w:val="18"/>
              </w:rPr>
            </w:pPr>
          </w:p>
        </w:tc>
        <w:tc>
          <w:tcPr>
            <w:tcW w:w="577" w:type="dxa"/>
            <w:shd w:val="clear" w:color="auto" w:fill="FFFF00"/>
          </w:tcPr>
          <w:p w14:paraId="3B00A3FC">
            <w:pPr>
              <w:pStyle w:val="14"/>
              <w:rPr>
                <w:sz w:val="18"/>
              </w:rPr>
            </w:pPr>
          </w:p>
        </w:tc>
        <w:tc>
          <w:tcPr>
            <w:tcW w:w="579" w:type="dxa"/>
            <w:shd w:val="clear" w:color="auto" w:fill="FFFF00"/>
          </w:tcPr>
          <w:p w14:paraId="77EB8587">
            <w:pPr>
              <w:pStyle w:val="14"/>
              <w:rPr>
                <w:sz w:val="18"/>
              </w:rPr>
            </w:pPr>
          </w:p>
        </w:tc>
        <w:tc>
          <w:tcPr>
            <w:tcW w:w="579" w:type="dxa"/>
            <w:shd w:val="clear" w:color="auto" w:fill="FFFF00"/>
          </w:tcPr>
          <w:p w14:paraId="235A6E89">
            <w:pPr>
              <w:pStyle w:val="14"/>
              <w:rPr>
                <w:sz w:val="18"/>
              </w:rPr>
            </w:pPr>
          </w:p>
        </w:tc>
        <w:tc>
          <w:tcPr>
            <w:tcW w:w="577" w:type="dxa"/>
            <w:shd w:val="clear" w:color="auto" w:fill="FFFF00"/>
          </w:tcPr>
          <w:p w14:paraId="33C779BD">
            <w:pPr>
              <w:pStyle w:val="14"/>
              <w:rPr>
                <w:sz w:val="18"/>
              </w:rPr>
            </w:pPr>
          </w:p>
        </w:tc>
        <w:tc>
          <w:tcPr>
            <w:tcW w:w="579" w:type="dxa"/>
            <w:shd w:val="clear" w:color="auto" w:fill="FFFF00"/>
          </w:tcPr>
          <w:p w14:paraId="4427FE92">
            <w:pPr>
              <w:pStyle w:val="14"/>
              <w:rPr>
                <w:sz w:val="18"/>
              </w:rPr>
            </w:pPr>
          </w:p>
        </w:tc>
        <w:tc>
          <w:tcPr>
            <w:tcW w:w="579" w:type="dxa"/>
            <w:shd w:val="clear" w:color="auto" w:fill="FFFF00"/>
          </w:tcPr>
          <w:p w14:paraId="66B417A1">
            <w:pPr>
              <w:pStyle w:val="14"/>
              <w:rPr>
                <w:sz w:val="18"/>
              </w:rPr>
            </w:pPr>
          </w:p>
        </w:tc>
        <w:tc>
          <w:tcPr>
            <w:tcW w:w="576" w:type="dxa"/>
            <w:shd w:val="clear" w:color="auto" w:fill="FFFF00"/>
          </w:tcPr>
          <w:p w14:paraId="5EA547B0">
            <w:pPr>
              <w:pStyle w:val="14"/>
              <w:rPr>
                <w:sz w:val="18"/>
              </w:rPr>
            </w:pPr>
          </w:p>
        </w:tc>
        <w:tc>
          <w:tcPr>
            <w:tcW w:w="576" w:type="dxa"/>
          </w:tcPr>
          <w:p w14:paraId="77EC20D4">
            <w:pPr>
              <w:pStyle w:val="14"/>
              <w:rPr>
                <w:sz w:val="18"/>
              </w:rPr>
            </w:pPr>
          </w:p>
        </w:tc>
        <w:tc>
          <w:tcPr>
            <w:tcW w:w="578" w:type="dxa"/>
            <w:shd w:val="clear" w:color="auto" w:fill="FFFF00"/>
          </w:tcPr>
          <w:p w14:paraId="71789EC9">
            <w:pPr>
              <w:pStyle w:val="14"/>
              <w:rPr>
                <w:sz w:val="18"/>
              </w:rPr>
            </w:pPr>
          </w:p>
        </w:tc>
      </w:tr>
      <w:tr w14:paraId="52CD22C9">
        <w:trPr>
          <w:trHeight w:val="285" w:hRule="atLeast"/>
        </w:trPr>
        <w:tc>
          <w:tcPr>
            <w:tcW w:w="564" w:type="dxa"/>
          </w:tcPr>
          <w:p w14:paraId="11D1359B">
            <w:pPr>
              <w:pStyle w:val="14"/>
              <w:spacing w:before="41"/>
              <w:ind w:left="78" w:right="24"/>
              <w:jc w:val="center"/>
              <w:rPr>
                <w:sz w:val="18"/>
              </w:rPr>
            </w:pPr>
            <w:r>
              <w:rPr>
                <w:spacing w:val="-10"/>
                <w:sz w:val="18"/>
              </w:rPr>
              <w:t>5</w:t>
            </w:r>
          </w:p>
        </w:tc>
        <w:tc>
          <w:tcPr>
            <w:tcW w:w="3558" w:type="dxa"/>
          </w:tcPr>
          <w:p w14:paraId="7FE3B024">
            <w:pPr>
              <w:pStyle w:val="14"/>
              <w:spacing w:before="28"/>
              <w:ind w:left="113"/>
              <w:rPr>
                <w:sz w:val="18"/>
              </w:rPr>
            </w:pPr>
            <w:r>
              <w:rPr>
                <w:sz w:val="18"/>
              </w:rPr>
              <w:t>Teknik</w:t>
            </w:r>
            <w:r>
              <w:rPr>
                <w:spacing w:val="-8"/>
                <w:sz w:val="18"/>
              </w:rPr>
              <w:t xml:space="preserve"> </w:t>
            </w:r>
            <w:r>
              <w:rPr>
                <w:sz w:val="18"/>
              </w:rPr>
              <w:t>Diagnosis</w:t>
            </w:r>
            <w:r>
              <w:rPr>
                <w:spacing w:val="-5"/>
                <w:sz w:val="18"/>
              </w:rPr>
              <w:t xml:space="preserve"> </w:t>
            </w:r>
            <w:r>
              <w:rPr>
                <w:sz w:val="18"/>
              </w:rPr>
              <w:t>Penyakit</w:t>
            </w:r>
            <w:r>
              <w:rPr>
                <w:spacing w:val="-3"/>
                <w:sz w:val="18"/>
              </w:rPr>
              <w:t xml:space="preserve"> </w:t>
            </w:r>
            <w:r>
              <w:rPr>
                <w:spacing w:val="-2"/>
                <w:sz w:val="18"/>
              </w:rPr>
              <w:t>Vaskular</w:t>
            </w:r>
          </w:p>
        </w:tc>
        <w:tc>
          <w:tcPr>
            <w:tcW w:w="579" w:type="dxa"/>
            <w:shd w:val="clear" w:color="auto" w:fill="FFFF00"/>
          </w:tcPr>
          <w:p w14:paraId="46F57A38">
            <w:pPr>
              <w:pStyle w:val="14"/>
              <w:rPr>
                <w:sz w:val="18"/>
              </w:rPr>
            </w:pPr>
          </w:p>
        </w:tc>
        <w:tc>
          <w:tcPr>
            <w:tcW w:w="579" w:type="dxa"/>
            <w:shd w:val="clear" w:color="auto" w:fill="FFFF00"/>
          </w:tcPr>
          <w:p w14:paraId="191CBC4D">
            <w:pPr>
              <w:pStyle w:val="14"/>
              <w:rPr>
                <w:sz w:val="18"/>
              </w:rPr>
            </w:pPr>
          </w:p>
        </w:tc>
        <w:tc>
          <w:tcPr>
            <w:tcW w:w="579" w:type="dxa"/>
            <w:shd w:val="clear" w:color="auto" w:fill="FFFF00"/>
          </w:tcPr>
          <w:p w14:paraId="4E388A99">
            <w:pPr>
              <w:pStyle w:val="14"/>
              <w:rPr>
                <w:sz w:val="18"/>
              </w:rPr>
            </w:pPr>
          </w:p>
        </w:tc>
        <w:tc>
          <w:tcPr>
            <w:tcW w:w="577" w:type="dxa"/>
          </w:tcPr>
          <w:p w14:paraId="149D6ADB">
            <w:pPr>
              <w:pStyle w:val="14"/>
              <w:rPr>
                <w:sz w:val="18"/>
              </w:rPr>
            </w:pPr>
          </w:p>
        </w:tc>
        <w:tc>
          <w:tcPr>
            <w:tcW w:w="582" w:type="dxa"/>
            <w:shd w:val="clear" w:color="auto" w:fill="FFFF00"/>
          </w:tcPr>
          <w:p w14:paraId="4649C1E2">
            <w:pPr>
              <w:pStyle w:val="14"/>
              <w:rPr>
                <w:sz w:val="18"/>
              </w:rPr>
            </w:pPr>
          </w:p>
        </w:tc>
        <w:tc>
          <w:tcPr>
            <w:tcW w:w="579" w:type="dxa"/>
            <w:shd w:val="clear" w:color="auto" w:fill="FFFF00"/>
          </w:tcPr>
          <w:p w14:paraId="62357586">
            <w:pPr>
              <w:pStyle w:val="14"/>
              <w:rPr>
                <w:sz w:val="18"/>
              </w:rPr>
            </w:pPr>
          </w:p>
        </w:tc>
        <w:tc>
          <w:tcPr>
            <w:tcW w:w="579" w:type="dxa"/>
            <w:shd w:val="clear" w:color="auto" w:fill="FFFF00"/>
          </w:tcPr>
          <w:p w14:paraId="2DCBE232">
            <w:pPr>
              <w:pStyle w:val="14"/>
              <w:rPr>
                <w:sz w:val="18"/>
              </w:rPr>
            </w:pPr>
          </w:p>
        </w:tc>
        <w:tc>
          <w:tcPr>
            <w:tcW w:w="577" w:type="dxa"/>
            <w:shd w:val="clear" w:color="auto" w:fill="FFFF00"/>
          </w:tcPr>
          <w:p w14:paraId="7CD177AC">
            <w:pPr>
              <w:pStyle w:val="14"/>
              <w:rPr>
                <w:sz w:val="18"/>
              </w:rPr>
            </w:pPr>
          </w:p>
        </w:tc>
        <w:tc>
          <w:tcPr>
            <w:tcW w:w="579" w:type="dxa"/>
            <w:shd w:val="clear" w:color="auto" w:fill="FFFF00"/>
          </w:tcPr>
          <w:p w14:paraId="6534F585">
            <w:pPr>
              <w:pStyle w:val="14"/>
              <w:rPr>
                <w:sz w:val="18"/>
              </w:rPr>
            </w:pPr>
          </w:p>
        </w:tc>
        <w:tc>
          <w:tcPr>
            <w:tcW w:w="579" w:type="dxa"/>
            <w:shd w:val="clear" w:color="auto" w:fill="FFFF00"/>
          </w:tcPr>
          <w:p w14:paraId="5C21ECA1">
            <w:pPr>
              <w:pStyle w:val="14"/>
              <w:rPr>
                <w:sz w:val="18"/>
              </w:rPr>
            </w:pPr>
          </w:p>
        </w:tc>
        <w:tc>
          <w:tcPr>
            <w:tcW w:w="577" w:type="dxa"/>
            <w:shd w:val="clear" w:color="auto" w:fill="FFFF00"/>
          </w:tcPr>
          <w:p w14:paraId="1D4A65A8">
            <w:pPr>
              <w:pStyle w:val="14"/>
              <w:rPr>
                <w:sz w:val="18"/>
              </w:rPr>
            </w:pPr>
          </w:p>
        </w:tc>
        <w:tc>
          <w:tcPr>
            <w:tcW w:w="579" w:type="dxa"/>
            <w:shd w:val="clear" w:color="auto" w:fill="FFFF00"/>
          </w:tcPr>
          <w:p w14:paraId="44121DE1">
            <w:pPr>
              <w:pStyle w:val="14"/>
              <w:rPr>
                <w:sz w:val="18"/>
              </w:rPr>
            </w:pPr>
          </w:p>
        </w:tc>
        <w:tc>
          <w:tcPr>
            <w:tcW w:w="579" w:type="dxa"/>
            <w:shd w:val="clear" w:color="auto" w:fill="FFFF00"/>
          </w:tcPr>
          <w:p w14:paraId="3AA79281">
            <w:pPr>
              <w:pStyle w:val="14"/>
              <w:rPr>
                <w:sz w:val="18"/>
              </w:rPr>
            </w:pPr>
          </w:p>
        </w:tc>
        <w:tc>
          <w:tcPr>
            <w:tcW w:w="577" w:type="dxa"/>
            <w:shd w:val="clear" w:color="auto" w:fill="FFFF00"/>
          </w:tcPr>
          <w:p w14:paraId="13E6F27E">
            <w:pPr>
              <w:pStyle w:val="14"/>
              <w:rPr>
                <w:sz w:val="18"/>
              </w:rPr>
            </w:pPr>
          </w:p>
        </w:tc>
        <w:tc>
          <w:tcPr>
            <w:tcW w:w="579" w:type="dxa"/>
            <w:shd w:val="clear" w:color="auto" w:fill="FFFF00"/>
          </w:tcPr>
          <w:p w14:paraId="152CF032">
            <w:pPr>
              <w:pStyle w:val="14"/>
              <w:rPr>
                <w:sz w:val="18"/>
              </w:rPr>
            </w:pPr>
          </w:p>
        </w:tc>
        <w:tc>
          <w:tcPr>
            <w:tcW w:w="579" w:type="dxa"/>
            <w:shd w:val="clear" w:color="auto" w:fill="FFFF00"/>
          </w:tcPr>
          <w:p w14:paraId="238A2C56">
            <w:pPr>
              <w:pStyle w:val="14"/>
              <w:rPr>
                <w:sz w:val="18"/>
              </w:rPr>
            </w:pPr>
          </w:p>
        </w:tc>
        <w:tc>
          <w:tcPr>
            <w:tcW w:w="576" w:type="dxa"/>
            <w:shd w:val="clear" w:color="auto" w:fill="FFFF00"/>
          </w:tcPr>
          <w:p w14:paraId="6C78B43F">
            <w:pPr>
              <w:pStyle w:val="14"/>
              <w:rPr>
                <w:sz w:val="18"/>
              </w:rPr>
            </w:pPr>
          </w:p>
        </w:tc>
        <w:tc>
          <w:tcPr>
            <w:tcW w:w="576" w:type="dxa"/>
          </w:tcPr>
          <w:p w14:paraId="45BCB22C">
            <w:pPr>
              <w:pStyle w:val="14"/>
              <w:rPr>
                <w:sz w:val="18"/>
              </w:rPr>
            </w:pPr>
          </w:p>
        </w:tc>
        <w:tc>
          <w:tcPr>
            <w:tcW w:w="578" w:type="dxa"/>
            <w:shd w:val="clear" w:color="auto" w:fill="FFFF00"/>
          </w:tcPr>
          <w:p w14:paraId="56EE682F">
            <w:pPr>
              <w:pStyle w:val="14"/>
              <w:rPr>
                <w:sz w:val="18"/>
              </w:rPr>
            </w:pPr>
          </w:p>
        </w:tc>
      </w:tr>
      <w:tr w14:paraId="5D668FEE">
        <w:trPr>
          <w:trHeight w:val="287" w:hRule="atLeast"/>
        </w:trPr>
        <w:tc>
          <w:tcPr>
            <w:tcW w:w="564" w:type="dxa"/>
          </w:tcPr>
          <w:p w14:paraId="0318D440">
            <w:pPr>
              <w:pStyle w:val="14"/>
              <w:spacing w:before="43"/>
              <w:ind w:left="78" w:right="24"/>
              <w:jc w:val="center"/>
              <w:rPr>
                <w:sz w:val="18"/>
              </w:rPr>
            </w:pPr>
            <w:r>
              <w:rPr>
                <w:spacing w:val="-10"/>
                <w:sz w:val="18"/>
              </w:rPr>
              <w:t>6</w:t>
            </w:r>
          </w:p>
        </w:tc>
        <w:tc>
          <w:tcPr>
            <w:tcW w:w="3558" w:type="dxa"/>
          </w:tcPr>
          <w:p w14:paraId="0A13DBDB">
            <w:pPr>
              <w:pStyle w:val="14"/>
              <w:spacing w:before="28"/>
              <w:ind w:left="113"/>
              <w:rPr>
                <w:sz w:val="18"/>
              </w:rPr>
            </w:pPr>
            <w:r>
              <w:rPr>
                <w:spacing w:val="-2"/>
                <w:sz w:val="18"/>
              </w:rPr>
              <w:t>Limfedema</w:t>
            </w:r>
          </w:p>
        </w:tc>
        <w:tc>
          <w:tcPr>
            <w:tcW w:w="579" w:type="dxa"/>
            <w:shd w:val="clear" w:color="auto" w:fill="FFFF00"/>
          </w:tcPr>
          <w:p w14:paraId="01EF99E0">
            <w:pPr>
              <w:pStyle w:val="14"/>
              <w:rPr>
                <w:sz w:val="18"/>
              </w:rPr>
            </w:pPr>
          </w:p>
        </w:tc>
        <w:tc>
          <w:tcPr>
            <w:tcW w:w="579" w:type="dxa"/>
            <w:shd w:val="clear" w:color="auto" w:fill="FFFF00"/>
          </w:tcPr>
          <w:p w14:paraId="2B661D10">
            <w:pPr>
              <w:pStyle w:val="14"/>
              <w:rPr>
                <w:sz w:val="18"/>
              </w:rPr>
            </w:pPr>
          </w:p>
        </w:tc>
        <w:tc>
          <w:tcPr>
            <w:tcW w:w="579" w:type="dxa"/>
          </w:tcPr>
          <w:p w14:paraId="757A1299">
            <w:pPr>
              <w:pStyle w:val="14"/>
              <w:rPr>
                <w:sz w:val="18"/>
              </w:rPr>
            </w:pPr>
          </w:p>
        </w:tc>
        <w:tc>
          <w:tcPr>
            <w:tcW w:w="577" w:type="dxa"/>
          </w:tcPr>
          <w:p w14:paraId="5C262EFA">
            <w:pPr>
              <w:pStyle w:val="14"/>
              <w:rPr>
                <w:sz w:val="18"/>
              </w:rPr>
            </w:pPr>
          </w:p>
        </w:tc>
        <w:tc>
          <w:tcPr>
            <w:tcW w:w="582" w:type="dxa"/>
            <w:shd w:val="clear" w:color="auto" w:fill="FFFF00"/>
          </w:tcPr>
          <w:p w14:paraId="58D35B55">
            <w:pPr>
              <w:pStyle w:val="14"/>
              <w:rPr>
                <w:sz w:val="18"/>
              </w:rPr>
            </w:pPr>
          </w:p>
        </w:tc>
        <w:tc>
          <w:tcPr>
            <w:tcW w:w="579" w:type="dxa"/>
            <w:shd w:val="clear" w:color="auto" w:fill="FFFF00"/>
          </w:tcPr>
          <w:p w14:paraId="177CA643">
            <w:pPr>
              <w:pStyle w:val="14"/>
              <w:rPr>
                <w:sz w:val="18"/>
              </w:rPr>
            </w:pPr>
          </w:p>
        </w:tc>
        <w:tc>
          <w:tcPr>
            <w:tcW w:w="579" w:type="dxa"/>
            <w:shd w:val="clear" w:color="auto" w:fill="FFFF00"/>
          </w:tcPr>
          <w:p w14:paraId="00094B01">
            <w:pPr>
              <w:pStyle w:val="14"/>
              <w:rPr>
                <w:sz w:val="18"/>
              </w:rPr>
            </w:pPr>
          </w:p>
        </w:tc>
        <w:tc>
          <w:tcPr>
            <w:tcW w:w="577" w:type="dxa"/>
            <w:shd w:val="clear" w:color="auto" w:fill="FFFF00"/>
          </w:tcPr>
          <w:p w14:paraId="1E1462D5">
            <w:pPr>
              <w:pStyle w:val="14"/>
              <w:rPr>
                <w:sz w:val="18"/>
              </w:rPr>
            </w:pPr>
          </w:p>
        </w:tc>
        <w:tc>
          <w:tcPr>
            <w:tcW w:w="579" w:type="dxa"/>
            <w:shd w:val="clear" w:color="auto" w:fill="FFFF00"/>
          </w:tcPr>
          <w:p w14:paraId="3795E26D">
            <w:pPr>
              <w:pStyle w:val="14"/>
              <w:rPr>
                <w:sz w:val="18"/>
              </w:rPr>
            </w:pPr>
          </w:p>
        </w:tc>
        <w:tc>
          <w:tcPr>
            <w:tcW w:w="579" w:type="dxa"/>
            <w:shd w:val="clear" w:color="auto" w:fill="FFFF00"/>
          </w:tcPr>
          <w:p w14:paraId="2A97EA38">
            <w:pPr>
              <w:pStyle w:val="14"/>
              <w:rPr>
                <w:sz w:val="18"/>
              </w:rPr>
            </w:pPr>
          </w:p>
        </w:tc>
        <w:tc>
          <w:tcPr>
            <w:tcW w:w="577" w:type="dxa"/>
            <w:shd w:val="clear" w:color="auto" w:fill="FFFF00"/>
          </w:tcPr>
          <w:p w14:paraId="7077876B">
            <w:pPr>
              <w:pStyle w:val="14"/>
              <w:rPr>
                <w:sz w:val="18"/>
              </w:rPr>
            </w:pPr>
          </w:p>
        </w:tc>
        <w:tc>
          <w:tcPr>
            <w:tcW w:w="579" w:type="dxa"/>
            <w:shd w:val="clear" w:color="auto" w:fill="FFFF00"/>
          </w:tcPr>
          <w:p w14:paraId="4F4D0980">
            <w:pPr>
              <w:pStyle w:val="14"/>
              <w:rPr>
                <w:sz w:val="18"/>
              </w:rPr>
            </w:pPr>
          </w:p>
        </w:tc>
        <w:tc>
          <w:tcPr>
            <w:tcW w:w="579" w:type="dxa"/>
            <w:shd w:val="clear" w:color="auto" w:fill="FFFF00"/>
          </w:tcPr>
          <w:p w14:paraId="38536151">
            <w:pPr>
              <w:pStyle w:val="14"/>
              <w:rPr>
                <w:sz w:val="18"/>
              </w:rPr>
            </w:pPr>
          </w:p>
        </w:tc>
        <w:tc>
          <w:tcPr>
            <w:tcW w:w="577" w:type="dxa"/>
            <w:shd w:val="clear" w:color="auto" w:fill="FFFF00"/>
          </w:tcPr>
          <w:p w14:paraId="59786E1A">
            <w:pPr>
              <w:pStyle w:val="14"/>
              <w:rPr>
                <w:sz w:val="18"/>
              </w:rPr>
            </w:pPr>
          </w:p>
        </w:tc>
        <w:tc>
          <w:tcPr>
            <w:tcW w:w="579" w:type="dxa"/>
            <w:shd w:val="clear" w:color="auto" w:fill="FFFF00"/>
          </w:tcPr>
          <w:p w14:paraId="68D50F90">
            <w:pPr>
              <w:pStyle w:val="14"/>
              <w:rPr>
                <w:sz w:val="18"/>
              </w:rPr>
            </w:pPr>
          </w:p>
        </w:tc>
        <w:tc>
          <w:tcPr>
            <w:tcW w:w="579" w:type="dxa"/>
            <w:shd w:val="clear" w:color="auto" w:fill="FFFF00"/>
          </w:tcPr>
          <w:p w14:paraId="3E403870">
            <w:pPr>
              <w:pStyle w:val="14"/>
              <w:rPr>
                <w:sz w:val="18"/>
              </w:rPr>
            </w:pPr>
          </w:p>
        </w:tc>
        <w:tc>
          <w:tcPr>
            <w:tcW w:w="576" w:type="dxa"/>
            <w:shd w:val="clear" w:color="auto" w:fill="FFFF00"/>
          </w:tcPr>
          <w:p w14:paraId="11B49386">
            <w:pPr>
              <w:pStyle w:val="14"/>
              <w:rPr>
                <w:sz w:val="18"/>
              </w:rPr>
            </w:pPr>
          </w:p>
        </w:tc>
        <w:tc>
          <w:tcPr>
            <w:tcW w:w="576" w:type="dxa"/>
          </w:tcPr>
          <w:p w14:paraId="0A6DA218">
            <w:pPr>
              <w:pStyle w:val="14"/>
              <w:rPr>
                <w:sz w:val="18"/>
              </w:rPr>
            </w:pPr>
          </w:p>
        </w:tc>
        <w:tc>
          <w:tcPr>
            <w:tcW w:w="578" w:type="dxa"/>
            <w:shd w:val="clear" w:color="auto" w:fill="FFFF00"/>
          </w:tcPr>
          <w:p w14:paraId="22E16096">
            <w:pPr>
              <w:pStyle w:val="14"/>
              <w:rPr>
                <w:sz w:val="18"/>
              </w:rPr>
            </w:pPr>
          </w:p>
        </w:tc>
      </w:tr>
      <w:tr w14:paraId="5DECDAAD">
        <w:trPr>
          <w:trHeight w:val="287" w:hRule="atLeast"/>
        </w:trPr>
        <w:tc>
          <w:tcPr>
            <w:tcW w:w="564" w:type="dxa"/>
          </w:tcPr>
          <w:p w14:paraId="75170C46">
            <w:pPr>
              <w:pStyle w:val="14"/>
              <w:spacing w:before="40"/>
              <w:ind w:left="78" w:right="24"/>
              <w:jc w:val="center"/>
              <w:rPr>
                <w:sz w:val="18"/>
              </w:rPr>
            </w:pPr>
            <w:r>
              <w:rPr>
                <w:spacing w:val="-10"/>
                <w:sz w:val="18"/>
              </w:rPr>
              <w:t>7</w:t>
            </w:r>
          </w:p>
        </w:tc>
        <w:tc>
          <w:tcPr>
            <w:tcW w:w="3558" w:type="dxa"/>
          </w:tcPr>
          <w:p w14:paraId="56C9644A">
            <w:pPr>
              <w:pStyle w:val="14"/>
              <w:spacing w:before="28"/>
              <w:ind w:left="113"/>
              <w:rPr>
                <w:sz w:val="18"/>
              </w:rPr>
            </w:pPr>
            <w:r>
              <w:rPr>
                <w:sz w:val="18"/>
              </w:rPr>
              <w:t>Penyakit</w:t>
            </w:r>
            <w:r>
              <w:rPr>
                <w:spacing w:val="-9"/>
                <w:sz w:val="18"/>
              </w:rPr>
              <w:t xml:space="preserve"> </w:t>
            </w:r>
            <w:r>
              <w:rPr>
                <w:sz w:val="18"/>
              </w:rPr>
              <w:t>Vaskular</w:t>
            </w:r>
            <w:r>
              <w:rPr>
                <w:spacing w:val="-4"/>
                <w:sz w:val="18"/>
              </w:rPr>
              <w:t xml:space="preserve"> </w:t>
            </w:r>
            <w:r>
              <w:rPr>
                <w:sz w:val="18"/>
              </w:rPr>
              <w:t>Non-</w:t>
            </w:r>
            <w:r>
              <w:rPr>
                <w:spacing w:val="-2"/>
                <w:sz w:val="18"/>
              </w:rPr>
              <w:t>aterosklerosis</w:t>
            </w:r>
          </w:p>
        </w:tc>
        <w:tc>
          <w:tcPr>
            <w:tcW w:w="579" w:type="dxa"/>
            <w:shd w:val="clear" w:color="auto" w:fill="FFFF00"/>
          </w:tcPr>
          <w:p w14:paraId="5A1FBC56">
            <w:pPr>
              <w:pStyle w:val="14"/>
              <w:rPr>
                <w:sz w:val="18"/>
              </w:rPr>
            </w:pPr>
          </w:p>
        </w:tc>
        <w:tc>
          <w:tcPr>
            <w:tcW w:w="579" w:type="dxa"/>
            <w:shd w:val="clear" w:color="auto" w:fill="FFFF00"/>
          </w:tcPr>
          <w:p w14:paraId="2405BD58">
            <w:pPr>
              <w:pStyle w:val="14"/>
              <w:rPr>
                <w:sz w:val="18"/>
              </w:rPr>
            </w:pPr>
          </w:p>
        </w:tc>
        <w:tc>
          <w:tcPr>
            <w:tcW w:w="579" w:type="dxa"/>
          </w:tcPr>
          <w:p w14:paraId="1A213093">
            <w:pPr>
              <w:pStyle w:val="14"/>
              <w:rPr>
                <w:sz w:val="18"/>
              </w:rPr>
            </w:pPr>
          </w:p>
        </w:tc>
        <w:tc>
          <w:tcPr>
            <w:tcW w:w="577" w:type="dxa"/>
          </w:tcPr>
          <w:p w14:paraId="37ACC345">
            <w:pPr>
              <w:pStyle w:val="14"/>
              <w:rPr>
                <w:sz w:val="18"/>
              </w:rPr>
            </w:pPr>
          </w:p>
        </w:tc>
        <w:tc>
          <w:tcPr>
            <w:tcW w:w="582" w:type="dxa"/>
            <w:shd w:val="clear" w:color="auto" w:fill="FFFF00"/>
          </w:tcPr>
          <w:p w14:paraId="784A34A7">
            <w:pPr>
              <w:pStyle w:val="14"/>
              <w:rPr>
                <w:sz w:val="18"/>
              </w:rPr>
            </w:pPr>
          </w:p>
        </w:tc>
        <w:tc>
          <w:tcPr>
            <w:tcW w:w="579" w:type="dxa"/>
            <w:shd w:val="clear" w:color="auto" w:fill="FFFF00"/>
          </w:tcPr>
          <w:p w14:paraId="2C9D9540">
            <w:pPr>
              <w:pStyle w:val="14"/>
              <w:rPr>
                <w:sz w:val="18"/>
              </w:rPr>
            </w:pPr>
          </w:p>
        </w:tc>
        <w:tc>
          <w:tcPr>
            <w:tcW w:w="579" w:type="dxa"/>
            <w:shd w:val="clear" w:color="auto" w:fill="FFFF00"/>
          </w:tcPr>
          <w:p w14:paraId="7C8F8213">
            <w:pPr>
              <w:pStyle w:val="14"/>
              <w:rPr>
                <w:sz w:val="18"/>
              </w:rPr>
            </w:pPr>
          </w:p>
        </w:tc>
        <w:tc>
          <w:tcPr>
            <w:tcW w:w="577" w:type="dxa"/>
            <w:shd w:val="clear" w:color="auto" w:fill="FFFF00"/>
          </w:tcPr>
          <w:p w14:paraId="2FD81771">
            <w:pPr>
              <w:pStyle w:val="14"/>
              <w:rPr>
                <w:sz w:val="18"/>
              </w:rPr>
            </w:pPr>
          </w:p>
        </w:tc>
        <w:tc>
          <w:tcPr>
            <w:tcW w:w="579" w:type="dxa"/>
            <w:shd w:val="clear" w:color="auto" w:fill="FFFF00"/>
          </w:tcPr>
          <w:p w14:paraId="1A649E49">
            <w:pPr>
              <w:pStyle w:val="14"/>
              <w:rPr>
                <w:sz w:val="18"/>
              </w:rPr>
            </w:pPr>
          </w:p>
        </w:tc>
        <w:tc>
          <w:tcPr>
            <w:tcW w:w="579" w:type="dxa"/>
            <w:shd w:val="clear" w:color="auto" w:fill="FFFF00"/>
          </w:tcPr>
          <w:p w14:paraId="6C15269E">
            <w:pPr>
              <w:pStyle w:val="14"/>
              <w:rPr>
                <w:sz w:val="18"/>
              </w:rPr>
            </w:pPr>
          </w:p>
        </w:tc>
        <w:tc>
          <w:tcPr>
            <w:tcW w:w="577" w:type="dxa"/>
            <w:shd w:val="clear" w:color="auto" w:fill="FFFF00"/>
          </w:tcPr>
          <w:p w14:paraId="59D795A0">
            <w:pPr>
              <w:pStyle w:val="14"/>
              <w:rPr>
                <w:sz w:val="18"/>
              </w:rPr>
            </w:pPr>
          </w:p>
        </w:tc>
        <w:tc>
          <w:tcPr>
            <w:tcW w:w="579" w:type="dxa"/>
            <w:shd w:val="clear" w:color="auto" w:fill="FFFF00"/>
          </w:tcPr>
          <w:p w14:paraId="12AF86CA">
            <w:pPr>
              <w:pStyle w:val="14"/>
              <w:rPr>
                <w:sz w:val="18"/>
              </w:rPr>
            </w:pPr>
          </w:p>
        </w:tc>
        <w:tc>
          <w:tcPr>
            <w:tcW w:w="579" w:type="dxa"/>
            <w:shd w:val="clear" w:color="auto" w:fill="FFFF00"/>
          </w:tcPr>
          <w:p w14:paraId="751895E0">
            <w:pPr>
              <w:pStyle w:val="14"/>
              <w:rPr>
                <w:sz w:val="18"/>
              </w:rPr>
            </w:pPr>
          </w:p>
        </w:tc>
        <w:tc>
          <w:tcPr>
            <w:tcW w:w="577" w:type="dxa"/>
            <w:shd w:val="clear" w:color="auto" w:fill="FFFF00"/>
          </w:tcPr>
          <w:p w14:paraId="7EB356D0">
            <w:pPr>
              <w:pStyle w:val="14"/>
              <w:rPr>
                <w:sz w:val="18"/>
              </w:rPr>
            </w:pPr>
          </w:p>
        </w:tc>
        <w:tc>
          <w:tcPr>
            <w:tcW w:w="579" w:type="dxa"/>
            <w:shd w:val="clear" w:color="auto" w:fill="FFFF00"/>
          </w:tcPr>
          <w:p w14:paraId="06B5106A">
            <w:pPr>
              <w:pStyle w:val="14"/>
              <w:rPr>
                <w:sz w:val="18"/>
              </w:rPr>
            </w:pPr>
          </w:p>
        </w:tc>
        <w:tc>
          <w:tcPr>
            <w:tcW w:w="579" w:type="dxa"/>
            <w:shd w:val="clear" w:color="auto" w:fill="FFFF00"/>
          </w:tcPr>
          <w:p w14:paraId="4747ECAC">
            <w:pPr>
              <w:pStyle w:val="14"/>
              <w:rPr>
                <w:sz w:val="18"/>
              </w:rPr>
            </w:pPr>
          </w:p>
        </w:tc>
        <w:tc>
          <w:tcPr>
            <w:tcW w:w="576" w:type="dxa"/>
            <w:shd w:val="clear" w:color="auto" w:fill="FFFF00"/>
          </w:tcPr>
          <w:p w14:paraId="76670ADD">
            <w:pPr>
              <w:pStyle w:val="14"/>
              <w:rPr>
                <w:sz w:val="18"/>
              </w:rPr>
            </w:pPr>
          </w:p>
        </w:tc>
        <w:tc>
          <w:tcPr>
            <w:tcW w:w="576" w:type="dxa"/>
          </w:tcPr>
          <w:p w14:paraId="1D66F749">
            <w:pPr>
              <w:pStyle w:val="14"/>
              <w:rPr>
                <w:sz w:val="18"/>
              </w:rPr>
            </w:pPr>
          </w:p>
        </w:tc>
        <w:tc>
          <w:tcPr>
            <w:tcW w:w="578" w:type="dxa"/>
            <w:shd w:val="clear" w:color="auto" w:fill="FFFF00"/>
          </w:tcPr>
          <w:p w14:paraId="1B095F7A">
            <w:pPr>
              <w:pStyle w:val="14"/>
              <w:rPr>
                <w:sz w:val="18"/>
              </w:rPr>
            </w:pPr>
          </w:p>
        </w:tc>
      </w:tr>
      <w:tr w14:paraId="2673C1B6">
        <w:trPr>
          <w:trHeight w:val="436" w:hRule="atLeast"/>
        </w:trPr>
        <w:tc>
          <w:tcPr>
            <w:tcW w:w="564" w:type="dxa"/>
          </w:tcPr>
          <w:p w14:paraId="07704A8F">
            <w:pPr>
              <w:pStyle w:val="14"/>
              <w:spacing w:before="110"/>
              <w:ind w:left="73" w:right="24"/>
              <w:jc w:val="center"/>
              <w:rPr>
                <w:sz w:val="18"/>
              </w:rPr>
            </w:pPr>
            <w:r>
              <w:rPr>
                <w:spacing w:val="-10"/>
                <w:sz w:val="18"/>
              </w:rPr>
              <w:t>8</w:t>
            </w:r>
          </w:p>
        </w:tc>
        <w:tc>
          <w:tcPr>
            <w:tcW w:w="3558" w:type="dxa"/>
          </w:tcPr>
          <w:p w14:paraId="606B7244">
            <w:pPr>
              <w:pStyle w:val="14"/>
              <w:spacing w:before="8" w:line="204" w:lineRule="exact"/>
              <w:ind w:left="113" w:right="670"/>
              <w:rPr>
                <w:sz w:val="18"/>
              </w:rPr>
            </w:pPr>
            <w:r>
              <w:rPr>
                <w:sz w:val="18"/>
              </w:rPr>
              <w:t>Insufisiensi</w:t>
            </w:r>
            <w:r>
              <w:rPr>
                <w:spacing w:val="-12"/>
                <w:sz w:val="18"/>
              </w:rPr>
              <w:t xml:space="preserve"> </w:t>
            </w:r>
            <w:r>
              <w:rPr>
                <w:sz w:val="18"/>
              </w:rPr>
              <w:t>Vena</w:t>
            </w:r>
            <w:r>
              <w:rPr>
                <w:spacing w:val="-11"/>
                <w:sz w:val="18"/>
              </w:rPr>
              <w:t xml:space="preserve"> </w:t>
            </w:r>
            <w:r>
              <w:rPr>
                <w:sz w:val="18"/>
              </w:rPr>
              <w:t>Kronik</w:t>
            </w:r>
            <w:r>
              <w:rPr>
                <w:spacing w:val="-11"/>
                <w:sz w:val="18"/>
              </w:rPr>
              <w:t xml:space="preserve"> </w:t>
            </w:r>
            <w:r>
              <w:rPr>
                <w:sz w:val="18"/>
              </w:rPr>
              <w:t>dan</w:t>
            </w:r>
            <w:r>
              <w:rPr>
                <w:spacing w:val="-11"/>
                <w:sz w:val="18"/>
              </w:rPr>
              <w:t xml:space="preserve"> </w:t>
            </w:r>
            <w:r>
              <w:rPr>
                <w:sz w:val="18"/>
              </w:rPr>
              <w:t>Penyakit Tromboemboli Vena 1</w:t>
            </w:r>
          </w:p>
        </w:tc>
        <w:tc>
          <w:tcPr>
            <w:tcW w:w="579" w:type="dxa"/>
            <w:shd w:val="clear" w:color="auto" w:fill="FFFF00"/>
          </w:tcPr>
          <w:p w14:paraId="3B6D4B9B">
            <w:pPr>
              <w:pStyle w:val="14"/>
              <w:rPr>
                <w:sz w:val="18"/>
              </w:rPr>
            </w:pPr>
          </w:p>
        </w:tc>
        <w:tc>
          <w:tcPr>
            <w:tcW w:w="579" w:type="dxa"/>
            <w:shd w:val="clear" w:color="auto" w:fill="FFFF00"/>
          </w:tcPr>
          <w:p w14:paraId="50C5C82B">
            <w:pPr>
              <w:pStyle w:val="14"/>
              <w:rPr>
                <w:sz w:val="18"/>
              </w:rPr>
            </w:pPr>
          </w:p>
        </w:tc>
        <w:tc>
          <w:tcPr>
            <w:tcW w:w="579" w:type="dxa"/>
          </w:tcPr>
          <w:p w14:paraId="63870BB9">
            <w:pPr>
              <w:pStyle w:val="14"/>
              <w:rPr>
                <w:sz w:val="18"/>
              </w:rPr>
            </w:pPr>
          </w:p>
        </w:tc>
        <w:tc>
          <w:tcPr>
            <w:tcW w:w="577" w:type="dxa"/>
          </w:tcPr>
          <w:p w14:paraId="3D519995">
            <w:pPr>
              <w:pStyle w:val="14"/>
              <w:rPr>
                <w:sz w:val="18"/>
              </w:rPr>
            </w:pPr>
          </w:p>
        </w:tc>
        <w:tc>
          <w:tcPr>
            <w:tcW w:w="582" w:type="dxa"/>
            <w:shd w:val="clear" w:color="auto" w:fill="FFFF00"/>
          </w:tcPr>
          <w:p w14:paraId="2A51101F">
            <w:pPr>
              <w:pStyle w:val="14"/>
              <w:rPr>
                <w:sz w:val="18"/>
              </w:rPr>
            </w:pPr>
          </w:p>
        </w:tc>
        <w:tc>
          <w:tcPr>
            <w:tcW w:w="579" w:type="dxa"/>
            <w:shd w:val="clear" w:color="auto" w:fill="FFFF00"/>
          </w:tcPr>
          <w:p w14:paraId="57925063">
            <w:pPr>
              <w:pStyle w:val="14"/>
              <w:rPr>
                <w:sz w:val="18"/>
              </w:rPr>
            </w:pPr>
          </w:p>
        </w:tc>
        <w:tc>
          <w:tcPr>
            <w:tcW w:w="579" w:type="dxa"/>
            <w:shd w:val="clear" w:color="auto" w:fill="FFFF00"/>
          </w:tcPr>
          <w:p w14:paraId="720F6366">
            <w:pPr>
              <w:pStyle w:val="14"/>
              <w:rPr>
                <w:sz w:val="18"/>
              </w:rPr>
            </w:pPr>
          </w:p>
        </w:tc>
        <w:tc>
          <w:tcPr>
            <w:tcW w:w="577" w:type="dxa"/>
            <w:shd w:val="clear" w:color="auto" w:fill="FFFF00"/>
          </w:tcPr>
          <w:p w14:paraId="308252CF">
            <w:pPr>
              <w:pStyle w:val="14"/>
              <w:rPr>
                <w:sz w:val="18"/>
              </w:rPr>
            </w:pPr>
          </w:p>
        </w:tc>
        <w:tc>
          <w:tcPr>
            <w:tcW w:w="579" w:type="dxa"/>
            <w:shd w:val="clear" w:color="auto" w:fill="FFFF00"/>
          </w:tcPr>
          <w:p w14:paraId="31666336">
            <w:pPr>
              <w:pStyle w:val="14"/>
              <w:rPr>
                <w:sz w:val="18"/>
              </w:rPr>
            </w:pPr>
          </w:p>
        </w:tc>
        <w:tc>
          <w:tcPr>
            <w:tcW w:w="579" w:type="dxa"/>
            <w:shd w:val="clear" w:color="auto" w:fill="FFFF00"/>
          </w:tcPr>
          <w:p w14:paraId="674D1B22">
            <w:pPr>
              <w:pStyle w:val="14"/>
              <w:rPr>
                <w:sz w:val="18"/>
              </w:rPr>
            </w:pPr>
          </w:p>
        </w:tc>
        <w:tc>
          <w:tcPr>
            <w:tcW w:w="577" w:type="dxa"/>
            <w:shd w:val="clear" w:color="auto" w:fill="FFFF00"/>
          </w:tcPr>
          <w:p w14:paraId="5425047B">
            <w:pPr>
              <w:pStyle w:val="14"/>
              <w:rPr>
                <w:sz w:val="18"/>
              </w:rPr>
            </w:pPr>
          </w:p>
        </w:tc>
        <w:tc>
          <w:tcPr>
            <w:tcW w:w="579" w:type="dxa"/>
            <w:shd w:val="clear" w:color="auto" w:fill="FFFF00"/>
          </w:tcPr>
          <w:p w14:paraId="05CDC700">
            <w:pPr>
              <w:pStyle w:val="14"/>
              <w:rPr>
                <w:sz w:val="18"/>
              </w:rPr>
            </w:pPr>
          </w:p>
        </w:tc>
        <w:tc>
          <w:tcPr>
            <w:tcW w:w="579" w:type="dxa"/>
            <w:shd w:val="clear" w:color="auto" w:fill="FFFF00"/>
          </w:tcPr>
          <w:p w14:paraId="79D1760E">
            <w:pPr>
              <w:pStyle w:val="14"/>
              <w:rPr>
                <w:sz w:val="18"/>
              </w:rPr>
            </w:pPr>
          </w:p>
        </w:tc>
        <w:tc>
          <w:tcPr>
            <w:tcW w:w="577" w:type="dxa"/>
            <w:shd w:val="clear" w:color="auto" w:fill="FFFF00"/>
          </w:tcPr>
          <w:p w14:paraId="4758BF88">
            <w:pPr>
              <w:pStyle w:val="14"/>
              <w:rPr>
                <w:sz w:val="18"/>
              </w:rPr>
            </w:pPr>
          </w:p>
        </w:tc>
        <w:tc>
          <w:tcPr>
            <w:tcW w:w="579" w:type="dxa"/>
            <w:shd w:val="clear" w:color="auto" w:fill="FFFF00"/>
          </w:tcPr>
          <w:p w14:paraId="3232C53A">
            <w:pPr>
              <w:pStyle w:val="14"/>
              <w:rPr>
                <w:sz w:val="18"/>
              </w:rPr>
            </w:pPr>
          </w:p>
        </w:tc>
        <w:tc>
          <w:tcPr>
            <w:tcW w:w="579" w:type="dxa"/>
            <w:shd w:val="clear" w:color="auto" w:fill="FFFF00"/>
          </w:tcPr>
          <w:p w14:paraId="667AEEF0">
            <w:pPr>
              <w:pStyle w:val="14"/>
              <w:rPr>
                <w:sz w:val="18"/>
              </w:rPr>
            </w:pPr>
          </w:p>
        </w:tc>
        <w:tc>
          <w:tcPr>
            <w:tcW w:w="576" w:type="dxa"/>
            <w:shd w:val="clear" w:color="auto" w:fill="FFFF00"/>
          </w:tcPr>
          <w:p w14:paraId="0F4969D9">
            <w:pPr>
              <w:pStyle w:val="14"/>
              <w:rPr>
                <w:sz w:val="18"/>
              </w:rPr>
            </w:pPr>
          </w:p>
        </w:tc>
        <w:tc>
          <w:tcPr>
            <w:tcW w:w="576" w:type="dxa"/>
          </w:tcPr>
          <w:p w14:paraId="60D37ECC">
            <w:pPr>
              <w:pStyle w:val="14"/>
              <w:rPr>
                <w:sz w:val="18"/>
              </w:rPr>
            </w:pPr>
          </w:p>
        </w:tc>
        <w:tc>
          <w:tcPr>
            <w:tcW w:w="578" w:type="dxa"/>
            <w:shd w:val="clear" w:color="auto" w:fill="FFFF00"/>
          </w:tcPr>
          <w:p w14:paraId="4FC72A13">
            <w:pPr>
              <w:pStyle w:val="14"/>
              <w:rPr>
                <w:sz w:val="18"/>
              </w:rPr>
            </w:pPr>
          </w:p>
        </w:tc>
      </w:tr>
      <w:tr w14:paraId="5B12B51D">
        <w:trPr>
          <w:trHeight w:val="287" w:hRule="atLeast"/>
        </w:trPr>
        <w:tc>
          <w:tcPr>
            <w:tcW w:w="564" w:type="dxa"/>
          </w:tcPr>
          <w:p w14:paraId="02531EB9">
            <w:pPr>
              <w:pStyle w:val="14"/>
              <w:spacing w:before="52"/>
              <w:ind w:left="73" w:right="24"/>
              <w:jc w:val="center"/>
              <w:rPr>
                <w:sz w:val="18"/>
              </w:rPr>
            </w:pPr>
            <w:r>
              <w:rPr>
                <w:spacing w:val="-10"/>
                <w:sz w:val="18"/>
              </w:rPr>
              <w:t>9</w:t>
            </w:r>
          </w:p>
        </w:tc>
        <w:tc>
          <w:tcPr>
            <w:tcW w:w="3558" w:type="dxa"/>
          </w:tcPr>
          <w:p w14:paraId="0C3258E9">
            <w:pPr>
              <w:pStyle w:val="14"/>
              <w:spacing w:before="31"/>
              <w:ind w:left="113"/>
              <w:rPr>
                <w:sz w:val="18"/>
              </w:rPr>
            </w:pPr>
            <w:r>
              <w:rPr>
                <w:sz w:val="18"/>
              </w:rPr>
              <w:t>Anomali</w:t>
            </w:r>
            <w:r>
              <w:rPr>
                <w:spacing w:val="-9"/>
                <w:sz w:val="18"/>
              </w:rPr>
              <w:t xml:space="preserve"> </w:t>
            </w:r>
            <w:r>
              <w:rPr>
                <w:sz w:val="18"/>
              </w:rPr>
              <w:t>Vaskular</w:t>
            </w:r>
            <w:r>
              <w:rPr>
                <w:spacing w:val="-7"/>
                <w:sz w:val="18"/>
              </w:rPr>
              <w:t xml:space="preserve"> </w:t>
            </w:r>
            <w:r>
              <w:rPr>
                <w:spacing w:val="-10"/>
                <w:sz w:val="18"/>
              </w:rPr>
              <w:t>1</w:t>
            </w:r>
          </w:p>
        </w:tc>
        <w:tc>
          <w:tcPr>
            <w:tcW w:w="579" w:type="dxa"/>
            <w:shd w:val="clear" w:color="auto" w:fill="FFFF00"/>
          </w:tcPr>
          <w:p w14:paraId="76D9362A">
            <w:pPr>
              <w:pStyle w:val="14"/>
              <w:rPr>
                <w:sz w:val="18"/>
              </w:rPr>
            </w:pPr>
          </w:p>
        </w:tc>
        <w:tc>
          <w:tcPr>
            <w:tcW w:w="579" w:type="dxa"/>
            <w:shd w:val="clear" w:color="auto" w:fill="FFFF00"/>
          </w:tcPr>
          <w:p w14:paraId="1AB793DF">
            <w:pPr>
              <w:pStyle w:val="14"/>
              <w:rPr>
                <w:sz w:val="18"/>
              </w:rPr>
            </w:pPr>
          </w:p>
        </w:tc>
        <w:tc>
          <w:tcPr>
            <w:tcW w:w="579" w:type="dxa"/>
          </w:tcPr>
          <w:p w14:paraId="44DA0276">
            <w:pPr>
              <w:pStyle w:val="14"/>
              <w:rPr>
                <w:sz w:val="18"/>
              </w:rPr>
            </w:pPr>
          </w:p>
        </w:tc>
        <w:tc>
          <w:tcPr>
            <w:tcW w:w="577" w:type="dxa"/>
          </w:tcPr>
          <w:p w14:paraId="6034A955">
            <w:pPr>
              <w:pStyle w:val="14"/>
              <w:rPr>
                <w:sz w:val="18"/>
              </w:rPr>
            </w:pPr>
          </w:p>
        </w:tc>
        <w:tc>
          <w:tcPr>
            <w:tcW w:w="582" w:type="dxa"/>
            <w:shd w:val="clear" w:color="auto" w:fill="FFFF00"/>
          </w:tcPr>
          <w:p w14:paraId="3AFA0193">
            <w:pPr>
              <w:pStyle w:val="14"/>
              <w:rPr>
                <w:sz w:val="18"/>
              </w:rPr>
            </w:pPr>
          </w:p>
        </w:tc>
        <w:tc>
          <w:tcPr>
            <w:tcW w:w="579" w:type="dxa"/>
            <w:shd w:val="clear" w:color="auto" w:fill="FFFF00"/>
          </w:tcPr>
          <w:p w14:paraId="2D5E826B">
            <w:pPr>
              <w:pStyle w:val="14"/>
              <w:rPr>
                <w:sz w:val="18"/>
              </w:rPr>
            </w:pPr>
          </w:p>
        </w:tc>
        <w:tc>
          <w:tcPr>
            <w:tcW w:w="579" w:type="dxa"/>
            <w:shd w:val="clear" w:color="auto" w:fill="FFFF00"/>
          </w:tcPr>
          <w:p w14:paraId="75D2F189">
            <w:pPr>
              <w:pStyle w:val="14"/>
              <w:rPr>
                <w:sz w:val="18"/>
              </w:rPr>
            </w:pPr>
          </w:p>
        </w:tc>
        <w:tc>
          <w:tcPr>
            <w:tcW w:w="577" w:type="dxa"/>
            <w:shd w:val="clear" w:color="auto" w:fill="FFFF00"/>
          </w:tcPr>
          <w:p w14:paraId="48220327">
            <w:pPr>
              <w:pStyle w:val="14"/>
              <w:rPr>
                <w:sz w:val="18"/>
              </w:rPr>
            </w:pPr>
          </w:p>
        </w:tc>
        <w:tc>
          <w:tcPr>
            <w:tcW w:w="579" w:type="dxa"/>
            <w:shd w:val="clear" w:color="auto" w:fill="FFFF00"/>
          </w:tcPr>
          <w:p w14:paraId="3275077B">
            <w:pPr>
              <w:pStyle w:val="14"/>
              <w:rPr>
                <w:sz w:val="18"/>
              </w:rPr>
            </w:pPr>
          </w:p>
        </w:tc>
        <w:tc>
          <w:tcPr>
            <w:tcW w:w="579" w:type="dxa"/>
            <w:shd w:val="clear" w:color="auto" w:fill="FFFF00"/>
          </w:tcPr>
          <w:p w14:paraId="281B51EA">
            <w:pPr>
              <w:pStyle w:val="14"/>
              <w:rPr>
                <w:sz w:val="18"/>
              </w:rPr>
            </w:pPr>
          </w:p>
        </w:tc>
        <w:tc>
          <w:tcPr>
            <w:tcW w:w="577" w:type="dxa"/>
            <w:shd w:val="clear" w:color="auto" w:fill="FFFF00"/>
          </w:tcPr>
          <w:p w14:paraId="2E71532E">
            <w:pPr>
              <w:pStyle w:val="14"/>
              <w:rPr>
                <w:sz w:val="18"/>
              </w:rPr>
            </w:pPr>
          </w:p>
        </w:tc>
        <w:tc>
          <w:tcPr>
            <w:tcW w:w="579" w:type="dxa"/>
            <w:shd w:val="clear" w:color="auto" w:fill="FFFF00"/>
          </w:tcPr>
          <w:p w14:paraId="365370AF">
            <w:pPr>
              <w:pStyle w:val="14"/>
              <w:rPr>
                <w:sz w:val="18"/>
              </w:rPr>
            </w:pPr>
          </w:p>
        </w:tc>
        <w:tc>
          <w:tcPr>
            <w:tcW w:w="579" w:type="dxa"/>
            <w:shd w:val="clear" w:color="auto" w:fill="FFFF00"/>
          </w:tcPr>
          <w:p w14:paraId="544BE708">
            <w:pPr>
              <w:pStyle w:val="14"/>
              <w:rPr>
                <w:sz w:val="18"/>
              </w:rPr>
            </w:pPr>
          </w:p>
        </w:tc>
        <w:tc>
          <w:tcPr>
            <w:tcW w:w="577" w:type="dxa"/>
            <w:shd w:val="clear" w:color="auto" w:fill="FFFF00"/>
          </w:tcPr>
          <w:p w14:paraId="1BF5499A">
            <w:pPr>
              <w:pStyle w:val="14"/>
              <w:rPr>
                <w:sz w:val="18"/>
              </w:rPr>
            </w:pPr>
          </w:p>
        </w:tc>
        <w:tc>
          <w:tcPr>
            <w:tcW w:w="579" w:type="dxa"/>
            <w:shd w:val="clear" w:color="auto" w:fill="FFFF00"/>
          </w:tcPr>
          <w:p w14:paraId="7C5D2DCC">
            <w:pPr>
              <w:pStyle w:val="14"/>
              <w:rPr>
                <w:sz w:val="18"/>
              </w:rPr>
            </w:pPr>
          </w:p>
        </w:tc>
        <w:tc>
          <w:tcPr>
            <w:tcW w:w="579" w:type="dxa"/>
            <w:shd w:val="clear" w:color="auto" w:fill="FFFF00"/>
          </w:tcPr>
          <w:p w14:paraId="622CA17C">
            <w:pPr>
              <w:pStyle w:val="14"/>
              <w:rPr>
                <w:sz w:val="18"/>
              </w:rPr>
            </w:pPr>
          </w:p>
        </w:tc>
        <w:tc>
          <w:tcPr>
            <w:tcW w:w="576" w:type="dxa"/>
            <w:shd w:val="clear" w:color="auto" w:fill="FFFF00"/>
          </w:tcPr>
          <w:p w14:paraId="2E12344D">
            <w:pPr>
              <w:pStyle w:val="14"/>
              <w:rPr>
                <w:sz w:val="18"/>
              </w:rPr>
            </w:pPr>
          </w:p>
        </w:tc>
        <w:tc>
          <w:tcPr>
            <w:tcW w:w="576" w:type="dxa"/>
          </w:tcPr>
          <w:p w14:paraId="31849F0A">
            <w:pPr>
              <w:pStyle w:val="14"/>
              <w:rPr>
                <w:sz w:val="18"/>
              </w:rPr>
            </w:pPr>
          </w:p>
        </w:tc>
        <w:tc>
          <w:tcPr>
            <w:tcW w:w="578" w:type="dxa"/>
            <w:shd w:val="clear" w:color="auto" w:fill="FFFF00"/>
          </w:tcPr>
          <w:p w14:paraId="52F6F821">
            <w:pPr>
              <w:pStyle w:val="14"/>
              <w:rPr>
                <w:sz w:val="18"/>
              </w:rPr>
            </w:pPr>
          </w:p>
        </w:tc>
      </w:tr>
      <w:tr w14:paraId="11D41E5D">
        <w:trPr>
          <w:trHeight w:val="290" w:hRule="atLeast"/>
        </w:trPr>
        <w:tc>
          <w:tcPr>
            <w:tcW w:w="564" w:type="dxa"/>
          </w:tcPr>
          <w:p w14:paraId="507D8BBF">
            <w:pPr>
              <w:pStyle w:val="14"/>
              <w:spacing w:before="52"/>
              <w:ind w:left="69" w:right="24"/>
              <w:jc w:val="center"/>
              <w:rPr>
                <w:sz w:val="18"/>
              </w:rPr>
            </w:pPr>
            <w:r>
              <w:rPr>
                <w:spacing w:val="-5"/>
                <w:sz w:val="18"/>
              </w:rPr>
              <w:t>10</w:t>
            </w:r>
          </w:p>
        </w:tc>
        <w:tc>
          <w:tcPr>
            <w:tcW w:w="3558" w:type="dxa"/>
          </w:tcPr>
          <w:p w14:paraId="458FBC5F">
            <w:pPr>
              <w:pStyle w:val="14"/>
              <w:spacing w:before="28"/>
              <w:ind w:left="113"/>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1</w:t>
            </w:r>
          </w:p>
        </w:tc>
        <w:tc>
          <w:tcPr>
            <w:tcW w:w="579" w:type="dxa"/>
            <w:shd w:val="clear" w:color="auto" w:fill="FFFF00"/>
          </w:tcPr>
          <w:p w14:paraId="68C20CF9">
            <w:pPr>
              <w:pStyle w:val="14"/>
              <w:rPr>
                <w:sz w:val="18"/>
              </w:rPr>
            </w:pPr>
          </w:p>
        </w:tc>
        <w:tc>
          <w:tcPr>
            <w:tcW w:w="579" w:type="dxa"/>
            <w:shd w:val="clear" w:color="auto" w:fill="FFFF00"/>
          </w:tcPr>
          <w:p w14:paraId="1771E2FD">
            <w:pPr>
              <w:pStyle w:val="14"/>
              <w:rPr>
                <w:sz w:val="18"/>
              </w:rPr>
            </w:pPr>
          </w:p>
        </w:tc>
        <w:tc>
          <w:tcPr>
            <w:tcW w:w="579" w:type="dxa"/>
          </w:tcPr>
          <w:p w14:paraId="34FAA1FC">
            <w:pPr>
              <w:pStyle w:val="14"/>
              <w:rPr>
                <w:sz w:val="18"/>
              </w:rPr>
            </w:pPr>
          </w:p>
        </w:tc>
        <w:tc>
          <w:tcPr>
            <w:tcW w:w="577" w:type="dxa"/>
          </w:tcPr>
          <w:p w14:paraId="0668C342">
            <w:pPr>
              <w:pStyle w:val="14"/>
              <w:rPr>
                <w:sz w:val="18"/>
              </w:rPr>
            </w:pPr>
          </w:p>
        </w:tc>
        <w:tc>
          <w:tcPr>
            <w:tcW w:w="582" w:type="dxa"/>
            <w:shd w:val="clear" w:color="auto" w:fill="FFFF00"/>
          </w:tcPr>
          <w:p w14:paraId="66B75E73">
            <w:pPr>
              <w:pStyle w:val="14"/>
              <w:rPr>
                <w:sz w:val="18"/>
              </w:rPr>
            </w:pPr>
          </w:p>
        </w:tc>
        <w:tc>
          <w:tcPr>
            <w:tcW w:w="579" w:type="dxa"/>
            <w:shd w:val="clear" w:color="auto" w:fill="FFFF00"/>
          </w:tcPr>
          <w:p w14:paraId="6F47BCC6">
            <w:pPr>
              <w:pStyle w:val="14"/>
              <w:rPr>
                <w:sz w:val="18"/>
              </w:rPr>
            </w:pPr>
          </w:p>
        </w:tc>
        <w:tc>
          <w:tcPr>
            <w:tcW w:w="579" w:type="dxa"/>
            <w:shd w:val="clear" w:color="auto" w:fill="FFFF00"/>
          </w:tcPr>
          <w:p w14:paraId="73B80DAB">
            <w:pPr>
              <w:pStyle w:val="14"/>
              <w:rPr>
                <w:sz w:val="18"/>
              </w:rPr>
            </w:pPr>
          </w:p>
        </w:tc>
        <w:tc>
          <w:tcPr>
            <w:tcW w:w="577" w:type="dxa"/>
            <w:shd w:val="clear" w:color="auto" w:fill="FFFF00"/>
          </w:tcPr>
          <w:p w14:paraId="6A969723">
            <w:pPr>
              <w:pStyle w:val="14"/>
              <w:rPr>
                <w:sz w:val="18"/>
              </w:rPr>
            </w:pPr>
          </w:p>
        </w:tc>
        <w:tc>
          <w:tcPr>
            <w:tcW w:w="579" w:type="dxa"/>
            <w:shd w:val="clear" w:color="auto" w:fill="FFFF00"/>
          </w:tcPr>
          <w:p w14:paraId="6F64E60C">
            <w:pPr>
              <w:pStyle w:val="14"/>
              <w:rPr>
                <w:sz w:val="18"/>
              </w:rPr>
            </w:pPr>
          </w:p>
        </w:tc>
        <w:tc>
          <w:tcPr>
            <w:tcW w:w="579" w:type="dxa"/>
            <w:shd w:val="clear" w:color="auto" w:fill="FFFF00"/>
          </w:tcPr>
          <w:p w14:paraId="5E479FA4">
            <w:pPr>
              <w:pStyle w:val="14"/>
              <w:rPr>
                <w:sz w:val="18"/>
              </w:rPr>
            </w:pPr>
          </w:p>
        </w:tc>
        <w:tc>
          <w:tcPr>
            <w:tcW w:w="577" w:type="dxa"/>
            <w:shd w:val="clear" w:color="auto" w:fill="FFFF00"/>
          </w:tcPr>
          <w:p w14:paraId="2B6AC901">
            <w:pPr>
              <w:pStyle w:val="14"/>
              <w:rPr>
                <w:sz w:val="18"/>
              </w:rPr>
            </w:pPr>
          </w:p>
        </w:tc>
        <w:tc>
          <w:tcPr>
            <w:tcW w:w="579" w:type="dxa"/>
            <w:shd w:val="clear" w:color="auto" w:fill="FFFF00"/>
          </w:tcPr>
          <w:p w14:paraId="4F106A62">
            <w:pPr>
              <w:pStyle w:val="14"/>
              <w:rPr>
                <w:sz w:val="18"/>
              </w:rPr>
            </w:pPr>
          </w:p>
        </w:tc>
        <w:tc>
          <w:tcPr>
            <w:tcW w:w="579" w:type="dxa"/>
            <w:shd w:val="clear" w:color="auto" w:fill="FFFF00"/>
          </w:tcPr>
          <w:p w14:paraId="0B8228A1">
            <w:pPr>
              <w:pStyle w:val="14"/>
              <w:rPr>
                <w:sz w:val="18"/>
              </w:rPr>
            </w:pPr>
          </w:p>
        </w:tc>
        <w:tc>
          <w:tcPr>
            <w:tcW w:w="577" w:type="dxa"/>
            <w:shd w:val="clear" w:color="auto" w:fill="FFFF00"/>
          </w:tcPr>
          <w:p w14:paraId="0D63D96B">
            <w:pPr>
              <w:pStyle w:val="14"/>
              <w:rPr>
                <w:sz w:val="18"/>
              </w:rPr>
            </w:pPr>
          </w:p>
        </w:tc>
        <w:tc>
          <w:tcPr>
            <w:tcW w:w="579" w:type="dxa"/>
            <w:shd w:val="clear" w:color="auto" w:fill="FFFF00"/>
          </w:tcPr>
          <w:p w14:paraId="32EBD939">
            <w:pPr>
              <w:pStyle w:val="14"/>
              <w:rPr>
                <w:sz w:val="18"/>
              </w:rPr>
            </w:pPr>
          </w:p>
        </w:tc>
        <w:tc>
          <w:tcPr>
            <w:tcW w:w="579" w:type="dxa"/>
            <w:shd w:val="clear" w:color="auto" w:fill="FFFF00"/>
          </w:tcPr>
          <w:p w14:paraId="0F70AFAE">
            <w:pPr>
              <w:pStyle w:val="14"/>
              <w:rPr>
                <w:sz w:val="18"/>
              </w:rPr>
            </w:pPr>
          </w:p>
        </w:tc>
        <w:tc>
          <w:tcPr>
            <w:tcW w:w="576" w:type="dxa"/>
            <w:shd w:val="clear" w:color="auto" w:fill="FFFF00"/>
          </w:tcPr>
          <w:p w14:paraId="6F24252B">
            <w:pPr>
              <w:pStyle w:val="14"/>
              <w:rPr>
                <w:sz w:val="18"/>
              </w:rPr>
            </w:pPr>
          </w:p>
        </w:tc>
        <w:tc>
          <w:tcPr>
            <w:tcW w:w="576" w:type="dxa"/>
          </w:tcPr>
          <w:p w14:paraId="2909CD5B">
            <w:pPr>
              <w:pStyle w:val="14"/>
              <w:rPr>
                <w:sz w:val="18"/>
              </w:rPr>
            </w:pPr>
          </w:p>
        </w:tc>
        <w:tc>
          <w:tcPr>
            <w:tcW w:w="578" w:type="dxa"/>
            <w:shd w:val="clear" w:color="auto" w:fill="FFFF00"/>
          </w:tcPr>
          <w:p w14:paraId="2994D925">
            <w:pPr>
              <w:pStyle w:val="14"/>
              <w:rPr>
                <w:sz w:val="18"/>
              </w:rPr>
            </w:pPr>
          </w:p>
        </w:tc>
      </w:tr>
      <w:tr w14:paraId="7CB01B1C">
        <w:trPr>
          <w:trHeight w:val="287" w:hRule="atLeast"/>
        </w:trPr>
        <w:tc>
          <w:tcPr>
            <w:tcW w:w="564" w:type="dxa"/>
          </w:tcPr>
          <w:p w14:paraId="495EF107">
            <w:pPr>
              <w:pStyle w:val="14"/>
              <w:spacing w:before="50"/>
              <w:ind w:left="69" w:right="24"/>
              <w:jc w:val="center"/>
              <w:rPr>
                <w:sz w:val="18"/>
              </w:rPr>
            </w:pPr>
            <w:r>
              <w:rPr>
                <w:spacing w:val="-5"/>
                <w:sz w:val="18"/>
              </w:rPr>
              <w:t>11</w:t>
            </w:r>
          </w:p>
        </w:tc>
        <w:tc>
          <w:tcPr>
            <w:tcW w:w="3558" w:type="dxa"/>
          </w:tcPr>
          <w:p w14:paraId="6A67F03B">
            <w:pPr>
              <w:pStyle w:val="14"/>
              <w:spacing w:before="26"/>
              <w:ind w:left="113"/>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7"/>
                <w:sz w:val="18"/>
              </w:rPr>
              <w:t xml:space="preserve"> </w:t>
            </w:r>
            <w:r>
              <w:rPr>
                <w:spacing w:val="-10"/>
                <w:sz w:val="18"/>
              </w:rPr>
              <w:t>1</w:t>
            </w:r>
          </w:p>
        </w:tc>
        <w:tc>
          <w:tcPr>
            <w:tcW w:w="579" w:type="dxa"/>
            <w:shd w:val="clear" w:color="auto" w:fill="FFFF00"/>
          </w:tcPr>
          <w:p w14:paraId="6FFB943F">
            <w:pPr>
              <w:pStyle w:val="14"/>
              <w:rPr>
                <w:sz w:val="18"/>
              </w:rPr>
            </w:pPr>
          </w:p>
        </w:tc>
        <w:tc>
          <w:tcPr>
            <w:tcW w:w="579" w:type="dxa"/>
            <w:shd w:val="clear" w:color="auto" w:fill="FFFF00"/>
          </w:tcPr>
          <w:p w14:paraId="227831F4">
            <w:pPr>
              <w:pStyle w:val="14"/>
              <w:rPr>
                <w:sz w:val="18"/>
              </w:rPr>
            </w:pPr>
          </w:p>
        </w:tc>
        <w:tc>
          <w:tcPr>
            <w:tcW w:w="579" w:type="dxa"/>
          </w:tcPr>
          <w:p w14:paraId="265D65A8">
            <w:pPr>
              <w:pStyle w:val="14"/>
              <w:rPr>
                <w:sz w:val="18"/>
              </w:rPr>
            </w:pPr>
          </w:p>
        </w:tc>
        <w:tc>
          <w:tcPr>
            <w:tcW w:w="577" w:type="dxa"/>
          </w:tcPr>
          <w:p w14:paraId="07036002">
            <w:pPr>
              <w:pStyle w:val="14"/>
              <w:rPr>
                <w:sz w:val="18"/>
              </w:rPr>
            </w:pPr>
          </w:p>
        </w:tc>
        <w:tc>
          <w:tcPr>
            <w:tcW w:w="582" w:type="dxa"/>
            <w:shd w:val="clear" w:color="auto" w:fill="FFFF00"/>
          </w:tcPr>
          <w:p w14:paraId="41161DAE">
            <w:pPr>
              <w:pStyle w:val="14"/>
              <w:rPr>
                <w:sz w:val="18"/>
              </w:rPr>
            </w:pPr>
          </w:p>
        </w:tc>
        <w:tc>
          <w:tcPr>
            <w:tcW w:w="579" w:type="dxa"/>
            <w:shd w:val="clear" w:color="auto" w:fill="FFFF00"/>
          </w:tcPr>
          <w:p w14:paraId="587045E3">
            <w:pPr>
              <w:pStyle w:val="14"/>
              <w:rPr>
                <w:sz w:val="18"/>
              </w:rPr>
            </w:pPr>
          </w:p>
        </w:tc>
        <w:tc>
          <w:tcPr>
            <w:tcW w:w="579" w:type="dxa"/>
            <w:shd w:val="clear" w:color="auto" w:fill="FFFF00"/>
          </w:tcPr>
          <w:p w14:paraId="6A9611F4">
            <w:pPr>
              <w:pStyle w:val="14"/>
              <w:rPr>
                <w:sz w:val="18"/>
              </w:rPr>
            </w:pPr>
          </w:p>
        </w:tc>
        <w:tc>
          <w:tcPr>
            <w:tcW w:w="577" w:type="dxa"/>
            <w:shd w:val="clear" w:color="auto" w:fill="FFFF00"/>
          </w:tcPr>
          <w:p w14:paraId="0A06C128">
            <w:pPr>
              <w:pStyle w:val="14"/>
              <w:rPr>
                <w:sz w:val="18"/>
              </w:rPr>
            </w:pPr>
          </w:p>
        </w:tc>
        <w:tc>
          <w:tcPr>
            <w:tcW w:w="579" w:type="dxa"/>
            <w:shd w:val="clear" w:color="auto" w:fill="FFFF00"/>
          </w:tcPr>
          <w:p w14:paraId="76336068">
            <w:pPr>
              <w:pStyle w:val="14"/>
              <w:rPr>
                <w:sz w:val="18"/>
              </w:rPr>
            </w:pPr>
          </w:p>
        </w:tc>
        <w:tc>
          <w:tcPr>
            <w:tcW w:w="579" w:type="dxa"/>
            <w:shd w:val="clear" w:color="auto" w:fill="FFFF00"/>
          </w:tcPr>
          <w:p w14:paraId="09D8FCC2">
            <w:pPr>
              <w:pStyle w:val="14"/>
              <w:rPr>
                <w:sz w:val="18"/>
              </w:rPr>
            </w:pPr>
          </w:p>
        </w:tc>
        <w:tc>
          <w:tcPr>
            <w:tcW w:w="577" w:type="dxa"/>
            <w:shd w:val="clear" w:color="auto" w:fill="FFFF00"/>
          </w:tcPr>
          <w:p w14:paraId="02FE81B9">
            <w:pPr>
              <w:pStyle w:val="14"/>
              <w:rPr>
                <w:sz w:val="18"/>
              </w:rPr>
            </w:pPr>
          </w:p>
        </w:tc>
        <w:tc>
          <w:tcPr>
            <w:tcW w:w="579" w:type="dxa"/>
            <w:shd w:val="clear" w:color="auto" w:fill="FFFF00"/>
          </w:tcPr>
          <w:p w14:paraId="1C869E39">
            <w:pPr>
              <w:pStyle w:val="14"/>
              <w:rPr>
                <w:sz w:val="18"/>
              </w:rPr>
            </w:pPr>
          </w:p>
        </w:tc>
        <w:tc>
          <w:tcPr>
            <w:tcW w:w="579" w:type="dxa"/>
            <w:shd w:val="clear" w:color="auto" w:fill="FFFF00"/>
          </w:tcPr>
          <w:p w14:paraId="06E68486">
            <w:pPr>
              <w:pStyle w:val="14"/>
              <w:rPr>
                <w:sz w:val="18"/>
              </w:rPr>
            </w:pPr>
          </w:p>
        </w:tc>
        <w:tc>
          <w:tcPr>
            <w:tcW w:w="577" w:type="dxa"/>
            <w:shd w:val="clear" w:color="auto" w:fill="FFFF00"/>
          </w:tcPr>
          <w:p w14:paraId="14D0BC28">
            <w:pPr>
              <w:pStyle w:val="14"/>
              <w:rPr>
                <w:sz w:val="18"/>
              </w:rPr>
            </w:pPr>
          </w:p>
        </w:tc>
        <w:tc>
          <w:tcPr>
            <w:tcW w:w="579" w:type="dxa"/>
            <w:shd w:val="clear" w:color="auto" w:fill="FFFF00"/>
          </w:tcPr>
          <w:p w14:paraId="2C406BC4">
            <w:pPr>
              <w:pStyle w:val="14"/>
              <w:rPr>
                <w:sz w:val="18"/>
              </w:rPr>
            </w:pPr>
          </w:p>
        </w:tc>
        <w:tc>
          <w:tcPr>
            <w:tcW w:w="579" w:type="dxa"/>
            <w:shd w:val="clear" w:color="auto" w:fill="FFFF00"/>
          </w:tcPr>
          <w:p w14:paraId="3BB192C8">
            <w:pPr>
              <w:pStyle w:val="14"/>
              <w:rPr>
                <w:sz w:val="18"/>
              </w:rPr>
            </w:pPr>
          </w:p>
        </w:tc>
        <w:tc>
          <w:tcPr>
            <w:tcW w:w="576" w:type="dxa"/>
            <w:shd w:val="clear" w:color="auto" w:fill="FFFF00"/>
          </w:tcPr>
          <w:p w14:paraId="58B8F615">
            <w:pPr>
              <w:pStyle w:val="14"/>
              <w:rPr>
                <w:sz w:val="18"/>
              </w:rPr>
            </w:pPr>
          </w:p>
        </w:tc>
        <w:tc>
          <w:tcPr>
            <w:tcW w:w="576" w:type="dxa"/>
          </w:tcPr>
          <w:p w14:paraId="4E25754D">
            <w:pPr>
              <w:pStyle w:val="14"/>
              <w:rPr>
                <w:sz w:val="18"/>
              </w:rPr>
            </w:pPr>
          </w:p>
        </w:tc>
        <w:tc>
          <w:tcPr>
            <w:tcW w:w="578" w:type="dxa"/>
            <w:shd w:val="clear" w:color="auto" w:fill="FFFF00"/>
          </w:tcPr>
          <w:p w14:paraId="4CF74277">
            <w:pPr>
              <w:pStyle w:val="14"/>
              <w:rPr>
                <w:sz w:val="18"/>
              </w:rPr>
            </w:pPr>
          </w:p>
        </w:tc>
      </w:tr>
      <w:tr w14:paraId="33371E32">
        <w:trPr>
          <w:trHeight w:val="287" w:hRule="atLeast"/>
        </w:trPr>
        <w:tc>
          <w:tcPr>
            <w:tcW w:w="564" w:type="dxa"/>
          </w:tcPr>
          <w:p w14:paraId="0A50C287">
            <w:pPr>
              <w:pStyle w:val="14"/>
              <w:spacing w:before="50"/>
              <w:ind w:left="73" w:right="24"/>
              <w:jc w:val="center"/>
              <w:rPr>
                <w:sz w:val="18"/>
              </w:rPr>
            </w:pPr>
            <w:r>
              <w:rPr>
                <w:spacing w:val="-5"/>
                <w:sz w:val="18"/>
              </w:rPr>
              <w:t>12</w:t>
            </w:r>
          </w:p>
        </w:tc>
        <w:tc>
          <w:tcPr>
            <w:tcW w:w="3558" w:type="dxa"/>
          </w:tcPr>
          <w:p w14:paraId="5DC9F03B">
            <w:pPr>
              <w:pStyle w:val="14"/>
              <w:spacing w:before="28"/>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2</w:t>
            </w:r>
          </w:p>
        </w:tc>
        <w:tc>
          <w:tcPr>
            <w:tcW w:w="579" w:type="dxa"/>
          </w:tcPr>
          <w:p w14:paraId="1A97C354">
            <w:pPr>
              <w:pStyle w:val="14"/>
              <w:rPr>
                <w:sz w:val="18"/>
              </w:rPr>
            </w:pPr>
          </w:p>
        </w:tc>
        <w:tc>
          <w:tcPr>
            <w:tcW w:w="579" w:type="dxa"/>
            <w:shd w:val="clear" w:color="auto" w:fill="FFFF00"/>
          </w:tcPr>
          <w:p w14:paraId="7DBA1398">
            <w:pPr>
              <w:pStyle w:val="14"/>
              <w:rPr>
                <w:sz w:val="18"/>
              </w:rPr>
            </w:pPr>
          </w:p>
        </w:tc>
        <w:tc>
          <w:tcPr>
            <w:tcW w:w="579" w:type="dxa"/>
          </w:tcPr>
          <w:p w14:paraId="1ED1F8A4">
            <w:pPr>
              <w:pStyle w:val="14"/>
              <w:rPr>
                <w:sz w:val="18"/>
              </w:rPr>
            </w:pPr>
          </w:p>
        </w:tc>
        <w:tc>
          <w:tcPr>
            <w:tcW w:w="577" w:type="dxa"/>
          </w:tcPr>
          <w:p w14:paraId="301EC467">
            <w:pPr>
              <w:pStyle w:val="14"/>
              <w:rPr>
                <w:sz w:val="18"/>
              </w:rPr>
            </w:pPr>
          </w:p>
        </w:tc>
        <w:tc>
          <w:tcPr>
            <w:tcW w:w="582" w:type="dxa"/>
            <w:shd w:val="clear" w:color="auto" w:fill="FFFF00"/>
          </w:tcPr>
          <w:p w14:paraId="676B9A1D">
            <w:pPr>
              <w:pStyle w:val="14"/>
              <w:rPr>
                <w:sz w:val="18"/>
              </w:rPr>
            </w:pPr>
          </w:p>
        </w:tc>
        <w:tc>
          <w:tcPr>
            <w:tcW w:w="579" w:type="dxa"/>
            <w:shd w:val="clear" w:color="auto" w:fill="FFFF00"/>
          </w:tcPr>
          <w:p w14:paraId="67E2BBB3">
            <w:pPr>
              <w:pStyle w:val="14"/>
              <w:rPr>
                <w:sz w:val="18"/>
              </w:rPr>
            </w:pPr>
          </w:p>
        </w:tc>
        <w:tc>
          <w:tcPr>
            <w:tcW w:w="579" w:type="dxa"/>
            <w:shd w:val="clear" w:color="auto" w:fill="FFFF00"/>
          </w:tcPr>
          <w:p w14:paraId="4F5DDDB6">
            <w:pPr>
              <w:pStyle w:val="14"/>
              <w:rPr>
                <w:sz w:val="18"/>
              </w:rPr>
            </w:pPr>
          </w:p>
        </w:tc>
        <w:tc>
          <w:tcPr>
            <w:tcW w:w="577" w:type="dxa"/>
            <w:shd w:val="clear" w:color="auto" w:fill="FFFF00"/>
          </w:tcPr>
          <w:p w14:paraId="6C9FF118">
            <w:pPr>
              <w:pStyle w:val="14"/>
              <w:rPr>
                <w:sz w:val="18"/>
              </w:rPr>
            </w:pPr>
          </w:p>
        </w:tc>
        <w:tc>
          <w:tcPr>
            <w:tcW w:w="579" w:type="dxa"/>
            <w:shd w:val="clear" w:color="auto" w:fill="FFFF00"/>
          </w:tcPr>
          <w:p w14:paraId="785D8EC2">
            <w:pPr>
              <w:pStyle w:val="14"/>
              <w:rPr>
                <w:sz w:val="18"/>
              </w:rPr>
            </w:pPr>
          </w:p>
        </w:tc>
        <w:tc>
          <w:tcPr>
            <w:tcW w:w="579" w:type="dxa"/>
            <w:shd w:val="clear" w:color="auto" w:fill="FFFF00"/>
          </w:tcPr>
          <w:p w14:paraId="650D5D4D">
            <w:pPr>
              <w:pStyle w:val="14"/>
              <w:rPr>
                <w:sz w:val="18"/>
              </w:rPr>
            </w:pPr>
          </w:p>
        </w:tc>
        <w:tc>
          <w:tcPr>
            <w:tcW w:w="577" w:type="dxa"/>
            <w:shd w:val="clear" w:color="auto" w:fill="FFFF00"/>
          </w:tcPr>
          <w:p w14:paraId="2927467A">
            <w:pPr>
              <w:pStyle w:val="14"/>
              <w:rPr>
                <w:sz w:val="18"/>
              </w:rPr>
            </w:pPr>
          </w:p>
        </w:tc>
        <w:tc>
          <w:tcPr>
            <w:tcW w:w="579" w:type="dxa"/>
            <w:shd w:val="clear" w:color="auto" w:fill="FFFF00"/>
          </w:tcPr>
          <w:p w14:paraId="14492F5D">
            <w:pPr>
              <w:pStyle w:val="14"/>
              <w:rPr>
                <w:sz w:val="18"/>
              </w:rPr>
            </w:pPr>
          </w:p>
        </w:tc>
        <w:tc>
          <w:tcPr>
            <w:tcW w:w="579" w:type="dxa"/>
            <w:shd w:val="clear" w:color="auto" w:fill="FFFF00"/>
          </w:tcPr>
          <w:p w14:paraId="2F3891A0">
            <w:pPr>
              <w:pStyle w:val="14"/>
              <w:rPr>
                <w:sz w:val="18"/>
              </w:rPr>
            </w:pPr>
          </w:p>
        </w:tc>
        <w:tc>
          <w:tcPr>
            <w:tcW w:w="577" w:type="dxa"/>
            <w:shd w:val="clear" w:color="auto" w:fill="FFFF00"/>
          </w:tcPr>
          <w:p w14:paraId="4213B65A">
            <w:pPr>
              <w:pStyle w:val="14"/>
              <w:rPr>
                <w:sz w:val="18"/>
              </w:rPr>
            </w:pPr>
          </w:p>
        </w:tc>
        <w:tc>
          <w:tcPr>
            <w:tcW w:w="579" w:type="dxa"/>
            <w:shd w:val="clear" w:color="auto" w:fill="FFFF00"/>
          </w:tcPr>
          <w:p w14:paraId="2F0955A6">
            <w:pPr>
              <w:pStyle w:val="14"/>
              <w:rPr>
                <w:sz w:val="18"/>
              </w:rPr>
            </w:pPr>
          </w:p>
        </w:tc>
        <w:tc>
          <w:tcPr>
            <w:tcW w:w="579" w:type="dxa"/>
            <w:shd w:val="clear" w:color="auto" w:fill="FFFF00"/>
          </w:tcPr>
          <w:p w14:paraId="202FB914">
            <w:pPr>
              <w:pStyle w:val="14"/>
              <w:rPr>
                <w:sz w:val="18"/>
              </w:rPr>
            </w:pPr>
          </w:p>
        </w:tc>
        <w:tc>
          <w:tcPr>
            <w:tcW w:w="576" w:type="dxa"/>
            <w:shd w:val="clear" w:color="auto" w:fill="FFFF00"/>
          </w:tcPr>
          <w:p w14:paraId="2473C672">
            <w:pPr>
              <w:pStyle w:val="14"/>
              <w:rPr>
                <w:sz w:val="18"/>
              </w:rPr>
            </w:pPr>
          </w:p>
        </w:tc>
        <w:tc>
          <w:tcPr>
            <w:tcW w:w="576" w:type="dxa"/>
          </w:tcPr>
          <w:p w14:paraId="3CFF0038">
            <w:pPr>
              <w:pStyle w:val="14"/>
              <w:rPr>
                <w:sz w:val="18"/>
              </w:rPr>
            </w:pPr>
          </w:p>
        </w:tc>
        <w:tc>
          <w:tcPr>
            <w:tcW w:w="578" w:type="dxa"/>
            <w:shd w:val="clear" w:color="auto" w:fill="FFFF00"/>
          </w:tcPr>
          <w:p w14:paraId="39B6708B">
            <w:pPr>
              <w:pStyle w:val="14"/>
              <w:rPr>
                <w:sz w:val="18"/>
              </w:rPr>
            </w:pPr>
          </w:p>
        </w:tc>
      </w:tr>
      <w:tr w14:paraId="43A5D817">
        <w:trPr>
          <w:trHeight w:val="288" w:hRule="atLeast"/>
        </w:trPr>
        <w:tc>
          <w:tcPr>
            <w:tcW w:w="564" w:type="dxa"/>
          </w:tcPr>
          <w:p w14:paraId="10536541">
            <w:pPr>
              <w:pStyle w:val="14"/>
              <w:spacing w:before="50"/>
              <w:ind w:left="73" w:right="24"/>
              <w:jc w:val="center"/>
              <w:rPr>
                <w:sz w:val="18"/>
              </w:rPr>
            </w:pPr>
            <w:r>
              <w:rPr>
                <w:spacing w:val="-5"/>
                <w:sz w:val="18"/>
              </w:rPr>
              <w:t>13</w:t>
            </w:r>
          </w:p>
        </w:tc>
        <w:tc>
          <w:tcPr>
            <w:tcW w:w="3558" w:type="dxa"/>
          </w:tcPr>
          <w:p w14:paraId="65996D9E">
            <w:pPr>
              <w:pStyle w:val="14"/>
              <w:spacing w:before="29"/>
              <w:ind w:left="113"/>
              <w:rPr>
                <w:sz w:val="18"/>
              </w:rPr>
            </w:pPr>
            <w:r>
              <w:rPr>
                <w:sz w:val="18"/>
              </w:rPr>
              <w:t>Akses</w:t>
            </w:r>
            <w:r>
              <w:rPr>
                <w:spacing w:val="-8"/>
                <w:sz w:val="18"/>
              </w:rPr>
              <w:t xml:space="preserve"> </w:t>
            </w:r>
            <w:r>
              <w:rPr>
                <w:sz w:val="18"/>
              </w:rPr>
              <w:t>Vaskular</w:t>
            </w:r>
            <w:r>
              <w:rPr>
                <w:spacing w:val="-4"/>
                <w:sz w:val="18"/>
              </w:rPr>
              <w:t xml:space="preserve"> </w:t>
            </w:r>
            <w:r>
              <w:rPr>
                <w:spacing w:val="-10"/>
                <w:sz w:val="18"/>
              </w:rPr>
              <w:t>2</w:t>
            </w:r>
          </w:p>
        </w:tc>
        <w:tc>
          <w:tcPr>
            <w:tcW w:w="579" w:type="dxa"/>
          </w:tcPr>
          <w:p w14:paraId="524E8CAB">
            <w:pPr>
              <w:pStyle w:val="14"/>
              <w:rPr>
                <w:sz w:val="18"/>
              </w:rPr>
            </w:pPr>
          </w:p>
        </w:tc>
        <w:tc>
          <w:tcPr>
            <w:tcW w:w="579" w:type="dxa"/>
            <w:shd w:val="clear" w:color="auto" w:fill="FFFF00"/>
          </w:tcPr>
          <w:p w14:paraId="20DD5E4D">
            <w:pPr>
              <w:pStyle w:val="14"/>
              <w:rPr>
                <w:sz w:val="18"/>
              </w:rPr>
            </w:pPr>
          </w:p>
        </w:tc>
        <w:tc>
          <w:tcPr>
            <w:tcW w:w="579" w:type="dxa"/>
          </w:tcPr>
          <w:p w14:paraId="5FAD1B51">
            <w:pPr>
              <w:pStyle w:val="14"/>
              <w:rPr>
                <w:sz w:val="18"/>
              </w:rPr>
            </w:pPr>
          </w:p>
        </w:tc>
        <w:tc>
          <w:tcPr>
            <w:tcW w:w="577" w:type="dxa"/>
          </w:tcPr>
          <w:p w14:paraId="469D2B8A">
            <w:pPr>
              <w:pStyle w:val="14"/>
              <w:rPr>
                <w:sz w:val="18"/>
              </w:rPr>
            </w:pPr>
          </w:p>
        </w:tc>
        <w:tc>
          <w:tcPr>
            <w:tcW w:w="582" w:type="dxa"/>
            <w:shd w:val="clear" w:color="auto" w:fill="FFFF00"/>
          </w:tcPr>
          <w:p w14:paraId="6C885D96">
            <w:pPr>
              <w:pStyle w:val="14"/>
              <w:rPr>
                <w:sz w:val="18"/>
              </w:rPr>
            </w:pPr>
          </w:p>
        </w:tc>
        <w:tc>
          <w:tcPr>
            <w:tcW w:w="579" w:type="dxa"/>
            <w:shd w:val="clear" w:color="auto" w:fill="FFFF00"/>
          </w:tcPr>
          <w:p w14:paraId="073235D7">
            <w:pPr>
              <w:pStyle w:val="14"/>
              <w:rPr>
                <w:sz w:val="18"/>
              </w:rPr>
            </w:pPr>
          </w:p>
        </w:tc>
        <w:tc>
          <w:tcPr>
            <w:tcW w:w="579" w:type="dxa"/>
            <w:shd w:val="clear" w:color="auto" w:fill="FFFF00"/>
          </w:tcPr>
          <w:p w14:paraId="65B8563E">
            <w:pPr>
              <w:pStyle w:val="14"/>
              <w:rPr>
                <w:sz w:val="18"/>
              </w:rPr>
            </w:pPr>
          </w:p>
        </w:tc>
        <w:tc>
          <w:tcPr>
            <w:tcW w:w="577" w:type="dxa"/>
            <w:shd w:val="clear" w:color="auto" w:fill="FFFF00"/>
          </w:tcPr>
          <w:p w14:paraId="6FE5278F">
            <w:pPr>
              <w:pStyle w:val="14"/>
              <w:rPr>
                <w:sz w:val="18"/>
              </w:rPr>
            </w:pPr>
          </w:p>
        </w:tc>
        <w:tc>
          <w:tcPr>
            <w:tcW w:w="579" w:type="dxa"/>
            <w:shd w:val="clear" w:color="auto" w:fill="FFFF00"/>
          </w:tcPr>
          <w:p w14:paraId="7306DE19">
            <w:pPr>
              <w:pStyle w:val="14"/>
              <w:rPr>
                <w:sz w:val="18"/>
              </w:rPr>
            </w:pPr>
          </w:p>
        </w:tc>
        <w:tc>
          <w:tcPr>
            <w:tcW w:w="579" w:type="dxa"/>
            <w:shd w:val="clear" w:color="auto" w:fill="FFFF00"/>
          </w:tcPr>
          <w:p w14:paraId="1D59A695">
            <w:pPr>
              <w:pStyle w:val="14"/>
              <w:rPr>
                <w:sz w:val="18"/>
              </w:rPr>
            </w:pPr>
          </w:p>
        </w:tc>
        <w:tc>
          <w:tcPr>
            <w:tcW w:w="577" w:type="dxa"/>
            <w:shd w:val="clear" w:color="auto" w:fill="FFFF00"/>
          </w:tcPr>
          <w:p w14:paraId="49B7E25B">
            <w:pPr>
              <w:pStyle w:val="14"/>
              <w:rPr>
                <w:sz w:val="18"/>
              </w:rPr>
            </w:pPr>
          </w:p>
        </w:tc>
        <w:tc>
          <w:tcPr>
            <w:tcW w:w="579" w:type="dxa"/>
            <w:shd w:val="clear" w:color="auto" w:fill="FFFF00"/>
          </w:tcPr>
          <w:p w14:paraId="6D555A88">
            <w:pPr>
              <w:pStyle w:val="14"/>
              <w:rPr>
                <w:sz w:val="18"/>
              </w:rPr>
            </w:pPr>
          </w:p>
        </w:tc>
        <w:tc>
          <w:tcPr>
            <w:tcW w:w="579" w:type="dxa"/>
            <w:shd w:val="clear" w:color="auto" w:fill="FFFF00"/>
          </w:tcPr>
          <w:p w14:paraId="52877FE9">
            <w:pPr>
              <w:pStyle w:val="14"/>
              <w:rPr>
                <w:sz w:val="18"/>
              </w:rPr>
            </w:pPr>
          </w:p>
        </w:tc>
        <w:tc>
          <w:tcPr>
            <w:tcW w:w="577" w:type="dxa"/>
            <w:shd w:val="clear" w:color="auto" w:fill="FFFF00"/>
          </w:tcPr>
          <w:p w14:paraId="34AEABF8">
            <w:pPr>
              <w:pStyle w:val="14"/>
              <w:rPr>
                <w:sz w:val="18"/>
              </w:rPr>
            </w:pPr>
          </w:p>
        </w:tc>
        <w:tc>
          <w:tcPr>
            <w:tcW w:w="579" w:type="dxa"/>
            <w:shd w:val="clear" w:color="auto" w:fill="FFFF00"/>
          </w:tcPr>
          <w:p w14:paraId="43B326A6">
            <w:pPr>
              <w:pStyle w:val="14"/>
              <w:rPr>
                <w:sz w:val="18"/>
              </w:rPr>
            </w:pPr>
          </w:p>
        </w:tc>
        <w:tc>
          <w:tcPr>
            <w:tcW w:w="579" w:type="dxa"/>
            <w:shd w:val="clear" w:color="auto" w:fill="FFFF00"/>
          </w:tcPr>
          <w:p w14:paraId="697AF7D9">
            <w:pPr>
              <w:pStyle w:val="14"/>
              <w:rPr>
                <w:sz w:val="18"/>
              </w:rPr>
            </w:pPr>
          </w:p>
        </w:tc>
        <w:tc>
          <w:tcPr>
            <w:tcW w:w="576" w:type="dxa"/>
            <w:shd w:val="clear" w:color="auto" w:fill="FFFF00"/>
          </w:tcPr>
          <w:p w14:paraId="59AF7001">
            <w:pPr>
              <w:pStyle w:val="14"/>
              <w:rPr>
                <w:sz w:val="18"/>
              </w:rPr>
            </w:pPr>
          </w:p>
        </w:tc>
        <w:tc>
          <w:tcPr>
            <w:tcW w:w="576" w:type="dxa"/>
          </w:tcPr>
          <w:p w14:paraId="6A74EBBA">
            <w:pPr>
              <w:pStyle w:val="14"/>
              <w:rPr>
                <w:sz w:val="18"/>
              </w:rPr>
            </w:pPr>
          </w:p>
        </w:tc>
        <w:tc>
          <w:tcPr>
            <w:tcW w:w="578" w:type="dxa"/>
            <w:shd w:val="clear" w:color="auto" w:fill="FFFF00"/>
          </w:tcPr>
          <w:p w14:paraId="2ABB8C3A">
            <w:pPr>
              <w:pStyle w:val="14"/>
              <w:rPr>
                <w:sz w:val="18"/>
              </w:rPr>
            </w:pPr>
          </w:p>
        </w:tc>
      </w:tr>
      <w:tr w14:paraId="302D57B4">
        <w:trPr>
          <w:trHeight w:val="287" w:hRule="atLeast"/>
        </w:trPr>
        <w:tc>
          <w:tcPr>
            <w:tcW w:w="564" w:type="dxa"/>
          </w:tcPr>
          <w:p w14:paraId="29B21D15">
            <w:pPr>
              <w:pStyle w:val="14"/>
              <w:spacing w:before="50"/>
              <w:ind w:left="69" w:right="24"/>
              <w:jc w:val="center"/>
              <w:rPr>
                <w:sz w:val="18"/>
              </w:rPr>
            </w:pPr>
            <w:r>
              <w:rPr>
                <w:spacing w:val="-5"/>
                <w:sz w:val="18"/>
              </w:rPr>
              <w:t>14</w:t>
            </w:r>
          </w:p>
        </w:tc>
        <w:tc>
          <w:tcPr>
            <w:tcW w:w="3558" w:type="dxa"/>
          </w:tcPr>
          <w:p w14:paraId="453ED4DA">
            <w:pPr>
              <w:pStyle w:val="14"/>
              <w:spacing w:before="28"/>
              <w:ind w:left="113"/>
              <w:rPr>
                <w:sz w:val="18"/>
              </w:rPr>
            </w:pPr>
            <w:r>
              <w:rPr>
                <w:sz w:val="18"/>
              </w:rPr>
              <w:t>Komplikasi</w:t>
            </w:r>
            <w:r>
              <w:rPr>
                <w:spacing w:val="-12"/>
                <w:sz w:val="18"/>
              </w:rPr>
              <w:t xml:space="preserve"> </w:t>
            </w:r>
            <w:r>
              <w:rPr>
                <w:sz w:val="18"/>
              </w:rPr>
              <w:t>Terapi</w:t>
            </w:r>
            <w:r>
              <w:rPr>
                <w:spacing w:val="-10"/>
                <w:sz w:val="18"/>
              </w:rPr>
              <w:t xml:space="preserve"> </w:t>
            </w:r>
            <w:r>
              <w:rPr>
                <w:spacing w:val="-2"/>
                <w:sz w:val="18"/>
              </w:rPr>
              <w:t>Vaskular</w:t>
            </w:r>
          </w:p>
        </w:tc>
        <w:tc>
          <w:tcPr>
            <w:tcW w:w="579" w:type="dxa"/>
            <w:shd w:val="clear" w:color="auto" w:fill="FFFF00"/>
          </w:tcPr>
          <w:p w14:paraId="1B8310F6">
            <w:pPr>
              <w:pStyle w:val="14"/>
              <w:rPr>
                <w:sz w:val="18"/>
              </w:rPr>
            </w:pPr>
          </w:p>
        </w:tc>
        <w:tc>
          <w:tcPr>
            <w:tcW w:w="579" w:type="dxa"/>
            <w:shd w:val="clear" w:color="auto" w:fill="FFFF00"/>
          </w:tcPr>
          <w:p w14:paraId="4BFB118D">
            <w:pPr>
              <w:pStyle w:val="14"/>
              <w:rPr>
                <w:sz w:val="18"/>
              </w:rPr>
            </w:pPr>
          </w:p>
        </w:tc>
        <w:tc>
          <w:tcPr>
            <w:tcW w:w="579" w:type="dxa"/>
          </w:tcPr>
          <w:p w14:paraId="3C7D07EB">
            <w:pPr>
              <w:pStyle w:val="14"/>
              <w:rPr>
                <w:sz w:val="18"/>
              </w:rPr>
            </w:pPr>
          </w:p>
        </w:tc>
        <w:tc>
          <w:tcPr>
            <w:tcW w:w="577" w:type="dxa"/>
          </w:tcPr>
          <w:p w14:paraId="38771D64">
            <w:pPr>
              <w:pStyle w:val="14"/>
              <w:rPr>
                <w:sz w:val="18"/>
              </w:rPr>
            </w:pPr>
          </w:p>
        </w:tc>
        <w:tc>
          <w:tcPr>
            <w:tcW w:w="582" w:type="dxa"/>
            <w:shd w:val="clear" w:color="auto" w:fill="FFFF00"/>
          </w:tcPr>
          <w:p w14:paraId="1EDDC671">
            <w:pPr>
              <w:pStyle w:val="14"/>
              <w:rPr>
                <w:sz w:val="18"/>
              </w:rPr>
            </w:pPr>
          </w:p>
        </w:tc>
        <w:tc>
          <w:tcPr>
            <w:tcW w:w="579" w:type="dxa"/>
            <w:shd w:val="clear" w:color="auto" w:fill="FFFF00"/>
          </w:tcPr>
          <w:p w14:paraId="3CFAD184">
            <w:pPr>
              <w:pStyle w:val="14"/>
              <w:rPr>
                <w:sz w:val="18"/>
              </w:rPr>
            </w:pPr>
          </w:p>
        </w:tc>
        <w:tc>
          <w:tcPr>
            <w:tcW w:w="579" w:type="dxa"/>
            <w:shd w:val="clear" w:color="auto" w:fill="FFFF00"/>
          </w:tcPr>
          <w:p w14:paraId="742A14AA">
            <w:pPr>
              <w:pStyle w:val="14"/>
              <w:rPr>
                <w:sz w:val="18"/>
              </w:rPr>
            </w:pPr>
          </w:p>
        </w:tc>
        <w:tc>
          <w:tcPr>
            <w:tcW w:w="577" w:type="dxa"/>
            <w:shd w:val="clear" w:color="auto" w:fill="FFFF00"/>
          </w:tcPr>
          <w:p w14:paraId="2CC42598">
            <w:pPr>
              <w:pStyle w:val="14"/>
              <w:rPr>
                <w:sz w:val="18"/>
              </w:rPr>
            </w:pPr>
          </w:p>
        </w:tc>
        <w:tc>
          <w:tcPr>
            <w:tcW w:w="579" w:type="dxa"/>
            <w:shd w:val="clear" w:color="auto" w:fill="FFFF00"/>
          </w:tcPr>
          <w:p w14:paraId="76C56831">
            <w:pPr>
              <w:pStyle w:val="14"/>
              <w:rPr>
                <w:sz w:val="18"/>
              </w:rPr>
            </w:pPr>
          </w:p>
        </w:tc>
        <w:tc>
          <w:tcPr>
            <w:tcW w:w="579" w:type="dxa"/>
            <w:shd w:val="clear" w:color="auto" w:fill="FFFF00"/>
          </w:tcPr>
          <w:p w14:paraId="5801D148">
            <w:pPr>
              <w:pStyle w:val="14"/>
              <w:rPr>
                <w:sz w:val="18"/>
              </w:rPr>
            </w:pPr>
          </w:p>
        </w:tc>
        <w:tc>
          <w:tcPr>
            <w:tcW w:w="577" w:type="dxa"/>
            <w:shd w:val="clear" w:color="auto" w:fill="FFFF00"/>
          </w:tcPr>
          <w:p w14:paraId="32C1E91C">
            <w:pPr>
              <w:pStyle w:val="14"/>
              <w:rPr>
                <w:sz w:val="18"/>
              </w:rPr>
            </w:pPr>
          </w:p>
        </w:tc>
        <w:tc>
          <w:tcPr>
            <w:tcW w:w="579" w:type="dxa"/>
            <w:shd w:val="clear" w:color="auto" w:fill="FFFF00"/>
          </w:tcPr>
          <w:p w14:paraId="704076F5">
            <w:pPr>
              <w:pStyle w:val="14"/>
              <w:rPr>
                <w:sz w:val="18"/>
              </w:rPr>
            </w:pPr>
          </w:p>
        </w:tc>
        <w:tc>
          <w:tcPr>
            <w:tcW w:w="579" w:type="dxa"/>
            <w:shd w:val="clear" w:color="auto" w:fill="FFFF00"/>
          </w:tcPr>
          <w:p w14:paraId="06E33FC9">
            <w:pPr>
              <w:pStyle w:val="14"/>
              <w:rPr>
                <w:sz w:val="18"/>
              </w:rPr>
            </w:pPr>
          </w:p>
        </w:tc>
        <w:tc>
          <w:tcPr>
            <w:tcW w:w="577" w:type="dxa"/>
            <w:shd w:val="clear" w:color="auto" w:fill="FFFF00"/>
          </w:tcPr>
          <w:p w14:paraId="55C6E677">
            <w:pPr>
              <w:pStyle w:val="14"/>
              <w:rPr>
                <w:sz w:val="18"/>
              </w:rPr>
            </w:pPr>
          </w:p>
        </w:tc>
        <w:tc>
          <w:tcPr>
            <w:tcW w:w="579" w:type="dxa"/>
            <w:shd w:val="clear" w:color="auto" w:fill="FFFF00"/>
          </w:tcPr>
          <w:p w14:paraId="5E2E1F02">
            <w:pPr>
              <w:pStyle w:val="14"/>
              <w:rPr>
                <w:sz w:val="18"/>
              </w:rPr>
            </w:pPr>
          </w:p>
        </w:tc>
        <w:tc>
          <w:tcPr>
            <w:tcW w:w="579" w:type="dxa"/>
            <w:shd w:val="clear" w:color="auto" w:fill="FFFF00"/>
          </w:tcPr>
          <w:p w14:paraId="2793B255">
            <w:pPr>
              <w:pStyle w:val="14"/>
              <w:rPr>
                <w:sz w:val="18"/>
              </w:rPr>
            </w:pPr>
          </w:p>
        </w:tc>
        <w:tc>
          <w:tcPr>
            <w:tcW w:w="576" w:type="dxa"/>
            <w:shd w:val="clear" w:color="auto" w:fill="FFFF00"/>
          </w:tcPr>
          <w:p w14:paraId="150B18F2">
            <w:pPr>
              <w:pStyle w:val="14"/>
              <w:rPr>
                <w:sz w:val="18"/>
              </w:rPr>
            </w:pPr>
          </w:p>
        </w:tc>
        <w:tc>
          <w:tcPr>
            <w:tcW w:w="576" w:type="dxa"/>
          </w:tcPr>
          <w:p w14:paraId="3D6030C3">
            <w:pPr>
              <w:pStyle w:val="14"/>
              <w:rPr>
                <w:sz w:val="18"/>
              </w:rPr>
            </w:pPr>
          </w:p>
        </w:tc>
        <w:tc>
          <w:tcPr>
            <w:tcW w:w="578" w:type="dxa"/>
            <w:shd w:val="clear" w:color="auto" w:fill="FFFF00"/>
          </w:tcPr>
          <w:p w14:paraId="7E4B4BBB">
            <w:pPr>
              <w:pStyle w:val="14"/>
              <w:rPr>
                <w:sz w:val="18"/>
              </w:rPr>
            </w:pPr>
          </w:p>
        </w:tc>
      </w:tr>
      <w:tr w14:paraId="30A8A3D0">
        <w:trPr>
          <w:trHeight w:val="290" w:hRule="atLeast"/>
        </w:trPr>
        <w:tc>
          <w:tcPr>
            <w:tcW w:w="564" w:type="dxa"/>
          </w:tcPr>
          <w:p w14:paraId="5768A7C6">
            <w:pPr>
              <w:pStyle w:val="14"/>
              <w:spacing w:before="52"/>
              <w:ind w:left="73" w:right="24"/>
              <w:jc w:val="center"/>
              <w:rPr>
                <w:sz w:val="18"/>
              </w:rPr>
            </w:pPr>
            <w:r>
              <w:rPr>
                <w:spacing w:val="-5"/>
                <w:sz w:val="18"/>
              </w:rPr>
              <w:t>15</w:t>
            </w:r>
          </w:p>
        </w:tc>
        <w:tc>
          <w:tcPr>
            <w:tcW w:w="3558" w:type="dxa"/>
          </w:tcPr>
          <w:p w14:paraId="1806042D">
            <w:pPr>
              <w:pStyle w:val="14"/>
              <w:spacing w:before="28"/>
              <w:ind w:left="113"/>
              <w:rPr>
                <w:sz w:val="18"/>
              </w:rPr>
            </w:pPr>
            <w:r>
              <w:rPr>
                <w:sz w:val="18"/>
              </w:rPr>
              <w:t>Karya</w:t>
            </w:r>
            <w:r>
              <w:rPr>
                <w:spacing w:val="-4"/>
                <w:sz w:val="18"/>
              </w:rPr>
              <w:t xml:space="preserve"> </w:t>
            </w:r>
            <w:r>
              <w:rPr>
                <w:sz w:val="18"/>
              </w:rPr>
              <w:t>Ilmiah</w:t>
            </w:r>
            <w:r>
              <w:rPr>
                <w:spacing w:val="-2"/>
                <w:sz w:val="18"/>
              </w:rPr>
              <w:t xml:space="preserve"> </w:t>
            </w:r>
            <w:r>
              <w:rPr>
                <w:spacing w:val="-10"/>
                <w:sz w:val="18"/>
              </w:rPr>
              <w:t>1</w:t>
            </w:r>
          </w:p>
        </w:tc>
        <w:tc>
          <w:tcPr>
            <w:tcW w:w="579" w:type="dxa"/>
          </w:tcPr>
          <w:p w14:paraId="0955095B">
            <w:pPr>
              <w:pStyle w:val="14"/>
              <w:rPr>
                <w:sz w:val="18"/>
              </w:rPr>
            </w:pPr>
          </w:p>
        </w:tc>
        <w:tc>
          <w:tcPr>
            <w:tcW w:w="579" w:type="dxa"/>
          </w:tcPr>
          <w:p w14:paraId="366BB088">
            <w:pPr>
              <w:pStyle w:val="14"/>
              <w:rPr>
                <w:sz w:val="18"/>
              </w:rPr>
            </w:pPr>
          </w:p>
        </w:tc>
        <w:tc>
          <w:tcPr>
            <w:tcW w:w="579" w:type="dxa"/>
          </w:tcPr>
          <w:p w14:paraId="23318E1D">
            <w:pPr>
              <w:pStyle w:val="14"/>
              <w:rPr>
                <w:sz w:val="18"/>
              </w:rPr>
            </w:pPr>
          </w:p>
        </w:tc>
        <w:tc>
          <w:tcPr>
            <w:tcW w:w="577" w:type="dxa"/>
          </w:tcPr>
          <w:p w14:paraId="0F511782">
            <w:pPr>
              <w:pStyle w:val="14"/>
              <w:rPr>
                <w:sz w:val="18"/>
              </w:rPr>
            </w:pPr>
          </w:p>
        </w:tc>
        <w:tc>
          <w:tcPr>
            <w:tcW w:w="582" w:type="dxa"/>
            <w:shd w:val="clear" w:color="auto" w:fill="FFFF00"/>
          </w:tcPr>
          <w:p w14:paraId="53D27F2D">
            <w:pPr>
              <w:pStyle w:val="14"/>
              <w:rPr>
                <w:sz w:val="18"/>
              </w:rPr>
            </w:pPr>
          </w:p>
        </w:tc>
        <w:tc>
          <w:tcPr>
            <w:tcW w:w="579" w:type="dxa"/>
          </w:tcPr>
          <w:p w14:paraId="4AEB41C9">
            <w:pPr>
              <w:pStyle w:val="14"/>
              <w:rPr>
                <w:sz w:val="18"/>
              </w:rPr>
            </w:pPr>
          </w:p>
        </w:tc>
        <w:tc>
          <w:tcPr>
            <w:tcW w:w="579" w:type="dxa"/>
          </w:tcPr>
          <w:p w14:paraId="4B220A2F">
            <w:pPr>
              <w:pStyle w:val="14"/>
              <w:rPr>
                <w:sz w:val="18"/>
              </w:rPr>
            </w:pPr>
          </w:p>
        </w:tc>
        <w:tc>
          <w:tcPr>
            <w:tcW w:w="577" w:type="dxa"/>
          </w:tcPr>
          <w:p w14:paraId="528B7FEC">
            <w:pPr>
              <w:pStyle w:val="14"/>
              <w:rPr>
                <w:sz w:val="18"/>
              </w:rPr>
            </w:pPr>
          </w:p>
        </w:tc>
        <w:tc>
          <w:tcPr>
            <w:tcW w:w="579" w:type="dxa"/>
          </w:tcPr>
          <w:p w14:paraId="718C09BF">
            <w:pPr>
              <w:pStyle w:val="14"/>
              <w:rPr>
                <w:sz w:val="18"/>
              </w:rPr>
            </w:pPr>
          </w:p>
        </w:tc>
        <w:tc>
          <w:tcPr>
            <w:tcW w:w="579" w:type="dxa"/>
          </w:tcPr>
          <w:p w14:paraId="597EE6C5">
            <w:pPr>
              <w:pStyle w:val="14"/>
              <w:rPr>
                <w:sz w:val="18"/>
              </w:rPr>
            </w:pPr>
          </w:p>
        </w:tc>
        <w:tc>
          <w:tcPr>
            <w:tcW w:w="577" w:type="dxa"/>
          </w:tcPr>
          <w:p w14:paraId="020ABEB5">
            <w:pPr>
              <w:pStyle w:val="14"/>
              <w:rPr>
                <w:sz w:val="18"/>
              </w:rPr>
            </w:pPr>
          </w:p>
        </w:tc>
        <w:tc>
          <w:tcPr>
            <w:tcW w:w="579" w:type="dxa"/>
          </w:tcPr>
          <w:p w14:paraId="5E260A6C">
            <w:pPr>
              <w:pStyle w:val="14"/>
              <w:rPr>
                <w:sz w:val="18"/>
              </w:rPr>
            </w:pPr>
          </w:p>
        </w:tc>
        <w:tc>
          <w:tcPr>
            <w:tcW w:w="579" w:type="dxa"/>
          </w:tcPr>
          <w:p w14:paraId="7458DF1A">
            <w:pPr>
              <w:pStyle w:val="14"/>
              <w:rPr>
                <w:sz w:val="18"/>
              </w:rPr>
            </w:pPr>
          </w:p>
        </w:tc>
        <w:tc>
          <w:tcPr>
            <w:tcW w:w="577" w:type="dxa"/>
          </w:tcPr>
          <w:p w14:paraId="6CD666F9">
            <w:pPr>
              <w:pStyle w:val="14"/>
              <w:rPr>
                <w:sz w:val="18"/>
              </w:rPr>
            </w:pPr>
          </w:p>
        </w:tc>
        <w:tc>
          <w:tcPr>
            <w:tcW w:w="579" w:type="dxa"/>
          </w:tcPr>
          <w:p w14:paraId="66DC9099">
            <w:pPr>
              <w:pStyle w:val="14"/>
              <w:rPr>
                <w:sz w:val="18"/>
              </w:rPr>
            </w:pPr>
          </w:p>
        </w:tc>
        <w:tc>
          <w:tcPr>
            <w:tcW w:w="579" w:type="dxa"/>
          </w:tcPr>
          <w:p w14:paraId="2D7390C6">
            <w:pPr>
              <w:pStyle w:val="14"/>
              <w:rPr>
                <w:sz w:val="18"/>
              </w:rPr>
            </w:pPr>
          </w:p>
        </w:tc>
        <w:tc>
          <w:tcPr>
            <w:tcW w:w="576" w:type="dxa"/>
          </w:tcPr>
          <w:p w14:paraId="03CC61F4">
            <w:pPr>
              <w:pStyle w:val="14"/>
              <w:rPr>
                <w:sz w:val="18"/>
              </w:rPr>
            </w:pPr>
          </w:p>
        </w:tc>
        <w:tc>
          <w:tcPr>
            <w:tcW w:w="576" w:type="dxa"/>
            <w:shd w:val="clear" w:color="auto" w:fill="FFFF00"/>
          </w:tcPr>
          <w:p w14:paraId="449438C3">
            <w:pPr>
              <w:pStyle w:val="14"/>
              <w:rPr>
                <w:sz w:val="18"/>
              </w:rPr>
            </w:pPr>
          </w:p>
        </w:tc>
        <w:tc>
          <w:tcPr>
            <w:tcW w:w="578" w:type="dxa"/>
            <w:shd w:val="clear" w:color="auto" w:fill="FFFF00"/>
          </w:tcPr>
          <w:p w14:paraId="5EE61EC9">
            <w:pPr>
              <w:pStyle w:val="14"/>
              <w:rPr>
                <w:sz w:val="18"/>
              </w:rPr>
            </w:pPr>
          </w:p>
        </w:tc>
      </w:tr>
      <w:tr w14:paraId="28E96F88">
        <w:trPr>
          <w:trHeight w:val="436" w:hRule="atLeast"/>
        </w:trPr>
        <w:tc>
          <w:tcPr>
            <w:tcW w:w="564" w:type="dxa"/>
          </w:tcPr>
          <w:p w14:paraId="420BCEB2">
            <w:pPr>
              <w:pStyle w:val="14"/>
              <w:spacing w:before="163"/>
              <w:ind w:left="73" w:right="24"/>
              <w:jc w:val="center"/>
              <w:rPr>
                <w:sz w:val="18"/>
              </w:rPr>
            </w:pPr>
            <w:r>
              <w:rPr>
                <w:spacing w:val="-5"/>
                <w:sz w:val="18"/>
              </w:rPr>
              <w:t>16</w:t>
            </w:r>
          </w:p>
        </w:tc>
        <w:tc>
          <w:tcPr>
            <w:tcW w:w="3558" w:type="dxa"/>
          </w:tcPr>
          <w:p w14:paraId="2F3A4EBD">
            <w:pPr>
              <w:pStyle w:val="14"/>
              <w:spacing w:before="4" w:line="206" w:lineRule="exact"/>
              <w:ind w:left="113"/>
              <w:rPr>
                <w:sz w:val="18"/>
              </w:rPr>
            </w:pPr>
            <w:r>
              <w:rPr>
                <w:spacing w:val="-2"/>
                <w:sz w:val="18"/>
              </w:rPr>
              <w:t>Penyakit Arteri</w:t>
            </w:r>
            <w:r>
              <w:rPr>
                <w:spacing w:val="-3"/>
                <w:sz w:val="18"/>
              </w:rPr>
              <w:t xml:space="preserve"> </w:t>
            </w:r>
            <w:r>
              <w:rPr>
                <w:spacing w:val="-2"/>
                <w:sz w:val="18"/>
              </w:rPr>
              <w:t xml:space="preserve">Karotis, Vertebrobasilar, </w:t>
            </w:r>
            <w:r>
              <w:rPr>
                <w:sz w:val="18"/>
              </w:rPr>
              <w:t>Subklavia dan Innominata 1</w:t>
            </w:r>
          </w:p>
        </w:tc>
        <w:tc>
          <w:tcPr>
            <w:tcW w:w="579" w:type="dxa"/>
            <w:shd w:val="clear" w:color="auto" w:fill="FFFF00"/>
          </w:tcPr>
          <w:p w14:paraId="1E40CC93">
            <w:pPr>
              <w:pStyle w:val="14"/>
              <w:rPr>
                <w:sz w:val="18"/>
              </w:rPr>
            </w:pPr>
          </w:p>
        </w:tc>
        <w:tc>
          <w:tcPr>
            <w:tcW w:w="579" w:type="dxa"/>
            <w:shd w:val="clear" w:color="auto" w:fill="FFFF00"/>
          </w:tcPr>
          <w:p w14:paraId="543932F0">
            <w:pPr>
              <w:pStyle w:val="14"/>
              <w:rPr>
                <w:sz w:val="18"/>
              </w:rPr>
            </w:pPr>
          </w:p>
        </w:tc>
        <w:tc>
          <w:tcPr>
            <w:tcW w:w="579" w:type="dxa"/>
          </w:tcPr>
          <w:p w14:paraId="5FC4072F">
            <w:pPr>
              <w:pStyle w:val="14"/>
              <w:rPr>
                <w:sz w:val="18"/>
              </w:rPr>
            </w:pPr>
          </w:p>
        </w:tc>
        <w:tc>
          <w:tcPr>
            <w:tcW w:w="577" w:type="dxa"/>
          </w:tcPr>
          <w:p w14:paraId="5A86412B">
            <w:pPr>
              <w:pStyle w:val="14"/>
              <w:rPr>
                <w:sz w:val="18"/>
              </w:rPr>
            </w:pPr>
          </w:p>
        </w:tc>
        <w:tc>
          <w:tcPr>
            <w:tcW w:w="582" w:type="dxa"/>
            <w:shd w:val="clear" w:color="auto" w:fill="FFFF00"/>
          </w:tcPr>
          <w:p w14:paraId="3D96DD30">
            <w:pPr>
              <w:pStyle w:val="14"/>
              <w:rPr>
                <w:sz w:val="18"/>
              </w:rPr>
            </w:pPr>
          </w:p>
        </w:tc>
        <w:tc>
          <w:tcPr>
            <w:tcW w:w="579" w:type="dxa"/>
            <w:shd w:val="clear" w:color="auto" w:fill="FFFF00"/>
          </w:tcPr>
          <w:p w14:paraId="0179244F">
            <w:pPr>
              <w:pStyle w:val="14"/>
              <w:rPr>
                <w:sz w:val="18"/>
              </w:rPr>
            </w:pPr>
          </w:p>
        </w:tc>
        <w:tc>
          <w:tcPr>
            <w:tcW w:w="579" w:type="dxa"/>
            <w:shd w:val="clear" w:color="auto" w:fill="FFFF00"/>
          </w:tcPr>
          <w:p w14:paraId="18687632">
            <w:pPr>
              <w:pStyle w:val="14"/>
              <w:rPr>
                <w:sz w:val="18"/>
              </w:rPr>
            </w:pPr>
          </w:p>
        </w:tc>
        <w:tc>
          <w:tcPr>
            <w:tcW w:w="577" w:type="dxa"/>
            <w:shd w:val="clear" w:color="auto" w:fill="FFFF00"/>
          </w:tcPr>
          <w:p w14:paraId="01287BBB">
            <w:pPr>
              <w:pStyle w:val="14"/>
              <w:rPr>
                <w:sz w:val="18"/>
              </w:rPr>
            </w:pPr>
          </w:p>
        </w:tc>
        <w:tc>
          <w:tcPr>
            <w:tcW w:w="579" w:type="dxa"/>
            <w:shd w:val="clear" w:color="auto" w:fill="FFFF00"/>
          </w:tcPr>
          <w:p w14:paraId="3CDCFA0C">
            <w:pPr>
              <w:pStyle w:val="14"/>
              <w:rPr>
                <w:sz w:val="18"/>
              </w:rPr>
            </w:pPr>
          </w:p>
        </w:tc>
        <w:tc>
          <w:tcPr>
            <w:tcW w:w="579" w:type="dxa"/>
            <w:shd w:val="clear" w:color="auto" w:fill="FFFF00"/>
          </w:tcPr>
          <w:p w14:paraId="20215536">
            <w:pPr>
              <w:pStyle w:val="14"/>
              <w:rPr>
                <w:sz w:val="18"/>
              </w:rPr>
            </w:pPr>
          </w:p>
        </w:tc>
        <w:tc>
          <w:tcPr>
            <w:tcW w:w="577" w:type="dxa"/>
            <w:shd w:val="clear" w:color="auto" w:fill="FFFF00"/>
          </w:tcPr>
          <w:p w14:paraId="4FE7CDA7">
            <w:pPr>
              <w:pStyle w:val="14"/>
              <w:rPr>
                <w:sz w:val="18"/>
              </w:rPr>
            </w:pPr>
          </w:p>
        </w:tc>
        <w:tc>
          <w:tcPr>
            <w:tcW w:w="579" w:type="dxa"/>
            <w:shd w:val="clear" w:color="auto" w:fill="FFFF00"/>
          </w:tcPr>
          <w:p w14:paraId="6ED64E7B">
            <w:pPr>
              <w:pStyle w:val="14"/>
              <w:rPr>
                <w:sz w:val="18"/>
              </w:rPr>
            </w:pPr>
          </w:p>
        </w:tc>
        <w:tc>
          <w:tcPr>
            <w:tcW w:w="579" w:type="dxa"/>
            <w:shd w:val="clear" w:color="auto" w:fill="FFFF00"/>
          </w:tcPr>
          <w:p w14:paraId="5397EA2B">
            <w:pPr>
              <w:pStyle w:val="14"/>
              <w:rPr>
                <w:sz w:val="18"/>
              </w:rPr>
            </w:pPr>
          </w:p>
        </w:tc>
        <w:tc>
          <w:tcPr>
            <w:tcW w:w="577" w:type="dxa"/>
            <w:shd w:val="clear" w:color="auto" w:fill="FFFF00"/>
          </w:tcPr>
          <w:p w14:paraId="3C8D5E9F">
            <w:pPr>
              <w:pStyle w:val="14"/>
              <w:rPr>
                <w:sz w:val="18"/>
              </w:rPr>
            </w:pPr>
          </w:p>
        </w:tc>
        <w:tc>
          <w:tcPr>
            <w:tcW w:w="579" w:type="dxa"/>
            <w:shd w:val="clear" w:color="auto" w:fill="FFFF00"/>
          </w:tcPr>
          <w:p w14:paraId="7E690206">
            <w:pPr>
              <w:pStyle w:val="14"/>
              <w:rPr>
                <w:sz w:val="18"/>
              </w:rPr>
            </w:pPr>
          </w:p>
        </w:tc>
        <w:tc>
          <w:tcPr>
            <w:tcW w:w="579" w:type="dxa"/>
            <w:shd w:val="clear" w:color="auto" w:fill="FFFF00"/>
          </w:tcPr>
          <w:p w14:paraId="60A0D36A">
            <w:pPr>
              <w:pStyle w:val="14"/>
              <w:rPr>
                <w:sz w:val="18"/>
              </w:rPr>
            </w:pPr>
          </w:p>
        </w:tc>
        <w:tc>
          <w:tcPr>
            <w:tcW w:w="576" w:type="dxa"/>
            <w:shd w:val="clear" w:color="auto" w:fill="FFFF00"/>
          </w:tcPr>
          <w:p w14:paraId="2F935848">
            <w:pPr>
              <w:pStyle w:val="14"/>
              <w:rPr>
                <w:sz w:val="18"/>
              </w:rPr>
            </w:pPr>
          </w:p>
        </w:tc>
        <w:tc>
          <w:tcPr>
            <w:tcW w:w="576" w:type="dxa"/>
          </w:tcPr>
          <w:p w14:paraId="7A179004">
            <w:pPr>
              <w:pStyle w:val="14"/>
              <w:rPr>
                <w:sz w:val="18"/>
              </w:rPr>
            </w:pPr>
          </w:p>
        </w:tc>
        <w:tc>
          <w:tcPr>
            <w:tcW w:w="578" w:type="dxa"/>
            <w:shd w:val="clear" w:color="auto" w:fill="FFFF00"/>
          </w:tcPr>
          <w:p w14:paraId="07E42517">
            <w:pPr>
              <w:pStyle w:val="14"/>
              <w:rPr>
                <w:sz w:val="18"/>
              </w:rPr>
            </w:pPr>
          </w:p>
        </w:tc>
      </w:tr>
      <w:tr w14:paraId="2E24246B">
        <w:trPr>
          <w:trHeight w:val="287" w:hRule="atLeast"/>
        </w:trPr>
        <w:tc>
          <w:tcPr>
            <w:tcW w:w="564" w:type="dxa"/>
          </w:tcPr>
          <w:p w14:paraId="0B64AAAF">
            <w:pPr>
              <w:pStyle w:val="14"/>
              <w:spacing w:before="52"/>
              <w:ind w:left="69" w:right="24"/>
              <w:jc w:val="center"/>
              <w:rPr>
                <w:sz w:val="18"/>
              </w:rPr>
            </w:pPr>
            <w:r>
              <w:rPr>
                <w:spacing w:val="-5"/>
                <w:sz w:val="18"/>
              </w:rPr>
              <w:t>17</w:t>
            </w:r>
          </w:p>
        </w:tc>
        <w:tc>
          <w:tcPr>
            <w:tcW w:w="3558" w:type="dxa"/>
          </w:tcPr>
          <w:p w14:paraId="698B8E65">
            <w:pPr>
              <w:pStyle w:val="14"/>
              <w:spacing w:before="28"/>
              <w:ind w:left="113"/>
              <w:rPr>
                <w:sz w:val="18"/>
              </w:rPr>
            </w:pPr>
            <w:r>
              <w:rPr>
                <w:sz w:val="18"/>
              </w:rPr>
              <w:t>Kelainan</w:t>
            </w:r>
            <w:r>
              <w:rPr>
                <w:spacing w:val="-5"/>
                <w:sz w:val="18"/>
              </w:rPr>
              <w:t xml:space="preserve"> </w:t>
            </w:r>
            <w:r>
              <w:rPr>
                <w:sz w:val="18"/>
              </w:rPr>
              <w:t>Vaskular</w:t>
            </w:r>
            <w:r>
              <w:rPr>
                <w:spacing w:val="-4"/>
                <w:sz w:val="18"/>
              </w:rPr>
              <w:t xml:space="preserve"> </w:t>
            </w:r>
            <w:r>
              <w:rPr>
                <w:sz w:val="18"/>
              </w:rPr>
              <w:t>pada</w:t>
            </w:r>
            <w:r>
              <w:rPr>
                <w:spacing w:val="-7"/>
                <w:sz w:val="18"/>
              </w:rPr>
              <w:t xml:space="preserve"> </w:t>
            </w:r>
            <w:r>
              <w:rPr>
                <w:sz w:val="18"/>
              </w:rPr>
              <w:t xml:space="preserve">Disfungsi </w:t>
            </w:r>
            <w:r>
              <w:rPr>
                <w:spacing w:val="-2"/>
                <w:sz w:val="18"/>
              </w:rPr>
              <w:t>Ereksi</w:t>
            </w:r>
          </w:p>
        </w:tc>
        <w:tc>
          <w:tcPr>
            <w:tcW w:w="579" w:type="dxa"/>
            <w:shd w:val="clear" w:color="auto" w:fill="FFFF00"/>
          </w:tcPr>
          <w:p w14:paraId="0CF8CC93">
            <w:pPr>
              <w:pStyle w:val="14"/>
              <w:rPr>
                <w:sz w:val="18"/>
              </w:rPr>
            </w:pPr>
          </w:p>
        </w:tc>
        <w:tc>
          <w:tcPr>
            <w:tcW w:w="579" w:type="dxa"/>
            <w:shd w:val="clear" w:color="auto" w:fill="FFFF00"/>
          </w:tcPr>
          <w:p w14:paraId="1367EA57">
            <w:pPr>
              <w:pStyle w:val="14"/>
              <w:rPr>
                <w:sz w:val="18"/>
              </w:rPr>
            </w:pPr>
          </w:p>
        </w:tc>
        <w:tc>
          <w:tcPr>
            <w:tcW w:w="579" w:type="dxa"/>
          </w:tcPr>
          <w:p w14:paraId="240CE9A3">
            <w:pPr>
              <w:pStyle w:val="14"/>
              <w:rPr>
                <w:sz w:val="18"/>
              </w:rPr>
            </w:pPr>
          </w:p>
        </w:tc>
        <w:tc>
          <w:tcPr>
            <w:tcW w:w="577" w:type="dxa"/>
          </w:tcPr>
          <w:p w14:paraId="3CF7943F">
            <w:pPr>
              <w:pStyle w:val="14"/>
              <w:rPr>
                <w:sz w:val="18"/>
              </w:rPr>
            </w:pPr>
          </w:p>
        </w:tc>
        <w:tc>
          <w:tcPr>
            <w:tcW w:w="582" w:type="dxa"/>
            <w:shd w:val="clear" w:color="auto" w:fill="FFFF00"/>
          </w:tcPr>
          <w:p w14:paraId="1268763D">
            <w:pPr>
              <w:pStyle w:val="14"/>
              <w:rPr>
                <w:sz w:val="18"/>
              </w:rPr>
            </w:pPr>
          </w:p>
        </w:tc>
        <w:tc>
          <w:tcPr>
            <w:tcW w:w="579" w:type="dxa"/>
            <w:shd w:val="clear" w:color="auto" w:fill="FFFF00"/>
          </w:tcPr>
          <w:p w14:paraId="7CB9620E">
            <w:pPr>
              <w:pStyle w:val="14"/>
              <w:rPr>
                <w:sz w:val="18"/>
              </w:rPr>
            </w:pPr>
          </w:p>
        </w:tc>
        <w:tc>
          <w:tcPr>
            <w:tcW w:w="579" w:type="dxa"/>
            <w:shd w:val="clear" w:color="auto" w:fill="FFFF00"/>
          </w:tcPr>
          <w:p w14:paraId="2D805B1F">
            <w:pPr>
              <w:pStyle w:val="14"/>
              <w:rPr>
                <w:sz w:val="18"/>
              </w:rPr>
            </w:pPr>
          </w:p>
        </w:tc>
        <w:tc>
          <w:tcPr>
            <w:tcW w:w="577" w:type="dxa"/>
            <w:shd w:val="clear" w:color="auto" w:fill="FFFF00"/>
          </w:tcPr>
          <w:p w14:paraId="7E0E0AAA">
            <w:pPr>
              <w:pStyle w:val="14"/>
              <w:rPr>
                <w:sz w:val="18"/>
              </w:rPr>
            </w:pPr>
          </w:p>
        </w:tc>
        <w:tc>
          <w:tcPr>
            <w:tcW w:w="579" w:type="dxa"/>
            <w:shd w:val="clear" w:color="auto" w:fill="FFFF00"/>
          </w:tcPr>
          <w:p w14:paraId="0202639F">
            <w:pPr>
              <w:pStyle w:val="14"/>
              <w:rPr>
                <w:sz w:val="18"/>
              </w:rPr>
            </w:pPr>
          </w:p>
        </w:tc>
        <w:tc>
          <w:tcPr>
            <w:tcW w:w="579" w:type="dxa"/>
            <w:shd w:val="clear" w:color="auto" w:fill="FFFF00"/>
          </w:tcPr>
          <w:p w14:paraId="17E50350">
            <w:pPr>
              <w:pStyle w:val="14"/>
              <w:rPr>
                <w:sz w:val="18"/>
              </w:rPr>
            </w:pPr>
          </w:p>
        </w:tc>
        <w:tc>
          <w:tcPr>
            <w:tcW w:w="577" w:type="dxa"/>
            <w:shd w:val="clear" w:color="auto" w:fill="FFFF00"/>
          </w:tcPr>
          <w:p w14:paraId="6570C423">
            <w:pPr>
              <w:pStyle w:val="14"/>
              <w:rPr>
                <w:sz w:val="18"/>
              </w:rPr>
            </w:pPr>
          </w:p>
        </w:tc>
        <w:tc>
          <w:tcPr>
            <w:tcW w:w="579" w:type="dxa"/>
            <w:shd w:val="clear" w:color="auto" w:fill="FFFF00"/>
          </w:tcPr>
          <w:p w14:paraId="489734F2">
            <w:pPr>
              <w:pStyle w:val="14"/>
              <w:rPr>
                <w:sz w:val="18"/>
              </w:rPr>
            </w:pPr>
          </w:p>
        </w:tc>
        <w:tc>
          <w:tcPr>
            <w:tcW w:w="579" w:type="dxa"/>
            <w:shd w:val="clear" w:color="auto" w:fill="FFFF00"/>
          </w:tcPr>
          <w:p w14:paraId="5FAA194B">
            <w:pPr>
              <w:pStyle w:val="14"/>
              <w:rPr>
                <w:sz w:val="18"/>
              </w:rPr>
            </w:pPr>
          </w:p>
        </w:tc>
        <w:tc>
          <w:tcPr>
            <w:tcW w:w="577" w:type="dxa"/>
            <w:shd w:val="clear" w:color="auto" w:fill="FFFF00"/>
          </w:tcPr>
          <w:p w14:paraId="5E446686">
            <w:pPr>
              <w:pStyle w:val="14"/>
              <w:rPr>
                <w:sz w:val="18"/>
              </w:rPr>
            </w:pPr>
          </w:p>
        </w:tc>
        <w:tc>
          <w:tcPr>
            <w:tcW w:w="579" w:type="dxa"/>
            <w:shd w:val="clear" w:color="auto" w:fill="FFFF00"/>
          </w:tcPr>
          <w:p w14:paraId="07F407C4">
            <w:pPr>
              <w:pStyle w:val="14"/>
              <w:rPr>
                <w:sz w:val="18"/>
              </w:rPr>
            </w:pPr>
          </w:p>
        </w:tc>
        <w:tc>
          <w:tcPr>
            <w:tcW w:w="579" w:type="dxa"/>
            <w:shd w:val="clear" w:color="auto" w:fill="FFFF00"/>
          </w:tcPr>
          <w:p w14:paraId="7BB57851">
            <w:pPr>
              <w:pStyle w:val="14"/>
              <w:rPr>
                <w:sz w:val="18"/>
              </w:rPr>
            </w:pPr>
          </w:p>
        </w:tc>
        <w:tc>
          <w:tcPr>
            <w:tcW w:w="576" w:type="dxa"/>
            <w:shd w:val="clear" w:color="auto" w:fill="FFFF00"/>
          </w:tcPr>
          <w:p w14:paraId="5C3A7A3D">
            <w:pPr>
              <w:pStyle w:val="14"/>
              <w:rPr>
                <w:sz w:val="18"/>
              </w:rPr>
            </w:pPr>
          </w:p>
        </w:tc>
        <w:tc>
          <w:tcPr>
            <w:tcW w:w="576" w:type="dxa"/>
          </w:tcPr>
          <w:p w14:paraId="284B00CC">
            <w:pPr>
              <w:pStyle w:val="14"/>
              <w:rPr>
                <w:sz w:val="18"/>
              </w:rPr>
            </w:pPr>
          </w:p>
        </w:tc>
        <w:tc>
          <w:tcPr>
            <w:tcW w:w="578" w:type="dxa"/>
            <w:shd w:val="clear" w:color="auto" w:fill="FFFF00"/>
          </w:tcPr>
          <w:p w14:paraId="66E2D5BF">
            <w:pPr>
              <w:pStyle w:val="14"/>
              <w:rPr>
                <w:sz w:val="18"/>
              </w:rPr>
            </w:pPr>
          </w:p>
        </w:tc>
      </w:tr>
    </w:tbl>
    <w:p w14:paraId="648462D0">
      <w:pPr>
        <w:pStyle w:val="14"/>
        <w:spacing w:after="0"/>
        <w:rPr>
          <w:sz w:val="18"/>
        </w:rPr>
        <w:sectPr>
          <w:footerReference r:id="rId10" w:type="default"/>
          <w:pgSz w:w="16860" w:h="11930" w:orient="landscape"/>
          <w:pgMar w:top="1260" w:right="850" w:bottom="1180" w:left="708" w:header="0" w:footer="995" w:gutter="0"/>
          <w:cols w:space="720" w:num="1"/>
        </w:sectPr>
      </w:pPr>
    </w:p>
    <w:p w14:paraId="6253DED1">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3558"/>
        <w:gridCol w:w="579"/>
        <w:gridCol w:w="579"/>
        <w:gridCol w:w="579"/>
        <w:gridCol w:w="577"/>
        <w:gridCol w:w="582"/>
        <w:gridCol w:w="579"/>
        <w:gridCol w:w="579"/>
        <w:gridCol w:w="577"/>
        <w:gridCol w:w="579"/>
        <w:gridCol w:w="579"/>
        <w:gridCol w:w="577"/>
        <w:gridCol w:w="579"/>
        <w:gridCol w:w="579"/>
        <w:gridCol w:w="577"/>
        <w:gridCol w:w="579"/>
        <w:gridCol w:w="579"/>
        <w:gridCol w:w="576"/>
        <w:gridCol w:w="576"/>
        <w:gridCol w:w="578"/>
      </w:tblGrid>
      <w:tr w14:paraId="3BF00416">
        <w:trPr>
          <w:trHeight w:val="251" w:hRule="atLeast"/>
        </w:trPr>
        <w:tc>
          <w:tcPr>
            <w:tcW w:w="564" w:type="dxa"/>
            <w:shd w:val="clear" w:color="auto" w:fill="BBD4EC"/>
          </w:tcPr>
          <w:p w14:paraId="45E85FCE">
            <w:pPr>
              <w:pStyle w:val="14"/>
              <w:rPr>
                <w:sz w:val="18"/>
              </w:rPr>
            </w:pPr>
          </w:p>
        </w:tc>
        <w:tc>
          <w:tcPr>
            <w:tcW w:w="14547" w:type="dxa"/>
            <w:gridSpan w:val="20"/>
            <w:shd w:val="clear" w:color="auto" w:fill="BBD4EC"/>
          </w:tcPr>
          <w:p w14:paraId="2E69A9B1">
            <w:pPr>
              <w:pStyle w:val="14"/>
              <w:spacing w:line="232" w:lineRule="exact"/>
              <w:ind w:left="4" w:right="5"/>
              <w:jc w:val="center"/>
              <w:rPr>
                <w:b/>
                <w:sz w:val="22"/>
              </w:rPr>
            </w:pPr>
            <w:r>
              <w:rPr>
                <w:b/>
                <w:sz w:val="22"/>
              </w:rPr>
              <w:t>MATRIKS</w:t>
            </w:r>
            <w:r>
              <w:rPr>
                <w:b/>
                <w:spacing w:val="-10"/>
                <w:sz w:val="22"/>
              </w:rPr>
              <w:t xml:space="preserve"> </w:t>
            </w:r>
            <w:r>
              <w:rPr>
                <w:b/>
                <w:spacing w:val="-2"/>
                <w:sz w:val="22"/>
              </w:rPr>
              <w:t>PEMBELAJARAN</w:t>
            </w:r>
          </w:p>
        </w:tc>
      </w:tr>
      <w:tr w14:paraId="4032586E">
        <w:trPr>
          <w:trHeight w:val="198" w:hRule="atLeast"/>
        </w:trPr>
        <w:tc>
          <w:tcPr>
            <w:tcW w:w="564" w:type="dxa"/>
            <w:vMerge w:val="restart"/>
            <w:tcBorders>
              <w:bottom w:val="double" w:color="000000" w:sz="4" w:space="0"/>
            </w:tcBorders>
            <w:shd w:val="clear" w:color="auto" w:fill="BBD4EC"/>
          </w:tcPr>
          <w:p w14:paraId="6821B35C">
            <w:pPr>
              <w:pStyle w:val="14"/>
              <w:rPr>
                <w:sz w:val="18"/>
              </w:rPr>
            </w:pPr>
          </w:p>
          <w:p w14:paraId="27A43666">
            <w:pPr>
              <w:pStyle w:val="14"/>
              <w:rPr>
                <w:sz w:val="18"/>
              </w:rPr>
            </w:pPr>
          </w:p>
          <w:p w14:paraId="5FC99371">
            <w:pPr>
              <w:pStyle w:val="14"/>
              <w:rPr>
                <w:sz w:val="18"/>
              </w:rPr>
            </w:pPr>
          </w:p>
          <w:p w14:paraId="7E8E7258">
            <w:pPr>
              <w:pStyle w:val="14"/>
              <w:spacing w:before="112"/>
              <w:rPr>
                <w:sz w:val="18"/>
              </w:rPr>
            </w:pPr>
          </w:p>
          <w:p w14:paraId="16AA7286">
            <w:pPr>
              <w:pStyle w:val="14"/>
              <w:ind w:left="129"/>
              <w:rPr>
                <w:b/>
                <w:sz w:val="18"/>
              </w:rPr>
            </w:pPr>
            <w:r>
              <w:rPr>
                <w:b/>
                <w:spacing w:val="-5"/>
                <w:sz w:val="18"/>
              </w:rPr>
              <w:t>No.</w:t>
            </w:r>
          </w:p>
        </w:tc>
        <w:tc>
          <w:tcPr>
            <w:tcW w:w="3558" w:type="dxa"/>
            <w:shd w:val="clear" w:color="auto" w:fill="BBD4EC"/>
          </w:tcPr>
          <w:p w14:paraId="54CE1CC0">
            <w:pPr>
              <w:pStyle w:val="14"/>
              <w:rPr>
                <w:sz w:val="12"/>
              </w:rPr>
            </w:pPr>
          </w:p>
        </w:tc>
        <w:tc>
          <w:tcPr>
            <w:tcW w:w="579" w:type="dxa"/>
            <w:shd w:val="clear" w:color="auto" w:fill="BBD4EC"/>
          </w:tcPr>
          <w:p w14:paraId="47FF9A81">
            <w:pPr>
              <w:pStyle w:val="14"/>
              <w:rPr>
                <w:sz w:val="12"/>
              </w:rPr>
            </w:pPr>
          </w:p>
        </w:tc>
        <w:tc>
          <w:tcPr>
            <w:tcW w:w="10410" w:type="dxa"/>
            <w:gridSpan w:val="18"/>
            <w:shd w:val="clear" w:color="auto" w:fill="BBD4EC"/>
          </w:tcPr>
          <w:p w14:paraId="024384E9">
            <w:pPr>
              <w:pStyle w:val="14"/>
              <w:spacing w:line="178" w:lineRule="exact"/>
              <w:jc w:val="center"/>
              <w:rPr>
                <w:b/>
                <w:sz w:val="18"/>
              </w:rPr>
            </w:pPr>
            <w:r>
              <w:rPr>
                <w:b/>
                <w:sz w:val="18"/>
              </w:rPr>
              <w:t>METODE</w:t>
            </w:r>
            <w:r>
              <w:rPr>
                <w:b/>
                <w:spacing w:val="1"/>
                <w:sz w:val="18"/>
              </w:rPr>
              <w:t xml:space="preserve"> </w:t>
            </w:r>
            <w:r>
              <w:rPr>
                <w:b/>
                <w:spacing w:val="-2"/>
                <w:sz w:val="18"/>
              </w:rPr>
              <w:t>PEMBELAJARAN</w:t>
            </w:r>
          </w:p>
        </w:tc>
      </w:tr>
      <w:tr w14:paraId="06931FA3">
        <w:trPr>
          <w:trHeight w:val="1950" w:hRule="atLeast"/>
        </w:trPr>
        <w:tc>
          <w:tcPr>
            <w:tcW w:w="564" w:type="dxa"/>
            <w:vMerge w:val="continue"/>
            <w:tcBorders>
              <w:top w:val="nil"/>
              <w:bottom w:val="double" w:color="000000" w:sz="4" w:space="0"/>
            </w:tcBorders>
            <w:shd w:val="clear" w:color="auto" w:fill="BBD4EC"/>
          </w:tcPr>
          <w:p w14:paraId="2192DD8B">
            <w:pPr>
              <w:rPr>
                <w:sz w:val="2"/>
                <w:szCs w:val="2"/>
              </w:rPr>
            </w:pPr>
          </w:p>
        </w:tc>
        <w:tc>
          <w:tcPr>
            <w:tcW w:w="3558" w:type="dxa"/>
            <w:tcBorders>
              <w:bottom w:val="double" w:color="000000" w:sz="4" w:space="0"/>
            </w:tcBorders>
            <w:shd w:val="clear" w:color="auto" w:fill="BBD4EC"/>
          </w:tcPr>
          <w:p w14:paraId="7BAEFF37">
            <w:pPr>
              <w:pStyle w:val="14"/>
              <w:rPr>
                <w:sz w:val="18"/>
              </w:rPr>
            </w:pPr>
          </w:p>
          <w:p w14:paraId="71A3018D">
            <w:pPr>
              <w:pStyle w:val="14"/>
              <w:rPr>
                <w:sz w:val="18"/>
              </w:rPr>
            </w:pPr>
          </w:p>
          <w:p w14:paraId="2F41BFAC">
            <w:pPr>
              <w:pStyle w:val="14"/>
              <w:rPr>
                <w:sz w:val="18"/>
              </w:rPr>
            </w:pPr>
          </w:p>
          <w:p w14:paraId="64C0F6CD">
            <w:pPr>
              <w:pStyle w:val="14"/>
              <w:spacing w:before="18"/>
              <w:rPr>
                <w:sz w:val="18"/>
              </w:rPr>
            </w:pPr>
          </w:p>
          <w:p w14:paraId="20A3D7C4">
            <w:pPr>
              <w:pStyle w:val="14"/>
              <w:ind w:left="13"/>
              <w:jc w:val="center"/>
              <w:rPr>
                <w:b/>
                <w:sz w:val="18"/>
              </w:rPr>
            </w:pPr>
            <w:r>
              <w:rPr>
                <w:b/>
                <w:spacing w:val="-2"/>
                <w:sz w:val="18"/>
              </w:rPr>
              <w:t>MODUL</w:t>
            </w:r>
          </w:p>
        </w:tc>
        <w:tc>
          <w:tcPr>
            <w:tcW w:w="579" w:type="dxa"/>
            <w:tcBorders>
              <w:bottom w:val="thickThinMediumGap" w:color="000000" w:sz="0" w:space="0"/>
            </w:tcBorders>
            <w:shd w:val="clear" w:color="auto" w:fill="BBD4EC"/>
            <w:textDirection w:val="btLr"/>
          </w:tcPr>
          <w:p w14:paraId="38F40A8D">
            <w:pPr>
              <w:pStyle w:val="14"/>
              <w:spacing w:before="182"/>
              <w:ind w:left="347"/>
              <w:rPr>
                <w:b/>
                <w:sz w:val="18"/>
              </w:rPr>
            </w:pPr>
            <w:r>
              <w:rPr>
                <w:b/>
                <w:sz w:val="18"/>
              </w:rPr>
              <w:t>Kuliah</w:t>
            </w:r>
            <w:r>
              <w:rPr>
                <w:b/>
                <w:spacing w:val="-3"/>
                <w:sz w:val="18"/>
              </w:rPr>
              <w:t xml:space="preserve"> </w:t>
            </w:r>
            <w:r>
              <w:rPr>
                <w:b/>
                <w:spacing w:val="-2"/>
                <w:sz w:val="18"/>
              </w:rPr>
              <w:t>Interaktif</w:t>
            </w:r>
          </w:p>
        </w:tc>
        <w:tc>
          <w:tcPr>
            <w:tcW w:w="579" w:type="dxa"/>
            <w:tcBorders>
              <w:bottom w:val="thickThinMediumGap" w:color="000000" w:sz="0" w:space="0"/>
            </w:tcBorders>
            <w:shd w:val="clear" w:color="auto" w:fill="BBD4EC"/>
            <w:textDirection w:val="btLr"/>
          </w:tcPr>
          <w:p w14:paraId="107C8446">
            <w:pPr>
              <w:pStyle w:val="14"/>
              <w:spacing w:before="181"/>
              <w:ind w:left="289"/>
              <w:rPr>
                <w:b/>
                <w:sz w:val="18"/>
              </w:rPr>
            </w:pPr>
            <w:r>
              <w:rPr>
                <w:b/>
                <w:sz w:val="18"/>
              </w:rPr>
              <w:t>Diskusi</w:t>
            </w:r>
            <w:r>
              <w:rPr>
                <w:b/>
                <w:spacing w:val="-4"/>
                <w:sz w:val="18"/>
              </w:rPr>
              <w:t xml:space="preserve"> </w:t>
            </w:r>
            <w:r>
              <w:rPr>
                <w:b/>
                <w:spacing w:val="-2"/>
                <w:sz w:val="18"/>
              </w:rPr>
              <w:t>Kelompok</w:t>
            </w:r>
          </w:p>
        </w:tc>
        <w:tc>
          <w:tcPr>
            <w:tcW w:w="579" w:type="dxa"/>
            <w:tcBorders>
              <w:bottom w:val="double" w:color="000000" w:sz="4" w:space="0"/>
            </w:tcBorders>
            <w:shd w:val="clear" w:color="auto" w:fill="BBD4EC"/>
            <w:textDirection w:val="btLr"/>
          </w:tcPr>
          <w:p w14:paraId="7C9C3BE9">
            <w:pPr>
              <w:pStyle w:val="14"/>
              <w:spacing w:before="178"/>
              <w:ind w:left="571"/>
              <w:rPr>
                <w:b/>
                <w:sz w:val="18"/>
              </w:rPr>
            </w:pPr>
            <w:r>
              <w:rPr>
                <w:b/>
                <w:spacing w:val="-2"/>
                <w:sz w:val="18"/>
              </w:rPr>
              <w:t>Praktikum</w:t>
            </w:r>
          </w:p>
        </w:tc>
        <w:tc>
          <w:tcPr>
            <w:tcW w:w="577" w:type="dxa"/>
            <w:tcBorders>
              <w:bottom w:val="double" w:color="000000" w:sz="4" w:space="0"/>
            </w:tcBorders>
            <w:shd w:val="clear" w:color="auto" w:fill="BBD4EC"/>
            <w:textDirection w:val="btLr"/>
          </w:tcPr>
          <w:p w14:paraId="4BA8F0BD">
            <w:pPr>
              <w:pStyle w:val="14"/>
              <w:spacing w:before="102" w:line="220" w:lineRule="atLeast"/>
              <w:ind w:left="731" w:hanging="589"/>
              <w:rPr>
                <w:b/>
                <w:sz w:val="18"/>
              </w:rPr>
            </w:pPr>
            <w:r>
              <w:rPr>
                <w:b/>
                <w:w w:val="105"/>
                <w:sz w:val="18"/>
              </w:rPr>
              <w:t>Kursus</w:t>
            </w:r>
            <w:r>
              <w:rPr>
                <w:b/>
                <w:spacing w:val="-12"/>
                <w:w w:val="105"/>
                <w:sz w:val="18"/>
              </w:rPr>
              <w:t xml:space="preserve"> </w:t>
            </w:r>
            <w:r>
              <w:rPr>
                <w:b/>
                <w:w w:val="105"/>
                <w:sz w:val="18"/>
              </w:rPr>
              <w:t xml:space="preserve">Keterampilan </w:t>
            </w:r>
            <w:r>
              <w:rPr>
                <w:b/>
                <w:spacing w:val="-4"/>
                <w:w w:val="105"/>
                <w:sz w:val="18"/>
              </w:rPr>
              <w:t>Dasar</w:t>
            </w:r>
          </w:p>
        </w:tc>
        <w:tc>
          <w:tcPr>
            <w:tcW w:w="582" w:type="dxa"/>
            <w:tcBorders>
              <w:bottom w:val="thickThinMediumGap" w:color="000000" w:sz="0" w:space="0"/>
            </w:tcBorders>
            <w:shd w:val="clear" w:color="auto" w:fill="BBD4EC"/>
            <w:textDirection w:val="btLr"/>
          </w:tcPr>
          <w:p w14:paraId="2897B2C5">
            <w:pPr>
              <w:pStyle w:val="14"/>
              <w:spacing w:before="106" w:line="220" w:lineRule="atLeast"/>
              <w:ind w:left="691" w:hanging="426"/>
              <w:rPr>
                <w:b/>
                <w:sz w:val="18"/>
              </w:rPr>
            </w:pPr>
            <w:r>
              <w:rPr>
                <w:b/>
                <w:sz w:val="18"/>
              </w:rPr>
              <w:t>Refleksi</w:t>
            </w:r>
            <w:r>
              <w:rPr>
                <w:b/>
                <w:spacing w:val="-12"/>
                <w:sz w:val="18"/>
              </w:rPr>
              <w:t xml:space="preserve"> </w:t>
            </w:r>
            <w:r>
              <w:rPr>
                <w:b/>
                <w:sz w:val="18"/>
              </w:rPr>
              <w:t>Kasus</w:t>
            </w:r>
            <w:r>
              <w:rPr>
                <w:b/>
                <w:spacing w:val="-11"/>
                <w:sz w:val="18"/>
              </w:rPr>
              <w:t xml:space="preserve"> </w:t>
            </w:r>
            <w:r>
              <w:rPr>
                <w:b/>
                <w:sz w:val="18"/>
              </w:rPr>
              <w:t xml:space="preserve">dan </w:t>
            </w:r>
            <w:r>
              <w:rPr>
                <w:b/>
                <w:spacing w:val="-2"/>
                <w:sz w:val="18"/>
              </w:rPr>
              <w:t>Diskusi</w:t>
            </w:r>
          </w:p>
        </w:tc>
        <w:tc>
          <w:tcPr>
            <w:tcW w:w="579" w:type="dxa"/>
            <w:tcBorders>
              <w:bottom w:val="thickThinMediumGap" w:color="000000" w:sz="0" w:space="0"/>
            </w:tcBorders>
            <w:shd w:val="clear" w:color="auto" w:fill="BBD4EC"/>
            <w:textDirection w:val="btLr"/>
          </w:tcPr>
          <w:p w14:paraId="5BEE5EDB">
            <w:pPr>
              <w:pStyle w:val="14"/>
              <w:spacing w:before="103" w:line="220" w:lineRule="atLeast"/>
              <w:ind w:left="715" w:hanging="575"/>
              <w:rPr>
                <w:b/>
                <w:sz w:val="18"/>
              </w:rPr>
            </w:pPr>
            <w:r>
              <w:rPr>
                <w:b/>
                <w:i/>
                <w:sz w:val="18"/>
              </w:rPr>
              <w:t>Bedside</w:t>
            </w:r>
            <w:r>
              <w:rPr>
                <w:b/>
                <w:i/>
                <w:spacing w:val="-12"/>
                <w:sz w:val="18"/>
              </w:rPr>
              <w:t xml:space="preserve"> </w:t>
            </w:r>
            <w:r>
              <w:rPr>
                <w:b/>
                <w:i/>
                <w:sz w:val="18"/>
              </w:rPr>
              <w:t>Teaching</w:t>
            </w:r>
            <w:r>
              <w:rPr>
                <w:b/>
                <w:i/>
                <w:spacing w:val="-11"/>
                <w:sz w:val="18"/>
              </w:rPr>
              <w:t xml:space="preserve"> </w:t>
            </w:r>
            <w:r>
              <w:rPr>
                <w:b/>
                <w:sz w:val="18"/>
              </w:rPr>
              <w:t xml:space="preserve">dan </w:t>
            </w:r>
            <w:r>
              <w:rPr>
                <w:b/>
                <w:spacing w:val="-2"/>
                <w:sz w:val="18"/>
              </w:rPr>
              <w:t>Ronde</w:t>
            </w:r>
          </w:p>
        </w:tc>
        <w:tc>
          <w:tcPr>
            <w:tcW w:w="579" w:type="dxa"/>
            <w:tcBorders>
              <w:bottom w:val="thickThinMediumGap" w:color="000000" w:sz="0" w:space="0"/>
            </w:tcBorders>
            <w:shd w:val="clear" w:color="auto" w:fill="BBD4EC"/>
            <w:textDirection w:val="btLr"/>
          </w:tcPr>
          <w:p w14:paraId="3862AD7A">
            <w:pPr>
              <w:pStyle w:val="14"/>
              <w:spacing w:before="97" w:line="220" w:lineRule="atLeast"/>
              <w:ind w:left="419" w:hanging="234"/>
              <w:rPr>
                <w:b/>
                <w:sz w:val="18"/>
              </w:rPr>
            </w:pPr>
            <w:r>
              <w:rPr>
                <w:b/>
                <w:w w:val="105"/>
                <w:sz w:val="18"/>
              </w:rPr>
              <w:t>Kerja</w:t>
            </w:r>
            <w:r>
              <w:rPr>
                <w:b/>
                <w:spacing w:val="-12"/>
                <w:w w:val="105"/>
                <w:sz w:val="18"/>
              </w:rPr>
              <w:t xml:space="preserve"> </w:t>
            </w:r>
            <w:r>
              <w:rPr>
                <w:b/>
                <w:w w:val="105"/>
                <w:sz w:val="18"/>
              </w:rPr>
              <w:t>Ruang</w:t>
            </w:r>
            <w:r>
              <w:rPr>
                <w:b/>
                <w:spacing w:val="-12"/>
                <w:w w:val="105"/>
                <w:sz w:val="18"/>
              </w:rPr>
              <w:t xml:space="preserve"> </w:t>
            </w:r>
            <w:r>
              <w:rPr>
                <w:b/>
                <w:w w:val="105"/>
                <w:sz w:val="18"/>
              </w:rPr>
              <w:t>Rawat, Poli, atau IGD</w:t>
            </w:r>
          </w:p>
        </w:tc>
        <w:tc>
          <w:tcPr>
            <w:tcW w:w="577" w:type="dxa"/>
            <w:tcBorders>
              <w:bottom w:val="thickThinMediumGap" w:color="000000" w:sz="0" w:space="0"/>
            </w:tcBorders>
            <w:shd w:val="clear" w:color="auto" w:fill="BBD4EC"/>
            <w:textDirection w:val="btLr"/>
          </w:tcPr>
          <w:p w14:paraId="3E69D675">
            <w:pPr>
              <w:pStyle w:val="14"/>
              <w:spacing w:before="99" w:line="220" w:lineRule="atLeast"/>
              <w:ind w:left="563" w:hanging="387"/>
              <w:rPr>
                <w:b/>
                <w:i/>
                <w:sz w:val="18"/>
              </w:rPr>
            </w:pPr>
            <w:r>
              <w:rPr>
                <w:b/>
                <w:i/>
                <w:w w:val="105"/>
                <w:sz w:val="18"/>
              </w:rPr>
              <w:t>Task-based</w:t>
            </w:r>
            <w:r>
              <w:rPr>
                <w:b/>
                <w:i/>
                <w:spacing w:val="-12"/>
                <w:w w:val="105"/>
                <w:sz w:val="18"/>
              </w:rPr>
              <w:t xml:space="preserve"> </w:t>
            </w:r>
            <w:r>
              <w:rPr>
                <w:b/>
                <w:i/>
                <w:w w:val="105"/>
                <w:sz w:val="18"/>
              </w:rPr>
              <w:t xml:space="preserve">Medical </w:t>
            </w:r>
            <w:r>
              <w:rPr>
                <w:b/>
                <w:i/>
                <w:spacing w:val="-2"/>
                <w:w w:val="105"/>
                <w:sz w:val="18"/>
              </w:rPr>
              <w:t>Education</w:t>
            </w:r>
          </w:p>
        </w:tc>
        <w:tc>
          <w:tcPr>
            <w:tcW w:w="579" w:type="dxa"/>
            <w:tcBorders>
              <w:bottom w:val="thickThinMediumGap" w:color="000000" w:sz="0" w:space="0"/>
            </w:tcBorders>
            <w:shd w:val="clear" w:color="auto" w:fill="BBD4EC"/>
            <w:textDirection w:val="btLr"/>
          </w:tcPr>
          <w:p w14:paraId="0477C04D">
            <w:pPr>
              <w:pStyle w:val="14"/>
              <w:spacing w:before="98" w:line="220" w:lineRule="atLeast"/>
              <w:ind w:left="299" w:hanging="284"/>
              <w:rPr>
                <w:b/>
                <w:sz w:val="18"/>
              </w:rPr>
            </w:pPr>
            <w:r>
              <w:rPr>
                <w:b/>
                <w:sz w:val="18"/>
              </w:rPr>
              <w:t>Telaah</w:t>
            </w:r>
            <w:r>
              <w:rPr>
                <w:b/>
                <w:spacing w:val="-12"/>
                <w:sz w:val="18"/>
              </w:rPr>
              <w:t xml:space="preserve"> </w:t>
            </w:r>
            <w:r>
              <w:rPr>
                <w:b/>
                <w:sz w:val="18"/>
              </w:rPr>
              <w:t>Kritis</w:t>
            </w:r>
            <w:r>
              <w:rPr>
                <w:b/>
                <w:spacing w:val="-11"/>
                <w:sz w:val="18"/>
              </w:rPr>
              <w:t xml:space="preserve"> </w:t>
            </w:r>
            <w:r>
              <w:rPr>
                <w:b/>
                <w:sz w:val="18"/>
              </w:rPr>
              <w:t>Jurnal</w:t>
            </w:r>
            <w:r>
              <w:rPr>
                <w:b/>
                <w:spacing w:val="-11"/>
                <w:sz w:val="18"/>
              </w:rPr>
              <w:t xml:space="preserve"> </w:t>
            </w:r>
            <w:r>
              <w:rPr>
                <w:b/>
                <w:sz w:val="18"/>
              </w:rPr>
              <w:t>dan Overview Topik</w:t>
            </w:r>
          </w:p>
        </w:tc>
        <w:tc>
          <w:tcPr>
            <w:tcW w:w="579" w:type="dxa"/>
            <w:tcBorders>
              <w:bottom w:val="thickThinMediumGap" w:color="000000" w:sz="0" w:space="0"/>
            </w:tcBorders>
            <w:shd w:val="clear" w:color="auto" w:fill="BBD4EC"/>
            <w:textDirection w:val="btLr"/>
          </w:tcPr>
          <w:p w14:paraId="76743194">
            <w:pPr>
              <w:pStyle w:val="14"/>
              <w:spacing w:before="95" w:line="220" w:lineRule="atLeast"/>
              <w:ind w:left="619" w:hanging="450"/>
              <w:rPr>
                <w:b/>
                <w:sz w:val="18"/>
              </w:rPr>
            </w:pPr>
            <w:r>
              <w:rPr>
                <w:b/>
                <w:sz w:val="18"/>
              </w:rPr>
              <w:t>Praktikum</w:t>
            </w:r>
            <w:r>
              <w:rPr>
                <w:b/>
                <w:spacing w:val="-12"/>
                <w:sz w:val="18"/>
              </w:rPr>
              <w:t xml:space="preserve"> </w:t>
            </w:r>
            <w:r>
              <w:rPr>
                <w:b/>
                <w:sz w:val="18"/>
              </w:rPr>
              <w:t>dan</w:t>
            </w:r>
            <w:r>
              <w:rPr>
                <w:b/>
                <w:spacing w:val="-11"/>
                <w:sz w:val="18"/>
              </w:rPr>
              <w:t xml:space="preserve"> </w:t>
            </w:r>
            <w:r>
              <w:rPr>
                <w:b/>
                <w:sz w:val="18"/>
              </w:rPr>
              <w:t xml:space="preserve">Video </w:t>
            </w:r>
            <w:r>
              <w:rPr>
                <w:b/>
                <w:spacing w:val="-2"/>
                <w:sz w:val="18"/>
              </w:rPr>
              <w:t>Teaching</w:t>
            </w:r>
          </w:p>
        </w:tc>
        <w:tc>
          <w:tcPr>
            <w:tcW w:w="577" w:type="dxa"/>
            <w:tcBorders>
              <w:bottom w:val="thickThinMediumGap" w:color="000000" w:sz="0" w:space="0"/>
            </w:tcBorders>
            <w:shd w:val="clear" w:color="auto" w:fill="BBD4EC"/>
            <w:textDirection w:val="btLr"/>
          </w:tcPr>
          <w:p w14:paraId="5853482F">
            <w:pPr>
              <w:pStyle w:val="14"/>
              <w:spacing w:before="95" w:line="220" w:lineRule="atLeast"/>
              <w:ind w:left="467" w:hanging="121"/>
              <w:rPr>
                <w:b/>
                <w:sz w:val="18"/>
              </w:rPr>
            </w:pPr>
            <w:r>
              <w:rPr>
                <w:b/>
                <w:sz w:val="18"/>
              </w:rPr>
              <w:t>Jaga</w:t>
            </w:r>
            <w:r>
              <w:rPr>
                <w:b/>
                <w:spacing w:val="-12"/>
                <w:sz w:val="18"/>
              </w:rPr>
              <w:t xml:space="preserve"> </w:t>
            </w:r>
            <w:r>
              <w:rPr>
                <w:b/>
                <w:sz w:val="18"/>
              </w:rPr>
              <w:t>Malam</w:t>
            </w:r>
            <w:r>
              <w:rPr>
                <w:b/>
                <w:spacing w:val="-11"/>
                <w:sz w:val="18"/>
              </w:rPr>
              <w:t xml:space="preserve"> </w:t>
            </w:r>
            <w:r>
              <w:rPr>
                <w:b/>
                <w:sz w:val="18"/>
              </w:rPr>
              <w:t>dan Laporan Jaga</w:t>
            </w:r>
          </w:p>
        </w:tc>
        <w:tc>
          <w:tcPr>
            <w:tcW w:w="579" w:type="dxa"/>
            <w:tcBorders>
              <w:bottom w:val="thickThinMediumGap" w:color="000000" w:sz="0" w:space="0"/>
            </w:tcBorders>
            <w:shd w:val="clear" w:color="auto" w:fill="BBD4EC"/>
            <w:textDirection w:val="btLr"/>
          </w:tcPr>
          <w:p w14:paraId="4738727E">
            <w:pPr>
              <w:pStyle w:val="14"/>
              <w:spacing w:before="105"/>
              <w:ind w:left="547"/>
              <w:rPr>
                <w:b/>
                <w:sz w:val="18"/>
              </w:rPr>
            </w:pPr>
            <w:r>
              <w:rPr>
                <w:b/>
                <w:spacing w:val="-2"/>
                <w:sz w:val="18"/>
              </w:rPr>
              <w:t>Assesment</w:t>
            </w:r>
          </w:p>
        </w:tc>
        <w:tc>
          <w:tcPr>
            <w:tcW w:w="579" w:type="dxa"/>
            <w:tcBorders>
              <w:bottom w:val="thickThinMediumGap" w:color="000000" w:sz="0" w:space="0"/>
            </w:tcBorders>
            <w:shd w:val="clear" w:color="auto" w:fill="BBD4EC"/>
            <w:textDirection w:val="btLr"/>
          </w:tcPr>
          <w:p w14:paraId="68841D9F">
            <w:pPr>
              <w:pStyle w:val="14"/>
              <w:spacing w:before="109" w:line="254" w:lineRule="auto"/>
              <w:ind w:left="340" w:right="296" w:firstLine="53"/>
              <w:rPr>
                <w:b/>
                <w:sz w:val="18"/>
              </w:rPr>
            </w:pPr>
            <w:r>
              <w:rPr>
                <w:b/>
                <w:sz w:val="18"/>
              </w:rPr>
              <w:t>Bimbingan dan Laporan</w:t>
            </w:r>
            <w:r>
              <w:rPr>
                <w:b/>
                <w:spacing w:val="-12"/>
                <w:sz w:val="18"/>
              </w:rPr>
              <w:t xml:space="preserve"> </w:t>
            </w:r>
            <w:r>
              <w:rPr>
                <w:b/>
                <w:sz w:val="18"/>
              </w:rPr>
              <w:t>Operasi</w:t>
            </w:r>
          </w:p>
        </w:tc>
        <w:tc>
          <w:tcPr>
            <w:tcW w:w="577" w:type="dxa"/>
            <w:tcBorders>
              <w:bottom w:val="thickThinMediumGap" w:color="000000" w:sz="0" w:space="0"/>
            </w:tcBorders>
            <w:shd w:val="clear" w:color="auto" w:fill="BBD4EC"/>
            <w:textDirection w:val="btLr"/>
          </w:tcPr>
          <w:p w14:paraId="3BC044AD">
            <w:pPr>
              <w:pStyle w:val="14"/>
              <w:spacing w:before="101"/>
              <w:ind w:left="270"/>
              <w:rPr>
                <w:b/>
                <w:sz w:val="18"/>
              </w:rPr>
            </w:pPr>
            <w:r>
              <w:rPr>
                <w:b/>
                <w:sz w:val="18"/>
              </w:rPr>
              <w:t>Laporan</w:t>
            </w:r>
            <w:r>
              <w:rPr>
                <w:b/>
                <w:spacing w:val="-2"/>
                <w:sz w:val="18"/>
              </w:rPr>
              <w:t xml:space="preserve"> Kematian</w:t>
            </w:r>
          </w:p>
        </w:tc>
        <w:tc>
          <w:tcPr>
            <w:tcW w:w="579" w:type="dxa"/>
            <w:tcBorders>
              <w:bottom w:val="thickThinMediumGap" w:color="000000" w:sz="0" w:space="0"/>
            </w:tcBorders>
            <w:shd w:val="clear" w:color="auto" w:fill="BBD4EC"/>
            <w:textDirection w:val="btLr"/>
          </w:tcPr>
          <w:p w14:paraId="7B2FA295">
            <w:pPr>
              <w:pStyle w:val="14"/>
              <w:spacing w:before="97" w:line="220" w:lineRule="atLeast"/>
              <w:ind w:left="659" w:hanging="342"/>
              <w:rPr>
                <w:b/>
                <w:sz w:val="18"/>
              </w:rPr>
            </w:pPr>
            <w:r>
              <w:rPr>
                <w:b/>
                <w:spacing w:val="-2"/>
                <w:sz w:val="18"/>
              </w:rPr>
              <w:t>Penatalaksanaan Mandiri</w:t>
            </w:r>
          </w:p>
        </w:tc>
        <w:tc>
          <w:tcPr>
            <w:tcW w:w="579" w:type="dxa"/>
            <w:tcBorders>
              <w:bottom w:val="thickThinMediumGap" w:color="000000" w:sz="0" w:space="0"/>
            </w:tcBorders>
            <w:shd w:val="clear" w:color="auto" w:fill="BBD4EC"/>
            <w:textDirection w:val="btLr"/>
          </w:tcPr>
          <w:p w14:paraId="34339D07">
            <w:pPr>
              <w:pStyle w:val="14"/>
              <w:spacing w:before="100"/>
              <w:ind w:left="294"/>
              <w:rPr>
                <w:b/>
                <w:sz w:val="18"/>
              </w:rPr>
            </w:pPr>
            <w:r>
              <w:rPr>
                <w:b/>
                <w:sz w:val="18"/>
              </w:rPr>
              <w:t>Bimbingan</w:t>
            </w:r>
            <w:r>
              <w:rPr>
                <w:b/>
                <w:spacing w:val="-5"/>
                <w:sz w:val="18"/>
              </w:rPr>
              <w:t xml:space="preserve"> </w:t>
            </w:r>
            <w:r>
              <w:rPr>
                <w:b/>
                <w:spacing w:val="-2"/>
                <w:sz w:val="18"/>
              </w:rPr>
              <w:t>Senior</w:t>
            </w:r>
          </w:p>
        </w:tc>
        <w:tc>
          <w:tcPr>
            <w:tcW w:w="576" w:type="dxa"/>
            <w:tcBorders>
              <w:bottom w:val="thickThinMediumGap" w:color="000000" w:sz="0" w:space="0"/>
            </w:tcBorders>
            <w:shd w:val="clear" w:color="auto" w:fill="BBD4EC"/>
            <w:textDirection w:val="btLr"/>
          </w:tcPr>
          <w:p w14:paraId="1ECF2538">
            <w:pPr>
              <w:pStyle w:val="14"/>
              <w:spacing w:before="99"/>
              <w:ind w:left="107"/>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576" w:type="dxa"/>
            <w:tcBorders>
              <w:bottom w:val="double" w:color="000000" w:sz="4" w:space="0"/>
            </w:tcBorders>
            <w:shd w:val="clear" w:color="auto" w:fill="BBD4EC"/>
            <w:textDirection w:val="btLr"/>
          </w:tcPr>
          <w:p w14:paraId="0D0DEA88">
            <w:pPr>
              <w:pStyle w:val="14"/>
              <w:spacing w:before="96" w:line="220" w:lineRule="atLeast"/>
              <w:ind w:left="607" w:hanging="402"/>
              <w:rPr>
                <w:b/>
                <w:sz w:val="18"/>
              </w:rPr>
            </w:pPr>
            <w:r>
              <w:rPr>
                <w:b/>
                <w:sz w:val="18"/>
              </w:rPr>
              <w:t>Bimbingan</w:t>
            </w:r>
            <w:r>
              <w:rPr>
                <w:b/>
                <w:spacing w:val="-12"/>
                <w:sz w:val="18"/>
              </w:rPr>
              <w:t xml:space="preserve"> </w:t>
            </w:r>
            <w:r>
              <w:rPr>
                <w:b/>
                <w:sz w:val="18"/>
              </w:rPr>
              <w:t>Proposal dan Tesis</w:t>
            </w:r>
          </w:p>
        </w:tc>
        <w:tc>
          <w:tcPr>
            <w:tcW w:w="578" w:type="dxa"/>
            <w:tcBorders>
              <w:bottom w:val="double" w:color="000000" w:sz="4" w:space="0"/>
            </w:tcBorders>
            <w:shd w:val="clear" w:color="auto" w:fill="BBD4EC"/>
            <w:textDirection w:val="btLr"/>
          </w:tcPr>
          <w:p w14:paraId="2E21734C">
            <w:pPr>
              <w:pStyle w:val="14"/>
              <w:spacing w:before="106"/>
              <w:ind w:left="373"/>
              <w:rPr>
                <w:b/>
                <w:sz w:val="18"/>
              </w:rPr>
            </w:pPr>
            <w:r>
              <w:rPr>
                <w:b/>
                <w:sz w:val="18"/>
              </w:rPr>
              <w:t>Belajar</w:t>
            </w:r>
            <w:r>
              <w:rPr>
                <w:b/>
                <w:spacing w:val="-5"/>
                <w:sz w:val="18"/>
              </w:rPr>
              <w:t xml:space="preserve"> </w:t>
            </w:r>
            <w:r>
              <w:rPr>
                <w:b/>
                <w:spacing w:val="-2"/>
                <w:sz w:val="18"/>
              </w:rPr>
              <w:t>Mandiri</w:t>
            </w:r>
          </w:p>
        </w:tc>
      </w:tr>
      <w:tr w14:paraId="60EA4C1F">
        <w:trPr>
          <w:trHeight w:val="421" w:hRule="atLeast"/>
        </w:trPr>
        <w:tc>
          <w:tcPr>
            <w:tcW w:w="564" w:type="dxa"/>
            <w:tcBorders>
              <w:top w:val="double" w:color="000000" w:sz="4" w:space="0"/>
            </w:tcBorders>
          </w:tcPr>
          <w:p w14:paraId="3071AD52">
            <w:pPr>
              <w:pStyle w:val="14"/>
              <w:spacing w:before="88"/>
              <w:ind w:left="54" w:right="78"/>
              <w:jc w:val="center"/>
              <w:rPr>
                <w:sz w:val="18"/>
              </w:rPr>
            </w:pPr>
            <w:r>
              <w:rPr>
                <w:spacing w:val="-5"/>
                <w:sz w:val="18"/>
              </w:rPr>
              <w:t>18</w:t>
            </w:r>
          </w:p>
        </w:tc>
        <w:tc>
          <w:tcPr>
            <w:tcW w:w="3558" w:type="dxa"/>
            <w:tcBorders>
              <w:top w:val="double" w:color="000000" w:sz="4" w:space="0"/>
            </w:tcBorders>
          </w:tcPr>
          <w:p w14:paraId="5EA83683">
            <w:pPr>
              <w:pStyle w:val="14"/>
              <w:spacing w:before="1" w:line="230" w:lineRule="auto"/>
              <w:ind w:left="113"/>
              <w:rPr>
                <w:sz w:val="18"/>
              </w:rPr>
            </w:pPr>
            <w:r>
              <w:rPr>
                <w:sz w:val="18"/>
              </w:rPr>
              <w:t>Penyakit</w:t>
            </w:r>
            <w:r>
              <w:rPr>
                <w:spacing w:val="-12"/>
                <w:sz w:val="18"/>
              </w:rPr>
              <w:t xml:space="preserve"> </w:t>
            </w:r>
            <w:r>
              <w:rPr>
                <w:sz w:val="18"/>
              </w:rPr>
              <w:t>Arteri</w:t>
            </w:r>
            <w:r>
              <w:rPr>
                <w:spacing w:val="-11"/>
                <w:sz w:val="18"/>
              </w:rPr>
              <w:t xml:space="preserve"> </w:t>
            </w:r>
            <w:r>
              <w:rPr>
                <w:sz w:val="18"/>
              </w:rPr>
              <w:t>Renal</w:t>
            </w:r>
            <w:r>
              <w:rPr>
                <w:spacing w:val="-11"/>
                <w:sz w:val="18"/>
              </w:rPr>
              <w:t xml:space="preserve"> </w:t>
            </w:r>
            <w:r>
              <w:rPr>
                <w:sz w:val="18"/>
              </w:rPr>
              <w:t>Oklusif</w:t>
            </w:r>
            <w:r>
              <w:rPr>
                <w:spacing w:val="-11"/>
                <w:sz w:val="18"/>
              </w:rPr>
              <w:t xml:space="preserve"> </w:t>
            </w:r>
            <w:r>
              <w:rPr>
                <w:sz w:val="18"/>
              </w:rPr>
              <w:t>dan</w:t>
            </w:r>
            <w:r>
              <w:rPr>
                <w:spacing w:val="-12"/>
                <w:sz w:val="18"/>
              </w:rPr>
              <w:t xml:space="preserve"> </w:t>
            </w:r>
            <w:r>
              <w:rPr>
                <w:sz w:val="18"/>
              </w:rPr>
              <w:t>Iskemi Viseral</w:t>
            </w:r>
            <w:r>
              <w:rPr>
                <w:spacing w:val="-4"/>
                <w:sz w:val="18"/>
              </w:rPr>
              <w:t xml:space="preserve"> </w:t>
            </w:r>
            <w:r>
              <w:rPr>
                <w:sz w:val="18"/>
              </w:rPr>
              <w:t>1</w:t>
            </w:r>
          </w:p>
        </w:tc>
        <w:tc>
          <w:tcPr>
            <w:tcW w:w="579" w:type="dxa"/>
            <w:tcBorders>
              <w:top w:val="thinThickMediumGap" w:color="000000" w:sz="0" w:space="0"/>
            </w:tcBorders>
            <w:shd w:val="clear" w:color="auto" w:fill="FFFF00"/>
          </w:tcPr>
          <w:p w14:paraId="03879B64">
            <w:pPr>
              <w:pStyle w:val="14"/>
              <w:rPr>
                <w:sz w:val="18"/>
              </w:rPr>
            </w:pPr>
          </w:p>
        </w:tc>
        <w:tc>
          <w:tcPr>
            <w:tcW w:w="579" w:type="dxa"/>
            <w:tcBorders>
              <w:top w:val="thinThickMediumGap" w:color="000000" w:sz="0" w:space="0"/>
            </w:tcBorders>
            <w:shd w:val="clear" w:color="auto" w:fill="FFFF00"/>
          </w:tcPr>
          <w:p w14:paraId="15222F30">
            <w:pPr>
              <w:pStyle w:val="14"/>
              <w:rPr>
                <w:sz w:val="18"/>
              </w:rPr>
            </w:pPr>
          </w:p>
        </w:tc>
        <w:tc>
          <w:tcPr>
            <w:tcW w:w="579" w:type="dxa"/>
            <w:tcBorders>
              <w:top w:val="double" w:color="000000" w:sz="4" w:space="0"/>
            </w:tcBorders>
          </w:tcPr>
          <w:p w14:paraId="24994CFF">
            <w:pPr>
              <w:pStyle w:val="14"/>
              <w:rPr>
                <w:sz w:val="18"/>
              </w:rPr>
            </w:pPr>
          </w:p>
        </w:tc>
        <w:tc>
          <w:tcPr>
            <w:tcW w:w="577" w:type="dxa"/>
            <w:tcBorders>
              <w:top w:val="double" w:color="000000" w:sz="4" w:space="0"/>
            </w:tcBorders>
          </w:tcPr>
          <w:p w14:paraId="3E65D5D4">
            <w:pPr>
              <w:pStyle w:val="14"/>
              <w:rPr>
                <w:sz w:val="18"/>
              </w:rPr>
            </w:pPr>
          </w:p>
        </w:tc>
        <w:tc>
          <w:tcPr>
            <w:tcW w:w="582" w:type="dxa"/>
            <w:tcBorders>
              <w:top w:val="thinThickMediumGap" w:color="000000" w:sz="0" w:space="0"/>
            </w:tcBorders>
            <w:shd w:val="clear" w:color="auto" w:fill="FFFF00"/>
          </w:tcPr>
          <w:p w14:paraId="6095D047">
            <w:pPr>
              <w:pStyle w:val="14"/>
              <w:rPr>
                <w:sz w:val="18"/>
              </w:rPr>
            </w:pPr>
          </w:p>
        </w:tc>
        <w:tc>
          <w:tcPr>
            <w:tcW w:w="579" w:type="dxa"/>
            <w:tcBorders>
              <w:top w:val="thinThickMediumGap" w:color="000000" w:sz="0" w:space="0"/>
            </w:tcBorders>
            <w:shd w:val="clear" w:color="auto" w:fill="FFFF00"/>
          </w:tcPr>
          <w:p w14:paraId="4A6A4FEE">
            <w:pPr>
              <w:pStyle w:val="14"/>
              <w:rPr>
                <w:sz w:val="18"/>
              </w:rPr>
            </w:pPr>
          </w:p>
        </w:tc>
        <w:tc>
          <w:tcPr>
            <w:tcW w:w="579" w:type="dxa"/>
            <w:tcBorders>
              <w:top w:val="thinThickMediumGap" w:color="000000" w:sz="0" w:space="0"/>
            </w:tcBorders>
            <w:shd w:val="clear" w:color="auto" w:fill="FFFF00"/>
          </w:tcPr>
          <w:p w14:paraId="499034E3">
            <w:pPr>
              <w:pStyle w:val="14"/>
              <w:rPr>
                <w:sz w:val="18"/>
              </w:rPr>
            </w:pPr>
          </w:p>
        </w:tc>
        <w:tc>
          <w:tcPr>
            <w:tcW w:w="577" w:type="dxa"/>
            <w:tcBorders>
              <w:top w:val="thinThickMediumGap" w:color="000000" w:sz="0" w:space="0"/>
            </w:tcBorders>
            <w:shd w:val="clear" w:color="auto" w:fill="FFFF00"/>
          </w:tcPr>
          <w:p w14:paraId="01EC0B51">
            <w:pPr>
              <w:pStyle w:val="14"/>
              <w:rPr>
                <w:sz w:val="18"/>
              </w:rPr>
            </w:pPr>
          </w:p>
        </w:tc>
        <w:tc>
          <w:tcPr>
            <w:tcW w:w="579" w:type="dxa"/>
            <w:tcBorders>
              <w:top w:val="thinThickMediumGap" w:color="000000" w:sz="0" w:space="0"/>
            </w:tcBorders>
            <w:shd w:val="clear" w:color="auto" w:fill="FFFF00"/>
          </w:tcPr>
          <w:p w14:paraId="71346006">
            <w:pPr>
              <w:pStyle w:val="14"/>
              <w:rPr>
                <w:sz w:val="18"/>
              </w:rPr>
            </w:pPr>
          </w:p>
        </w:tc>
        <w:tc>
          <w:tcPr>
            <w:tcW w:w="579" w:type="dxa"/>
            <w:tcBorders>
              <w:top w:val="thinThickMediumGap" w:color="000000" w:sz="0" w:space="0"/>
            </w:tcBorders>
            <w:shd w:val="clear" w:color="auto" w:fill="FFFF00"/>
          </w:tcPr>
          <w:p w14:paraId="1AB4F31A">
            <w:pPr>
              <w:pStyle w:val="14"/>
              <w:rPr>
                <w:sz w:val="18"/>
              </w:rPr>
            </w:pPr>
          </w:p>
        </w:tc>
        <w:tc>
          <w:tcPr>
            <w:tcW w:w="577" w:type="dxa"/>
            <w:tcBorders>
              <w:top w:val="thinThickMediumGap" w:color="000000" w:sz="0" w:space="0"/>
            </w:tcBorders>
            <w:shd w:val="clear" w:color="auto" w:fill="FFFF00"/>
          </w:tcPr>
          <w:p w14:paraId="09FBE1CA">
            <w:pPr>
              <w:pStyle w:val="14"/>
              <w:rPr>
                <w:sz w:val="18"/>
              </w:rPr>
            </w:pPr>
          </w:p>
        </w:tc>
        <w:tc>
          <w:tcPr>
            <w:tcW w:w="579" w:type="dxa"/>
            <w:tcBorders>
              <w:top w:val="thinThickMediumGap" w:color="000000" w:sz="0" w:space="0"/>
            </w:tcBorders>
            <w:shd w:val="clear" w:color="auto" w:fill="FFFF00"/>
          </w:tcPr>
          <w:p w14:paraId="52802818">
            <w:pPr>
              <w:pStyle w:val="14"/>
              <w:rPr>
                <w:sz w:val="18"/>
              </w:rPr>
            </w:pPr>
          </w:p>
        </w:tc>
        <w:tc>
          <w:tcPr>
            <w:tcW w:w="579" w:type="dxa"/>
            <w:tcBorders>
              <w:top w:val="thinThickMediumGap" w:color="000000" w:sz="0" w:space="0"/>
            </w:tcBorders>
            <w:shd w:val="clear" w:color="auto" w:fill="FFFF00"/>
          </w:tcPr>
          <w:p w14:paraId="5E7ADB29">
            <w:pPr>
              <w:pStyle w:val="14"/>
              <w:rPr>
                <w:sz w:val="18"/>
              </w:rPr>
            </w:pPr>
          </w:p>
        </w:tc>
        <w:tc>
          <w:tcPr>
            <w:tcW w:w="577" w:type="dxa"/>
            <w:tcBorders>
              <w:top w:val="thinThickMediumGap" w:color="000000" w:sz="0" w:space="0"/>
            </w:tcBorders>
            <w:shd w:val="clear" w:color="auto" w:fill="FFFF00"/>
          </w:tcPr>
          <w:p w14:paraId="5F468BBB">
            <w:pPr>
              <w:pStyle w:val="14"/>
              <w:rPr>
                <w:sz w:val="18"/>
              </w:rPr>
            </w:pPr>
          </w:p>
        </w:tc>
        <w:tc>
          <w:tcPr>
            <w:tcW w:w="579" w:type="dxa"/>
            <w:tcBorders>
              <w:top w:val="thinThickMediumGap" w:color="000000" w:sz="0" w:space="0"/>
            </w:tcBorders>
            <w:shd w:val="clear" w:color="auto" w:fill="FFFF00"/>
          </w:tcPr>
          <w:p w14:paraId="32F5B6BD">
            <w:pPr>
              <w:pStyle w:val="14"/>
              <w:rPr>
                <w:sz w:val="18"/>
              </w:rPr>
            </w:pPr>
          </w:p>
        </w:tc>
        <w:tc>
          <w:tcPr>
            <w:tcW w:w="579" w:type="dxa"/>
            <w:tcBorders>
              <w:top w:val="thinThickMediumGap" w:color="000000" w:sz="0" w:space="0"/>
            </w:tcBorders>
            <w:shd w:val="clear" w:color="auto" w:fill="FFFF00"/>
          </w:tcPr>
          <w:p w14:paraId="0B0196AC">
            <w:pPr>
              <w:pStyle w:val="14"/>
              <w:rPr>
                <w:sz w:val="18"/>
              </w:rPr>
            </w:pPr>
          </w:p>
        </w:tc>
        <w:tc>
          <w:tcPr>
            <w:tcW w:w="576" w:type="dxa"/>
            <w:tcBorders>
              <w:top w:val="thinThickMediumGap" w:color="000000" w:sz="0" w:space="0"/>
            </w:tcBorders>
            <w:shd w:val="clear" w:color="auto" w:fill="FFFF00"/>
          </w:tcPr>
          <w:p w14:paraId="3F83FF74">
            <w:pPr>
              <w:pStyle w:val="14"/>
              <w:rPr>
                <w:sz w:val="18"/>
              </w:rPr>
            </w:pPr>
          </w:p>
        </w:tc>
        <w:tc>
          <w:tcPr>
            <w:tcW w:w="576" w:type="dxa"/>
            <w:tcBorders>
              <w:top w:val="double" w:color="000000" w:sz="4" w:space="0"/>
            </w:tcBorders>
          </w:tcPr>
          <w:p w14:paraId="319AB96A">
            <w:pPr>
              <w:pStyle w:val="14"/>
              <w:rPr>
                <w:sz w:val="18"/>
              </w:rPr>
            </w:pPr>
          </w:p>
        </w:tc>
        <w:tc>
          <w:tcPr>
            <w:tcW w:w="578" w:type="dxa"/>
            <w:tcBorders>
              <w:top w:val="double" w:color="000000" w:sz="4" w:space="0"/>
            </w:tcBorders>
            <w:shd w:val="clear" w:color="auto" w:fill="FFFF00"/>
          </w:tcPr>
          <w:p w14:paraId="7506E190">
            <w:pPr>
              <w:pStyle w:val="14"/>
              <w:rPr>
                <w:sz w:val="18"/>
              </w:rPr>
            </w:pPr>
          </w:p>
        </w:tc>
      </w:tr>
      <w:tr w14:paraId="54DCBD1F">
        <w:trPr>
          <w:trHeight w:val="441" w:hRule="atLeast"/>
        </w:trPr>
        <w:tc>
          <w:tcPr>
            <w:tcW w:w="564" w:type="dxa"/>
          </w:tcPr>
          <w:p w14:paraId="450A263D">
            <w:pPr>
              <w:pStyle w:val="14"/>
              <w:spacing w:before="105"/>
              <w:ind w:left="54" w:right="78"/>
              <w:jc w:val="center"/>
              <w:rPr>
                <w:sz w:val="18"/>
              </w:rPr>
            </w:pPr>
            <w:r>
              <w:rPr>
                <w:spacing w:val="-5"/>
                <w:sz w:val="18"/>
              </w:rPr>
              <w:t>19</w:t>
            </w:r>
          </w:p>
        </w:tc>
        <w:tc>
          <w:tcPr>
            <w:tcW w:w="3558" w:type="dxa"/>
          </w:tcPr>
          <w:p w14:paraId="57370873">
            <w:pPr>
              <w:pStyle w:val="14"/>
              <w:spacing w:line="218" w:lineRule="exact"/>
              <w:ind w:left="113"/>
              <w:rPr>
                <w:sz w:val="18"/>
              </w:rPr>
            </w:pPr>
            <w:r>
              <w:rPr>
                <w:spacing w:val="-2"/>
                <w:sz w:val="18"/>
              </w:rPr>
              <w:t>Insufisiensi</w:t>
            </w:r>
            <w:r>
              <w:rPr>
                <w:spacing w:val="-5"/>
                <w:sz w:val="18"/>
              </w:rPr>
              <w:t xml:space="preserve"> </w:t>
            </w:r>
            <w:r>
              <w:rPr>
                <w:spacing w:val="-2"/>
                <w:sz w:val="18"/>
              </w:rPr>
              <w:t>Vena</w:t>
            </w:r>
            <w:r>
              <w:rPr>
                <w:spacing w:val="-4"/>
                <w:sz w:val="18"/>
              </w:rPr>
              <w:t xml:space="preserve"> </w:t>
            </w:r>
            <w:r>
              <w:rPr>
                <w:spacing w:val="-2"/>
                <w:sz w:val="18"/>
              </w:rPr>
              <w:t>Kronik</w:t>
            </w:r>
            <w:r>
              <w:rPr>
                <w:spacing w:val="-4"/>
                <w:sz w:val="18"/>
              </w:rPr>
              <w:t xml:space="preserve"> </w:t>
            </w:r>
            <w:r>
              <w:rPr>
                <w:spacing w:val="-2"/>
                <w:sz w:val="18"/>
              </w:rPr>
              <w:t>dan</w:t>
            </w:r>
            <w:r>
              <w:rPr>
                <w:spacing w:val="-5"/>
                <w:sz w:val="18"/>
              </w:rPr>
              <w:t xml:space="preserve"> </w:t>
            </w:r>
            <w:r>
              <w:rPr>
                <w:spacing w:val="-2"/>
                <w:sz w:val="18"/>
              </w:rPr>
              <w:t xml:space="preserve">Penyakit </w:t>
            </w:r>
            <w:r>
              <w:rPr>
                <w:sz w:val="18"/>
              </w:rPr>
              <w:t>Tromboemboli Vena 2</w:t>
            </w:r>
          </w:p>
        </w:tc>
        <w:tc>
          <w:tcPr>
            <w:tcW w:w="579" w:type="dxa"/>
          </w:tcPr>
          <w:p w14:paraId="57DDAAFB">
            <w:pPr>
              <w:pStyle w:val="14"/>
              <w:rPr>
                <w:sz w:val="18"/>
              </w:rPr>
            </w:pPr>
          </w:p>
        </w:tc>
        <w:tc>
          <w:tcPr>
            <w:tcW w:w="579" w:type="dxa"/>
            <w:shd w:val="clear" w:color="auto" w:fill="FFFF00"/>
          </w:tcPr>
          <w:p w14:paraId="4918843B">
            <w:pPr>
              <w:pStyle w:val="14"/>
              <w:rPr>
                <w:sz w:val="18"/>
              </w:rPr>
            </w:pPr>
          </w:p>
        </w:tc>
        <w:tc>
          <w:tcPr>
            <w:tcW w:w="579" w:type="dxa"/>
          </w:tcPr>
          <w:p w14:paraId="78DDA0F4">
            <w:pPr>
              <w:pStyle w:val="14"/>
              <w:rPr>
                <w:sz w:val="18"/>
              </w:rPr>
            </w:pPr>
          </w:p>
        </w:tc>
        <w:tc>
          <w:tcPr>
            <w:tcW w:w="577" w:type="dxa"/>
          </w:tcPr>
          <w:p w14:paraId="2536A9D3">
            <w:pPr>
              <w:pStyle w:val="14"/>
              <w:rPr>
                <w:sz w:val="18"/>
              </w:rPr>
            </w:pPr>
          </w:p>
        </w:tc>
        <w:tc>
          <w:tcPr>
            <w:tcW w:w="582" w:type="dxa"/>
            <w:shd w:val="clear" w:color="auto" w:fill="FFFF00"/>
          </w:tcPr>
          <w:p w14:paraId="156B5B5C">
            <w:pPr>
              <w:pStyle w:val="14"/>
              <w:rPr>
                <w:sz w:val="18"/>
              </w:rPr>
            </w:pPr>
          </w:p>
        </w:tc>
        <w:tc>
          <w:tcPr>
            <w:tcW w:w="579" w:type="dxa"/>
            <w:shd w:val="clear" w:color="auto" w:fill="FFFF00"/>
          </w:tcPr>
          <w:p w14:paraId="67BC5394">
            <w:pPr>
              <w:pStyle w:val="14"/>
              <w:rPr>
                <w:sz w:val="18"/>
              </w:rPr>
            </w:pPr>
          </w:p>
        </w:tc>
        <w:tc>
          <w:tcPr>
            <w:tcW w:w="579" w:type="dxa"/>
            <w:shd w:val="clear" w:color="auto" w:fill="FFFF00"/>
          </w:tcPr>
          <w:p w14:paraId="32AC640B">
            <w:pPr>
              <w:pStyle w:val="14"/>
              <w:rPr>
                <w:sz w:val="18"/>
              </w:rPr>
            </w:pPr>
          </w:p>
        </w:tc>
        <w:tc>
          <w:tcPr>
            <w:tcW w:w="577" w:type="dxa"/>
            <w:shd w:val="clear" w:color="auto" w:fill="FFFF00"/>
          </w:tcPr>
          <w:p w14:paraId="71771974">
            <w:pPr>
              <w:pStyle w:val="14"/>
              <w:rPr>
                <w:sz w:val="18"/>
              </w:rPr>
            </w:pPr>
          </w:p>
        </w:tc>
        <w:tc>
          <w:tcPr>
            <w:tcW w:w="579" w:type="dxa"/>
            <w:shd w:val="clear" w:color="auto" w:fill="FFFF00"/>
          </w:tcPr>
          <w:p w14:paraId="20B3491A">
            <w:pPr>
              <w:pStyle w:val="14"/>
              <w:rPr>
                <w:sz w:val="18"/>
              </w:rPr>
            </w:pPr>
          </w:p>
        </w:tc>
        <w:tc>
          <w:tcPr>
            <w:tcW w:w="579" w:type="dxa"/>
            <w:shd w:val="clear" w:color="auto" w:fill="FFFF00"/>
          </w:tcPr>
          <w:p w14:paraId="5136691F">
            <w:pPr>
              <w:pStyle w:val="14"/>
              <w:rPr>
                <w:sz w:val="18"/>
              </w:rPr>
            </w:pPr>
          </w:p>
        </w:tc>
        <w:tc>
          <w:tcPr>
            <w:tcW w:w="577" w:type="dxa"/>
            <w:shd w:val="clear" w:color="auto" w:fill="FFFF00"/>
          </w:tcPr>
          <w:p w14:paraId="345CD804">
            <w:pPr>
              <w:pStyle w:val="14"/>
              <w:rPr>
                <w:sz w:val="18"/>
              </w:rPr>
            </w:pPr>
          </w:p>
        </w:tc>
        <w:tc>
          <w:tcPr>
            <w:tcW w:w="579" w:type="dxa"/>
            <w:shd w:val="clear" w:color="auto" w:fill="FFFF00"/>
          </w:tcPr>
          <w:p w14:paraId="62B7FE47">
            <w:pPr>
              <w:pStyle w:val="14"/>
              <w:rPr>
                <w:sz w:val="18"/>
              </w:rPr>
            </w:pPr>
          </w:p>
        </w:tc>
        <w:tc>
          <w:tcPr>
            <w:tcW w:w="579" w:type="dxa"/>
            <w:shd w:val="clear" w:color="auto" w:fill="FFFF00"/>
          </w:tcPr>
          <w:p w14:paraId="3F0693E5">
            <w:pPr>
              <w:pStyle w:val="14"/>
              <w:rPr>
                <w:sz w:val="18"/>
              </w:rPr>
            </w:pPr>
          </w:p>
        </w:tc>
        <w:tc>
          <w:tcPr>
            <w:tcW w:w="577" w:type="dxa"/>
            <w:shd w:val="clear" w:color="auto" w:fill="FFFF00"/>
          </w:tcPr>
          <w:p w14:paraId="2C0B1728">
            <w:pPr>
              <w:pStyle w:val="14"/>
              <w:rPr>
                <w:sz w:val="18"/>
              </w:rPr>
            </w:pPr>
          </w:p>
        </w:tc>
        <w:tc>
          <w:tcPr>
            <w:tcW w:w="579" w:type="dxa"/>
            <w:shd w:val="clear" w:color="auto" w:fill="FFFF00"/>
          </w:tcPr>
          <w:p w14:paraId="27E8EC06">
            <w:pPr>
              <w:pStyle w:val="14"/>
              <w:rPr>
                <w:sz w:val="18"/>
              </w:rPr>
            </w:pPr>
          </w:p>
        </w:tc>
        <w:tc>
          <w:tcPr>
            <w:tcW w:w="579" w:type="dxa"/>
            <w:shd w:val="clear" w:color="auto" w:fill="FFFF00"/>
          </w:tcPr>
          <w:p w14:paraId="0B8681A5">
            <w:pPr>
              <w:pStyle w:val="14"/>
              <w:rPr>
                <w:sz w:val="18"/>
              </w:rPr>
            </w:pPr>
          </w:p>
        </w:tc>
        <w:tc>
          <w:tcPr>
            <w:tcW w:w="576" w:type="dxa"/>
            <w:shd w:val="clear" w:color="auto" w:fill="FFFF00"/>
          </w:tcPr>
          <w:p w14:paraId="49475D23">
            <w:pPr>
              <w:pStyle w:val="14"/>
              <w:rPr>
                <w:sz w:val="18"/>
              </w:rPr>
            </w:pPr>
          </w:p>
        </w:tc>
        <w:tc>
          <w:tcPr>
            <w:tcW w:w="576" w:type="dxa"/>
          </w:tcPr>
          <w:p w14:paraId="2E2183EF">
            <w:pPr>
              <w:pStyle w:val="14"/>
              <w:rPr>
                <w:sz w:val="18"/>
              </w:rPr>
            </w:pPr>
          </w:p>
        </w:tc>
        <w:tc>
          <w:tcPr>
            <w:tcW w:w="578" w:type="dxa"/>
            <w:shd w:val="clear" w:color="auto" w:fill="FFFF00"/>
          </w:tcPr>
          <w:p w14:paraId="2C837BC8">
            <w:pPr>
              <w:pStyle w:val="14"/>
              <w:rPr>
                <w:sz w:val="18"/>
              </w:rPr>
            </w:pPr>
          </w:p>
        </w:tc>
      </w:tr>
      <w:tr w14:paraId="3B120CDB">
        <w:trPr>
          <w:trHeight w:val="285" w:hRule="atLeast"/>
        </w:trPr>
        <w:tc>
          <w:tcPr>
            <w:tcW w:w="564" w:type="dxa"/>
          </w:tcPr>
          <w:p w14:paraId="75007061">
            <w:pPr>
              <w:pStyle w:val="14"/>
              <w:spacing w:before="28"/>
              <w:ind w:left="54" w:right="74"/>
              <w:jc w:val="center"/>
              <w:rPr>
                <w:sz w:val="18"/>
              </w:rPr>
            </w:pPr>
            <w:r>
              <w:rPr>
                <w:spacing w:val="-5"/>
                <w:sz w:val="18"/>
              </w:rPr>
              <w:t>20</w:t>
            </w:r>
          </w:p>
        </w:tc>
        <w:tc>
          <w:tcPr>
            <w:tcW w:w="3558" w:type="dxa"/>
          </w:tcPr>
          <w:p w14:paraId="5FF1F4A3">
            <w:pPr>
              <w:pStyle w:val="14"/>
              <w:spacing w:before="28"/>
              <w:ind w:left="113"/>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2</w:t>
            </w:r>
          </w:p>
        </w:tc>
        <w:tc>
          <w:tcPr>
            <w:tcW w:w="579" w:type="dxa"/>
          </w:tcPr>
          <w:p w14:paraId="0E561B6D">
            <w:pPr>
              <w:pStyle w:val="14"/>
              <w:rPr>
                <w:sz w:val="18"/>
              </w:rPr>
            </w:pPr>
          </w:p>
        </w:tc>
        <w:tc>
          <w:tcPr>
            <w:tcW w:w="579" w:type="dxa"/>
            <w:shd w:val="clear" w:color="auto" w:fill="FFFF00"/>
          </w:tcPr>
          <w:p w14:paraId="7658A2EA">
            <w:pPr>
              <w:pStyle w:val="14"/>
              <w:rPr>
                <w:sz w:val="18"/>
              </w:rPr>
            </w:pPr>
          </w:p>
        </w:tc>
        <w:tc>
          <w:tcPr>
            <w:tcW w:w="579" w:type="dxa"/>
          </w:tcPr>
          <w:p w14:paraId="2F6485DD">
            <w:pPr>
              <w:pStyle w:val="14"/>
              <w:rPr>
                <w:sz w:val="18"/>
              </w:rPr>
            </w:pPr>
          </w:p>
        </w:tc>
        <w:tc>
          <w:tcPr>
            <w:tcW w:w="577" w:type="dxa"/>
          </w:tcPr>
          <w:p w14:paraId="1D608FDF">
            <w:pPr>
              <w:pStyle w:val="14"/>
              <w:rPr>
                <w:sz w:val="18"/>
              </w:rPr>
            </w:pPr>
          </w:p>
        </w:tc>
        <w:tc>
          <w:tcPr>
            <w:tcW w:w="582" w:type="dxa"/>
            <w:shd w:val="clear" w:color="auto" w:fill="FFFF00"/>
          </w:tcPr>
          <w:p w14:paraId="0EC99EB9">
            <w:pPr>
              <w:pStyle w:val="14"/>
              <w:rPr>
                <w:sz w:val="18"/>
              </w:rPr>
            </w:pPr>
          </w:p>
        </w:tc>
        <w:tc>
          <w:tcPr>
            <w:tcW w:w="579" w:type="dxa"/>
            <w:shd w:val="clear" w:color="auto" w:fill="FFFF00"/>
          </w:tcPr>
          <w:p w14:paraId="78B03A05">
            <w:pPr>
              <w:pStyle w:val="14"/>
              <w:rPr>
                <w:sz w:val="18"/>
              </w:rPr>
            </w:pPr>
          </w:p>
        </w:tc>
        <w:tc>
          <w:tcPr>
            <w:tcW w:w="579" w:type="dxa"/>
            <w:shd w:val="clear" w:color="auto" w:fill="FFFF00"/>
          </w:tcPr>
          <w:p w14:paraId="31578549">
            <w:pPr>
              <w:pStyle w:val="14"/>
              <w:rPr>
                <w:sz w:val="18"/>
              </w:rPr>
            </w:pPr>
          </w:p>
        </w:tc>
        <w:tc>
          <w:tcPr>
            <w:tcW w:w="577" w:type="dxa"/>
            <w:shd w:val="clear" w:color="auto" w:fill="FFFF00"/>
          </w:tcPr>
          <w:p w14:paraId="1B40D363">
            <w:pPr>
              <w:pStyle w:val="14"/>
              <w:rPr>
                <w:sz w:val="18"/>
              </w:rPr>
            </w:pPr>
          </w:p>
        </w:tc>
        <w:tc>
          <w:tcPr>
            <w:tcW w:w="579" w:type="dxa"/>
            <w:shd w:val="clear" w:color="auto" w:fill="FFFF00"/>
          </w:tcPr>
          <w:p w14:paraId="5E11D20F">
            <w:pPr>
              <w:pStyle w:val="14"/>
              <w:rPr>
                <w:sz w:val="18"/>
              </w:rPr>
            </w:pPr>
          </w:p>
        </w:tc>
        <w:tc>
          <w:tcPr>
            <w:tcW w:w="579" w:type="dxa"/>
            <w:shd w:val="clear" w:color="auto" w:fill="FFFF00"/>
          </w:tcPr>
          <w:p w14:paraId="31679412">
            <w:pPr>
              <w:pStyle w:val="14"/>
              <w:rPr>
                <w:sz w:val="18"/>
              </w:rPr>
            </w:pPr>
          </w:p>
        </w:tc>
        <w:tc>
          <w:tcPr>
            <w:tcW w:w="577" w:type="dxa"/>
            <w:shd w:val="clear" w:color="auto" w:fill="FFFF00"/>
          </w:tcPr>
          <w:p w14:paraId="13CE6E5E">
            <w:pPr>
              <w:pStyle w:val="14"/>
              <w:rPr>
                <w:sz w:val="18"/>
              </w:rPr>
            </w:pPr>
          </w:p>
        </w:tc>
        <w:tc>
          <w:tcPr>
            <w:tcW w:w="579" w:type="dxa"/>
            <w:shd w:val="clear" w:color="auto" w:fill="FFFF00"/>
          </w:tcPr>
          <w:p w14:paraId="6A4385F3">
            <w:pPr>
              <w:pStyle w:val="14"/>
              <w:rPr>
                <w:sz w:val="18"/>
              </w:rPr>
            </w:pPr>
          </w:p>
        </w:tc>
        <w:tc>
          <w:tcPr>
            <w:tcW w:w="579" w:type="dxa"/>
            <w:shd w:val="clear" w:color="auto" w:fill="FFFF00"/>
          </w:tcPr>
          <w:p w14:paraId="6BB1B96D">
            <w:pPr>
              <w:pStyle w:val="14"/>
              <w:rPr>
                <w:sz w:val="18"/>
              </w:rPr>
            </w:pPr>
          </w:p>
        </w:tc>
        <w:tc>
          <w:tcPr>
            <w:tcW w:w="577" w:type="dxa"/>
            <w:shd w:val="clear" w:color="auto" w:fill="FFFF00"/>
          </w:tcPr>
          <w:p w14:paraId="7EC4A60E">
            <w:pPr>
              <w:pStyle w:val="14"/>
              <w:rPr>
                <w:sz w:val="18"/>
              </w:rPr>
            </w:pPr>
          </w:p>
        </w:tc>
        <w:tc>
          <w:tcPr>
            <w:tcW w:w="579" w:type="dxa"/>
            <w:shd w:val="clear" w:color="auto" w:fill="FFFF00"/>
          </w:tcPr>
          <w:p w14:paraId="61D1EE93">
            <w:pPr>
              <w:pStyle w:val="14"/>
              <w:rPr>
                <w:sz w:val="18"/>
              </w:rPr>
            </w:pPr>
          </w:p>
        </w:tc>
        <w:tc>
          <w:tcPr>
            <w:tcW w:w="579" w:type="dxa"/>
            <w:shd w:val="clear" w:color="auto" w:fill="FFFF00"/>
          </w:tcPr>
          <w:p w14:paraId="6A6627C6">
            <w:pPr>
              <w:pStyle w:val="14"/>
              <w:rPr>
                <w:sz w:val="18"/>
              </w:rPr>
            </w:pPr>
          </w:p>
        </w:tc>
        <w:tc>
          <w:tcPr>
            <w:tcW w:w="576" w:type="dxa"/>
            <w:shd w:val="clear" w:color="auto" w:fill="FFFF00"/>
          </w:tcPr>
          <w:p w14:paraId="3627A6CF">
            <w:pPr>
              <w:pStyle w:val="14"/>
              <w:rPr>
                <w:sz w:val="18"/>
              </w:rPr>
            </w:pPr>
          </w:p>
        </w:tc>
        <w:tc>
          <w:tcPr>
            <w:tcW w:w="576" w:type="dxa"/>
          </w:tcPr>
          <w:p w14:paraId="03CD2485">
            <w:pPr>
              <w:pStyle w:val="14"/>
              <w:rPr>
                <w:sz w:val="18"/>
              </w:rPr>
            </w:pPr>
          </w:p>
        </w:tc>
        <w:tc>
          <w:tcPr>
            <w:tcW w:w="578" w:type="dxa"/>
            <w:shd w:val="clear" w:color="auto" w:fill="FFFF00"/>
          </w:tcPr>
          <w:p w14:paraId="5F79846B">
            <w:pPr>
              <w:pStyle w:val="14"/>
              <w:rPr>
                <w:sz w:val="18"/>
              </w:rPr>
            </w:pPr>
          </w:p>
        </w:tc>
      </w:tr>
      <w:tr w14:paraId="179A0830">
        <w:trPr>
          <w:trHeight w:val="287" w:hRule="atLeast"/>
        </w:trPr>
        <w:tc>
          <w:tcPr>
            <w:tcW w:w="564" w:type="dxa"/>
          </w:tcPr>
          <w:p w14:paraId="0F9AAA03">
            <w:pPr>
              <w:pStyle w:val="14"/>
              <w:spacing w:before="28"/>
              <w:ind w:left="54" w:right="74"/>
              <w:jc w:val="center"/>
              <w:rPr>
                <w:sz w:val="18"/>
              </w:rPr>
            </w:pPr>
            <w:r>
              <w:rPr>
                <w:spacing w:val="-5"/>
                <w:sz w:val="18"/>
              </w:rPr>
              <w:t>21</w:t>
            </w:r>
          </w:p>
        </w:tc>
        <w:tc>
          <w:tcPr>
            <w:tcW w:w="3558" w:type="dxa"/>
          </w:tcPr>
          <w:p w14:paraId="0130A58E">
            <w:pPr>
              <w:pStyle w:val="14"/>
              <w:spacing w:before="28"/>
              <w:ind w:left="113"/>
              <w:rPr>
                <w:sz w:val="18"/>
              </w:rPr>
            </w:pPr>
            <w:r>
              <w:rPr>
                <w:sz w:val="18"/>
              </w:rPr>
              <w:t>Hipertensi</w:t>
            </w:r>
            <w:r>
              <w:rPr>
                <w:spacing w:val="-6"/>
                <w:sz w:val="18"/>
              </w:rPr>
              <w:t xml:space="preserve"> </w:t>
            </w:r>
            <w:r>
              <w:rPr>
                <w:sz w:val="18"/>
              </w:rPr>
              <w:t>Portal</w:t>
            </w:r>
            <w:r>
              <w:rPr>
                <w:spacing w:val="-2"/>
                <w:sz w:val="18"/>
              </w:rPr>
              <w:t xml:space="preserve"> </w:t>
            </w:r>
            <w:r>
              <w:rPr>
                <w:spacing w:val="-10"/>
                <w:sz w:val="18"/>
              </w:rPr>
              <w:t>1</w:t>
            </w:r>
          </w:p>
        </w:tc>
        <w:tc>
          <w:tcPr>
            <w:tcW w:w="579" w:type="dxa"/>
            <w:shd w:val="clear" w:color="auto" w:fill="FFFF00"/>
          </w:tcPr>
          <w:p w14:paraId="6D9355F4">
            <w:pPr>
              <w:pStyle w:val="14"/>
              <w:rPr>
                <w:sz w:val="18"/>
              </w:rPr>
            </w:pPr>
          </w:p>
        </w:tc>
        <w:tc>
          <w:tcPr>
            <w:tcW w:w="579" w:type="dxa"/>
            <w:shd w:val="clear" w:color="auto" w:fill="FFFF00"/>
          </w:tcPr>
          <w:p w14:paraId="557CB2D1">
            <w:pPr>
              <w:pStyle w:val="14"/>
              <w:rPr>
                <w:sz w:val="18"/>
              </w:rPr>
            </w:pPr>
          </w:p>
        </w:tc>
        <w:tc>
          <w:tcPr>
            <w:tcW w:w="579" w:type="dxa"/>
          </w:tcPr>
          <w:p w14:paraId="749E87C4">
            <w:pPr>
              <w:pStyle w:val="14"/>
              <w:rPr>
                <w:sz w:val="18"/>
              </w:rPr>
            </w:pPr>
          </w:p>
        </w:tc>
        <w:tc>
          <w:tcPr>
            <w:tcW w:w="577" w:type="dxa"/>
          </w:tcPr>
          <w:p w14:paraId="309DE8E6">
            <w:pPr>
              <w:pStyle w:val="14"/>
              <w:rPr>
                <w:sz w:val="18"/>
              </w:rPr>
            </w:pPr>
          </w:p>
        </w:tc>
        <w:tc>
          <w:tcPr>
            <w:tcW w:w="582" w:type="dxa"/>
            <w:shd w:val="clear" w:color="auto" w:fill="FFFF00"/>
          </w:tcPr>
          <w:p w14:paraId="79D89638">
            <w:pPr>
              <w:pStyle w:val="14"/>
              <w:rPr>
                <w:sz w:val="18"/>
              </w:rPr>
            </w:pPr>
          </w:p>
        </w:tc>
        <w:tc>
          <w:tcPr>
            <w:tcW w:w="579" w:type="dxa"/>
            <w:shd w:val="clear" w:color="auto" w:fill="FFFF00"/>
          </w:tcPr>
          <w:p w14:paraId="65F1AFD8">
            <w:pPr>
              <w:pStyle w:val="14"/>
              <w:rPr>
                <w:sz w:val="18"/>
              </w:rPr>
            </w:pPr>
          </w:p>
        </w:tc>
        <w:tc>
          <w:tcPr>
            <w:tcW w:w="579" w:type="dxa"/>
            <w:shd w:val="clear" w:color="auto" w:fill="FFFF00"/>
          </w:tcPr>
          <w:p w14:paraId="0C804369">
            <w:pPr>
              <w:pStyle w:val="14"/>
              <w:rPr>
                <w:sz w:val="18"/>
              </w:rPr>
            </w:pPr>
          </w:p>
        </w:tc>
        <w:tc>
          <w:tcPr>
            <w:tcW w:w="577" w:type="dxa"/>
            <w:shd w:val="clear" w:color="auto" w:fill="FFFF00"/>
          </w:tcPr>
          <w:p w14:paraId="1D9BC540">
            <w:pPr>
              <w:pStyle w:val="14"/>
              <w:rPr>
                <w:sz w:val="18"/>
              </w:rPr>
            </w:pPr>
          </w:p>
        </w:tc>
        <w:tc>
          <w:tcPr>
            <w:tcW w:w="579" w:type="dxa"/>
            <w:shd w:val="clear" w:color="auto" w:fill="FFFF00"/>
          </w:tcPr>
          <w:p w14:paraId="5F843DFE">
            <w:pPr>
              <w:pStyle w:val="14"/>
              <w:rPr>
                <w:sz w:val="18"/>
              </w:rPr>
            </w:pPr>
          </w:p>
        </w:tc>
        <w:tc>
          <w:tcPr>
            <w:tcW w:w="579" w:type="dxa"/>
            <w:shd w:val="clear" w:color="auto" w:fill="FFFF00"/>
          </w:tcPr>
          <w:p w14:paraId="4470BCB6">
            <w:pPr>
              <w:pStyle w:val="14"/>
              <w:rPr>
                <w:sz w:val="18"/>
              </w:rPr>
            </w:pPr>
          </w:p>
        </w:tc>
        <w:tc>
          <w:tcPr>
            <w:tcW w:w="577" w:type="dxa"/>
            <w:shd w:val="clear" w:color="auto" w:fill="FFFF00"/>
          </w:tcPr>
          <w:p w14:paraId="1C7C0715">
            <w:pPr>
              <w:pStyle w:val="14"/>
              <w:rPr>
                <w:sz w:val="18"/>
              </w:rPr>
            </w:pPr>
          </w:p>
        </w:tc>
        <w:tc>
          <w:tcPr>
            <w:tcW w:w="579" w:type="dxa"/>
            <w:shd w:val="clear" w:color="auto" w:fill="FFFF00"/>
          </w:tcPr>
          <w:p w14:paraId="00CC85E2">
            <w:pPr>
              <w:pStyle w:val="14"/>
              <w:rPr>
                <w:sz w:val="18"/>
              </w:rPr>
            </w:pPr>
          </w:p>
        </w:tc>
        <w:tc>
          <w:tcPr>
            <w:tcW w:w="579" w:type="dxa"/>
            <w:shd w:val="clear" w:color="auto" w:fill="FFFF00"/>
          </w:tcPr>
          <w:p w14:paraId="6990822E">
            <w:pPr>
              <w:pStyle w:val="14"/>
              <w:rPr>
                <w:sz w:val="18"/>
              </w:rPr>
            </w:pPr>
          </w:p>
        </w:tc>
        <w:tc>
          <w:tcPr>
            <w:tcW w:w="577" w:type="dxa"/>
            <w:shd w:val="clear" w:color="auto" w:fill="FFFF00"/>
          </w:tcPr>
          <w:p w14:paraId="1D4D4274">
            <w:pPr>
              <w:pStyle w:val="14"/>
              <w:rPr>
                <w:sz w:val="18"/>
              </w:rPr>
            </w:pPr>
          </w:p>
        </w:tc>
        <w:tc>
          <w:tcPr>
            <w:tcW w:w="579" w:type="dxa"/>
            <w:shd w:val="clear" w:color="auto" w:fill="FFFF00"/>
          </w:tcPr>
          <w:p w14:paraId="64A2FD82">
            <w:pPr>
              <w:pStyle w:val="14"/>
              <w:rPr>
                <w:sz w:val="18"/>
              </w:rPr>
            </w:pPr>
          </w:p>
        </w:tc>
        <w:tc>
          <w:tcPr>
            <w:tcW w:w="579" w:type="dxa"/>
            <w:shd w:val="clear" w:color="auto" w:fill="FFFF00"/>
          </w:tcPr>
          <w:p w14:paraId="687C738B">
            <w:pPr>
              <w:pStyle w:val="14"/>
              <w:rPr>
                <w:sz w:val="18"/>
              </w:rPr>
            </w:pPr>
          </w:p>
        </w:tc>
        <w:tc>
          <w:tcPr>
            <w:tcW w:w="576" w:type="dxa"/>
            <w:shd w:val="clear" w:color="auto" w:fill="FFFF00"/>
          </w:tcPr>
          <w:p w14:paraId="5DCD55D2">
            <w:pPr>
              <w:pStyle w:val="14"/>
              <w:rPr>
                <w:sz w:val="18"/>
              </w:rPr>
            </w:pPr>
          </w:p>
        </w:tc>
        <w:tc>
          <w:tcPr>
            <w:tcW w:w="576" w:type="dxa"/>
          </w:tcPr>
          <w:p w14:paraId="0FB711F3">
            <w:pPr>
              <w:pStyle w:val="14"/>
              <w:rPr>
                <w:sz w:val="18"/>
              </w:rPr>
            </w:pPr>
          </w:p>
        </w:tc>
        <w:tc>
          <w:tcPr>
            <w:tcW w:w="578" w:type="dxa"/>
            <w:shd w:val="clear" w:color="auto" w:fill="FFFF00"/>
          </w:tcPr>
          <w:p w14:paraId="1F867A27">
            <w:pPr>
              <w:pStyle w:val="14"/>
              <w:rPr>
                <w:sz w:val="18"/>
              </w:rPr>
            </w:pPr>
          </w:p>
        </w:tc>
      </w:tr>
      <w:tr w14:paraId="401C5607">
        <w:trPr>
          <w:trHeight w:val="287" w:hRule="atLeast"/>
        </w:trPr>
        <w:tc>
          <w:tcPr>
            <w:tcW w:w="564" w:type="dxa"/>
          </w:tcPr>
          <w:p w14:paraId="632905E4">
            <w:pPr>
              <w:pStyle w:val="14"/>
              <w:spacing w:before="28"/>
              <w:ind w:left="54" w:right="74"/>
              <w:jc w:val="center"/>
              <w:rPr>
                <w:sz w:val="18"/>
              </w:rPr>
            </w:pPr>
            <w:r>
              <w:rPr>
                <w:spacing w:val="-5"/>
                <w:sz w:val="18"/>
              </w:rPr>
              <w:t>22</w:t>
            </w:r>
          </w:p>
        </w:tc>
        <w:tc>
          <w:tcPr>
            <w:tcW w:w="3558" w:type="dxa"/>
          </w:tcPr>
          <w:p w14:paraId="75C783CD">
            <w:pPr>
              <w:pStyle w:val="14"/>
              <w:spacing w:before="28"/>
              <w:ind w:left="113"/>
              <w:rPr>
                <w:sz w:val="18"/>
              </w:rPr>
            </w:pPr>
            <w:r>
              <w:rPr>
                <w:sz w:val="18"/>
              </w:rPr>
              <w:t>Trauma</w:t>
            </w:r>
            <w:r>
              <w:rPr>
                <w:spacing w:val="-10"/>
                <w:sz w:val="18"/>
              </w:rPr>
              <w:t xml:space="preserve"> </w:t>
            </w:r>
            <w:r>
              <w:rPr>
                <w:sz w:val="18"/>
              </w:rPr>
              <w:t>Vaskular</w:t>
            </w:r>
            <w:r>
              <w:rPr>
                <w:spacing w:val="-6"/>
                <w:sz w:val="18"/>
              </w:rPr>
              <w:t xml:space="preserve"> </w:t>
            </w:r>
            <w:r>
              <w:rPr>
                <w:spacing w:val="-10"/>
                <w:sz w:val="18"/>
              </w:rPr>
              <w:t>3</w:t>
            </w:r>
          </w:p>
        </w:tc>
        <w:tc>
          <w:tcPr>
            <w:tcW w:w="579" w:type="dxa"/>
          </w:tcPr>
          <w:p w14:paraId="4A4A037A">
            <w:pPr>
              <w:pStyle w:val="14"/>
              <w:rPr>
                <w:sz w:val="18"/>
              </w:rPr>
            </w:pPr>
          </w:p>
        </w:tc>
        <w:tc>
          <w:tcPr>
            <w:tcW w:w="579" w:type="dxa"/>
            <w:shd w:val="clear" w:color="auto" w:fill="FFFF00"/>
          </w:tcPr>
          <w:p w14:paraId="7FD4818B">
            <w:pPr>
              <w:pStyle w:val="14"/>
              <w:rPr>
                <w:sz w:val="18"/>
              </w:rPr>
            </w:pPr>
          </w:p>
        </w:tc>
        <w:tc>
          <w:tcPr>
            <w:tcW w:w="579" w:type="dxa"/>
          </w:tcPr>
          <w:p w14:paraId="097CA61A">
            <w:pPr>
              <w:pStyle w:val="14"/>
              <w:rPr>
                <w:sz w:val="18"/>
              </w:rPr>
            </w:pPr>
          </w:p>
        </w:tc>
        <w:tc>
          <w:tcPr>
            <w:tcW w:w="577" w:type="dxa"/>
          </w:tcPr>
          <w:p w14:paraId="0E8C4F72">
            <w:pPr>
              <w:pStyle w:val="14"/>
              <w:rPr>
                <w:sz w:val="18"/>
              </w:rPr>
            </w:pPr>
          </w:p>
        </w:tc>
        <w:tc>
          <w:tcPr>
            <w:tcW w:w="582" w:type="dxa"/>
            <w:shd w:val="clear" w:color="auto" w:fill="FFFF00"/>
          </w:tcPr>
          <w:p w14:paraId="672063FC">
            <w:pPr>
              <w:pStyle w:val="14"/>
              <w:rPr>
                <w:sz w:val="18"/>
              </w:rPr>
            </w:pPr>
          </w:p>
        </w:tc>
        <w:tc>
          <w:tcPr>
            <w:tcW w:w="579" w:type="dxa"/>
            <w:shd w:val="clear" w:color="auto" w:fill="FFFF00"/>
          </w:tcPr>
          <w:p w14:paraId="430DC34D">
            <w:pPr>
              <w:pStyle w:val="14"/>
              <w:rPr>
                <w:sz w:val="18"/>
              </w:rPr>
            </w:pPr>
          </w:p>
        </w:tc>
        <w:tc>
          <w:tcPr>
            <w:tcW w:w="579" w:type="dxa"/>
            <w:shd w:val="clear" w:color="auto" w:fill="FFFF00"/>
          </w:tcPr>
          <w:p w14:paraId="4E5D0CEB">
            <w:pPr>
              <w:pStyle w:val="14"/>
              <w:rPr>
                <w:sz w:val="18"/>
              </w:rPr>
            </w:pPr>
          </w:p>
        </w:tc>
        <w:tc>
          <w:tcPr>
            <w:tcW w:w="577" w:type="dxa"/>
            <w:shd w:val="clear" w:color="auto" w:fill="FFFF00"/>
          </w:tcPr>
          <w:p w14:paraId="323D94EB">
            <w:pPr>
              <w:pStyle w:val="14"/>
              <w:rPr>
                <w:sz w:val="18"/>
              </w:rPr>
            </w:pPr>
          </w:p>
        </w:tc>
        <w:tc>
          <w:tcPr>
            <w:tcW w:w="579" w:type="dxa"/>
            <w:shd w:val="clear" w:color="auto" w:fill="FFFF00"/>
          </w:tcPr>
          <w:p w14:paraId="4A677127">
            <w:pPr>
              <w:pStyle w:val="14"/>
              <w:rPr>
                <w:sz w:val="18"/>
              </w:rPr>
            </w:pPr>
          </w:p>
        </w:tc>
        <w:tc>
          <w:tcPr>
            <w:tcW w:w="579" w:type="dxa"/>
            <w:shd w:val="clear" w:color="auto" w:fill="FFFF00"/>
          </w:tcPr>
          <w:p w14:paraId="0DE56369">
            <w:pPr>
              <w:pStyle w:val="14"/>
              <w:rPr>
                <w:sz w:val="18"/>
              </w:rPr>
            </w:pPr>
          </w:p>
        </w:tc>
        <w:tc>
          <w:tcPr>
            <w:tcW w:w="577" w:type="dxa"/>
            <w:shd w:val="clear" w:color="auto" w:fill="FFFF00"/>
          </w:tcPr>
          <w:p w14:paraId="03FD7668">
            <w:pPr>
              <w:pStyle w:val="14"/>
              <w:rPr>
                <w:sz w:val="18"/>
              </w:rPr>
            </w:pPr>
          </w:p>
        </w:tc>
        <w:tc>
          <w:tcPr>
            <w:tcW w:w="579" w:type="dxa"/>
            <w:shd w:val="clear" w:color="auto" w:fill="FFFF00"/>
          </w:tcPr>
          <w:p w14:paraId="51AA1E2B">
            <w:pPr>
              <w:pStyle w:val="14"/>
              <w:rPr>
                <w:sz w:val="18"/>
              </w:rPr>
            </w:pPr>
          </w:p>
        </w:tc>
        <w:tc>
          <w:tcPr>
            <w:tcW w:w="579" w:type="dxa"/>
            <w:shd w:val="clear" w:color="auto" w:fill="FFFF00"/>
          </w:tcPr>
          <w:p w14:paraId="15B5610A">
            <w:pPr>
              <w:pStyle w:val="14"/>
              <w:rPr>
                <w:sz w:val="18"/>
              </w:rPr>
            </w:pPr>
          </w:p>
        </w:tc>
        <w:tc>
          <w:tcPr>
            <w:tcW w:w="577" w:type="dxa"/>
            <w:shd w:val="clear" w:color="auto" w:fill="FFFF00"/>
          </w:tcPr>
          <w:p w14:paraId="12E113E6">
            <w:pPr>
              <w:pStyle w:val="14"/>
              <w:rPr>
                <w:sz w:val="18"/>
              </w:rPr>
            </w:pPr>
          </w:p>
        </w:tc>
        <w:tc>
          <w:tcPr>
            <w:tcW w:w="579" w:type="dxa"/>
            <w:shd w:val="clear" w:color="auto" w:fill="FFFF00"/>
          </w:tcPr>
          <w:p w14:paraId="5E85CCA5">
            <w:pPr>
              <w:pStyle w:val="14"/>
              <w:rPr>
                <w:sz w:val="18"/>
              </w:rPr>
            </w:pPr>
          </w:p>
        </w:tc>
        <w:tc>
          <w:tcPr>
            <w:tcW w:w="579" w:type="dxa"/>
            <w:shd w:val="clear" w:color="auto" w:fill="FFFF00"/>
          </w:tcPr>
          <w:p w14:paraId="3F9CAAEE">
            <w:pPr>
              <w:pStyle w:val="14"/>
              <w:rPr>
                <w:sz w:val="18"/>
              </w:rPr>
            </w:pPr>
          </w:p>
        </w:tc>
        <w:tc>
          <w:tcPr>
            <w:tcW w:w="576" w:type="dxa"/>
            <w:shd w:val="clear" w:color="auto" w:fill="FFFF00"/>
          </w:tcPr>
          <w:p w14:paraId="33040538">
            <w:pPr>
              <w:pStyle w:val="14"/>
              <w:rPr>
                <w:sz w:val="18"/>
              </w:rPr>
            </w:pPr>
          </w:p>
        </w:tc>
        <w:tc>
          <w:tcPr>
            <w:tcW w:w="576" w:type="dxa"/>
          </w:tcPr>
          <w:p w14:paraId="41B31514">
            <w:pPr>
              <w:pStyle w:val="14"/>
              <w:rPr>
                <w:sz w:val="18"/>
              </w:rPr>
            </w:pPr>
          </w:p>
        </w:tc>
        <w:tc>
          <w:tcPr>
            <w:tcW w:w="578" w:type="dxa"/>
            <w:shd w:val="clear" w:color="auto" w:fill="FFFF00"/>
          </w:tcPr>
          <w:p w14:paraId="40E0A3B2">
            <w:pPr>
              <w:pStyle w:val="14"/>
              <w:rPr>
                <w:sz w:val="18"/>
              </w:rPr>
            </w:pPr>
          </w:p>
        </w:tc>
      </w:tr>
      <w:tr w14:paraId="6D20F381">
        <w:trPr>
          <w:trHeight w:val="287" w:hRule="atLeast"/>
        </w:trPr>
        <w:tc>
          <w:tcPr>
            <w:tcW w:w="564" w:type="dxa"/>
          </w:tcPr>
          <w:p w14:paraId="7401DECA">
            <w:pPr>
              <w:pStyle w:val="14"/>
              <w:spacing w:before="29"/>
              <w:ind w:left="54" w:right="74"/>
              <w:jc w:val="center"/>
              <w:rPr>
                <w:sz w:val="18"/>
              </w:rPr>
            </w:pPr>
            <w:r>
              <w:rPr>
                <w:spacing w:val="-5"/>
                <w:sz w:val="18"/>
              </w:rPr>
              <w:t>23</w:t>
            </w:r>
          </w:p>
        </w:tc>
        <w:tc>
          <w:tcPr>
            <w:tcW w:w="3558" w:type="dxa"/>
          </w:tcPr>
          <w:p w14:paraId="2911D7F8">
            <w:pPr>
              <w:pStyle w:val="14"/>
              <w:spacing w:before="29"/>
              <w:ind w:left="113"/>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1</w:t>
            </w:r>
          </w:p>
        </w:tc>
        <w:tc>
          <w:tcPr>
            <w:tcW w:w="579" w:type="dxa"/>
            <w:shd w:val="clear" w:color="auto" w:fill="FFFF00"/>
          </w:tcPr>
          <w:p w14:paraId="333F34C3">
            <w:pPr>
              <w:pStyle w:val="14"/>
              <w:rPr>
                <w:sz w:val="18"/>
              </w:rPr>
            </w:pPr>
          </w:p>
        </w:tc>
        <w:tc>
          <w:tcPr>
            <w:tcW w:w="579" w:type="dxa"/>
            <w:shd w:val="clear" w:color="auto" w:fill="FFFF00"/>
          </w:tcPr>
          <w:p w14:paraId="7A683289">
            <w:pPr>
              <w:pStyle w:val="14"/>
              <w:rPr>
                <w:sz w:val="18"/>
              </w:rPr>
            </w:pPr>
          </w:p>
        </w:tc>
        <w:tc>
          <w:tcPr>
            <w:tcW w:w="579" w:type="dxa"/>
            <w:shd w:val="clear" w:color="auto" w:fill="FFFF00"/>
          </w:tcPr>
          <w:p w14:paraId="78039027">
            <w:pPr>
              <w:pStyle w:val="14"/>
              <w:rPr>
                <w:sz w:val="18"/>
              </w:rPr>
            </w:pPr>
          </w:p>
        </w:tc>
        <w:tc>
          <w:tcPr>
            <w:tcW w:w="577" w:type="dxa"/>
          </w:tcPr>
          <w:p w14:paraId="6EFF764F">
            <w:pPr>
              <w:pStyle w:val="14"/>
              <w:rPr>
                <w:sz w:val="18"/>
              </w:rPr>
            </w:pPr>
          </w:p>
        </w:tc>
        <w:tc>
          <w:tcPr>
            <w:tcW w:w="582" w:type="dxa"/>
            <w:shd w:val="clear" w:color="auto" w:fill="FFFF00"/>
          </w:tcPr>
          <w:p w14:paraId="7929A925">
            <w:pPr>
              <w:pStyle w:val="14"/>
              <w:rPr>
                <w:sz w:val="18"/>
              </w:rPr>
            </w:pPr>
          </w:p>
        </w:tc>
        <w:tc>
          <w:tcPr>
            <w:tcW w:w="579" w:type="dxa"/>
            <w:shd w:val="clear" w:color="auto" w:fill="FFFF00"/>
          </w:tcPr>
          <w:p w14:paraId="0FB84515">
            <w:pPr>
              <w:pStyle w:val="14"/>
              <w:rPr>
                <w:sz w:val="18"/>
              </w:rPr>
            </w:pPr>
          </w:p>
        </w:tc>
        <w:tc>
          <w:tcPr>
            <w:tcW w:w="579" w:type="dxa"/>
            <w:shd w:val="clear" w:color="auto" w:fill="FFFF00"/>
          </w:tcPr>
          <w:p w14:paraId="7B1FBB45">
            <w:pPr>
              <w:pStyle w:val="14"/>
              <w:rPr>
                <w:sz w:val="18"/>
              </w:rPr>
            </w:pPr>
          </w:p>
        </w:tc>
        <w:tc>
          <w:tcPr>
            <w:tcW w:w="577" w:type="dxa"/>
            <w:shd w:val="clear" w:color="auto" w:fill="FFFF00"/>
          </w:tcPr>
          <w:p w14:paraId="4B743757">
            <w:pPr>
              <w:pStyle w:val="14"/>
              <w:rPr>
                <w:sz w:val="18"/>
              </w:rPr>
            </w:pPr>
          </w:p>
        </w:tc>
        <w:tc>
          <w:tcPr>
            <w:tcW w:w="579" w:type="dxa"/>
            <w:shd w:val="clear" w:color="auto" w:fill="FFFF00"/>
          </w:tcPr>
          <w:p w14:paraId="0323B750">
            <w:pPr>
              <w:pStyle w:val="14"/>
              <w:rPr>
                <w:sz w:val="18"/>
              </w:rPr>
            </w:pPr>
          </w:p>
        </w:tc>
        <w:tc>
          <w:tcPr>
            <w:tcW w:w="579" w:type="dxa"/>
            <w:shd w:val="clear" w:color="auto" w:fill="FFFF00"/>
          </w:tcPr>
          <w:p w14:paraId="09AE48A0">
            <w:pPr>
              <w:pStyle w:val="14"/>
              <w:rPr>
                <w:sz w:val="18"/>
              </w:rPr>
            </w:pPr>
          </w:p>
        </w:tc>
        <w:tc>
          <w:tcPr>
            <w:tcW w:w="577" w:type="dxa"/>
            <w:shd w:val="clear" w:color="auto" w:fill="FFFF00"/>
          </w:tcPr>
          <w:p w14:paraId="19491096">
            <w:pPr>
              <w:pStyle w:val="14"/>
              <w:rPr>
                <w:sz w:val="18"/>
              </w:rPr>
            </w:pPr>
          </w:p>
        </w:tc>
        <w:tc>
          <w:tcPr>
            <w:tcW w:w="579" w:type="dxa"/>
            <w:shd w:val="clear" w:color="auto" w:fill="FFFF00"/>
          </w:tcPr>
          <w:p w14:paraId="0BC88A2A">
            <w:pPr>
              <w:pStyle w:val="14"/>
              <w:rPr>
                <w:sz w:val="18"/>
              </w:rPr>
            </w:pPr>
          </w:p>
        </w:tc>
        <w:tc>
          <w:tcPr>
            <w:tcW w:w="579" w:type="dxa"/>
            <w:shd w:val="clear" w:color="auto" w:fill="FFFF00"/>
          </w:tcPr>
          <w:p w14:paraId="1CD0DEA1">
            <w:pPr>
              <w:pStyle w:val="14"/>
              <w:rPr>
                <w:sz w:val="18"/>
              </w:rPr>
            </w:pPr>
          </w:p>
        </w:tc>
        <w:tc>
          <w:tcPr>
            <w:tcW w:w="577" w:type="dxa"/>
            <w:shd w:val="clear" w:color="auto" w:fill="FFFF00"/>
          </w:tcPr>
          <w:p w14:paraId="16AC41C1">
            <w:pPr>
              <w:pStyle w:val="14"/>
              <w:rPr>
                <w:sz w:val="18"/>
              </w:rPr>
            </w:pPr>
          </w:p>
        </w:tc>
        <w:tc>
          <w:tcPr>
            <w:tcW w:w="579" w:type="dxa"/>
            <w:shd w:val="clear" w:color="auto" w:fill="FFFF00"/>
          </w:tcPr>
          <w:p w14:paraId="6D9E19DB">
            <w:pPr>
              <w:pStyle w:val="14"/>
              <w:rPr>
                <w:sz w:val="18"/>
              </w:rPr>
            </w:pPr>
          </w:p>
        </w:tc>
        <w:tc>
          <w:tcPr>
            <w:tcW w:w="579" w:type="dxa"/>
            <w:shd w:val="clear" w:color="auto" w:fill="FFFF00"/>
          </w:tcPr>
          <w:p w14:paraId="41E0A4AD">
            <w:pPr>
              <w:pStyle w:val="14"/>
              <w:rPr>
                <w:sz w:val="18"/>
              </w:rPr>
            </w:pPr>
          </w:p>
        </w:tc>
        <w:tc>
          <w:tcPr>
            <w:tcW w:w="576" w:type="dxa"/>
            <w:shd w:val="clear" w:color="auto" w:fill="FFFF00"/>
          </w:tcPr>
          <w:p w14:paraId="54D25B6F">
            <w:pPr>
              <w:pStyle w:val="14"/>
              <w:rPr>
                <w:sz w:val="18"/>
              </w:rPr>
            </w:pPr>
          </w:p>
        </w:tc>
        <w:tc>
          <w:tcPr>
            <w:tcW w:w="576" w:type="dxa"/>
          </w:tcPr>
          <w:p w14:paraId="0E0F8FE8">
            <w:pPr>
              <w:pStyle w:val="14"/>
              <w:rPr>
                <w:sz w:val="18"/>
              </w:rPr>
            </w:pPr>
          </w:p>
        </w:tc>
        <w:tc>
          <w:tcPr>
            <w:tcW w:w="578" w:type="dxa"/>
            <w:shd w:val="clear" w:color="auto" w:fill="FFFF00"/>
          </w:tcPr>
          <w:p w14:paraId="34C66946">
            <w:pPr>
              <w:pStyle w:val="14"/>
              <w:rPr>
                <w:sz w:val="18"/>
              </w:rPr>
            </w:pPr>
          </w:p>
        </w:tc>
      </w:tr>
      <w:tr w14:paraId="5E121E69">
        <w:trPr>
          <w:trHeight w:val="285" w:hRule="atLeast"/>
        </w:trPr>
        <w:tc>
          <w:tcPr>
            <w:tcW w:w="564" w:type="dxa"/>
          </w:tcPr>
          <w:p w14:paraId="2456330B">
            <w:pPr>
              <w:pStyle w:val="14"/>
              <w:spacing w:before="28"/>
              <w:ind w:left="54" w:right="74"/>
              <w:jc w:val="center"/>
              <w:rPr>
                <w:sz w:val="18"/>
              </w:rPr>
            </w:pPr>
            <w:r>
              <w:rPr>
                <w:spacing w:val="-5"/>
                <w:sz w:val="18"/>
              </w:rPr>
              <w:t>24</w:t>
            </w:r>
          </w:p>
        </w:tc>
        <w:tc>
          <w:tcPr>
            <w:tcW w:w="3558" w:type="dxa"/>
          </w:tcPr>
          <w:p w14:paraId="47A13374">
            <w:pPr>
              <w:pStyle w:val="14"/>
              <w:spacing w:before="28"/>
              <w:ind w:left="113"/>
              <w:rPr>
                <w:sz w:val="18"/>
              </w:rPr>
            </w:pPr>
            <w:r>
              <w:rPr>
                <w:sz w:val="18"/>
              </w:rPr>
              <w:t>Karya</w:t>
            </w:r>
            <w:r>
              <w:rPr>
                <w:spacing w:val="-4"/>
                <w:sz w:val="18"/>
              </w:rPr>
              <w:t xml:space="preserve"> </w:t>
            </w:r>
            <w:r>
              <w:rPr>
                <w:sz w:val="18"/>
              </w:rPr>
              <w:t>Ilmiah</w:t>
            </w:r>
            <w:r>
              <w:rPr>
                <w:spacing w:val="-2"/>
                <w:sz w:val="18"/>
              </w:rPr>
              <w:t xml:space="preserve"> </w:t>
            </w:r>
            <w:r>
              <w:rPr>
                <w:spacing w:val="-10"/>
                <w:sz w:val="18"/>
              </w:rPr>
              <w:t>2</w:t>
            </w:r>
          </w:p>
        </w:tc>
        <w:tc>
          <w:tcPr>
            <w:tcW w:w="579" w:type="dxa"/>
          </w:tcPr>
          <w:p w14:paraId="6766035C">
            <w:pPr>
              <w:pStyle w:val="14"/>
              <w:rPr>
                <w:sz w:val="18"/>
              </w:rPr>
            </w:pPr>
          </w:p>
        </w:tc>
        <w:tc>
          <w:tcPr>
            <w:tcW w:w="579" w:type="dxa"/>
          </w:tcPr>
          <w:p w14:paraId="0582366B">
            <w:pPr>
              <w:pStyle w:val="14"/>
              <w:rPr>
                <w:sz w:val="18"/>
              </w:rPr>
            </w:pPr>
          </w:p>
        </w:tc>
        <w:tc>
          <w:tcPr>
            <w:tcW w:w="579" w:type="dxa"/>
          </w:tcPr>
          <w:p w14:paraId="182531F6">
            <w:pPr>
              <w:pStyle w:val="14"/>
              <w:rPr>
                <w:sz w:val="18"/>
              </w:rPr>
            </w:pPr>
          </w:p>
        </w:tc>
        <w:tc>
          <w:tcPr>
            <w:tcW w:w="577" w:type="dxa"/>
          </w:tcPr>
          <w:p w14:paraId="7B1F4F80">
            <w:pPr>
              <w:pStyle w:val="14"/>
              <w:rPr>
                <w:sz w:val="18"/>
              </w:rPr>
            </w:pPr>
          </w:p>
        </w:tc>
        <w:tc>
          <w:tcPr>
            <w:tcW w:w="582" w:type="dxa"/>
            <w:shd w:val="clear" w:color="auto" w:fill="FFFF00"/>
          </w:tcPr>
          <w:p w14:paraId="32E0577F">
            <w:pPr>
              <w:pStyle w:val="14"/>
              <w:rPr>
                <w:sz w:val="18"/>
              </w:rPr>
            </w:pPr>
          </w:p>
        </w:tc>
        <w:tc>
          <w:tcPr>
            <w:tcW w:w="579" w:type="dxa"/>
          </w:tcPr>
          <w:p w14:paraId="1C740268">
            <w:pPr>
              <w:pStyle w:val="14"/>
              <w:rPr>
                <w:sz w:val="18"/>
              </w:rPr>
            </w:pPr>
          </w:p>
        </w:tc>
        <w:tc>
          <w:tcPr>
            <w:tcW w:w="579" w:type="dxa"/>
          </w:tcPr>
          <w:p w14:paraId="0E244936">
            <w:pPr>
              <w:pStyle w:val="14"/>
              <w:rPr>
                <w:sz w:val="18"/>
              </w:rPr>
            </w:pPr>
          </w:p>
        </w:tc>
        <w:tc>
          <w:tcPr>
            <w:tcW w:w="577" w:type="dxa"/>
          </w:tcPr>
          <w:p w14:paraId="3EFF770F">
            <w:pPr>
              <w:pStyle w:val="14"/>
              <w:rPr>
                <w:sz w:val="18"/>
              </w:rPr>
            </w:pPr>
          </w:p>
        </w:tc>
        <w:tc>
          <w:tcPr>
            <w:tcW w:w="579" w:type="dxa"/>
          </w:tcPr>
          <w:p w14:paraId="59326850">
            <w:pPr>
              <w:pStyle w:val="14"/>
              <w:rPr>
                <w:sz w:val="18"/>
              </w:rPr>
            </w:pPr>
          </w:p>
        </w:tc>
        <w:tc>
          <w:tcPr>
            <w:tcW w:w="579" w:type="dxa"/>
          </w:tcPr>
          <w:p w14:paraId="409DEF7F">
            <w:pPr>
              <w:pStyle w:val="14"/>
              <w:rPr>
                <w:sz w:val="18"/>
              </w:rPr>
            </w:pPr>
          </w:p>
        </w:tc>
        <w:tc>
          <w:tcPr>
            <w:tcW w:w="577" w:type="dxa"/>
          </w:tcPr>
          <w:p w14:paraId="33A1DF30">
            <w:pPr>
              <w:pStyle w:val="14"/>
              <w:rPr>
                <w:sz w:val="18"/>
              </w:rPr>
            </w:pPr>
          </w:p>
        </w:tc>
        <w:tc>
          <w:tcPr>
            <w:tcW w:w="579" w:type="dxa"/>
          </w:tcPr>
          <w:p w14:paraId="76EB52C6">
            <w:pPr>
              <w:pStyle w:val="14"/>
              <w:rPr>
                <w:sz w:val="18"/>
              </w:rPr>
            </w:pPr>
          </w:p>
        </w:tc>
        <w:tc>
          <w:tcPr>
            <w:tcW w:w="579" w:type="dxa"/>
          </w:tcPr>
          <w:p w14:paraId="2C306739">
            <w:pPr>
              <w:pStyle w:val="14"/>
              <w:rPr>
                <w:sz w:val="18"/>
              </w:rPr>
            </w:pPr>
          </w:p>
        </w:tc>
        <w:tc>
          <w:tcPr>
            <w:tcW w:w="577" w:type="dxa"/>
          </w:tcPr>
          <w:p w14:paraId="5490EDDC">
            <w:pPr>
              <w:pStyle w:val="14"/>
              <w:rPr>
                <w:sz w:val="18"/>
              </w:rPr>
            </w:pPr>
          </w:p>
        </w:tc>
        <w:tc>
          <w:tcPr>
            <w:tcW w:w="579" w:type="dxa"/>
          </w:tcPr>
          <w:p w14:paraId="40FC3B45">
            <w:pPr>
              <w:pStyle w:val="14"/>
              <w:rPr>
                <w:sz w:val="18"/>
              </w:rPr>
            </w:pPr>
          </w:p>
        </w:tc>
        <w:tc>
          <w:tcPr>
            <w:tcW w:w="579" w:type="dxa"/>
          </w:tcPr>
          <w:p w14:paraId="1257AE5F">
            <w:pPr>
              <w:pStyle w:val="14"/>
              <w:rPr>
                <w:sz w:val="18"/>
              </w:rPr>
            </w:pPr>
          </w:p>
        </w:tc>
        <w:tc>
          <w:tcPr>
            <w:tcW w:w="576" w:type="dxa"/>
          </w:tcPr>
          <w:p w14:paraId="3B2E7350">
            <w:pPr>
              <w:pStyle w:val="14"/>
              <w:rPr>
                <w:sz w:val="18"/>
              </w:rPr>
            </w:pPr>
          </w:p>
        </w:tc>
        <w:tc>
          <w:tcPr>
            <w:tcW w:w="576" w:type="dxa"/>
            <w:shd w:val="clear" w:color="auto" w:fill="FFFF00"/>
          </w:tcPr>
          <w:p w14:paraId="169A8A12">
            <w:pPr>
              <w:pStyle w:val="14"/>
              <w:rPr>
                <w:sz w:val="18"/>
              </w:rPr>
            </w:pPr>
          </w:p>
        </w:tc>
        <w:tc>
          <w:tcPr>
            <w:tcW w:w="578" w:type="dxa"/>
            <w:shd w:val="clear" w:color="auto" w:fill="FFFF00"/>
          </w:tcPr>
          <w:p w14:paraId="62110F52">
            <w:pPr>
              <w:pStyle w:val="14"/>
              <w:rPr>
                <w:sz w:val="18"/>
              </w:rPr>
            </w:pPr>
          </w:p>
        </w:tc>
      </w:tr>
      <w:tr w14:paraId="4749326A">
        <w:trPr>
          <w:trHeight w:val="290" w:hRule="atLeast"/>
        </w:trPr>
        <w:tc>
          <w:tcPr>
            <w:tcW w:w="564" w:type="dxa"/>
          </w:tcPr>
          <w:p w14:paraId="09D99AF2">
            <w:pPr>
              <w:pStyle w:val="14"/>
              <w:spacing w:before="28"/>
              <w:ind w:left="54" w:right="74"/>
              <w:jc w:val="center"/>
              <w:rPr>
                <w:sz w:val="18"/>
              </w:rPr>
            </w:pPr>
            <w:r>
              <w:rPr>
                <w:spacing w:val="-5"/>
                <w:sz w:val="18"/>
              </w:rPr>
              <w:t>25</w:t>
            </w:r>
          </w:p>
        </w:tc>
        <w:tc>
          <w:tcPr>
            <w:tcW w:w="3558" w:type="dxa"/>
          </w:tcPr>
          <w:p w14:paraId="59AA62E6">
            <w:pPr>
              <w:pStyle w:val="14"/>
              <w:spacing w:before="28"/>
              <w:ind w:left="113"/>
              <w:rPr>
                <w:sz w:val="18"/>
              </w:rPr>
            </w:pPr>
            <w:r>
              <w:rPr>
                <w:sz w:val="18"/>
              </w:rPr>
              <w:t>Anomali</w:t>
            </w:r>
            <w:r>
              <w:rPr>
                <w:spacing w:val="-9"/>
                <w:sz w:val="18"/>
              </w:rPr>
              <w:t xml:space="preserve"> </w:t>
            </w:r>
            <w:r>
              <w:rPr>
                <w:sz w:val="18"/>
              </w:rPr>
              <w:t>Vaskular</w:t>
            </w:r>
            <w:r>
              <w:rPr>
                <w:spacing w:val="-7"/>
                <w:sz w:val="18"/>
              </w:rPr>
              <w:t xml:space="preserve"> </w:t>
            </w:r>
            <w:r>
              <w:rPr>
                <w:spacing w:val="-10"/>
                <w:sz w:val="18"/>
              </w:rPr>
              <w:t>2</w:t>
            </w:r>
          </w:p>
        </w:tc>
        <w:tc>
          <w:tcPr>
            <w:tcW w:w="579" w:type="dxa"/>
          </w:tcPr>
          <w:p w14:paraId="432E748C">
            <w:pPr>
              <w:pStyle w:val="14"/>
              <w:rPr>
                <w:sz w:val="18"/>
              </w:rPr>
            </w:pPr>
          </w:p>
        </w:tc>
        <w:tc>
          <w:tcPr>
            <w:tcW w:w="579" w:type="dxa"/>
            <w:shd w:val="clear" w:color="auto" w:fill="FFFF00"/>
          </w:tcPr>
          <w:p w14:paraId="1CDAAF8E">
            <w:pPr>
              <w:pStyle w:val="14"/>
              <w:rPr>
                <w:sz w:val="18"/>
              </w:rPr>
            </w:pPr>
          </w:p>
        </w:tc>
        <w:tc>
          <w:tcPr>
            <w:tcW w:w="579" w:type="dxa"/>
          </w:tcPr>
          <w:p w14:paraId="47FE7EA8">
            <w:pPr>
              <w:pStyle w:val="14"/>
              <w:rPr>
                <w:sz w:val="18"/>
              </w:rPr>
            </w:pPr>
          </w:p>
        </w:tc>
        <w:tc>
          <w:tcPr>
            <w:tcW w:w="577" w:type="dxa"/>
          </w:tcPr>
          <w:p w14:paraId="7FD72B14">
            <w:pPr>
              <w:pStyle w:val="14"/>
              <w:rPr>
                <w:sz w:val="18"/>
              </w:rPr>
            </w:pPr>
          </w:p>
        </w:tc>
        <w:tc>
          <w:tcPr>
            <w:tcW w:w="582" w:type="dxa"/>
            <w:shd w:val="clear" w:color="auto" w:fill="FFFF00"/>
          </w:tcPr>
          <w:p w14:paraId="30E5F917">
            <w:pPr>
              <w:pStyle w:val="14"/>
              <w:rPr>
                <w:sz w:val="18"/>
              </w:rPr>
            </w:pPr>
          </w:p>
        </w:tc>
        <w:tc>
          <w:tcPr>
            <w:tcW w:w="579" w:type="dxa"/>
            <w:shd w:val="clear" w:color="auto" w:fill="FFFF00"/>
          </w:tcPr>
          <w:p w14:paraId="46F238A6">
            <w:pPr>
              <w:pStyle w:val="14"/>
              <w:rPr>
                <w:sz w:val="18"/>
              </w:rPr>
            </w:pPr>
          </w:p>
        </w:tc>
        <w:tc>
          <w:tcPr>
            <w:tcW w:w="579" w:type="dxa"/>
            <w:shd w:val="clear" w:color="auto" w:fill="FFFF00"/>
          </w:tcPr>
          <w:p w14:paraId="3CF046C5">
            <w:pPr>
              <w:pStyle w:val="14"/>
              <w:rPr>
                <w:sz w:val="18"/>
              </w:rPr>
            </w:pPr>
          </w:p>
        </w:tc>
        <w:tc>
          <w:tcPr>
            <w:tcW w:w="577" w:type="dxa"/>
            <w:shd w:val="clear" w:color="auto" w:fill="FFFF00"/>
          </w:tcPr>
          <w:p w14:paraId="67BBD707">
            <w:pPr>
              <w:pStyle w:val="14"/>
              <w:rPr>
                <w:sz w:val="18"/>
              </w:rPr>
            </w:pPr>
          </w:p>
        </w:tc>
        <w:tc>
          <w:tcPr>
            <w:tcW w:w="579" w:type="dxa"/>
            <w:shd w:val="clear" w:color="auto" w:fill="FFFF00"/>
          </w:tcPr>
          <w:p w14:paraId="3766C458">
            <w:pPr>
              <w:pStyle w:val="14"/>
              <w:rPr>
                <w:sz w:val="18"/>
              </w:rPr>
            </w:pPr>
          </w:p>
        </w:tc>
        <w:tc>
          <w:tcPr>
            <w:tcW w:w="579" w:type="dxa"/>
            <w:shd w:val="clear" w:color="auto" w:fill="FFFF00"/>
          </w:tcPr>
          <w:p w14:paraId="73BC0ACC">
            <w:pPr>
              <w:pStyle w:val="14"/>
              <w:rPr>
                <w:sz w:val="18"/>
              </w:rPr>
            </w:pPr>
          </w:p>
        </w:tc>
        <w:tc>
          <w:tcPr>
            <w:tcW w:w="577" w:type="dxa"/>
            <w:shd w:val="clear" w:color="auto" w:fill="FFFF00"/>
          </w:tcPr>
          <w:p w14:paraId="745198FE">
            <w:pPr>
              <w:pStyle w:val="14"/>
              <w:rPr>
                <w:sz w:val="18"/>
              </w:rPr>
            </w:pPr>
          </w:p>
        </w:tc>
        <w:tc>
          <w:tcPr>
            <w:tcW w:w="579" w:type="dxa"/>
            <w:shd w:val="clear" w:color="auto" w:fill="FFFF00"/>
          </w:tcPr>
          <w:p w14:paraId="0557C37D">
            <w:pPr>
              <w:pStyle w:val="14"/>
              <w:rPr>
                <w:sz w:val="18"/>
              </w:rPr>
            </w:pPr>
          </w:p>
        </w:tc>
        <w:tc>
          <w:tcPr>
            <w:tcW w:w="579" w:type="dxa"/>
            <w:shd w:val="clear" w:color="auto" w:fill="FFFF00"/>
          </w:tcPr>
          <w:p w14:paraId="14EC77FB">
            <w:pPr>
              <w:pStyle w:val="14"/>
              <w:rPr>
                <w:sz w:val="18"/>
              </w:rPr>
            </w:pPr>
          </w:p>
        </w:tc>
        <w:tc>
          <w:tcPr>
            <w:tcW w:w="577" w:type="dxa"/>
            <w:shd w:val="clear" w:color="auto" w:fill="FFFF00"/>
          </w:tcPr>
          <w:p w14:paraId="40418179">
            <w:pPr>
              <w:pStyle w:val="14"/>
              <w:rPr>
                <w:sz w:val="18"/>
              </w:rPr>
            </w:pPr>
          </w:p>
        </w:tc>
        <w:tc>
          <w:tcPr>
            <w:tcW w:w="579" w:type="dxa"/>
            <w:shd w:val="clear" w:color="auto" w:fill="FFFF00"/>
          </w:tcPr>
          <w:p w14:paraId="780707AE">
            <w:pPr>
              <w:pStyle w:val="14"/>
              <w:rPr>
                <w:sz w:val="18"/>
              </w:rPr>
            </w:pPr>
          </w:p>
        </w:tc>
        <w:tc>
          <w:tcPr>
            <w:tcW w:w="579" w:type="dxa"/>
            <w:shd w:val="clear" w:color="auto" w:fill="FFFF00"/>
          </w:tcPr>
          <w:p w14:paraId="0B20E31E">
            <w:pPr>
              <w:pStyle w:val="14"/>
              <w:rPr>
                <w:sz w:val="18"/>
              </w:rPr>
            </w:pPr>
          </w:p>
        </w:tc>
        <w:tc>
          <w:tcPr>
            <w:tcW w:w="576" w:type="dxa"/>
            <w:shd w:val="clear" w:color="auto" w:fill="FFFF00"/>
          </w:tcPr>
          <w:p w14:paraId="328D8A34">
            <w:pPr>
              <w:pStyle w:val="14"/>
              <w:rPr>
                <w:sz w:val="18"/>
              </w:rPr>
            </w:pPr>
          </w:p>
        </w:tc>
        <w:tc>
          <w:tcPr>
            <w:tcW w:w="576" w:type="dxa"/>
            <w:shd w:val="clear" w:color="auto" w:fill="FFFF00"/>
          </w:tcPr>
          <w:p w14:paraId="44C423FA">
            <w:pPr>
              <w:pStyle w:val="14"/>
              <w:rPr>
                <w:sz w:val="18"/>
              </w:rPr>
            </w:pPr>
          </w:p>
        </w:tc>
        <w:tc>
          <w:tcPr>
            <w:tcW w:w="578" w:type="dxa"/>
            <w:shd w:val="clear" w:color="auto" w:fill="FFFF00"/>
          </w:tcPr>
          <w:p w14:paraId="30387488">
            <w:pPr>
              <w:pStyle w:val="14"/>
              <w:rPr>
                <w:sz w:val="18"/>
              </w:rPr>
            </w:pPr>
          </w:p>
        </w:tc>
      </w:tr>
      <w:tr w14:paraId="415444FD">
        <w:trPr>
          <w:trHeight w:val="438" w:hRule="atLeast"/>
        </w:trPr>
        <w:tc>
          <w:tcPr>
            <w:tcW w:w="564" w:type="dxa"/>
          </w:tcPr>
          <w:p w14:paraId="4B2E142D">
            <w:pPr>
              <w:pStyle w:val="14"/>
              <w:spacing w:before="103"/>
              <w:ind w:left="54" w:right="74"/>
              <w:jc w:val="center"/>
              <w:rPr>
                <w:sz w:val="18"/>
              </w:rPr>
            </w:pPr>
            <w:r>
              <w:rPr>
                <w:spacing w:val="-5"/>
                <w:sz w:val="18"/>
              </w:rPr>
              <w:t>26</w:t>
            </w:r>
          </w:p>
        </w:tc>
        <w:tc>
          <w:tcPr>
            <w:tcW w:w="3558" w:type="dxa"/>
          </w:tcPr>
          <w:p w14:paraId="12DC8EE5">
            <w:pPr>
              <w:pStyle w:val="14"/>
              <w:spacing w:before="7" w:line="206" w:lineRule="exact"/>
              <w:ind w:left="113"/>
              <w:rPr>
                <w:sz w:val="18"/>
              </w:rPr>
            </w:pPr>
            <w:r>
              <w:rPr>
                <w:spacing w:val="-2"/>
                <w:sz w:val="18"/>
              </w:rPr>
              <w:t>Penyakit Arteri</w:t>
            </w:r>
            <w:r>
              <w:rPr>
                <w:spacing w:val="-3"/>
                <w:sz w:val="18"/>
              </w:rPr>
              <w:t xml:space="preserve"> </w:t>
            </w:r>
            <w:r>
              <w:rPr>
                <w:spacing w:val="-2"/>
                <w:sz w:val="18"/>
              </w:rPr>
              <w:t xml:space="preserve">Karotis, Vertebrobasilar, </w:t>
            </w:r>
            <w:r>
              <w:rPr>
                <w:sz w:val="18"/>
              </w:rPr>
              <w:t>Subklavia dan Innominata 2</w:t>
            </w:r>
          </w:p>
        </w:tc>
        <w:tc>
          <w:tcPr>
            <w:tcW w:w="579" w:type="dxa"/>
          </w:tcPr>
          <w:p w14:paraId="289F3B43">
            <w:pPr>
              <w:pStyle w:val="14"/>
              <w:rPr>
                <w:sz w:val="18"/>
              </w:rPr>
            </w:pPr>
          </w:p>
        </w:tc>
        <w:tc>
          <w:tcPr>
            <w:tcW w:w="579" w:type="dxa"/>
            <w:shd w:val="clear" w:color="auto" w:fill="FFFF00"/>
          </w:tcPr>
          <w:p w14:paraId="641D589C">
            <w:pPr>
              <w:pStyle w:val="14"/>
              <w:rPr>
                <w:sz w:val="18"/>
              </w:rPr>
            </w:pPr>
          </w:p>
        </w:tc>
        <w:tc>
          <w:tcPr>
            <w:tcW w:w="579" w:type="dxa"/>
          </w:tcPr>
          <w:p w14:paraId="7710A8CA">
            <w:pPr>
              <w:pStyle w:val="14"/>
              <w:rPr>
                <w:sz w:val="18"/>
              </w:rPr>
            </w:pPr>
          </w:p>
        </w:tc>
        <w:tc>
          <w:tcPr>
            <w:tcW w:w="577" w:type="dxa"/>
          </w:tcPr>
          <w:p w14:paraId="541C7FCE">
            <w:pPr>
              <w:pStyle w:val="14"/>
              <w:rPr>
                <w:sz w:val="18"/>
              </w:rPr>
            </w:pPr>
          </w:p>
        </w:tc>
        <w:tc>
          <w:tcPr>
            <w:tcW w:w="582" w:type="dxa"/>
            <w:shd w:val="clear" w:color="auto" w:fill="FFFF00"/>
          </w:tcPr>
          <w:p w14:paraId="2DEFF3D7">
            <w:pPr>
              <w:pStyle w:val="14"/>
              <w:rPr>
                <w:sz w:val="18"/>
              </w:rPr>
            </w:pPr>
          </w:p>
        </w:tc>
        <w:tc>
          <w:tcPr>
            <w:tcW w:w="579" w:type="dxa"/>
            <w:shd w:val="clear" w:color="auto" w:fill="FFFF00"/>
          </w:tcPr>
          <w:p w14:paraId="040CE68B">
            <w:pPr>
              <w:pStyle w:val="14"/>
              <w:rPr>
                <w:sz w:val="18"/>
              </w:rPr>
            </w:pPr>
          </w:p>
        </w:tc>
        <w:tc>
          <w:tcPr>
            <w:tcW w:w="579" w:type="dxa"/>
            <w:shd w:val="clear" w:color="auto" w:fill="FFFF00"/>
          </w:tcPr>
          <w:p w14:paraId="02F6F63D">
            <w:pPr>
              <w:pStyle w:val="14"/>
              <w:rPr>
                <w:sz w:val="18"/>
              </w:rPr>
            </w:pPr>
          </w:p>
        </w:tc>
        <w:tc>
          <w:tcPr>
            <w:tcW w:w="577" w:type="dxa"/>
            <w:shd w:val="clear" w:color="auto" w:fill="FFFF00"/>
          </w:tcPr>
          <w:p w14:paraId="710C4E35">
            <w:pPr>
              <w:pStyle w:val="14"/>
              <w:rPr>
                <w:sz w:val="18"/>
              </w:rPr>
            </w:pPr>
          </w:p>
        </w:tc>
        <w:tc>
          <w:tcPr>
            <w:tcW w:w="579" w:type="dxa"/>
            <w:shd w:val="clear" w:color="auto" w:fill="FFFF00"/>
          </w:tcPr>
          <w:p w14:paraId="5158D324">
            <w:pPr>
              <w:pStyle w:val="14"/>
              <w:rPr>
                <w:sz w:val="18"/>
              </w:rPr>
            </w:pPr>
          </w:p>
        </w:tc>
        <w:tc>
          <w:tcPr>
            <w:tcW w:w="579" w:type="dxa"/>
            <w:shd w:val="clear" w:color="auto" w:fill="FFFF00"/>
          </w:tcPr>
          <w:p w14:paraId="18025065">
            <w:pPr>
              <w:pStyle w:val="14"/>
              <w:rPr>
                <w:sz w:val="18"/>
              </w:rPr>
            </w:pPr>
          </w:p>
        </w:tc>
        <w:tc>
          <w:tcPr>
            <w:tcW w:w="577" w:type="dxa"/>
            <w:shd w:val="clear" w:color="auto" w:fill="FFFF00"/>
          </w:tcPr>
          <w:p w14:paraId="6B9B5EB9">
            <w:pPr>
              <w:pStyle w:val="14"/>
              <w:rPr>
                <w:sz w:val="18"/>
              </w:rPr>
            </w:pPr>
          </w:p>
        </w:tc>
        <w:tc>
          <w:tcPr>
            <w:tcW w:w="579" w:type="dxa"/>
            <w:shd w:val="clear" w:color="auto" w:fill="FFFF00"/>
          </w:tcPr>
          <w:p w14:paraId="0ACB5F8E">
            <w:pPr>
              <w:pStyle w:val="14"/>
              <w:rPr>
                <w:sz w:val="18"/>
              </w:rPr>
            </w:pPr>
          </w:p>
        </w:tc>
        <w:tc>
          <w:tcPr>
            <w:tcW w:w="579" w:type="dxa"/>
            <w:shd w:val="clear" w:color="auto" w:fill="FFFF00"/>
          </w:tcPr>
          <w:p w14:paraId="1EE47BC8">
            <w:pPr>
              <w:pStyle w:val="14"/>
              <w:rPr>
                <w:sz w:val="18"/>
              </w:rPr>
            </w:pPr>
          </w:p>
        </w:tc>
        <w:tc>
          <w:tcPr>
            <w:tcW w:w="577" w:type="dxa"/>
            <w:shd w:val="clear" w:color="auto" w:fill="FFFF00"/>
          </w:tcPr>
          <w:p w14:paraId="7D0B0A6F">
            <w:pPr>
              <w:pStyle w:val="14"/>
              <w:rPr>
                <w:sz w:val="18"/>
              </w:rPr>
            </w:pPr>
          </w:p>
        </w:tc>
        <w:tc>
          <w:tcPr>
            <w:tcW w:w="579" w:type="dxa"/>
            <w:shd w:val="clear" w:color="auto" w:fill="FFFF00"/>
          </w:tcPr>
          <w:p w14:paraId="46A7272F">
            <w:pPr>
              <w:pStyle w:val="14"/>
              <w:rPr>
                <w:sz w:val="18"/>
              </w:rPr>
            </w:pPr>
          </w:p>
        </w:tc>
        <w:tc>
          <w:tcPr>
            <w:tcW w:w="579" w:type="dxa"/>
            <w:shd w:val="clear" w:color="auto" w:fill="FFFF00"/>
          </w:tcPr>
          <w:p w14:paraId="7050B4E4">
            <w:pPr>
              <w:pStyle w:val="14"/>
              <w:rPr>
                <w:sz w:val="18"/>
              </w:rPr>
            </w:pPr>
          </w:p>
        </w:tc>
        <w:tc>
          <w:tcPr>
            <w:tcW w:w="576" w:type="dxa"/>
            <w:shd w:val="clear" w:color="auto" w:fill="FFFF00"/>
          </w:tcPr>
          <w:p w14:paraId="69E017CC">
            <w:pPr>
              <w:pStyle w:val="14"/>
              <w:rPr>
                <w:sz w:val="18"/>
              </w:rPr>
            </w:pPr>
          </w:p>
        </w:tc>
        <w:tc>
          <w:tcPr>
            <w:tcW w:w="576" w:type="dxa"/>
            <w:shd w:val="clear" w:color="auto" w:fill="FFFF00"/>
          </w:tcPr>
          <w:p w14:paraId="2A7423CF">
            <w:pPr>
              <w:pStyle w:val="14"/>
              <w:rPr>
                <w:sz w:val="18"/>
              </w:rPr>
            </w:pPr>
          </w:p>
        </w:tc>
        <w:tc>
          <w:tcPr>
            <w:tcW w:w="578" w:type="dxa"/>
            <w:shd w:val="clear" w:color="auto" w:fill="FFFF00"/>
          </w:tcPr>
          <w:p w14:paraId="563E2613">
            <w:pPr>
              <w:pStyle w:val="14"/>
              <w:rPr>
                <w:sz w:val="18"/>
              </w:rPr>
            </w:pPr>
          </w:p>
        </w:tc>
      </w:tr>
      <w:tr w14:paraId="30411736">
        <w:trPr>
          <w:trHeight w:val="438" w:hRule="atLeast"/>
        </w:trPr>
        <w:tc>
          <w:tcPr>
            <w:tcW w:w="564" w:type="dxa"/>
          </w:tcPr>
          <w:p w14:paraId="2D1E11EB">
            <w:pPr>
              <w:pStyle w:val="14"/>
              <w:spacing w:before="103"/>
              <w:ind w:left="54" w:right="78"/>
              <w:jc w:val="center"/>
              <w:rPr>
                <w:sz w:val="18"/>
              </w:rPr>
            </w:pPr>
            <w:r>
              <w:rPr>
                <w:spacing w:val="-5"/>
                <w:sz w:val="18"/>
              </w:rPr>
              <w:t>27</w:t>
            </w:r>
          </w:p>
        </w:tc>
        <w:tc>
          <w:tcPr>
            <w:tcW w:w="3558" w:type="dxa"/>
          </w:tcPr>
          <w:p w14:paraId="46AD1D32">
            <w:pPr>
              <w:pStyle w:val="14"/>
              <w:spacing w:before="8" w:line="237" w:lineRule="auto"/>
              <w:ind w:left="113"/>
              <w:rPr>
                <w:sz w:val="18"/>
              </w:rPr>
            </w:pPr>
            <w:r>
              <w:rPr>
                <w:sz w:val="18"/>
              </w:rPr>
              <w:t>Penyakit</w:t>
            </w:r>
            <w:r>
              <w:rPr>
                <w:spacing w:val="-12"/>
                <w:sz w:val="18"/>
              </w:rPr>
              <w:t xml:space="preserve"> </w:t>
            </w:r>
            <w:r>
              <w:rPr>
                <w:sz w:val="18"/>
              </w:rPr>
              <w:t>Arteri</w:t>
            </w:r>
            <w:r>
              <w:rPr>
                <w:spacing w:val="-11"/>
                <w:sz w:val="18"/>
              </w:rPr>
              <w:t xml:space="preserve"> </w:t>
            </w:r>
            <w:r>
              <w:rPr>
                <w:sz w:val="18"/>
              </w:rPr>
              <w:t>Renal</w:t>
            </w:r>
            <w:r>
              <w:rPr>
                <w:spacing w:val="-11"/>
                <w:sz w:val="18"/>
              </w:rPr>
              <w:t xml:space="preserve"> </w:t>
            </w:r>
            <w:r>
              <w:rPr>
                <w:sz w:val="18"/>
              </w:rPr>
              <w:t>Oklusif</w:t>
            </w:r>
            <w:r>
              <w:rPr>
                <w:spacing w:val="-11"/>
                <w:sz w:val="18"/>
              </w:rPr>
              <w:t xml:space="preserve"> </w:t>
            </w:r>
            <w:r>
              <w:rPr>
                <w:sz w:val="18"/>
              </w:rPr>
              <w:t>dan</w:t>
            </w:r>
            <w:r>
              <w:rPr>
                <w:spacing w:val="-12"/>
                <w:sz w:val="18"/>
              </w:rPr>
              <w:t xml:space="preserve"> </w:t>
            </w:r>
            <w:r>
              <w:rPr>
                <w:sz w:val="18"/>
              </w:rPr>
              <w:t>Iskemi Viseral</w:t>
            </w:r>
            <w:r>
              <w:rPr>
                <w:spacing w:val="-4"/>
                <w:sz w:val="18"/>
              </w:rPr>
              <w:t xml:space="preserve"> </w:t>
            </w:r>
            <w:r>
              <w:rPr>
                <w:sz w:val="18"/>
              </w:rPr>
              <w:t>2</w:t>
            </w:r>
          </w:p>
        </w:tc>
        <w:tc>
          <w:tcPr>
            <w:tcW w:w="579" w:type="dxa"/>
          </w:tcPr>
          <w:p w14:paraId="0EFF2DE0">
            <w:pPr>
              <w:pStyle w:val="14"/>
              <w:rPr>
                <w:sz w:val="18"/>
              </w:rPr>
            </w:pPr>
          </w:p>
        </w:tc>
        <w:tc>
          <w:tcPr>
            <w:tcW w:w="579" w:type="dxa"/>
            <w:shd w:val="clear" w:color="auto" w:fill="FFFF00"/>
          </w:tcPr>
          <w:p w14:paraId="5B7814FE">
            <w:pPr>
              <w:pStyle w:val="14"/>
              <w:rPr>
                <w:sz w:val="18"/>
              </w:rPr>
            </w:pPr>
          </w:p>
        </w:tc>
        <w:tc>
          <w:tcPr>
            <w:tcW w:w="579" w:type="dxa"/>
          </w:tcPr>
          <w:p w14:paraId="6E633C71">
            <w:pPr>
              <w:pStyle w:val="14"/>
              <w:rPr>
                <w:sz w:val="18"/>
              </w:rPr>
            </w:pPr>
          </w:p>
        </w:tc>
        <w:tc>
          <w:tcPr>
            <w:tcW w:w="577" w:type="dxa"/>
          </w:tcPr>
          <w:p w14:paraId="10E3D9EB">
            <w:pPr>
              <w:pStyle w:val="14"/>
              <w:rPr>
                <w:sz w:val="18"/>
              </w:rPr>
            </w:pPr>
          </w:p>
        </w:tc>
        <w:tc>
          <w:tcPr>
            <w:tcW w:w="582" w:type="dxa"/>
            <w:shd w:val="clear" w:color="auto" w:fill="FFFF00"/>
          </w:tcPr>
          <w:p w14:paraId="6DFA5825">
            <w:pPr>
              <w:pStyle w:val="14"/>
              <w:rPr>
                <w:sz w:val="18"/>
              </w:rPr>
            </w:pPr>
          </w:p>
        </w:tc>
        <w:tc>
          <w:tcPr>
            <w:tcW w:w="579" w:type="dxa"/>
            <w:shd w:val="clear" w:color="auto" w:fill="FFFF00"/>
          </w:tcPr>
          <w:p w14:paraId="214983E5">
            <w:pPr>
              <w:pStyle w:val="14"/>
              <w:rPr>
                <w:sz w:val="18"/>
              </w:rPr>
            </w:pPr>
          </w:p>
        </w:tc>
        <w:tc>
          <w:tcPr>
            <w:tcW w:w="579" w:type="dxa"/>
            <w:shd w:val="clear" w:color="auto" w:fill="FFFF00"/>
          </w:tcPr>
          <w:p w14:paraId="5F5570A1">
            <w:pPr>
              <w:pStyle w:val="14"/>
              <w:rPr>
                <w:sz w:val="18"/>
              </w:rPr>
            </w:pPr>
          </w:p>
        </w:tc>
        <w:tc>
          <w:tcPr>
            <w:tcW w:w="577" w:type="dxa"/>
            <w:shd w:val="clear" w:color="auto" w:fill="FFFF00"/>
          </w:tcPr>
          <w:p w14:paraId="21052809">
            <w:pPr>
              <w:pStyle w:val="14"/>
              <w:rPr>
                <w:sz w:val="18"/>
              </w:rPr>
            </w:pPr>
          </w:p>
        </w:tc>
        <w:tc>
          <w:tcPr>
            <w:tcW w:w="579" w:type="dxa"/>
            <w:shd w:val="clear" w:color="auto" w:fill="FFFF00"/>
          </w:tcPr>
          <w:p w14:paraId="63F16D85">
            <w:pPr>
              <w:pStyle w:val="14"/>
              <w:rPr>
                <w:sz w:val="18"/>
              </w:rPr>
            </w:pPr>
          </w:p>
        </w:tc>
        <w:tc>
          <w:tcPr>
            <w:tcW w:w="579" w:type="dxa"/>
            <w:shd w:val="clear" w:color="auto" w:fill="FFFF00"/>
          </w:tcPr>
          <w:p w14:paraId="4537DBF5">
            <w:pPr>
              <w:pStyle w:val="14"/>
              <w:rPr>
                <w:sz w:val="18"/>
              </w:rPr>
            </w:pPr>
          </w:p>
        </w:tc>
        <w:tc>
          <w:tcPr>
            <w:tcW w:w="577" w:type="dxa"/>
            <w:shd w:val="clear" w:color="auto" w:fill="FFFF00"/>
          </w:tcPr>
          <w:p w14:paraId="49B23C0E">
            <w:pPr>
              <w:pStyle w:val="14"/>
              <w:rPr>
                <w:sz w:val="18"/>
              </w:rPr>
            </w:pPr>
          </w:p>
        </w:tc>
        <w:tc>
          <w:tcPr>
            <w:tcW w:w="579" w:type="dxa"/>
            <w:shd w:val="clear" w:color="auto" w:fill="FFFF00"/>
          </w:tcPr>
          <w:p w14:paraId="5A8C31AD">
            <w:pPr>
              <w:pStyle w:val="14"/>
              <w:rPr>
                <w:sz w:val="18"/>
              </w:rPr>
            </w:pPr>
          </w:p>
        </w:tc>
        <w:tc>
          <w:tcPr>
            <w:tcW w:w="579" w:type="dxa"/>
            <w:shd w:val="clear" w:color="auto" w:fill="FFFF00"/>
          </w:tcPr>
          <w:p w14:paraId="16A300C5">
            <w:pPr>
              <w:pStyle w:val="14"/>
              <w:rPr>
                <w:sz w:val="18"/>
              </w:rPr>
            </w:pPr>
          </w:p>
        </w:tc>
        <w:tc>
          <w:tcPr>
            <w:tcW w:w="577" w:type="dxa"/>
            <w:shd w:val="clear" w:color="auto" w:fill="FFFF00"/>
          </w:tcPr>
          <w:p w14:paraId="0E328799">
            <w:pPr>
              <w:pStyle w:val="14"/>
              <w:rPr>
                <w:sz w:val="18"/>
              </w:rPr>
            </w:pPr>
          </w:p>
        </w:tc>
        <w:tc>
          <w:tcPr>
            <w:tcW w:w="579" w:type="dxa"/>
            <w:shd w:val="clear" w:color="auto" w:fill="FFFF00"/>
          </w:tcPr>
          <w:p w14:paraId="114A5D36">
            <w:pPr>
              <w:pStyle w:val="14"/>
              <w:rPr>
                <w:sz w:val="18"/>
              </w:rPr>
            </w:pPr>
          </w:p>
        </w:tc>
        <w:tc>
          <w:tcPr>
            <w:tcW w:w="579" w:type="dxa"/>
            <w:shd w:val="clear" w:color="auto" w:fill="FFFF00"/>
          </w:tcPr>
          <w:p w14:paraId="06523F48">
            <w:pPr>
              <w:pStyle w:val="14"/>
              <w:rPr>
                <w:sz w:val="18"/>
              </w:rPr>
            </w:pPr>
          </w:p>
        </w:tc>
        <w:tc>
          <w:tcPr>
            <w:tcW w:w="576" w:type="dxa"/>
            <w:shd w:val="clear" w:color="auto" w:fill="FFFF00"/>
          </w:tcPr>
          <w:p w14:paraId="5D75B983">
            <w:pPr>
              <w:pStyle w:val="14"/>
              <w:rPr>
                <w:sz w:val="18"/>
              </w:rPr>
            </w:pPr>
          </w:p>
        </w:tc>
        <w:tc>
          <w:tcPr>
            <w:tcW w:w="576" w:type="dxa"/>
            <w:shd w:val="clear" w:color="auto" w:fill="FFFF00"/>
          </w:tcPr>
          <w:p w14:paraId="28D60280">
            <w:pPr>
              <w:pStyle w:val="14"/>
              <w:rPr>
                <w:sz w:val="18"/>
              </w:rPr>
            </w:pPr>
          </w:p>
        </w:tc>
        <w:tc>
          <w:tcPr>
            <w:tcW w:w="578" w:type="dxa"/>
            <w:shd w:val="clear" w:color="auto" w:fill="FFFF00"/>
          </w:tcPr>
          <w:p w14:paraId="5086476C">
            <w:pPr>
              <w:pStyle w:val="14"/>
              <w:rPr>
                <w:sz w:val="18"/>
              </w:rPr>
            </w:pPr>
          </w:p>
        </w:tc>
      </w:tr>
      <w:tr w14:paraId="06F8A9C2">
        <w:trPr>
          <w:trHeight w:val="285" w:hRule="atLeast"/>
        </w:trPr>
        <w:tc>
          <w:tcPr>
            <w:tcW w:w="564" w:type="dxa"/>
          </w:tcPr>
          <w:p w14:paraId="092CC090">
            <w:pPr>
              <w:pStyle w:val="14"/>
              <w:spacing w:before="28"/>
              <w:ind w:left="54" w:right="78"/>
              <w:jc w:val="center"/>
              <w:rPr>
                <w:sz w:val="18"/>
              </w:rPr>
            </w:pPr>
            <w:r>
              <w:rPr>
                <w:spacing w:val="-5"/>
                <w:sz w:val="18"/>
              </w:rPr>
              <w:t>28</w:t>
            </w:r>
          </w:p>
        </w:tc>
        <w:tc>
          <w:tcPr>
            <w:tcW w:w="3558" w:type="dxa"/>
          </w:tcPr>
          <w:p w14:paraId="78CCB749">
            <w:pPr>
              <w:pStyle w:val="14"/>
              <w:spacing w:before="28"/>
              <w:ind w:left="113"/>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3</w:t>
            </w:r>
          </w:p>
        </w:tc>
        <w:tc>
          <w:tcPr>
            <w:tcW w:w="579" w:type="dxa"/>
          </w:tcPr>
          <w:p w14:paraId="1EC12E81">
            <w:pPr>
              <w:pStyle w:val="14"/>
              <w:rPr>
                <w:sz w:val="18"/>
              </w:rPr>
            </w:pPr>
          </w:p>
        </w:tc>
        <w:tc>
          <w:tcPr>
            <w:tcW w:w="579" w:type="dxa"/>
            <w:shd w:val="clear" w:color="auto" w:fill="FFFF00"/>
          </w:tcPr>
          <w:p w14:paraId="314AAEC7">
            <w:pPr>
              <w:pStyle w:val="14"/>
              <w:rPr>
                <w:sz w:val="18"/>
              </w:rPr>
            </w:pPr>
          </w:p>
        </w:tc>
        <w:tc>
          <w:tcPr>
            <w:tcW w:w="579" w:type="dxa"/>
          </w:tcPr>
          <w:p w14:paraId="194BA756">
            <w:pPr>
              <w:pStyle w:val="14"/>
              <w:rPr>
                <w:sz w:val="18"/>
              </w:rPr>
            </w:pPr>
          </w:p>
        </w:tc>
        <w:tc>
          <w:tcPr>
            <w:tcW w:w="577" w:type="dxa"/>
          </w:tcPr>
          <w:p w14:paraId="0944ADDA">
            <w:pPr>
              <w:pStyle w:val="14"/>
              <w:rPr>
                <w:sz w:val="18"/>
              </w:rPr>
            </w:pPr>
          </w:p>
        </w:tc>
        <w:tc>
          <w:tcPr>
            <w:tcW w:w="582" w:type="dxa"/>
            <w:shd w:val="clear" w:color="auto" w:fill="FFFF00"/>
          </w:tcPr>
          <w:p w14:paraId="55431BB0">
            <w:pPr>
              <w:pStyle w:val="14"/>
              <w:rPr>
                <w:sz w:val="18"/>
              </w:rPr>
            </w:pPr>
          </w:p>
        </w:tc>
        <w:tc>
          <w:tcPr>
            <w:tcW w:w="579" w:type="dxa"/>
            <w:shd w:val="clear" w:color="auto" w:fill="FFFF00"/>
          </w:tcPr>
          <w:p w14:paraId="582B123C">
            <w:pPr>
              <w:pStyle w:val="14"/>
              <w:rPr>
                <w:sz w:val="18"/>
              </w:rPr>
            </w:pPr>
          </w:p>
        </w:tc>
        <w:tc>
          <w:tcPr>
            <w:tcW w:w="579" w:type="dxa"/>
            <w:shd w:val="clear" w:color="auto" w:fill="FFFF00"/>
          </w:tcPr>
          <w:p w14:paraId="1EAFC04E">
            <w:pPr>
              <w:pStyle w:val="14"/>
              <w:rPr>
                <w:sz w:val="18"/>
              </w:rPr>
            </w:pPr>
          </w:p>
        </w:tc>
        <w:tc>
          <w:tcPr>
            <w:tcW w:w="577" w:type="dxa"/>
            <w:shd w:val="clear" w:color="auto" w:fill="FFFF00"/>
          </w:tcPr>
          <w:p w14:paraId="77CD3697">
            <w:pPr>
              <w:pStyle w:val="14"/>
              <w:rPr>
                <w:sz w:val="18"/>
              </w:rPr>
            </w:pPr>
          </w:p>
        </w:tc>
        <w:tc>
          <w:tcPr>
            <w:tcW w:w="579" w:type="dxa"/>
            <w:shd w:val="clear" w:color="auto" w:fill="FFFF00"/>
          </w:tcPr>
          <w:p w14:paraId="2D2EFCD5">
            <w:pPr>
              <w:pStyle w:val="14"/>
              <w:rPr>
                <w:sz w:val="18"/>
              </w:rPr>
            </w:pPr>
          </w:p>
        </w:tc>
        <w:tc>
          <w:tcPr>
            <w:tcW w:w="579" w:type="dxa"/>
            <w:shd w:val="clear" w:color="auto" w:fill="FFFF00"/>
          </w:tcPr>
          <w:p w14:paraId="63ACAC98">
            <w:pPr>
              <w:pStyle w:val="14"/>
              <w:rPr>
                <w:sz w:val="18"/>
              </w:rPr>
            </w:pPr>
          </w:p>
        </w:tc>
        <w:tc>
          <w:tcPr>
            <w:tcW w:w="577" w:type="dxa"/>
            <w:shd w:val="clear" w:color="auto" w:fill="FFFF00"/>
          </w:tcPr>
          <w:p w14:paraId="6B66A41D">
            <w:pPr>
              <w:pStyle w:val="14"/>
              <w:rPr>
                <w:sz w:val="18"/>
              </w:rPr>
            </w:pPr>
          </w:p>
        </w:tc>
        <w:tc>
          <w:tcPr>
            <w:tcW w:w="579" w:type="dxa"/>
            <w:shd w:val="clear" w:color="auto" w:fill="FFFF00"/>
          </w:tcPr>
          <w:p w14:paraId="353B8435">
            <w:pPr>
              <w:pStyle w:val="14"/>
              <w:rPr>
                <w:sz w:val="18"/>
              </w:rPr>
            </w:pPr>
          </w:p>
        </w:tc>
        <w:tc>
          <w:tcPr>
            <w:tcW w:w="579" w:type="dxa"/>
            <w:shd w:val="clear" w:color="auto" w:fill="FFFF00"/>
          </w:tcPr>
          <w:p w14:paraId="1F734CFB">
            <w:pPr>
              <w:pStyle w:val="14"/>
              <w:rPr>
                <w:sz w:val="18"/>
              </w:rPr>
            </w:pPr>
          </w:p>
        </w:tc>
        <w:tc>
          <w:tcPr>
            <w:tcW w:w="577" w:type="dxa"/>
            <w:shd w:val="clear" w:color="auto" w:fill="FFFF00"/>
          </w:tcPr>
          <w:p w14:paraId="76D50440">
            <w:pPr>
              <w:pStyle w:val="14"/>
              <w:rPr>
                <w:sz w:val="18"/>
              </w:rPr>
            </w:pPr>
          </w:p>
        </w:tc>
        <w:tc>
          <w:tcPr>
            <w:tcW w:w="579" w:type="dxa"/>
            <w:shd w:val="clear" w:color="auto" w:fill="FFFF00"/>
          </w:tcPr>
          <w:p w14:paraId="42BA4A41">
            <w:pPr>
              <w:pStyle w:val="14"/>
              <w:rPr>
                <w:sz w:val="18"/>
              </w:rPr>
            </w:pPr>
          </w:p>
        </w:tc>
        <w:tc>
          <w:tcPr>
            <w:tcW w:w="579" w:type="dxa"/>
            <w:shd w:val="clear" w:color="auto" w:fill="FFFF00"/>
          </w:tcPr>
          <w:p w14:paraId="27150D96">
            <w:pPr>
              <w:pStyle w:val="14"/>
              <w:rPr>
                <w:sz w:val="18"/>
              </w:rPr>
            </w:pPr>
          </w:p>
        </w:tc>
        <w:tc>
          <w:tcPr>
            <w:tcW w:w="576" w:type="dxa"/>
            <w:shd w:val="clear" w:color="auto" w:fill="FFFF00"/>
          </w:tcPr>
          <w:p w14:paraId="2C13B27B">
            <w:pPr>
              <w:pStyle w:val="14"/>
              <w:rPr>
                <w:sz w:val="18"/>
              </w:rPr>
            </w:pPr>
          </w:p>
        </w:tc>
        <w:tc>
          <w:tcPr>
            <w:tcW w:w="576" w:type="dxa"/>
            <w:shd w:val="clear" w:color="auto" w:fill="FFFF00"/>
          </w:tcPr>
          <w:p w14:paraId="6E7B043F">
            <w:pPr>
              <w:pStyle w:val="14"/>
              <w:rPr>
                <w:sz w:val="18"/>
              </w:rPr>
            </w:pPr>
          </w:p>
        </w:tc>
        <w:tc>
          <w:tcPr>
            <w:tcW w:w="578" w:type="dxa"/>
            <w:shd w:val="clear" w:color="auto" w:fill="FFFF00"/>
          </w:tcPr>
          <w:p w14:paraId="78A7FAE1">
            <w:pPr>
              <w:pStyle w:val="14"/>
              <w:rPr>
                <w:sz w:val="18"/>
              </w:rPr>
            </w:pPr>
          </w:p>
        </w:tc>
      </w:tr>
      <w:tr w14:paraId="2073DFA3">
        <w:trPr>
          <w:trHeight w:val="290" w:hRule="atLeast"/>
        </w:trPr>
        <w:tc>
          <w:tcPr>
            <w:tcW w:w="564" w:type="dxa"/>
          </w:tcPr>
          <w:p w14:paraId="2D67F080">
            <w:pPr>
              <w:pStyle w:val="14"/>
              <w:spacing w:before="31"/>
              <w:ind w:left="54" w:right="78"/>
              <w:jc w:val="center"/>
              <w:rPr>
                <w:sz w:val="18"/>
              </w:rPr>
            </w:pPr>
            <w:r>
              <w:rPr>
                <w:spacing w:val="-5"/>
                <w:sz w:val="18"/>
              </w:rPr>
              <w:t>29</w:t>
            </w:r>
          </w:p>
        </w:tc>
        <w:tc>
          <w:tcPr>
            <w:tcW w:w="3558" w:type="dxa"/>
          </w:tcPr>
          <w:p w14:paraId="722C9B37">
            <w:pPr>
              <w:pStyle w:val="14"/>
              <w:spacing w:before="31"/>
              <w:ind w:left="113"/>
              <w:rPr>
                <w:sz w:val="18"/>
              </w:rPr>
            </w:pPr>
            <w:r>
              <w:rPr>
                <w:sz w:val="18"/>
              </w:rPr>
              <w:t>Hipertensi</w:t>
            </w:r>
            <w:r>
              <w:rPr>
                <w:spacing w:val="-6"/>
                <w:sz w:val="18"/>
              </w:rPr>
              <w:t xml:space="preserve"> </w:t>
            </w:r>
            <w:r>
              <w:rPr>
                <w:sz w:val="18"/>
              </w:rPr>
              <w:t>Portal</w:t>
            </w:r>
            <w:r>
              <w:rPr>
                <w:spacing w:val="-2"/>
                <w:sz w:val="18"/>
              </w:rPr>
              <w:t xml:space="preserve"> </w:t>
            </w:r>
            <w:r>
              <w:rPr>
                <w:spacing w:val="-10"/>
                <w:sz w:val="18"/>
              </w:rPr>
              <w:t>2</w:t>
            </w:r>
          </w:p>
        </w:tc>
        <w:tc>
          <w:tcPr>
            <w:tcW w:w="579" w:type="dxa"/>
          </w:tcPr>
          <w:p w14:paraId="434B23F1">
            <w:pPr>
              <w:pStyle w:val="14"/>
              <w:rPr>
                <w:sz w:val="18"/>
              </w:rPr>
            </w:pPr>
          </w:p>
        </w:tc>
        <w:tc>
          <w:tcPr>
            <w:tcW w:w="579" w:type="dxa"/>
            <w:shd w:val="clear" w:color="auto" w:fill="FFFF00"/>
          </w:tcPr>
          <w:p w14:paraId="501F6646">
            <w:pPr>
              <w:pStyle w:val="14"/>
              <w:rPr>
                <w:sz w:val="18"/>
              </w:rPr>
            </w:pPr>
          </w:p>
        </w:tc>
        <w:tc>
          <w:tcPr>
            <w:tcW w:w="579" w:type="dxa"/>
          </w:tcPr>
          <w:p w14:paraId="6A7C3E5A">
            <w:pPr>
              <w:pStyle w:val="14"/>
              <w:rPr>
                <w:sz w:val="18"/>
              </w:rPr>
            </w:pPr>
          </w:p>
        </w:tc>
        <w:tc>
          <w:tcPr>
            <w:tcW w:w="577" w:type="dxa"/>
          </w:tcPr>
          <w:p w14:paraId="6193B673">
            <w:pPr>
              <w:pStyle w:val="14"/>
              <w:rPr>
                <w:sz w:val="18"/>
              </w:rPr>
            </w:pPr>
          </w:p>
        </w:tc>
        <w:tc>
          <w:tcPr>
            <w:tcW w:w="582" w:type="dxa"/>
            <w:shd w:val="clear" w:color="auto" w:fill="FFFF00"/>
          </w:tcPr>
          <w:p w14:paraId="5A2536E7">
            <w:pPr>
              <w:pStyle w:val="14"/>
              <w:rPr>
                <w:sz w:val="18"/>
              </w:rPr>
            </w:pPr>
          </w:p>
        </w:tc>
        <w:tc>
          <w:tcPr>
            <w:tcW w:w="579" w:type="dxa"/>
            <w:shd w:val="clear" w:color="auto" w:fill="FFFF00"/>
          </w:tcPr>
          <w:p w14:paraId="788BD962">
            <w:pPr>
              <w:pStyle w:val="14"/>
              <w:rPr>
                <w:sz w:val="18"/>
              </w:rPr>
            </w:pPr>
          </w:p>
        </w:tc>
        <w:tc>
          <w:tcPr>
            <w:tcW w:w="579" w:type="dxa"/>
            <w:shd w:val="clear" w:color="auto" w:fill="FFFF00"/>
          </w:tcPr>
          <w:p w14:paraId="11C6C4DE">
            <w:pPr>
              <w:pStyle w:val="14"/>
              <w:rPr>
                <w:sz w:val="18"/>
              </w:rPr>
            </w:pPr>
          </w:p>
        </w:tc>
        <w:tc>
          <w:tcPr>
            <w:tcW w:w="577" w:type="dxa"/>
            <w:shd w:val="clear" w:color="auto" w:fill="FFFF00"/>
          </w:tcPr>
          <w:p w14:paraId="080E319C">
            <w:pPr>
              <w:pStyle w:val="14"/>
              <w:rPr>
                <w:sz w:val="18"/>
              </w:rPr>
            </w:pPr>
          </w:p>
        </w:tc>
        <w:tc>
          <w:tcPr>
            <w:tcW w:w="579" w:type="dxa"/>
            <w:shd w:val="clear" w:color="auto" w:fill="FFFF00"/>
          </w:tcPr>
          <w:p w14:paraId="382D4390">
            <w:pPr>
              <w:pStyle w:val="14"/>
              <w:rPr>
                <w:sz w:val="18"/>
              </w:rPr>
            </w:pPr>
          </w:p>
        </w:tc>
        <w:tc>
          <w:tcPr>
            <w:tcW w:w="579" w:type="dxa"/>
            <w:shd w:val="clear" w:color="auto" w:fill="FFFF00"/>
          </w:tcPr>
          <w:p w14:paraId="6BEBD077">
            <w:pPr>
              <w:pStyle w:val="14"/>
              <w:rPr>
                <w:sz w:val="18"/>
              </w:rPr>
            </w:pPr>
          </w:p>
        </w:tc>
        <w:tc>
          <w:tcPr>
            <w:tcW w:w="577" w:type="dxa"/>
            <w:shd w:val="clear" w:color="auto" w:fill="FFFF00"/>
          </w:tcPr>
          <w:p w14:paraId="49F10489">
            <w:pPr>
              <w:pStyle w:val="14"/>
              <w:rPr>
                <w:sz w:val="18"/>
              </w:rPr>
            </w:pPr>
          </w:p>
        </w:tc>
        <w:tc>
          <w:tcPr>
            <w:tcW w:w="579" w:type="dxa"/>
            <w:shd w:val="clear" w:color="auto" w:fill="FFFF00"/>
          </w:tcPr>
          <w:p w14:paraId="6153AF59">
            <w:pPr>
              <w:pStyle w:val="14"/>
              <w:rPr>
                <w:sz w:val="18"/>
              </w:rPr>
            </w:pPr>
          </w:p>
        </w:tc>
        <w:tc>
          <w:tcPr>
            <w:tcW w:w="579" w:type="dxa"/>
            <w:shd w:val="clear" w:color="auto" w:fill="FFFF00"/>
          </w:tcPr>
          <w:p w14:paraId="5D5C3D2F">
            <w:pPr>
              <w:pStyle w:val="14"/>
              <w:rPr>
                <w:sz w:val="18"/>
              </w:rPr>
            </w:pPr>
          </w:p>
        </w:tc>
        <w:tc>
          <w:tcPr>
            <w:tcW w:w="577" w:type="dxa"/>
            <w:shd w:val="clear" w:color="auto" w:fill="FFFF00"/>
          </w:tcPr>
          <w:p w14:paraId="11DBF3BB">
            <w:pPr>
              <w:pStyle w:val="14"/>
              <w:rPr>
                <w:sz w:val="18"/>
              </w:rPr>
            </w:pPr>
          </w:p>
        </w:tc>
        <w:tc>
          <w:tcPr>
            <w:tcW w:w="579" w:type="dxa"/>
            <w:shd w:val="clear" w:color="auto" w:fill="FFFF00"/>
          </w:tcPr>
          <w:p w14:paraId="4C559D5B">
            <w:pPr>
              <w:pStyle w:val="14"/>
              <w:rPr>
                <w:sz w:val="18"/>
              </w:rPr>
            </w:pPr>
          </w:p>
        </w:tc>
        <w:tc>
          <w:tcPr>
            <w:tcW w:w="579" w:type="dxa"/>
            <w:shd w:val="clear" w:color="auto" w:fill="FFFF00"/>
          </w:tcPr>
          <w:p w14:paraId="0E11A158">
            <w:pPr>
              <w:pStyle w:val="14"/>
              <w:rPr>
                <w:sz w:val="18"/>
              </w:rPr>
            </w:pPr>
          </w:p>
        </w:tc>
        <w:tc>
          <w:tcPr>
            <w:tcW w:w="576" w:type="dxa"/>
            <w:shd w:val="clear" w:color="auto" w:fill="FFFF00"/>
          </w:tcPr>
          <w:p w14:paraId="3CE4EBBF">
            <w:pPr>
              <w:pStyle w:val="14"/>
              <w:rPr>
                <w:sz w:val="18"/>
              </w:rPr>
            </w:pPr>
          </w:p>
        </w:tc>
        <w:tc>
          <w:tcPr>
            <w:tcW w:w="576" w:type="dxa"/>
            <w:shd w:val="clear" w:color="auto" w:fill="FFFF00"/>
          </w:tcPr>
          <w:p w14:paraId="7C88714B">
            <w:pPr>
              <w:pStyle w:val="14"/>
              <w:rPr>
                <w:sz w:val="18"/>
              </w:rPr>
            </w:pPr>
          </w:p>
        </w:tc>
        <w:tc>
          <w:tcPr>
            <w:tcW w:w="578" w:type="dxa"/>
            <w:shd w:val="clear" w:color="auto" w:fill="FFFF00"/>
          </w:tcPr>
          <w:p w14:paraId="58257F99">
            <w:pPr>
              <w:pStyle w:val="14"/>
              <w:rPr>
                <w:sz w:val="18"/>
              </w:rPr>
            </w:pPr>
          </w:p>
        </w:tc>
      </w:tr>
      <w:tr w14:paraId="5E6A022E">
        <w:trPr>
          <w:trHeight w:val="288" w:hRule="atLeast"/>
        </w:trPr>
        <w:tc>
          <w:tcPr>
            <w:tcW w:w="564" w:type="dxa"/>
          </w:tcPr>
          <w:p w14:paraId="210E9D19">
            <w:pPr>
              <w:pStyle w:val="14"/>
              <w:spacing w:before="29"/>
              <w:ind w:left="54" w:right="78"/>
              <w:jc w:val="center"/>
              <w:rPr>
                <w:sz w:val="18"/>
              </w:rPr>
            </w:pPr>
            <w:r>
              <w:rPr>
                <w:spacing w:val="-5"/>
                <w:sz w:val="18"/>
              </w:rPr>
              <w:t>30</w:t>
            </w:r>
          </w:p>
        </w:tc>
        <w:tc>
          <w:tcPr>
            <w:tcW w:w="3558" w:type="dxa"/>
          </w:tcPr>
          <w:p w14:paraId="585EFF8B">
            <w:pPr>
              <w:pStyle w:val="14"/>
              <w:spacing w:before="29"/>
              <w:ind w:left="113"/>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7"/>
                <w:sz w:val="18"/>
              </w:rPr>
              <w:t xml:space="preserve"> </w:t>
            </w:r>
            <w:r>
              <w:rPr>
                <w:spacing w:val="-10"/>
                <w:sz w:val="18"/>
              </w:rPr>
              <w:t>2</w:t>
            </w:r>
          </w:p>
        </w:tc>
        <w:tc>
          <w:tcPr>
            <w:tcW w:w="579" w:type="dxa"/>
          </w:tcPr>
          <w:p w14:paraId="6FA1706E">
            <w:pPr>
              <w:pStyle w:val="14"/>
              <w:rPr>
                <w:sz w:val="18"/>
              </w:rPr>
            </w:pPr>
          </w:p>
        </w:tc>
        <w:tc>
          <w:tcPr>
            <w:tcW w:w="579" w:type="dxa"/>
            <w:shd w:val="clear" w:color="auto" w:fill="FFFF00"/>
          </w:tcPr>
          <w:p w14:paraId="1F9485F7">
            <w:pPr>
              <w:pStyle w:val="14"/>
              <w:rPr>
                <w:sz w:val="18"/>
              </w:rPr>
            </w:pPr>
          </w:p>
        </w:tc>
        <w:tc>
          <w:tcPr>
            <w:tcW w:w="579" w:type="dxa"/>
          </w:tcPr>
          <w:p w14:paraId="0ACA917F">
            <w:pPr>
              <w:pStyle w:val="14"/>
              <w:rPr>
                <w:sz w:val="18"/>
              </w:rPr>
            </w:pPr>
          </w:p>
        </w:tc>
        <w:tc>
          <w:tcPr>
            <w:tcW w:w="577" w:type="dxa"/>
          </w:tcPr>
          <w:p w14:paraId="77C82E32">
            <w:pPr>
              <w:pStyle w:val="14"/>
              <w:rPr>
                <w:sz w:val="18"/>
              </w:rPr>
            </w:pPr>
          </w:p>
        </w:tc>
        <w:tc>
          <w:tcPr>
            <w:tcW w:w="582" w:type="dxa"/>
            <w:shd w:val="clear" w:color="auto" w:fill="FFFF00"/>
          </w:tcPr>
          <w:p w14:paraId="4E401651">
            <w:pPr>
              <w:pStyle w:val="14"/>
              <w:rPr>
                <w:sz w:val="18"/>
              </w:rPr>
            </w:pPr>
          </w:p>
        </w:tc>
        <w:tc>
          <w:tcPr>
            <w:tcW w:w="579" w:type="dxa"/>
            <w:shd w:val="clear" w:color="auto" w:fill="FFFF00"/>
          </w:tcPr>
          <w:p w14:paraId="4E716A89">
            <w:pPr>
              <w:pStyle w:val="14"/>
              <w:rPr>
                <w:sz w:val="18"/>
              </w:rPr>
            </w:pPr>
          </w:p>
        </w:tc>
        <w:tc>
          <w:tcPr>
            <w:tcW w:w="579" w:type="dxa"/>
            <w:shd w:val="clear" w:color="auto" w:fill="FFFF00"/>
          </w:tcPr>
          <w:p w14:paraId="4D563ABA">
            <w:pPr>
              <w:pStyle w:val="14"/>
              <w:rPr>
                <w:sz w:val="18"/>
              </w:rPr>
            </w:pPr>
          </w:p>
        </w:tc>
        <w:tc>
          <w:tcPr>
            <w:tcW w:w="577" w:type="dxa"/>
            <w:shd w:val="clear" w:color="auto" w:fill="FFFF00"/>
          </w:tcPr>
          <w:p w14:paraId="58DDC05F">
            <w:pPr>
              <w:pStyle w:val="14"/>
              <w:rPr>
                <w:sz w:val="18"/>
              </w:rPr>
            </w:pPr>
          </w:p>
        </w:tc>
        <w:tc>
          <w:tcPr>
            <w:tcW w:w="579" w:type="dxa"/>
            <w:shd w:val="clear" w:color="auto" w:fill="FFFF00"/>
          </w:tcPr>
          <w:p w14:paraId="695FE063">
            <w:pPr>
              <w:pStyle w:val="14"/>
              <w:rPr>
                <w:sz w:val="18"/>
              </w:rPr>
            </w:pPr>
          </w:p>
        </w:tc>
        <w:tc>
          <w:tcPr>
            <w:tcW w:w="579" w:type="dxa"/>
            <w:shd w:val="clear" w:color="auto" w:fill="FFFF00"/>
          </w:tcPr>
          <w:p w14:paraId="4F45D949">
            <w:pPr>
              <w:pStyle w:val="14"/>
              <w:rPr>
                <w:sz w:val="18"/>
              </w:rPr>
            </w:pPr>
          </w:p>
        </w:tc>
        <w:tc>
          <w:tcPr>
            <w:tcW w:w="577" w:type="dxa"/>
            <w:shd w:val="clear" w:color="auto" w:fill="FFFF00"/>
          </w:tcPr>
          <w:p w14:paraId="64E76653">
            <w:pPr>
              <w:pStyle w:val="14"/>
              <w:rPr>
                <w:sz w:val="18"/>
              </w:rPr>
            </w:pPr>
          </w:p>
        </w:tc>
        <w:tc>
          <w:tcPr>
            <w:tcW w:w="579" w:type="dxa"/>
            <w:shd w:val="clear" w:color="auto" w:fill="FFFF00"/>
          </w:tcPr>
          <w:p w14:paraId="5AAB85BC">
            <w:pPr>
              <w:pStyle w:val="14"/>
              <w:rPr>
                <w:sz w:val="18"/>
              </w:rPr>
            </w:pPr>
          </w:p>
        </w:tc>
        <w:tc>
          <w:tcPr>
            <w:tcW w:w="579" w:type="dxa"/>
            <w:shd w:val="clear" w:color="auto" w:fill="FFFF00"/>
          </w:tcPr>
          <w:p w14:paraId="23B72680">
            <w:pPr>
              <w:pStyle w:val="14"/>
              <w:rPr>
                <w:sz w:val="18"/>
              </w:rPr>
            </w:pPr>
          </w:p>
        </w:tc>
        <w:tc>
          <w:tcPr>
            <w:tcW w:w="577" w:type="dxa"/>
            <w:shd w:val="clear" w:color="auto" w:fill="FFFF00"/>
          </w:tcPr>
          <w:p w14:paraId="3206C553">
            <w:pPr>
              <w:pStyle w:val="14"/>
              <w:rPr>
                <w:sz w:val="18"/>
              </w:rPr>
            </w:pPr>
          </w:p>
        </w:tc>
        <w:tc>
          <w:tcPr>
            <w:tcW w:w="579" w:type="dxa"/>
            <w:shd w:val="clear" w:color="auto" w:fill="FFFF00"/>
          </w:tcPr>
          <w:p w14:paraId="31D43A63">
            <w:pPr>
              <w:pStyle w:val="14"/>
              <w:rPr>
                <w:sz w:val="18"/>
              </w:rPr>
            </w:pPr>
          </w:p>
        </w:tc>
        <w:tc>
          <w:tcPr>
            <w:tcW w:w="579" w:type="dxa"/>
            <w:shd w:val="clear" w:color="auto" w:fill="FFFF00"/>
          </w:tcPr>
          <w:p w14:paraId="6B97EEF5">
            <w:pPr>
              <w:pStyle w:val="14"/>
              <w:rPr>
                <w:sz w:val="18"/>
              </w:rPr>
            </w:pPr>
          </w:p>
        </w:tc>
        <w:tc>
          <w:tcPr>
            <w:tcW w:w="576" w:type="dxa"/>
            <w:shd w:val="clear" w:color="auto" w:fill="FFFF00"/>
          </w:tcPr>
          <w:p w14:paraId="3744B871">
            <w:pPr>
              <w:pStyle w:val="14"/>
              <w:rPr>
                <w:sz w:val="18"/>
              </w:rPr>
            </w:pPr>
          </w:p>
        </w:tc>
        <w:tc>
          <w:tcPr>
            <w:tcW w:w="576" w:type="dxa"/>
            <w:shd w:val="clear" w:color="auto" w:fill="FFFF00"/>
          </w:tcPr>
          <w:p w14:paraId="4F5043CA">
            <w:pPr>
              <w:pStyle w:val="14"/>
              <w:rPr>
                <w:sz w:val="18"/>
              </w:rPr>
            </w:pPr>
          </w:p>
        </w:tc>
        <w:tc>
          <w:tcPr>
            <w:tcW w:w="578" w:type="dxa"/>
            <w:shd w:val="clear" w:color="auto" w:fill="FFFF00"/>
          </w:tcPr>
          <w:p w14:paraId="3F4B9913">
            <w:pPr>
              <w:pStyle w:val="14"/>
              <w:rPr>
                <w:sz w:val="18"/>
              </w:rPr>
            </w:pPr>
          </w:p>
        </w:tc>
      </w:tr>
      <w:tr w14:paraId="4D26D1C3">
        <w:trPr>
          <w:trHeight w:val="287" w:hRule="atLeast"/>
        </w:trPr>
        <w:tc>
          <w:tcPr>
            <w:tcW w:w="564" w:type="dxa"/>
          </w:tcPr>
          <w:p w14:paraId="69EB8451">
            <w:pPr>
              <w:pStyle w:val="14"/>
              <w:spacing w:before="28"/>
              <w:ind w:left="54" w:right="78"/>
              <w:jc w:val="center"/>
              <w:rPr>
                <w:sz w:val="18"/>
              </w:rPr>
            </w:pPr>
            <w:r>
              <w:rPr>
                <w:spacing w:val="-5"/>
                <w:sz w:val="18"/>
              </w:rPr>
              <w:t>31</w:t>
            </w:r>
          </w:p>
        </w:tc>
        <w:tc>
          <w:tcPr>
            <w:tcW w:w="3558" w:type="dxa"/>
          </w:tcPr>
          <w:p w14:paraId="0705E664">
            <w:pPr>
              <w:pStyle w:val="14"/>
              <w:spacing w:before="28"/>
              <w:ind w:left="113"/>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2</w:t>
            </w:r>
          </w:p>
        </w:tc>
        <w:tc>
          <w:tcPr>
            <w:tcW w:w="579" w:type="dxa"/>
          </w:tcPr>
          <w:p w14:paraId="0E0D32DF">
            <w:pPr>
              <w:pStyle w:val="14"/>
              <w:rPr>
                <w:sz w:val="18"/>
              </w:rPr>
            </w:pPr>
          </w:p>
        </w:tc>
        <w:tc>
          <w:tcPr>
            <w:tcW w:w="579" w:type="dxa"/>
            <w:shd w:val="clear" w:color="auto" w:fill="FFFF00"/>
          </w:tcPr>
          <w:p w14:paraId="21ED1715">
            <w:pPr>
              <w:pStyle w:val="14"/>
              <w:rPr>
                <w:sz w:val="18"/>
              </w:rPr>
            </w:pPr>
          </w:p>
        </w:tc>
        <w:tc>
          <w:tcPr>
            <w:tcW w:w="579" w:type="dxa"/>
          </w:tcPr>
          <w:p w14:paraId="54581D64">
            <w:pPr>
              <w:pStyle w:val="14"/>
              <w:rPr>
                <w:sz w:val="18"/>
              </w:rPr>
            </w:pPr>
          </w:p>
        </w:tc>
        <w:tc>
          <w:tcPr>
            <w:tcW w:w="577" w:type="dxa"/>
          </w:tcPr>
          <w:p w14:paraId="2165799E">
            <w:pPr>
              <w:pStyle w:val="14"/>
              <w:rPr>
                <w:sz w:val="18"/>
              </w:rPr>
            </w:pPr>
          </w:p>
        </w:tc>
        <w:tc>
          <w:tcPr>
            <w:tcW w:w="582" w:type="dxa"/>
            <w:shd w:val="clear" w:color="auto" w:fill="FFFF00"/>
          </w:tcPr>
          <w:p w14:paraId="57DC1854">
            <w:pPr>
              <w:pStyle w:val="14"/>
              <w:rPr>
                <w:sz w:val="18"/>
              </w:rPr>
            </w:pPr>
          </w:p>
        </w:tc>
        <w:tc>
          <w:tcPr>
            <w:tcW w:w="579" w:type="dxa"/>
            <w:shd w:val="clear" w:color="auto" w:fill="FFFF00"/>
          </w:tcPr>
          <w:p w14:paraId="2005F990">
            <w:pPr>
              <w:pStyle w:val="14"/>
              <w:rPr>
                <w:sz w:val="18"/>
              </w:rPr>
            </w:pPr>
          </w:p>
        </w:tc>
        <w:tc>
          <w:tcPr>
            <w:tcW w:w="579" w:type="dxa"/>
            <w:shd w:val="clear" w:color="auto" w:fill="FFFF00"/>
          </w:tcPr>
          <w:p w14:paraId="3B13BFB8">
            <w:pPr>
              <w:pStyle w:val="14"/>
              <w:rPr>
                <w:sz w:val="18"/>
              </w:rPr>
            </w:pPr>
          </w:p>
        </w:tc>
        <w:tc>
          <w:tcPr>
            <w:tcW w:w="577" w:type="dxa"/>
            <w:shd w:val="clear" w:color="auto" w:fill="FFFF00"/>
          </w:tcPr>
          <w:p w14:paraId="03A7A196">
            <w:pPr>
              <w:pStyle w:val="14"/>
              <w:rPr>
                <w:sz w:val="18"/>
              </w:rPr>
            </w:pPr>
          </w:p>
        </w:tc>
        <w:tc>
          <w:tcPr>
            <w:tcW w:w="579" w:type="dxa"/>
            <w:shd w:val="clear" w:color="auto" w:fill="FFFF00"/>
          </w:tcPr>
          <w:p w14:paraId="4CA48F1D">
            <w:pPr>
              <w:pStyle w:val="14"/>
              <w:rPr>
                <w:sz w:val="18"/>
              </w:rPr>
            </w:pPr>
          </w:p>
        </w:tc>
        <w:tc>
          <w:tcPr>
            <w:tcW w:w="579" w:type="dxa"/>
            <w:shd w:val="clear" w:color="auto" w:fill="FFFF00"/>
          </w:tcPr>
          <w:p w14:paraId="0736C805">
            <w:pPr>
              <w:pStyle w:val="14"/>
              <w:rPr>
                <w:sz w:val="18"/>
              </w:rPr>
            </w:pPr>
          </w:p>
        </w:tc>
        <w:tc>
          <w:tcPr>
            <w:tcW w:w="577" w:type="dxa"/>
            <w:shd w:val="clear" w:color="auto" w:fill="FFFF00"/>
          </w:tcPr>
          <w:p w14:paraId="652C1C2E">
            <w:pPr>
              <w:pStyle w:val="14"/>
              <w:rPr>
                <w:sz w:val="18"/>
              </w:rPr>
            </w:pPr>
          </w:p>
        </w:tc>
        <w:tc>
          <w:tcPr>
            <w:tcW w:w="579" w:type="dxa"/>
            <w:shd w:val="clear" w:color="auto" w:fill="FFFF00"/>
          </w:tcPr>
          <w:p w14:paraId="22F35C9A">
            <w:pPr>
              <w:pStyle w:val="14"/>
              <w:rPr>
                <w:sz w:val="18"/>
              </w:rPr>
            </w:pPr>
          </w:p>
        </w:tc>
        <w:tc>
          <w:tcPr>
            <w:tcW w:w="579" w:type="dxa"/>
            <w:shd w:val="clear" w:color="auto" w:fill="FFFF00"/>
          </w:tcPr>
          <w:p w14:paraId="596D4CCC">
            <w:pPr>
              <w:pStyle w:val="14"/>
              <w:rPr>
                <w:sz w:val="18"/>
              </w:rPr>
            </w:pPr>
          </w:p>
        </w:tc>
        <w:tc>
          <w:tcPr>
            <w:tcW w:w="577" w:type="dxa"/>
            <w:shd w:val="clear" w:color="auto" w:fill="FFFF00"/>
          </w:tcPr>
          <w:p w14:paraId="4BE20953">
            <w:pPr>
              <w:pStyle w:val="14"/>
              <w:rPr>
                <w:sz w:val="18"/>
              </w:rPr>
            </w:pPr>
          </w:p>
        </w:tc>
        <w:tc>
          <w:tcPr>
            <w:tcW w:w="579" w:type="dxa"/>
            <w:shd w:val="clear" w:color="auto" w:fill="FFFF00"/>
          </w:tcPr>
          <w:p w14:paraId="4BAF728E">
            <w:pPr>
              <w:pStyle w:val="14"/>
              <w:rPr>
                <w:sz w:val="18"/>
              </w:rPr>
            </w:pPr>
          </w:p>
        </w:tc>
        <w:tc>
          <w:tcPr>
            <w:tcW w:w="579" w:type="dxa"/>
            <w:shd w:val="clear" w:color="auto" w:fill="FFFF00"/>
          </w:tcPr>
          <w:p w14:paraId="6BE3D865">
            <w:pPr>
              <w:pStyle w:val="14"/>
              <w:rPr>
                <w:sz w:val="18"/>
              </w:rPr>
            </w:pPr>
          </w:p>
        </w:tc>
        <w:tc>
          <w:tcPr>
            <w:tcW w:w="576" w:type="dxa"/>
            <w:shd w:val="clear" w:color="auto" w:fill="FFFF00"/>
          </w:tcPr>
          <w:p w14:paraId="6A0A618D">
            <w:pPr>
              <w:pStyle w:val="14"/>
              <w:rPr>
                <w:sz w:val="18"/>
              </w:rPr>
            </w:pPr>
          </w:p>
        </w:tc>
        <w:tc>
          <w:tcPr>
            <w:tcW w:w="576" w:type="dxa"/>
            <w:shd w:val="clear" w:color="auto" w:fill="FFFF00"/>
          </w:tcPr>
          <w:p w14:paraId="40B0F3E5">
            <w:pPr>
              <w:pStyle w:val="14"/>
              <w:rPr>
                <w:sz w:val="18"/>
              </w:rPr>
            </w:pPr>
          </w:p>
        </w:tc>
        <w:tc>
          <w:tcPr>
            <w:tcW w:w="578" w:type="dxa"/>
            <w:shd w:val="clear" w:color="auto" w:fill="FFFF00"/>
          </w:tcPr>
          <w:p w14:paraId="51B824CA">
            <w:pPr>
              <w:pStyle w:val="14"/>
              <w:rPr>
                <w:sz w:val="18"/>
              </w:rPr>
            </w:pPr>
          </w:p>
        </w:tc>
      </w:tr>
      <w:tr w14:paraId="43BCDE5F">
        <w:trPr>
          <w:trHeight w:val="290" w:hRule="atLeast"/>
        </w:trPr>
        <w:tc>
          <w:tcPr>
            <w:tcW w:w="564" w:type="dxa"/>
          </w:tcPr>
          <w:p w14:paraId="26961804">
            <w:pPr>
              <w:pStyle w:val="14"/>
              <w:spacing w:before="28"/>
              <w:ind w:left="54" w:right="74"/>
              <w:jc w:val="center"/>
              <w:rPr>
                <w:sz w:val="18"/>
              </w:rPr>
            </w:pPr>
            <w:r>
              <w:rPr>
                <w:spacing w:val="-5"/>
                <w:sz w:val="18"/>
              </w:rPr>
              <w:t>32</w:t>
            </w:r>
          </w:p>
        </w:tc>
        <w:tc>
          <w:tcPr>
            <w:tcW w:w="3558" w:type="dxa"/>
          </w:tcPr>
          <w:p w14:paraId="3E3B3356">
            <w:pPr>
              <w:pStyle w:val="14"/>
              <w:spacing w:before="28"/>
              <w:ind w:left="113"/>
              <w:rPr>
                <w:sz w:val="18"/>
              </w:rPr>
            </w:pPr>
            <w:r>
              <w:rPr>
                <w:spacing w:val="-2"/>
                <w:sz w:val="18"/>
              </w:rPr>
              <w:t>Penelitian</w:t>
            </w:r>
          </w:p>
        </w:tc>
        <w:tc>
          <w:tcPr>
            <w:tcW w:w="579" w:type="dxa"/>
          </w:tcPr>
          <w:p w14:paraId="333158B3">
            <w:pPr>
              <w:pStyle w:val="14"/>
              <w:rPr>
                <w:sz w:val="18"/>
              </w:rPr>
            </w:pPr>
          </w:p>
        </w:tc>
        <w:tc>
          <w:tcPr>
            <w:tcW w:w="579" w:type="dxa"/>
          </w:tcPr>
          <w:p w14:paraId="1E5BC1E9">
            <w:pPr>
              <w:pStyle w:val="14"/>
              <w:rPr>
                <w:sz w:val="18"/>
              </w:rPr>
            </w:pPr>
          </w:p>
        </w:tc>
        <w:tc>
          <w:tcPr>
            <w:tcW w:w="579" w:type="dxa"/>
          </w:tcPr>
          <w:p w14:paraId="0FD60043">
            <w:pPr>
              <w:pStyle w:val="14"/>
              <w:rPr>
                <w:sz w:val="18"/>
              </w:rPr>
            </w:pPr>
          </w:p>
        </w:tc>
        <w:tc>
          <w:tcPr>
            <w:tcW w:w="577" w:type="dxa"/>
          </w:tcPr>
          <w:p w14:paraId="34203B58">
            <w:pPr>
              <w:pStyle w:val="14"/>
              <w:rPr>
                <w:sz w:val="18"/>
              </w:rPr>
            </w:pPr>
          </w:p>
        </w:tc>
        <w:tc>
          <w:tcPr>
            <w:tcW w:w="582" w:type="dxa"/>
          </w:tcPr>
          <w:p w14:paraId="25D890F8">
            <w:pPr>
              <w:pStyle w:val="14"/>
              <w:rPr>
                <w:sz w:val="18"/>
              </w:rPr>
            </w:pPr>
          </w:p>
        </w:tc>
        <w:tc>
          <w:tcPr>
            <w:tcW w:w="579" w:type="dxa"/>
          </w:tcPr>
          <w:p w14:paraId="3322E6CB">
            <w:pPr>
              <w:pStyle w:val="14"/>
              <w:rPr>
                <w:sz w:val="18"/>
              </w:rPr>
            </w:pPr>
          </w:p>
        </w:tc>
        <w:tc>
          <w:tcPr>
            <w:tcW w:w="579" w:type="dxa"/>
          </w:tcPr>
          <w:p w14:paraId="411A8F78">
            <w:pPr>
              <w:pStyle w:val="14"/>
              <w:rPr>
                <w:sz w:val="18"/>
              </w:rPr>
            </w:pPr>
          </w:p>
        </w:tc>
        <w:tc>
          <w:tcPr>
            <w:tcW w:w="577" w:type="dxa"/>
          </w:tcPr>
          <w:p w14:paraId="04D6A56D">
            <w:pPr>
              <w:pStyle w:val="14"/>
              <w:rPr>
                <w:sz w:val="18"/>
              </w:rPr>
            </w:pPr>
          </w:p>
        </w:tc>
        <w:tc>
          <w:tcPr>
            <w:tcW w:w="579" w:type="dxa"/>
          </w:tcPr>
          <w:p w14:paraId="537FD4F2">
            <w:pPr>
              <w:pStyle w:val="14"/>
              <w:rPr>
                <w:sz w:val="18"/>
              </w:rPr>
            </w:pPr>
          </w:p>
        </w:tc>
        <w:tc>
          <w:tcPr>
            <w:tcW w:w="579" w:type="dxa"/>
          </w:tcPr>
          <w:p w14:paraId="09A22467">
            <w:pPr>
              <w:pStyle w:val="14"/>
              <w:rPr>
                <w:sz w:val="18"/>
              </w:rPr>
            </w:pPr>
          </w:p>
        </w:tc>
        <w:tc>
          <w:tcPr>
            <w:tcW w:w="577" w:type="dxa"/>
          </w:tcPr>
          <w:p w14:paraId="7DE118A5">
            <w:pPr>
              <w:pStyle w:val="14"/>
              <w:rPr>
                <w:sz w:val="18"/>
              </w:rPr>
            </w:pPr>
          </w:p>
        </w:tc>
        <w:tc>
          <w:tcPr>
            <w:tcW w:w="579" w:type="dxa"/>
          </w:tcPr>
          <w:p w14:paraId="4F86C1D0">
            <w:pPr>
              <w:pStyle w:val="14"/>
              <w:rPr>
                <w:sz w:val="18"/>
              </w:rPr>
            </w:pPr>
          </w:p>
        </w:tc>
        <w:tc>
          <w:tcPr>
            <w:tcW w:w="579" w:type="dxa"/>
          </w:tcPr>
          <w:p w14:paraId="40DE0A30">
            <w:pPr>
              <w:pStyle w:val="14"/>
              <w:rPr>
                <w:sz w:val="18"/>
              </w:rPr>
            </w:pPr>
          </w:p>
        </w:tc>
        <w:tc>
          <w:tcPr>
            <w:tcW w:w="577" w:type="dxa"/>
          </w:tcPr>
          <w:p w14:paraId="3BE1C4BD">
            <w:pPr>
              <w:pStyle w:val="14"/>
              <w:rPr>
                <w:sz w:val="18"/>
              </w:rPr>
            </w:pPr>
          </w:p>
        </w:tc>
        <w:tc>
          <w:tcPr>
            <w:tcW w:w="579" w:type="dxa"/>
          </w:tcPr>
          <w:p w14:paraId="2FAB272B">
            <w:pPr>
              <w:pStyle w:val="14"/>
              <w:rPr>
                <w:sz w:val="18"/>
              </w:rPr>
            </w:pPr>
          </w:p>
        </w:tc>
        <w:tc>
          <w:tcPr>
            <w:tcW w:w="579" w:type="dxa"/>
          </w:tcPr>
          <w:p w14:paraId="02DC77AA">
            <w:pPr>
              <w:pStyle w:val="14"/>
              <w:rPr>
                <w:sz w:val="18"/>
              </w:rPr>
            </w:pPr>
          </w:p>
        </w:tc>
        <w:tc>
          <w:tcPr>
            <w:tcW w:w="576" w:type="dxa"/>
          </w:tcPr>
          <w:p w14:paraId="2D268DF2">
            <w:pPr>
              <w:pStyle w:val="14"/>
              <w:rPr>
                <w:sz w:val="18"/>
              </w:rPr>
            </w:pPr>
          </w:p>
        </w:tc>
        <w:tc>
          <w:tcPr>
            <w:tcW w:w="576" w:type="dxa"/>
            <w:shd w:val="clear" w:color="auto" w:fill="FFFF00"/>
          </w:tcPr>
          <w:p w14:paraId="149CE92E">
            <w:pPr>
              <w:pStyle w:val="14"/>
              <w:rPr>
                <w:sz w:val="18"/>
              </w:rPr>
            </w:pPr>
          </w:p>
        </w:tc>
        <w:tc>
          <w:tcPr>
            <w:tcW w:w="578" w:type="dxa"/>
            <w:shd w:val="clear" w:color="auto" w:fill="FFFF00"/>
          </w:tcPr>
          <w:p w14:paraId="507EE028">
            <w:pPr>
              <w:pStyle w:val="14"/>
              <w:rPr>
                <w:sz w:val="18"/>
              </w:rPr>
            </w:pPr>
          </w:p>
        </w:tc>
      </w:tr>
    </w:tbl>
    <w:p w14:paraId="4AB65661">
      <w:pPr>
        <w:pStyle w:val="14"/>
        <w:spacing w:after="0"/>
        <w:rPr>
          <w:sz w:val="18"/>
        </w:rPr>
        <w:sectPr>
          <w:pgSz w:w="16860" w:h="11930" w:orient="landscape"/>
          <w:pgMar w:top="1340" w:right="850" w:bottom="1180" w:left="708" w:header="0" w:footer="995" w:gutter="0"/>
          <w:cols w:space="720" w:num="1"/>
        </w:sectPr>
      </w:pPr>
    </w:p>
    <w:p w14:paraId="0B9185C2">
      <w:pPr>
        <w:pStyle w:val="7"/>
        <w:spacing w:before="72"/>
        <w:ind w:left="101"/>
        <w:jc w:val="center"/>
      </w:pPr>
      <w:r>
        <w:rPr>
          <w:w w:val="105"/>
        </w:rPr>
        <w:t>Tabel</w:t>
      </w:r>
      <w:r>
        <w:rPr>
          <w:spacing w:val="-8"/>
          <w:w w:val="105"/>
        </w:rPr>
        <w:t xml:space="preserve"> </w:t>
      </w:r>
      <w:r>
        <w:rPr>
          <w:w w:val="105"/>
        </w:rPr>
        <w:t>3.3</w:t>
      </w:r>
      <w:r>
        <w:rPr>
          <w:spacing w:val="-6"/>
          <w:w w:val="105"/>
        </w:rPr>
        <w:t xml:space="preserve"> </w:t>
      </w:r>
      <w:r>
        <w:rPr>
          <w:w w:val="105"/>
        </w:rPr>
        <w:t>Sebaran</w:t>
      </w:r>
      <w:r>
        <w:rPr>
          <w:spacing w:val="-8"/>
          <w:w w:val="105"/>
        </w:rPr>
        <w:t xml:space="preserve"> </w:t>
      </w:r>
      <w:r>
        <w:rPr>
          <w:w w:val="105"/>
        </w:rPr>
        <w:t>metode</w:t>
      </w:r>
      <w:r>
        <w:rPr>
          <w:spacing w:val="-6"/>
          <w:w w:val="105"/>
        </w:rPr>
        <w:t xml:space="preserve"> </w:t>
      </w:r>
      <w:r>
        <w:rPr>
          <w:w w:val="105"/>
        </w:rPr>
        <w:t>pengajaran</w:t>
      </w:r>
      <w:r>
        <w:rPr>
          <w:spacing w:val="-7"/>
          <w:w w:val="105"/>
        </w:rPr>
        <w:t xml:space="preserve"> </w:t>
      </w:r>
      <w:r>
        <w:rPr>
          <w:w w:val="105"/>
        </w:rPr>
        <w:t>dan</w:t>
      </w:r>
      <w:r>
        <w:rPr>
          <w:spacing w:val="-4"/>
          <w:w w:val="105"/>
        </w:rPr>
        <w:t xml:space="preserve"> </w:t>
      </w:r>
      <w:r>
        <w:rPr>
          <w:w w:val="105"/>
        </w:rPr>
        <w:t>pembelajaran</w:t>
      </w:r>
      <w:r>
        <w:rPr>
          <w:spacing w:val="-5"/>
          <w:w w:val="105"/>
        </w:rPr>
        <w:t xml:space="preserve"> </w:t>
      </w:r>
      <w:r>
        <w:rPr>
          <w:w w:val="105"/>
        </w:rPr>
        <w:t>pada</w:t>
      </w:r>
      <w:r>
        <w:rPr>
          <w:spacing w:val="-8"/>
          <w:w w:val="105"/>
        </w:rPr>
        <w:t xml:space="preserve"> </w:t>
      </w:r>
      <w:r>
        <w:rPr>
          <w:w w:val="105"/>
        </w:rPr>
        <w:t>tiap</w:t>
      </w:r>
      <w:r>
        <w:rPr>
          <w:spacing w:val="-11"/>
          <w:w w:val="105"/>
        </w:rPr>
        <w:t xml:space="preserve"> </w:t>
      </w:r>
      <w:r>
        <w:rPr>
          <w:w w:val="105"/>
        </w:rPr>
        <w:t>sasaran</w:t>
      </w:r>
      <w:r>
        <w:rPr>
          <w:spacing w:val="-7"/>
          <w:w w:val="105"/>
        </w:rPr>
        <w:t xml:space="preserve"> </w:t>
      </w:r>
      <w:r>
        <w:rPr>
          <w:spacing w:val="-2"/>
          <w:w w:val="105"/>
        </w:rPr>
        <w:t>pembelajaran</w:t>
      </w:r>
    </w:p>
    <w:p w14:paraId="4EEAC21F">
      <w:pPr>
        <w:pStyle w:val="7"/>
        <w:spacing w:before="97"/>
        <w:rPr>
          <w:sz w:val="20"/>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40150B55">
        <w:trPr>
          <w:trHeight w:val="270" w:hRule="atLeast"/>
        </w:trPr>
        <w:tc>
          <w:tcPr>
            <w:tcW w:w="1426" w:type="dxa"/>
            <w:shd w:val="clear" w:color="auto" w:fill="BBD4EC"/>
          </w:tcPr>
          <w:p w14:paraId="0898D964">
            <w:pPr>
              <w:pStyle w:val="14"/>
              <w:rPr>
                <w:sz w:val="18"/>
              </w:rPr>
            </w:pPr>
          </w:p>
        </w:tc>
        <w:tc>
          <w:tcPr>
            <w:tcW w:w="13401" w:type="dxa"/>
            <w:gridSpan w:val="20"/>
            <w:shd w:val="clear" w:color="auto" w:fill="BBD4EC"/>
          </w:tcPr>
          <w:p w14:paraId="5EA6A7A2">
            <w:pPr>
              <w:pStyle w:val="14"/>
              <w:spacing w:before="8" w:line="243" w:lineRule="exact"/>
              <w:ind w:left="12" w:right="5"/>
              <w:jc w:val="center"/>
              <w:rPr>
                <w:b/>
                <w:sz w:val="22"/>
              </w:rPr>
            </w:pPr>
            <w:r>
              <w:rPr>
                <w:b/>
                <w:sz w:val="22"/>
              </w:rPr>
              <w:t>MATRIKS</w:t>
            </w:r>
            <w:r>
              <w:rPr>
                <w:b/>
                <w:spacing w:val="-10"/>
                <w:sz w:val="22"/>
              </w:rPr>
              <w:t xml:space="preserve"> </w:t>
            </w:r>
            <w:r>
              <w:rPr>
                <w:b/>
                <w:spacing w:val="-2"/>
                <w:sz w:val="22"/>
              </w:rPr>
              <w:t>PEMBELAJARAN</w:t>
            </w:r>
          </w:p>
        </w:tc>
      </w:tr>
      <w:tr w14:paraId="686493A8">
        <w:trPr>
          <w:trHeight w:val="198" w:hRule="atLeast"/>
        </w:trPr>
        <w:tc>
          <w:tcPr>
            <w:tcW w:w="1426" w:type="dxa"/>
            <w:vMerge w:val="restart"/>
            <w:tcBorders>
              <w:bottom w:val="double" w:color="000000" w:sz="4" w:space="0"/>
            </w:tcBorders>
            <w:shd w:val="clear" w:color="auto" w:fill="BBD4EC"/>
          </w:tcPr>
          <w:p w14:paraId="6F47C55D">
            <w:pPr>
              <w:pStyle w:val="14"/>
              <w:rPr>
                <w:sz w:val="18"/>
              </w:rPr>
            </w:pPr>
          </w:p>
          <w:p w14:paraId="20AF3615">
            <w:pPr>
              <w:pStyle w:val="14"/>
              <w:rPr>
                <w:sz w:val="18"/>
              </w:rPr>
            </w:pPr>
          </w:p>
          <w:p w14:paraId="24931BFA">
            <w:pPr>
              <w:pStyle w:val="14"/>
              <w:rPr>
                <w:sz w:val="18"/>
              </w:rPr>
            </w:pPr>
          </w:p>
          <w:p w14:paraId="18E72AE5">
            <w:pPr>
              <w:pStyle w:val="14"/>
              <w:spacing w:before="2"/>
              <w:rPr>
                <w:sz w:val="18"/>
              </w:rPr>
            </w:pPr>
          </w:p>
          <w:p w14:paraId="5AE97021">
            <w:pPr>
              <w:pStyle w:val="14"/>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52035BE3">
            <w:pPr>
              <w:pStyle w:val="14"/>
              <w:rPr>
                <w:sz w:val="18"/>
              </w:rPr>
            </w:pPr>
          </w:p>
          <w:p w14:paraId="3C666800">
            <w:pPr>
              <w:pStyle w:val="14"/>
              <w:rPr>
                <w:sz w:val="18"/>
              </w:rPr>
            </w:pPr>
          </w:p>
          <w:p w14:paraId="052213E0">
            <w:pPr>
              <w:pStyle w:val="14"/>
              <w:rPr>
                <w:sz w:val="18"/>
              </w:rPr>
            </w:pPr>
          </w:p>
          <w:p w14:paraId="1DDD600D">
            <w:pPr>
              <w:pStyle w:val="14"/>
              <w:spacing w:before="2"/>
              <w:rPr>
                <w:sz w:val="18"/>
              </w:rPr>
            </w:pPr>
          </w:p>
          <w:p w14:paraId="58E3BC93">
            <w:pPr>
              <w:pStyle w:val="14"/>
              <w:spacing w:line="207" w:lineRule="exact"/>
              <w:ind w:left="12"/>
              <w:jc w:val="center"/>
              <w:rPr>
                <w:b/>
                <w:i/>
                <w:sz w:val="18"/>
              </w:rPr>
            </w:pPr>
            <w:r>
              <w:rPr>
                <w:b/>
                <w:i/>
                <w:sz w:val="18"/>
              </w:rPr>
              <w:t>Learning</w:t>
            </w:r>
            <w:r>
              <w:rPr>
                <w:b/>
                <w:i/>
                <w:spacing w:val="-2"/>
                <w:sz w:val="18"/>
              </w:rPr>
              <w:t xml:space="preserve"> Objective</w:t>
            </w:r>
          </w:p>
          <w:p w14:paraId="598AA594">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692B4585">
            <w:pPr>
              <w:pStyle w:val="14"/>
              <w:rPr>
                <w:sz w:val="12"/>
              </w:rPr>
            </w:pPr>
          </w:p>
        </w:tc>
        <w:tc>
          <w:tcPr>
            <w:tcW w:w="7244" w:type="dxa"/>
            <w:gridSpan w:val="18"/>
            <w:shd w:val="clear" w:color="auto" w:fill="BBD4EC"/>
          </w:tcPr>
          <w:p w14:paraId="1B10A61C">
            <w:pPr>
              <w:pStyle w:val="14"/>
              <w:spacing w:line="178" w:lineRule="exact"/>
              <w:ind w:left="8"/>
              <w:jc w:val="center"/>
              <w:rPr>
                <w:b/>
                <w:sz w:val="18"/>
              </w:rPr>
            </w:pPr>
            <w:r>
              <w:rPr>
                <w:b/>
                <w:sz w:val="18"/>
              </w:rPr>
              <w:t>METODE</w:t>
            </w:r>
            <w:r>
              <w:rPr>
                <w:b/>
                <w:spacing w:val="1"/>
                <w:sz w:val="18"/>
              </w:rPr>
              <w:t xml:space="preserve"> </w:t>
            </w:r>
            <w:r>
              <w:rPr>
                <w:b/>
                <w:spacing w:val="-2"/>
                <w:sz w:val="18"/>
              </w:rPr>
              <w:t>PEMBELAJARAN</w:t>
            </w:r>
          </w:p>
        </w:tc>
      </w:tr>
      <w:tr w14:paraId="4FCB592C">
        <w:trPr>
          <w:trHeight w:val="1972" w:hRule="atLeast"/>
        </w:trPr>
        <w:tc>
          <w:tcPr>
            <w:tcW w:w="1426" w:type="dxa"/>
            <w:vMerge w:val="continue"/>
            <w:tcBorders>
              <w:top w:val="nil"/>
              <w:bottom w:val="double" w:color="000000" w:sz="4" w:space="0"/>
            </w:tcBorders>
            <w:shd w:val="clear" w:color="auto" w:fill="BBD4EC"/>
          </w:tcPr>
          <w:p w14:paraId="11614FD7">
            <w:pPr>
              <w:rPr>
                <w:sz w:val="2"/>
                <w:szCs w:val="2"/>
              </w:rPr>
            </w:pPr>
          </w:p>
        </w:tc>
        <w:tc>
          <w:tcPr>
            <w:tcW w:w="5756" w:type="dxa"/>
            <w:vMerge w:val="continue"/>
            <w:tcBorders>
              <w:top w:val="nil"/>
              <w:bottom w:val="double" w:color="000000" w:sz="4" w:space="0"/>
            </w:tcBorders>
            <w:shd w:val="clear" w:color="auto" w:fill="BBD4EC"/>
          </w:tcPr>
          <w:p w14:paraId="4C757D30">
            <w:pPr>
              <w:rPr>
                <w:sz w:val="2"/>
                <w:szCs w:val="2"/>
              </w:rPr>
            </w:pPr>
          </w:p>
        </w:tc>
        <w:tc>
          <w:tcPr>
            <w:tcW w:w="401" w:type="dxa"/>
            <w:tcBorders>
              <w:bottom w:val="double" w:color="000000" w:sz="4" w:space="0"/>
            </w:tcBorders>
            <w:shd w:val="clear" w:color="auto" w:fill="BBD4EC"/>
            <w:textDirection w:val="btLr"/>
          </w:tcPr>
          <w:p w14:paraId="580D6BF1">
            <w:pPr>
              <w:pStyle w:val="14"/>
              <w:spacing w:before="112"/>
              <w:ind w:left="368"/>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0067271B">
            <w:pPr>
              <w:pStyle w:val="14"/>
              <w:spacing w:before="117"/>
              <w:ind w:left="311"/>
              <w:rPr>
                <w:b/>
                <w:sz w:val="18"/>
              </w:rPr>
            </w:pPr>
            <w:r>
              <w:rPr>
                <w:b/>
                <w:sz w:val="18"/>
              </w:rPr>
              <w:t>Diskusi</w:t>
            </w:r>
            <w:r>
              <w:rPr>
                <w:b/>
                <w:spacing w:val="-5"/>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7C23AA72">
            <w:pPr>
              <w:pStyle w:val="14"/>
              <w:spacing w:before="112"/>
              <w:ind w:left="589"/>
              <w:rPr>
                <w:b/>
                <w:sz w:val="18"/>
              </w:rPr>
            </w:pPr>
            <w:r>
              <w:rPr>
                <w:b/>
                <w:spacing w:val="-2"/>
                <w:sz w:val="18"/>
              </w:rPr>
              <w:t>Praktikum</w:t>
            </w:r>
          </w:p>
        </w:tc>
        <w:tc>
          <w:tcPr>
            <w:tcW w:w="403" w:type="dxa"/>
            <w:tcBorders>
              <w:bottom w:val="double" w:color="000000" w:sz="4" w:space="0"/>
            </w:tcBorders>
            <w:shd w:val="clear" w:color="auto" w:fill="BBD4EC"/>
            <w:textDirection w:val="btLr"/>
          </w:tcPr>
          <w:p w14:paraId="3CE19F45">
            <w:pPr>
              <w:pStyle w:val="14"/>
              <w:spacing w:before="114"/>
              <w:ind w:left="162"/>
              <w:rPr>
                <w:b/>
                <w:sz w:val="18"/>
              </w:rPr>
            </w:pPr>
            <w:r>
              <w:rPr>
                <w:b/>
                <w:sz w:val="18"/>
              </w:rPr>
              <w:t>Kursus</w:t>
            </w:r>
            <w:r>
              <w:rPr>
                <w:b/>
                <w:spacing w:val="20"/>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77B47C17">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1E5522F3">
            <w:pPr>
              <w:pStyle w:val="14"/>
              <w:spacing w:before="112"/>
              <w:ind w:left="162"/>
              <w:rPr>
                <w:b/>
                <w:sz w:val="18"/>
              </w:rPr>
            </w:pPr>
            <w:r>
              <w:rPr>
                <w:b/>
                <w:i/>
                <w:sz w:val="18"/>
              </w:rPr>
              <w:t>Bedside</w:t>
            </w:r>
            <w:r>
              <w:rPr>
                <w:b/>
                <w:i/>
                <w:spacing w:val="-9"/>
                <w:sz w:val="18"/>
              </w:rPr>
              <w:t xml:space="preserve"> </w:t>
            </w:r>
            <w:r>
              <w:rPr>
                <w:b/>
                <w:i/>
                <w:sz w:val="18"/>
              </w:rPr>
              <w:t>Teaching</w:t>
            </w:r>
            <w:r>
              <w:rPr>
                <w:b/>
                <w:i/>
                <w:spacing w:val="-1"/>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4A549259">
            <w:pPr>
              <w:pStyle w:val="14"/>
              <w:spacing w:before="112"/>
              <w:ind w:left="208"/>
              <w:rPr>
                <w:b/>
                <w:sz w:val="18"/>
              </w:rPr>
            </w:pPr>
            <w:r>
              <w:rPr>
                <w:b/>
                <w:w w:val="105"/>
                <w:sz w:val="18"/>
              </w:rPr>
              <w:t>Kerja</w:t>
            </w:r>
            <w:r>
              <w:rPr>
                <w:b/>
                <w:spacing w:val="-8"/>
                <w:w w:val="105"/>
                <w:sz w:val="18"/>
              </w:rPr>
              <w:t xml:space="preserve"> </w:t>
            </w:r>
            <w:r>
              <w:rPr>
                <w:b/>
                <w:w w:val="105"/>
                <w:sz w:val="18"/>
              </w:rPr>
              <w:t>Ruang</w:t>
            </w:r>
            <w:r>
              <w:rPr>
                <w:b/>
                <w:spacing w:val="-6"/>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554CC563">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5E17884E">
            <w:pPr>
              <w:pStyle w:val="14"/>
              <w:spacing w:before="107"/>
              <w:ind w:left="35"/>
              <w:rPr>
                <w:b/>
                <w:sz w:val="18"/>
              </w:rPr>
            </w:pPr>
            <w:r>
              <w:rPr>
                <w:b/>
                <w:sz w:val="18"/>
              </w:rPr>
              <w:t>Telaah</w:t>
            </w:r>
            <w:r>
              <w:rPr>
                <w:b/>
                <w:spacing w:val="-5"/>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5E472244">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30AD282E">
            <w:pPr>
              <w:pStyle w:val="14"/>
              <w:spacing w:before="103"/>
              <w:ind w:left="368"/>
              <w:rPr>
                <w:b/>
                <w:sz w:val="18"/>
              </w:rPr>
            </w:pPr>
            <w:r>
              <w:rPr>
                <w:b/>
                <w:sz w:val="18"/>
              </w:rPr>
              <w:t>Jaga</w:t>
            </w:r>
            <w:r>
              <w:rPr>
                <w:b/>
                <w:spacing w:val="-5"/>
                <w:sz w:val="18"/>
              </w:rPr>
              <w:t xml:space="preserve"> </w:t>
            </w:r>
            <w:r>
              <w:rPr>
                <w:b/>
                <w:sz w:val="18"/>
              </w:rPr>
              <w:t>Malam</w:t>
            </w:r>
            <w:r>
              <w:rPr>
                <w:b/>
                <w:spacing w:val="-2"/>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7FEAEEA6">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5CEA7252">
            <w:pPr>
              <w:pStyle w:val="14"/>
              <w:spacing w:before="105"/>
              <w:ind w:left="414"/>
              <w:rPr>
                <w:b/>
                <w:sz w:val="18"/>
              </w:rPr>
            </w:pPr>
            <w:r>
              <w:rPr>
                <w:b/>
                <w:sz w:val="18"/>
              </w:rPr>
              <w:t>Bimbingan</w:t>
            </w:r>
            <w:r>
              <w:rPr>
                <w:b/>
                <w:spacing w:val="-7"/>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262A885D">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74FD79C9">
            <w:pPr>
              <w:pStyle w:val="14"/>
              <w:spacing w:before="103"/>
              <w:ind w:left="337"/>
              <w:rPr>
                <w:b/>
                <w:sz w:val="18"/>
              </w:rPr>
            </w:pPr>
            <w:r>
              <w:rPr>
                <w:b/>
                <w:spacing w:val="-2"/>
                <w:sz w:val="18"/>
              </w:rPr>
              <w:t>Penatalaksanaan</w:t>
            </w:r>
          </w:p>
        </w:tc>
        <w:tc>
          <w:tcPr>
            <w:tcW w:w="403" w:type="dxa"/>
            <w:tcBorders>
              <w:bottom w:val="double" w:color="000000" w:sz="4" w:space="0"/>
            </w:tcBorders>
            <w:shd w:val="clear" w:color="auto" w:fill="BBD4EC"/>
            <w:textDirection w:val="btLr"/>
          </w:tcPr>
          <w:p w14:paraId="277BBC95">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1AF99EA7">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720F1CD8">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32F570F7">
            <w:pPr>
              <w:pStyle w:val="14"/>
              <w:spacing w:before="105"/>
              <w:ind w:left="395"/>
              <w:rPr>
                <w:b/>
                <w:sz w:val="18"/>
              </w:rPr>
            </w:pPr>
            <w:r>
              <w:rPr>
                <w:b/>
                <w:sz w:val="18"/>
              </w:rPr>
              <w:t>Belajar</w:t>
            </w:r>
            <w:r>
              <w:rPr>
                <w:b/>
                <w:spacing w:val="-5"/>
                <w:sz w:val="18"/>
              </w:rPr>
              <w:t xml:space="preserve"> </w:t>
            </w:r>
            <w:r>
              <w:rPr>
                <w:b/>
                <w:spacing w:val="-2"/>
                <w:sz w:val="18"/>
              </w:rPr>
              <w:t>Mandiri</w:t>
            </w:r>
          </w:p>
        </w:tc>
      </w:tr>
      <w:tr w14:paraId="2661844E">
        <w:trPr>
          <w:trHeight w:val="421" w:hRule="atLeast"/>
        </w:trPr>
        <w:tc>
          <w:tcPr>
            <w:tcW w:w="1426" w:type="dxa"/>
            <w:vMerge w:val="restart"/>
            <w:tcBorders>
              <w:top w:val="double" w:color="000000" w:sz="4" w:space="0"/>
              <w:bottom w:val="double" w:color="000000" w:sz="4" w:space="0"/>
            </w:tcBorders>
          </w:tcPr>
          <w:p w14:paraId="7EF8B6C3">
            <w:pPr>
              <w:pStyle w:val="14"/>
              <w:spacing w:before="13"/>
              <w:rPr>
                <w:sz w:val="18"/>
              </w:rPr>
            </w:pPr>
          </w:p>
          <w:p w14:paraId="7FCF83F3">
            <w:pPr>
              <w:pStyle w:val="14"/>
              <w:ind w:left="115"/>
              <w:rPr>
                <w:sz w:val="18"/>
              </w:rPr>
            </w:pPr>
            <w:r>
              <w:rPr>
                <w:sz w:val="18"/>
              </w:rPr>
              <w:t>Etika</w:t>
            </w:r>
            <w:r>
              <w:rPr>
                <w:spacing w:val="-12"/>
                <w:sz w:val="18"/>
              </w:rPr>
              <w:t xml:space="preserve"> </w:t>
            </w:r>
            <w:r>
              <w:rPr>
                <w:sz w:val="18"/>
              </w:rPr>
              <w:t>Profesi</w:t>
            </w:r>
            <w:r>
              <w:rPr>
                <w:spacing w:val="-11"/>
                <w:sz w:val="18"/>
              </w:rPr>
              <w:t xml:space="preserve"> </w:t>
            </w:r>
            <w:r>
              <w:rPr>
                <w:sz w:val="18"/>
              </w:rPr>
              <w:t xml:space="preserve">&amp; </w:t>
            </w:r>
            <w:r>
              <w:rPr>
                <w:spacing w:val="-2"/>
                <w:sz w:val="18"/>
              </w:rPr>
              <w:t>Medikolegal</w:t>
            </w:r>
          </w:p>
        </w:tc>
        <w:tc>
          <w:tcPr>
            <w:tcW w:w="5756" w:type="dxa"/>
            <w:tcBorders>
              <w:top w:val="double" w:color="000000" w:sz="4" w:space="0"/>
            </w:tcBorders>
          </w:tcPr>
          <w:p w14:paraId="387899EB">
            <w:pPr>
              <w:pStyle w:val="14"/>
              <w:spacing w:before="3" w:line="230" w:lineRule="auto"/>
              <w:ind w:left="393" w:right="414" w:hanging="284"/>
              <w:rPr>
                <w:b/>
                <w:sz w:val="18"/>
              </w:rPr>
            </w:pPr>
            <w:r>
              <w:rPr>
                <w:sz w:val="18"/>
              </w:rPr>
              <w:t>1.</w:t>
            </w:r>
            <w:r>
              <w:rPr>
                <w:spacing w:val="80"/>
                <w:sz w:val="18"/>
              </w:rPr>
              <w:t xml:space="preserve"> </w:t>
            </w:r>
            <w:r>
              <w:rPr>
                <w:sz w:val="18"/>
              </w:rPr>
              <w:t>Menerapkan</w:t>
            </w:r>
            <w:r>
              <w:rPr>
                <w:spacing w:val="-8"/>
                <w:sz w:val="18"/>
              </w:rPr>
              <w:t xml:space="preserve"> </w:t>
            </w:r>
            <w:r>
              <w:rPr>
                <w:sz w:val="18"/>
              </w:rPr>
              <w:t>etika</w:t>
            </w:r>
            <w:r>
              <w:rPr>
                <w:spacing w:val="-8"/>
                <w:sz w:val="18"/>
              </w:rPr>
              <w:t xml:space="preserve"> </w:t>
            </w:r>
            <w:r>
              <w:rPr>
                <w:sz w:val="18"/>
              </w:rPr>
              <w:t>dan</w:t>
            </w:r>
            <w:r>
              <w:rPr>
                <w:spacing w:val="-4"/>
                <w:sz w:val="18"/>
              </w:rPr>
              <w:t xml:space="preserve"> </w:t>
            </w:r>
            <w:r>
              <w:rPr>
                <w:sz w:val="18"/>
              </w:rPr>
              <w:t>prinsip</w:t>
            </w:r>
            <w:r>
              <w:rPr>
                <w:spacing w:val="-8"/>
                <w:sz w:val="18"/>
              </w:rPr>
              <w:t xml:space="preserve"> </w:t>
            </w:r>
            <w:r>
              <w:rPr>
                <w:sz w:val="18"/>
              </w:rPr>
              <w:t>medikolegal</w:t>
            </w:r>
            <w:r>
              <w:rPr>
                <w:spacing w:val="-6"/>
                <w:sz w:val="18"/>
              </w:rPr>
              <w:t xml:space="preserve"> </w:t>
            </w:r>
            <w:r>
              <w:rPr>
                <w:sz w:val="18"/>
              </w:rPr>
              <w:t>dalam</w:t>
            </w:r>
            <w:r>
              <w:rPr>
                <w:spacing w:val="-8"/>
                <w:sz w:val="18"/>
              </w:rPr>
              <w:t xml:space="preserve"> </w:t>
            </w:r>
            <w:r>
              <w:rPr>
                <w:sz w:val="18"/>
              </w:rPr>
              <w:t>setiap</w:t>
            </w:r>
            <w:r>
              <w:rPr>
                <w:spacing w:val="-6"/>
                <w:sz w:val="18"/>
              </w:rPr>
              <w:t xml:space="preserve"> </w:t>
            </w:r>
            <w:r>
              <w:rPr>
                <w:sz w:val="18"/>
              </w:rPr>
              <w:t>situasi</w:t>
            </w:r>
            <w:r>
              <w:rPr>
                <w:spacing w:val="-9"/>
                <w:sz w:val="18"/>
              </w:rPr>
              <w:t xml:space="preserve"> </w:t>
            </w:r>
            <w:r>
              <w:rPr>
                <w:sz w:val="18"/>
              </w:rPr>
              <w:t xml:space="preserve">klinis yang dihadapi </w:t>
            </w:r>
            <w:r>
              <w:rPr>
                <w:b/>
                <w:sz w:val="18"/>
              </w:rPr>
              <w:t>(K1-1)</w:t>
            </w:r>
          </w:p>
        </w:tc>
        <w:tc>
          <w:tcPr>
            <w:tcW w:w="401" w:type="dxa"/>
            <w:tcBorders>
              <w:top w:val="double" w:color="000000" w:sz="4" w:space="0"/>
            </w:tcBorders>
            <w:shd w:val="clear" w:color="auto" w:fill="FFFF00"/>
          </w:tcPr>
          <w:p w14:paraId="092086F4">
            <w:pPr>
              <w:pStyle w:val="14"/>
              <w:rPr>
                <w:sz w:val="18"/>
              </w:rPr>
            </w:pPr>
          </w:p>
        </w:tc>
        <w:tc>
          <w:tcPr>
            <w:tcW w:w="406" w:type="dxa"/>
            <w:tcBorders>
              <w:top w:val="double" w:color="000000" w:sz="4" w:space="0"/>
            </w:tcBorders>
            <w:shd w:val="clear" w:color="auto" w:fill="FFFF00"/>
          </w:tcPr>
          <w:p w14:paraId="2326D2F4">
            <w:pPr>
              <w:pStyle w:val="14"/>
              <w:rPr>
                <w:sz w:val="18"/>
              </w:rPr>
            </w:pPr>
          </w:p>
        </w:tc>
        <w:tc>
          <w:tcPr>
            <w:tcW w:w="401" w:type="dxa"/>
            <w:tcBorders>
              <w:top w:val="double" w:color="000000" w:sz="4" w:space="0"/>
            </w:tcBorders>
            <w:shd w:val="clear" w:color="auto" w:fill="FFFF00"/>
          </w:tcPr>
          <w:p w14:paraId="62B57093">
            <w:pPr>
              <w:pStyle w:val="14"/>
              <w:rPr>
                <w:sz w:val="18"/>
              </w:rPr>
            </w:pPr>
          </w:p>
        </w:tc>
        <w:tc>
          <w:tcPr>
            <w:tcW w:w="403" w:type="dxa"/>
            <w:tcBorders>
              <w:top w:val="double" w:color="000000" w:sz="4" w:space="0"/>
            </w:tcBorders>
            <w:shd w:val="clear" w:color="auto" w:fill="FFFF00"/>
          </w:tcPr>
          <w:p w14:paraId="6CA5498E">
            <w:pPr>
              <w:pStyle w:val="14"/>
              <w:rPr>
                <w:sz w:val="18"/>
              </w:rPr>
            </w:pPr>
          </w:p>
        </w:tc>
        <w:tc>
          <w:tcPr>
            <w:tcW w:w="403" w:type="dxa"/>
            <w:tcBorders>
              <w:top w:val="double" w:color="000000" w:sz="4" w:space="0"/>
            </w:tcBorders>
            <w:shd w:val="clear" w:color="auto" w:fill="FFFF00"/>
          </w:tcPr>
          <w:p w14:paraId="386697FF">
            <w:pPr>
              <w:pStyle w:val="14"/>
              <w:rPr>
                <w:sz w:val="18"/>
              </w:rPr>
            </w:pPr>
          </w:p>
        </w:tc>
        <w:tc>
          <w:tcPr>
            <w:tcW w:w="401" w:type="dxa"/>
            <w:tcBorders>
              <w:top w:val="double" w:color="000000" w:sz="4" w:space="0"/>
            </w:tcBorders>
            <w:shd w:val="clear" w:color="auto" w:fill="FFFF00"/>
          </w:tcPr>
          <w:p w14:paraId="5DCBB2EB">
            <w:pPr>
              <w:pStyle w:val="14"/>
              <w:rPr>
                <w:sz w:val="18"/>
              </w:rPr>
            </w:pPr>
          </w:p>
        </w:tc>
        <w:tc>
          <w:tcPr>
            <w:tcW w:w="406" w:type="dxa"/>
            <w:tcBorders>
              <w:top w:val="double" w:color="000000" w:sz="4" w:space="0"/>
            </w:tcBorders>
            <w:shd w:val="clear" w:color="auto" w:fill="FFFF00"/>
          </w:tcPr>
          <w:p w14:paraId="0B2CD4B8">
            <w:pPr>
              <w:pStyle w:val="14"/>
              <w:rPr>
                <w:sz w:val="18"/>
              </w:rPr>
            </w:pPr>
          </w:p>
        </w:tc>
        <w:tc>
          <w:tcPr>
            <w:tcW w:w="401" w:type="dxa"/>
            <w:tcBorders>
              <w:top w:val="double" w:color="000000" w:sz="4" w:space="0"/>
            </w:tcBorders>
          </w:tcPr>
          <w:p w14:paraId="68936F22">
            <w:pPr>
              <w:pStyle w:val="14"/>
              <w:rPr>
                <w:sz w:val="18"/>
              </w:rPr>
            </w:pPr>
          </w:p>
        </w:tc>
        <w:tc>
          <w:tcPr>
            <w:tcW w:w="403" w:type="dxa"/>
            <w:tcBorders>
              <w:top w:val="double" w:color="000000" w:sz="4" w:space="0"/>
            </w:tcBorders>
          </w:tcPr>
          <w:p w14:paraId="5382DFED">
            <w:pPr>
              <w:pStyle w:val="14"/>
              <w:rPr>
                <w:sz w:val="18"/>
              </w:rPr>
            </w:pPr>
          </w:p>
        </w:tc>
        <w:tc>
          <w:tcPr>
            <w:tcW w:w="403" w:type="dxa"/>
            <w:tcBorders>
              <w:top w:val="double" w:color="000000" w:sz="4" w:space="0"/>
            </w:tcBorders>
            <w:shd w:val="clear" w:color="auto" w:fill="FFFF00"/>
          </w:tcPr>
          <w:p w14:paraId="3CA7D405">
            <w:pPr>
              <w:pStyle w:val="14"/>
              <w:rPr>
                <w:sz w:val="18"/>
              </w:rPr>
            </w:pPr>
          </w:p>
        </w:tc>
        <w:tc>
          <w:tcPr>
            <w:tcW w:w="403" w:type="dxa"/>
            <w:tcBorders>
              <w:top w:val="double" w:color="000000" w:sz="4" w:space="0"/>
            </w:tcBorders>
            <w:shd w:val="clear" w:color="auto" w:fill="FFFF00"/>
          </w:tcPr>
          <w:p w14:paraId="16080F6A">
            <w:pPr>
              <w:pStyle w:val="14"/>
              <w:rPr>
                <w:sz w:val="18"/>
              </w:rPr>
            </w:pPr>
          </w:p>
        </w:tc>
        <w:tc>
          <w:tcPr>
            <w:tcW w:w="401" w:type="dxa"/>
            <w:tcBorders>
              <w:top w:val="double" w:color="000000" w:sz="4" w:space="0"/>
            </w:tcBorders>
            <w:shd w:val="clear" w:color="auto" w:fill="FFFF00"/>
          </w:tcPr>
          <w:p w14:paraId="49F51EE0">
            <w:pPr>
              <w:pStyle w:val="14"/>
              <w:rPr>
                <w:sz w:val="18"/>
              </w:rPr>
            </w:pPr>
          </w:p>
        </w:tc>
        <w:tc>
          <w:tcPr>
            <w:tcW w:w="403" w:type="dxa"/>
            <w:tcBorders>
              <w:top w:val="double" w:color="000000" w:sz="4" w:space="0"/>
            </w:tcBorders>
            <w:shd w:val="clear" w:color="auto" w:fill="FFFF00"/>
          </w:tcPr>
          <w:p w14:paraId="3CAE090C">
            <w:pPr>
              <w:pStyle w:val="14"/>
              <w:rPr>
                <w:sz w:val="18"/>
              </w:rPr>
            </w:pPr>
          </w:p>
        </w:tc>
        <w:tc>
          <w:tcPr>
            <w:tcW w:w="401" w:type="dxa"/>
            <w:tcBorders>
              <w:top w:val="double" w:color="000000" w:sz="4" w:space="0"/>
            </w:tcBorders>
            <w:shd w:val="clear" w:color="auto" w:fill="FFFF00"/>
          </w:tcPr>
          <w:p w14:paraId="3DB39D9E">
            <w:pPr>
              <w:pStyle w:val="14"/>
              <w:rPr>
                <w:sz w:val="18"/>
              </w:rPr>
            </w:pPr>
          </w:p>
        </w:tc>
        <w:tc>
          <w:tcPr>
            <w:tcW w:w="401" w:type="dxa"/>
            <w:tcBorders>
              <w:top w:val="double" w:color="000000" w:sz="4" w:space="0"/>
            </w:tcBorders>
            <w:shd w:val="clear" w:color="auto" w:fill="FFFF00"/>
          </w:tcPr>
          <w:p w14:paraId="528E31F0">
            <w:pPr>
              <w:pStyle w:val="14"/>
              <w:rPr>
                <w:sz w:val="18"/>
              </w:rPr>
            </w:pPr>
          </w:p>
        </w:tc>
        <w:tc>
          <w:tcPr>
            <w:tcW w:w="403" w:type="dxa"/>
            <w:tcBorders>
              <w:top w:val="double" w:color="000000" w:sz="4" w:space="0"/>
            </w:tcBorders>
            <w:shd w:val="clear" w:color="auto" w:fill="FFFF00"/>
          </w:tcPr>
          <w:p w14:paraId="551F2102">
            <w:pPr>
              <w:pStyle w:val="14"/>
              <w:rPr>
                <w:sz w:val="18"/>
              </w:rPr>
            </w:pPr>
          </w:p>
        </w:tc>
        <w:tc>
          <w:tcPr>
            <w:tcW w:w="401" w:type="dxa"/>
            <w:tcBorders>
              <w:top w:val="double" w:color="000000" w:sz="4" w:space="0"/>
            </w:tcBorders>
            <w:shd w:val="clear" w:color="auto" w:fill="FFFF00"/>
          </w:tcPr>
          <w:p w14:paraId="3BF85608">
            <w:pPr>
              <w:pStyle w:val="14"/>
              <w:rPr>
                <w:sz w:val="18"/>
              </w:rPr>
            </w:pPr>
          </w:p>
        </w:tc>
        <w:tc>
          <w:tcPr>
            <w:tcW w:w="401" w:type="dxa"/>
            <w:tcBorders>
              <w:top w:val="double" w:color="000000" w:sz="4" w:space="0"/>
            </w:tcBorders>
          </w:tcPr>
          <w:p w14:paraId="5BA0D660">
            <w:pPr>
              <w:pStyle w:val="14"/>
              <w:rPr>
                <w:sz w:val="18"/>
              </w:rPr>
            </w:pPr>
          </w:p>
        </w:tc>
        <w:tc>
          <w:tcPr>
            <w:tcW w:w="403" w:type="dxa"/>
            <w:tcBorders>
              <w:top w:val="double" w:color="000000" w:sz="4" w:space="0"/>
            </w:tcBorders>
          </w:tcPr>
          <w:p w14:paraId="467D46B1">
            <w:pPr>
              <w:pStyle w:val="14"/>
              <w:rPr>
                <w:sz w:val="18"/>
              </w:rPr>
            </w:pPr>
          </w:p>
        </w:tc>
      </w:tr>
      <w:tr w14:paraId="2F433A24">
        <w:trPr>
          <w:trHeight w:val="457" w:hRule="atLeast"/>
        </w:trPr>
        <w:tc>
          <w:tcPr>
            <w:tcW w:w="1426" w:type="dxa"/>
            <w:vMerge w:val="continue"/>
            <w:tcBorders>
              <w:top w:val="nil"/>
              <w:bottom w:val="double" w:color="000000" w:sz="4" w:space="0"/>
            </w:tcBorders>
          </w:tcPr>
          <w:p w14:paraId="337BB969">
            <w:pPr>
              <w:rPr>
                <w:sz w:val="2"/>
                <w:szCs w:val="2"/>
              </w:rPr>
            </w:pPr>
          </w:p>
        </w:tc>
        <w:tc>
          <w:tcPr>
            <w:tcW w:w="5756" w:type="dxa"/>
            <w:tcBorders>
              <w:bottom w:val="double" w:color="000000" w:sz="4" w:space="0"/>
            </w:tcBorders>
          </w:tcPr>
          <w:p w14:paraId="3D2668CB">
            <w:pPr>
              <w:pStyle w:val="14"/>
              <w:spacing w:before="13" w:line="210" w:lineRule="atLeast"/>
              <w:ind w:left="393" w:right="323" w:hanging="286"/>
              <w:rPr>
                <w:b/>
                <w:sz w:val="18"/>
              </w:rPr>
            </w:pPr>
            <w:r>
              <w:rPr>
                <w:sz w:val="18"/>
              </w:rPr>
              <w:t>2.</w:t>
            </w:r>
            <w:r>
              <w:rPr>
                <w:spacing w:val="80"/>
                <w:sz w:val="18"/>
              </w:rPr>
              <w:t xml:space="preserve"> </w:t>
            </w:r>
            <w:r>
              <w:rPr>
                <w:sz w:val="18"/>
              </w:rPr>
              <w:t>Menyusun pertimbangan yang didasari etika dan medikolegal dalam kasus</w:t>
            </w:r>
            <w:r>
              <w:rPr>
                <w:spacing w:val="34"/>
                <w:sz w:val="18"/>
              </w:rPr>
              <w:t xml:space="preserve"> </w:t>
            </w:r>
            <w:r>
              <w:rPr>
                <w:sz w:val="18"/>
              </w:rPr>
              <w:t>dilematik,</w:t>
            </w:r>
            <w:r>
              <w:rPr>
                <w:spacing w:val="35"/>
                <w:sz w:val="18"/>
              </w:rPr>
              <w:t xml:space="preserve"> </w:t>
            </w:r>
            <w:r>
              <w:rPr>
                <w:sz w:val="18"/>
              </w:rPr>
              <w:t>untuk</w:t>
            </w:r>
            <w:r>
              <w:rPr>
                <w:spacing w:val="33"/>
                <w:sz w:val="18"/>
              </w:rPr>
              <w:t xml:space="preserve"> </w:t>
            </w:r>
            <w:r>
              <w:rPr>
                <w:sz w:val="18"/>
              </w:rPr>
              <w:t>membantu</w:t>
            </w:r>
            <w:r>
              <w:rPr>
                <w:spacing w:val="34"/>
                <w:sz w:val="18"/>
              </w:rPr>
              <w:t xml:space="preserve"> </w:t>
            </w:r>
            <w:r>
              <w:rPr>
                <w:sz w:val="18"/>
              </w:rPr>
              <w:t>pengambilan</w:t>
            </w:r>
            <w:r>
              <w:rPr>
                <w:spacing w:val="35"/>
                <w:sz w:val="18"/>
              </w:rPr>
              <w:t xml:space="preserve"> </w:t>
            </w:r>
            <w:r>
              <w:rPr>
                <w:sz w:val="18"/>
              </w:rPr>
              <w:t>keputusan</w:t>
            </w:r>
            <w:r>
              <w:rPr>
                <w:spacing w:val="33"/>
                <w:sz w:val="18"/>
              </w:rPr>
              <w:t xml:space="preserve"> </w:t>
            </w:r>
            <w:r>
              <w:rPr>
                <w:b/>
                <w:sz w:val="18"/>
              </w:rPr>
              <w:t>(K1-2)</w:t>
            </w:r>
          </w:p>
        </w:tc>
        <w:tc>
          <w:tcPr>
            <w:tcW w:w="401" w:type="dxa"/>
            <w:tcBorders>
              <w:bottom w:val="double" w:color="000000" w:sz="4" w:space="0"/>
            </w:tcBorders>
          </w:tcPr>
          <w:p w14:paraId="548B9B26">
            <w:pPr>
              <w:pStyle w:val="14"/>
              <w:rPr>
                <w:sz w:val="18"/>
              </w:rPr>
            </w:pPr>
          </w:p>
        </w:tc>
        <w:tc>
          <w:tcPr>
            <w:tcW w:w="406" w:type="dxa"/>
            <w:tcBorders>
              <w:bottom w:val="double" w:color="000000" w:sz="4" w:space="0"/>
            </w:tcBorders>
          </w:tcPr>
          <w:p w14:paraId="392F2EE6">
            <w:pPr>
              <w:pStyle w:val="14"/>
              <w:rPr>
                <w:sz w:val="18"/>
              </w:rPr>
            </w:pPr>
          </w:p>
        </w:tc>
        <w:tc>
          <w:tcPr>
            <w:tcW w:w="401" w:type="dxa"/>
            <w:tcBorders>
              <w:bottom w:val="double" w:color="000000" w:sz="4" w:space="0"/>
            </w:tcBorders>
          </w:tcPr>
          <w:p w14:paraId="35DBFD6E">
            <w:pPr>
              <w:pStyle w:val="14"/>
              <w:rPr>
                <w:sz w:val="18"/>
              </w:rPr>
            </w:pPr>
          </w:p>
        </w:tc>
        <w:tc>
          <w:tcPr>
            <w:tcW w:w="403" w:type="dxa"/>
            <w:tcBorders>
              <w:bottom w:val="double" w:color="000000" w:sz="4" w:space="0"/>
            </w:tcBorders>
          </w:tcPr>
          <w:p w14:paraId="2D858AD3">
            <w:pPr>
              <w:pStyle w:val="14"/>
              <w:rPr>
                <w:sz w:val="18"/>
              </w:rPr>
            </w:pPr>
          </w:p>
        </w:tc>
        <w:tc>
          <w:tcPr>
            <w:tcW w:w="403" w:type="dxa"/>
            <w:tcBorders>
              <w:bottom w:val="double" w:color="000000" w:sz="4" w:space="0"/>
            </w:tcBorders>
            <w:shd w:val="clear" w:color="auto" w:fill="FFFF00"/>
          </w:tcPr>
          <w:p w14:paraId="75BA0C29">
            <w:pPr>
              <w:pStyle w:val="14"/>
              <w:rPr>
                <w:sz w:val="18"/>
              </w:rPr>
            </w:pPr>
          </w:p>
        </w:tc>
        <w:tc>
          <w:tcPr>
            <w:tcW w:w="401" w:type="dxa"/>
            <w:tcBorders>
              <w:bottom w:val="double" w:color="000000" w:sz="4" w:space="0"/>
            </w:tcBorders>
            <w:shd w:val="clear" w:color="auto" w:fill="FFFF00"/>
          </w:tcPr>
          <w:p w14:paraId="62D58F28">
            <w:pPr>
              <w:pStyle w:val="14"/>
              <w:rPr>
                <w:sz w:val="18"/>
              </w:rPr>
            </w:pPr>
          </w:p>
        </w:tc>
        <w:tc>
          <w:tcPr>
            <w:tcW w:w="406" w:type="dxa"/>
            <w:tcBorders>
              <w:bottom w:val="double" w:color="000000" w:sz="4" w:space="0"/>
            </w:tcBorders>
            <w:shd w:val="clear" w:color="auto" w:fill="FFFF00"/>
          </w:tcPr>
          <w:p w14:paraId="3BFFA2B9">
            <w:pPr>
              <w:pStyle w:val="14"/>
              <w:rPr>
                <w:sz w:val="18"/>
              </w:rPr>
            </w:pPr>
          </w:p>
        </w:tc>
        <w:tc>
          <w:tcPr>
            <w:tcW w:w="401" w:type="dxa"/>
            <w:tcBorders>
              <w:bottom w:val="double" w:color="000000" w:sz="4" w:space="0"/>
            </w:tcBorders>
            <w:shd w:val="clear" w:color="auto" w:fill="FFFF00"/>
          </w:tcPr>
          <w:p w14:paraId="43F7D13D">
            <w:pPr>
              <w:pStyle w:val="14"/>
              <w:rPr>
                <w:sz w:val="18"/>
              </w:rPr>
            </w:pPr>
          </w:p>
        </w:tc>
        <w:tc>
          <w:tcPr>
            <w:tcW w:w="403" w:type="dxa"/>
            <w:tcBorders>
              <w:bottom w:val="double" w:color="000000" w:sz="4" w:space="0"/>
            </w:tcBorders>
          </w:tcPr>
          <w:p w14:paraId="6AC1230F">
            <w:pPr>
              <w:pStyle w:val="14"/>
              <w:rPr>
                <w:sz w:val="18"/>
              </w:rPr>
            </w:pPr>
          </w:p>
        </w:tc>
        <w:tc>
          <w:tcPr>
            <w:tcW w:w="403" w:type="dxa"/>
            <w:tcBorders>
              <w:bottom w:val="double" w:color="000000" w:sz="4" w:space="0"/>
            </w:tcBorders>
          </w:tcPr>
          <w:p w14:paraId="299CA5B8">
            <w:pPr>
              <w:pStyle w:val="14"/>
              <w:rPr>
                <w:sz w:val="18"/>
              </w:rPr>
            </w:pPr>
          </w:p>
        </w:tc>
        <w:tc>
          <w:tcPr>
            <w:tcW w:w="403" w:type="dxa"/>
            <w:tcBorders>
              <w:bottom w:val="double" w:color="000000" w:sz="4" w:space="0"/>
            </w:tcBorders>
            <w:shd w:val="clear" w:color="auto" w:fill="FFFF00"/>
          </w:tcPr>
          <w:p w14:paraId="2570F231">
            <w:pPr>
              <w:pStyle w:val="14"/>
              <w:rPr>
                <w:sz w:val="18"/>
              </w:rPr>
            </w:pPr>
          </w:p>
        </w:tc>
        <w:tc>
          <w:tcPr>
            <w:tcW w:w="401" w:type="dxa"/>
            <w:tcBorders>
              <w:bottom w:val="double" w:color="000000" w:sz="4" w:space="0"/>
            </w:tcBorders>
            <w:shd w:val="clear" w:color="auto" w:fill="FFFF00"/>
          </w:tcPr>
          <w:p w14:paraId="4445A103">
            <w:pPr>
              <w:pStyle w:val="14"/>
              <w:rPr>
                <w:sz w:val="18"/>
              </w:rPr>
            </w:pPr>
          </w:p>
        </w:tc>
        <w:tc>
          <w:tcPr>
            <w:tcW w:w="403" w:type="dxa"/>
            <w:tcBorders>
              <w:bottom w:val="double" w:color="000000" w:sz="4" w:space="0"/>
            </w:tcBorders>
            <w:shd w:val="clear" w:color="auto" w:fill="FFFF00"/>
          </w:tcPr>
          <w:p w14:paraId="08B68AAA">
            <w:pPr>
              <w:pStyle w:val="14"/>
              <w:rPr>
                <w:sz w:val="18"/>
              </w:rPr>
            </w:pPr>
          </w:p>
        </w:tc>
        <w:tc>
          <w:tcPr>
            <w:tcW w:w="401" w:type="dxa"/>
            <w:tcBorders>
              <w:bottom w:val="double" w:color="000000" w:sz="4" w:space="0"/>
            </w:tcBorders>
            <w:shd w:val="clear" w:color="auto" w:fill="FFFF00"/>
          </w:tcPr>
          <w:p w14:paraId="2EAE1CDC">
            <w:pPr>
              <w:pStyle w:val="14"/>
              <w:rPr>
                <w:sz w:val="18"/>
              </w:rPr>
            </w:pPr>
          </w:p>
        </w:tc>
        <w:tc>
          <w:tcPr>
            <w:tcW w:w="401" w:type="dxa"/>
            <w:tcBorders>
              <w:bottom w:val="double" w:color="000000" w:sz="4" w:space="0"/>
            </w:tcBorders>
            <w:shd w:val="clear" w:color="auto" w:fill="FFFF00"/>
          </w:tcPr>
          <w:p w14:paraId="22263778">
            <w:pPr>
              <w:pStyle w:val="14"/>
              <w:rPr>
                <w:sz w:val="18"/>
              </w:rPr>
            </w:pPr>
          </w:p>
        </w:tc>
        <w:tc>
          <w:tcPr>
            <w:tcW w:w="403" w:type="dxa"/>
            <w:tcBorders>
              <w:bottom w:val="double" w:color="000000" w:sz="4" w:space="0"/>
            </w:tcBorders>
            <w:shd w:val="clear" w:color="auto" w:fill="FFFF00"/>
          </w:tcPr>
          <w:p w14:paraId="18EC07DA">
            <w:pPr>
              <w:pStyle w:val="14"/>
              <w:rPr>
                <w:sz w:val="18"/>
              </w:rPr>
            </w:pPr>
          </w:p>
        </w:tc>
        <w:tc>
          <w:tcPr>
            <w:tcW w:w="401" w:type="dxa"/>
            <w:tcBorders>
              <w:bottom w:val="double" w:color="000000" w:sz="4" w:space="0"/>
            </w:tcBorders>
            <w:shd w:val="clear" w:color="auto" w:fill="FFFF00"/>
          </w:tcPr>
          <w:p w14:paraId="65A004A9">
            <w:pPr>
              <w:pStyle w:val="14"/>
              <w:rPr>
                <w:sz w:val="18"/>
              </w:rPr>
            </w:pPr>
          </w:p>
        </w:tc>
        <w:tc>
          <w:tcPr>
            <w:tcW w:w="401" w:type="dxa"/>
            <w:tcBorders>
              <w:bottom w:val="double" w:color="000000" w:sz="4" w:space="0"/>
            </w:tcBorders>
          </w:tcPr>
          <w:p w14:paraId="3D077C2C">
            <w:pPr>
              <w:pStyle w:val="14"/>
              <w:rPr>
                <w:sz w:val="18"/>
              </w:rPr>
            </w:pPr>
          </w:p>
        </w:tc>
        <w:tc>
          <w:tcPr>
            <w:tcW w:w="403" w:type="dxa"/>
            <w:tcBorders>
              <w:bottom w:val="double" w:color="000000" w:sz="4" w:space="0"/>
            </w:tcBorders>
          </w:tcPr>
          <w:p w14:paraId="6FB93D60">
            <w:pPr>
              <w:pStyle w:val="14"/>
              <w:rPr>
                <w:sz w:val="18"/>
              </w:rPr>
            </w:pPr>
          </w:p>
        </w:tc>
      </w:tr>
      <w:tr w14:paraId="2FAE4D30">
        <w:trPr>
          <w:trHeight w:val="640" w:hRule="atLeast"/>
        </w:trPr>
        <w:tc>
          <w:tcPr>
            <w:tcW w:w="1426" w:type="dxa"/>
            <w:vMerge w:val="restart"/>
            <w:tcBorders>
              <w:top w:val="double" w:color="000000" w:sz="4" w:space="0"/>
              <w:bottom w:val="double" w:color="000000" w:sz="4" w:space="0"/>
            </w:tcBorders>
          </w:tcPr>
          <w:p w14:paraId="0F1260E8">
            <w:pPr>
              <w:pStyle w:val="14"/>
              <w:rPr>
                <w:sz w:val="18"/>
              </w:rPr>
            </w:pPr>
          </w:p>
          <w:p w14:paraId="098571B9">
            <w:pPr>
              <w:pStyle w:val="14"/>
              <w:rPr>
                <w:sz w:val="18"/>
              </w:rPr>
            </w:pPr>
          </w:p>
          <w:p w14:paraId="20E2DED4">
            <w:pPr>
              <w:pStyle w:val="14"/>
              <w:rPr>
                <w:sz w:val="18"/>
              </w:rPr>
            </w:pPr>
          </w:p>
          <w:p w14:paraId="69249AE6">
            <w:pPr>
              <w:pStyle w:val="14"/>
              <w:rPr>
                <w:sz w:val="18"/>
              </w:rPr>
            </w:pPr>
          </w:p>
          <w:p w14:paraId="7B93F35E">
            <w:pPr>
              <w:pStyle w:val="14"/>
              <w:spacing w:before="28"/>
              <w:rPr>
                <w:sz w:val="18"/>
              </w:rPr>
            </w:pPr>
          </w:p>
          <w:p w14:paraId="2CBEC07E">
            <w:pPr>
              <w:pStyle w:val="14"/>
              <w:ind w:left="115"/>
              <w:rPr>
                <w:sz w:val="18"/>
              </w:rPr>
            </w:pPr>
            <w:r>
              <w:rPr>
                <w:spacing w:val="-4"/>
                <w:sz w:val="18"/>
              </w:rPr>
              <w:t xml:space="preserve">Profesionalitas </w:t>
            </w:r>
            <w:r>
              <w:rPr>
                <w:sz w:val="18"/>
              </w:rPr>
              <w:t>Yang Luhur</w:t>
            </w:r>
          </w:p>
        </w:tc>
        <w:tc>
          <w:tcPr>
            <w:tcW w:w="5756" w:type="dxa"/>
            <w:tcBorders>
              <w:top w:val="double" w:color="000000" w:sz="4" w:space="0"/>
            </w:tcBorders>
          </w:tcPr>
          <w:p w14:paraId="5805C5B1">
            <w:pPr>
              <w:pStyle w:val="14"/>
              <w:tabs>
                <w:tab w:val="left" w:pos="494"/>
              </w:tabs>
              <w:spacing w:line="232" w:lineRule="auto"/>
              <w:ind w:left="393" w:right="323" w:hanging="286"/>
              <w:rPr>
                <w:b/>
                <w:sz w:val="18"/>
              </w:rPr>
            </w:pPr>
            <w:r>
              <w:rPr>
                <w:b/>
                <w:spacing w:val="-6"/>
                <w:sz w:val="18"/>
              </w:rPr>
              <w:t>1.</w:t>
            </w:r>
            <w:r>
              <w:rPr>
                <w:b/>
                <w:sz w:val="18"/>
              </w:rPr>
              <w:tab/>
            </w:r>
            <w:r>
              <w:rPr>
                <w:b/>
                <w:sz w:val="18"/>
              </w:rPr>
              <w:tab/>
            </w:r>
            <w:r>
              <w:rPr>
                <w:sz w:val="18"/>
              </w:rPr>
              <w:t>Berperilaku</w:t>
            </w:r>
            <w:r>
              <w:rPr>
                <w:spacing w:val="40"/>
                <w:sz w:val="18"/>
              </w:rPr>
              <w:t xml:space="preserve"> </w:t>
            </w:r>
            <w:r>
              <w:rPr>
                <w:sz w:val="18"/>
              </w:rPr>
              <w:t>profesional,</w:t>
            </w:r>
            <w:r>
              <w:rPr>
                <w:spacing w:val="40"/>
                <w:sz w:val="18"/>
              </w:rPr>
              <w:t xml:space="preserve"> </w:t>
            </w:r>
            <w:r>
              <w:rPr>
                <w:sz w:val="18"/>
              </w:rPr>
              <w:t>yaitu</w:t>
            </w:r>
            <w:r>
              <w:rPr>
                <w:spacing w:val="40"/>
                <w:sz w:val="18"/>
              </w:rPr>
              <w:t xml:space="preserve"> </w:t>
            </w:r>
            <w:r>
              <w:rPr>
                <w:sz w:val="18"/>
              </w:rPr>
              <w:t>jujur,</w:t>
            </w:r>
            <w:r>
              <w:rPr>
                <w:spacing w:val="40"/>
                <w:sz w:val="18"/>
              </w:rPr>
              <w:t xml:space="preserve"> </w:t>
            </w:r>
            <w:r>
              <w:rPr>
                <w:sz w:val="18"/>
              </w:rPr>
              <w:t>altruis,</w:t>
            </w:r>
            <w:r>
              <w:rPr>
                <w:spacing w:val="40"/>
                <w:sz w:val="18"/>
              </w:rPr>
              <w:t xml:space="preserve"> </w:t>
            </w:r>
            <w:r>
              <w:rPr>
                <w:sz w:val="18"/>
              </w:rPr>
              <w:t>bertanggung</w:t>
            </w:r>
            <w:r>
              <w:rPr>
                <w:spacing w:val="40"/>
                <w:sz w:val="18"/>
              </w:rPr>
              <w:t xml:space="preserve"> </w:t>
            </w:r>
            <w:r>
              <w:rPr>
                <w:sz w:val="18"/>
              </w:rPr>
              <w:t>jawab, kritis,</w:t>
            </w:r>
            <w:r>
              <w:rPr>
                <w:spacing w:val="23"/>
                <w:sz w:val="18"/>
              </w:rPr>
              <w:t xml:space="preserve"> </w:t>
            </w:r>
            <w:r>
              <w:rPr>
                <w:sz w:val="18"/>
              </w:rPr>
              <w:t>dan</w:t>
            </w:r>
            <w:r>
              <w:rPr>
                <w:spacing w:val="19"/>
                <w:sz w:val="18"/>
              </w:rPr>
              <w:t xml:space="preserve"> </w:t>
            </w:r>
            <w:r>
              <w:rPr>
                <w:sz w:val="18"/>
              </w:rPr>
              <w:t>integritas</w:t>
            </w:r>
            <w:r>
              <w:rPr>
                <w:spacing w:val="-4"/>
                <w:sz w:val="18"/>
              </w:rPr>
              <w:t xml:space="preserve"> </w:t>
            </w:r>
            <w:r>
              <w:rPr>
                <w:sz w:val="18"/>
              </w:rPr>
              <w:t>dalam</w:t>
            </w:r>
            <w:r>
              <w:rPr>
                <w:spacing w:val="22"/>
                <w:sz w:val="18"/>
              </w:rPr>
              <w:t xml:space="preserve"> </w:t>
            </w:r>
            <w:r>
              <w:rPr>
                <w:sz w:val="18"/>
              </w:rPr>
              <w:t>menjalankan</w:t>
            </w:r>
            <w:r>
              <w:rPr>
                <w:spacing w:val="22"/>
                <w:sz w:val="18"/>
              </w:rPr>
              <w:t xml:space="preserve"> </w:t>
            </w:r>
            <w:r>
              <w:rPr>
                <w:sz w:val="18"/>
              </w:rPr>
              <w:t>profesinya</w:t>
            </w:r>
            <w:r>
              <w:rPr>
                <w:spacing w:val="24"/>
                <w:sz w:val="18"/>
              </w:rPr>
              <w:t xml:space="preserve"> </w:t>
            </w:r>
            <w:r>
              <w:rPr>
                <w:sz w:val="18"/>
              </w:rPr>
              <w:t>terhadap</w:t>
            </w:r>
            <w:r>
              <w:rPr>
                <w:spacing w:val="22"/>
                <w:sz w:val="18"/>
              </w:rPr>
              <w:t xml:space="preserve"> </w:t>
            </w:r>
            <w:r>
              <w:rPr>
                <w:sz w:val="18"/>
              </w:rPr>
              <w:t>pasien atau interaksi interprofesi &amp; interdisiplin</w:t>
            </w:r>
            <w:r>
              <w:rPr>
                <w:spacing w:val="40"/>
                <w:sz w:val="18"/>
              </w:rPr>
              <w:t xml:space="preserve"> </w:t>
            </w:r>
            <w:r>
              <w:rPr>
                <w:b/>
                <w:sz w:val="18"/>
              </w:rPr>
              <w:t>(K2-1)</w:t>
            </w:r>
          </w:p>
        </w:tc>
        <w:tc>
          <w:tcPr>
            <w:tcW w:w="401" w:type="dxa"/>
            <w:tcBorders>
              <w:top w:val="double" w:color="000000" w:sz="4" w:space="0"/>
            </w:tcBorders>
            <w:shd w:val="clear" w:color="auto" w:fill="FFFF00"/>
          </w:tcPr>
          <w:p w14:paraId="729CE0D3">
            <w:pPr>
              <w:pStyle w:val="14"/>
              <w:rPr>
                <w:sz w:val="18"/>
              </w:rPr>
            </w:pPr>
          </w:p>
        </w:tc>
        <w:tc>
          <w:tcPr>
            <w:tcW w:w="406" w:type="dxa"/>
            <w:tcBorders>
              <w:top w:val="double" w:color="000000" w:sz="4" w:space="0"/>
            </w:tcBorders>
            <w:shd w:val="clear" w:color="auto" w:fill="FFFF00"/>
          </w:tcPr>
          <w:p w14:paraId="23823242">
            <w:pPr>
              <w:pStyle w:val="14"/>
              <w:rPr>
                <w:sz w:val="18"/>
              </w:rPr>
            </w:pPr>
          </w:p>
        </w:tc>
        <w:tc>
          <w:tcPr>
            <w:tcW w:w="401" w:type="dxa"/>
            <w:tcBorders>
              <w:top w:val="double" w:color="000000" w:sz="4" w:space="0"/>
            </w:tcBorders>
            <w:shd w:val="clear" w:color="auto" w:fill="FFFF00"/>
          </w:tcPr>
          <w:p w14:paraId="6072403A">
            <w:pPr>
              <w:pStyle w:val="14"/>
              <w:rPr>
                <w:sz w:val="18"/>
              </w:rPr>
            </w:pPr>
          </w:p>
        </w:tc>
        <w:tc>
          <w:tcPr>
            <w:tcW w:w="403" w:type="dxa"/>
            <w:tcBorders>
              <w:top w:val="double" w:color="000000" w:sz="4" w:space="0"/>
            </w:tcBorders>
            <w:shd w:val="clear" w:color="auto" w:fill="FFFF00"/>
          </w:tcPr>
          <w:p w14:paraId="3D7035A2">
            <w:pPr>
              <w:pStyle w:val="14"/>
              <w:rPr>
                <w:sz w:val="18"/>
              </w:rPr>
            </w:pPr>
          </w:p>
        </w:tc>
        <w:tc>
          <w:tcPr>
            <w:tcW w:w="403" w:type="dxa"/>
            <w:tcBorders>
              <w:top w:val="double" w:color="000000" w:sz="4" w:space="0"/>
            </w:tcBorders>
            <w:shd w:val="clear" w:color="auto" w:fill="FFFF00"/>
          </w:tcPr>
          <w:p w14:paraId="37D01D10">
            <w:pPr>
              <w:pStyle w:val="14"/>
              <w:rPr>
                <w:sz w:val="18"/>
              </w:rPr>
            </w:pPr>
          </w:p>
        </w:tc>
        <w:tc>
          <w:tcPr>
            <w:tcW w:w="401" w:type="dxa"/>
            <w:tcBorders>
              <w:top w:val="double" w:color="000000" w:sz="4" w:space="0"/>
            </w:tcBorders>
            <w:shd w:val="clear" w:color="auto" w:fill="FFFF00"/>
          </w:tcPr>
          <w:p w14:paraId="77A60ED7">
            <w:pPr>
              <w:pStyle w:val="14"/>
              <w:rPr>
                <w:sz w:val="18"/>
              </w:rPr>
            </w:pPr>
          </w:p>
        </w:tc>
        <w:tc>
          <w:tcPr>
            <w:tcW w:w="406" w:type="dxa"/>
            <w:tcBorders>
              <w:top w:val="double" w:color="000000" w:sz="4" w:space="0"/>
            </w:tcBorders>
            <w:shd w:val="clear" w:color="auto" w:fill="FFFF00"/>
          </w:tcPr>
          <w:p w14:paraId="046C9E99">
            <w:pPr>
              <w:pStyle w:val="14"/>
              <w:rPr>
                <w:sz w:val="18"/>
              </w:rPr>
            </w:pPr>
          </w:p>
        </w:tc>
        <w:tc>
          <w:tcPr>
            <w:tcW w:w="401" w:type="dxa"/>
            <w:tcBorders>
              <w:top w:val="double" w:color="000000" w:sz="4" w:space="0"/>
            </w:tcBorders>
            <w:shd w:val="clear" w:color="auto" w:fill="FFFF00"/>
          </w:tcPr>
          <w:p w14:paraId="54B8CB2B">
            <w:pPr>
              <w:pStyle w:val="14"/>
              <w:rPr>
                <w:sz w:val="18"/>
              </w:rPr>
            </w:pPr>
          </w:p>
        </w:tc>
        <w:tc>
          <w:tcPr>
            <w:tcW w:w="403" w:type="dxa"/>
            <w:tcBorders>
              <w:top w:val="double" w:color="000000" w:sz="4" w:space="0"/>
            </w:tcBorders>
          </w:tcPr>
          <w:p w14:paraId="083689B6">
            <w:pPr>
              <w:pStyle w:val="14"/>
              <w:rPr>
                <w:sz w:val="18"/>
              </w:rPr>
            </w:pPr>
          </w:p>
        </w:tc>
        <w:tc>
          <w:tcPr>
            <w:tcW w:w="403" w:type="dxa"/>
            <w:tcBorders>
              <w:top w:val="double" w:color="000000" w:sz="4" w:space="0"/>
            </w:tcBorders>
          </w:tcPr>
          <w:p w14:paraId="1739C6ED">
            <w:pPr>
              <w:pStyle w:val="14"/>
              <w:rPr>
                <w:sz w:val="18"/>
              </w:rPr>
            </w:pPr>
          </w:p>
        </w:tc>
        <w:tc>
          <w:tcPr>
            <w:tcW w:w="403" w:type="dxa"/>
            <w:tcBorders>
              <w:top w:val="double" w:color="000000" w:sz="4" w:space="0"/>
            </w:tcBorders>
            <w:shd w:val="clear" w:color="auto" w:fill="FFFF00"/>
          </w:tcPr>
          <w:p w14:paraId="0AA8109C">
            <w:pPr>
              <w:pStyle w:val="14"/>
              <w:rPr>
                <w:sz w:val="18"/>
              </w:rPr>
            </w:pPr>
          </w:p>
        </w:tc>
        <w:tc>
          <w:tcPr>
            <w:tcW w:w="401" w:type="dxa"/>
            <w:tcBorders>
              <w:top w:val="double" w:color="000000" w:sz="4" w:space="0"/>
            </w:tcBorders>
            <w:shd w:val="clear" w:color="auto" w:fill="FFFF00"/>
          </w:tcPr>
          <w:p w14:paraId="428ED4E4">
            <w:pPr>
              <w:pStyle w:val="14"/>
              <w:rPr>
                <w:sz w:val="18"/>
              </w:rPr>
            </w:pPr>
          </w:p>
        </w:tc>
        <w:tc>
          <w:tcPr>
            <w:tcW w:w="403" w:type="dxa"/>
            <w:tcBorders>
              <w:top w:val="double" w:color="000000" w:sz="4" w:space="0"/>
            </w:tcBorders>
            <w:shd w:val="clear" w:color="auto" w:fill="FFFF00"/>
          </w:tcPr>
          <w:p w14:paraId="7C6B77D2">
            <w:pPr>
              <w:pStyle w:val="14"/>
              <w:rPr>
                <w:sz w:val="18"/>
              </w:rPr>
            </w:pPr>
          </w:p>
        </w:tc>
        <w:tc>
          <w:tcPr>
            <w:tcW w:w="401" w:type="dxa"/>
            <w:tcBorders>
              <w:top w:val="double" w:color="000000" w:sz="4" w:space="0"/>
            </w:tcBorders>
            <w:shd w:val="clear" w:color="auto" w:fill="FFFF00"/>
          </w:tcPr>
          <w:p w14:paraId="7CCD837B">
            <w:pPr>
              <w:pStyle w:val="14"/>
              <w:rPr>
                <w:sz w:val="18"/>
              </w:rPr>
            </w:pPr>
          </w:p>
        </w:tc>
        <w:tc>
          <w:tcPr>
            <w:tcW w:w="401" w:type="dxa"/>
            <w:tcBorders>
              <w:top w:val="double" w:color="000000" w:sz="4" w:space="0"/>
            </w:tcBorders>
            <w:shd w:val="clear" w:color="auto" w:fill="FFFF00"/>
          </w:tcPr>
          <w:p w14:paraId="07952FDF">
            <w:pPr>
              <w:pStyle w:val="14"/>
              <w:rPr>
                <w:sz w:val="18"/>
              </w:rPr>
            </w:pPr>
          </w:p>
        </w:tc>
        <w:tc>
          <w:tcPr>
            <w:tcW w:w="403" w:type="dxa"/>
            <w:tcBorders>
              <w:top w:val="double" w:color="000000" w:sz="4" w:space="0"/>
            </w:tcBorders>
            <w:shd w:val="clear" w:color="auto" w:fill="FFFF00"/>
          </w:tcPr>
          <w:p w14:paraId="61935A44">
            <w:pPr>
              <w:pStyle w:val="14"/>
              <w:rPr>
                <w:sz w:val="18"/>
              </w:rPr>
            </w:pPr>
          </w:p>
        </w:tc>
        <w:tc>
          <w:tcPr>
            <w:tcW w:w="401" w:type="dxa"/>
            <w:tcBorders>
              <w:top w:val="double" w:color="000000" w:sz="4" w:space="0"/>
            </w:tcBorders>
            <w:shd w:val="clear" w:color="auto" w:fill="FFFF00"/>
          </w:tcPr>
          <w:p w14:paraId="2FC0C136">
            <w:pPr>
              <w:pStyle w:val="14"/>
              <w:rPr>
                <w:sz w:val="18"/>
              </w:rPr>
            </w:pPr>
          </w:p>
        </w:tc>
        <w:tc>
          <w:tcPr>
            <w:tcW w:w="401" w:type="dxa"/>
            <w:tcBorders>
              <w:top w:val="double" w:color="000000" w:sz="4" w:space="0"/>
            </w:tcBorders>
          </w:tcPr>
          <w:p w14:paraId="5FC4CEFF">
            <w:pPr>
              <w:pStyle w:val="14"/>
              <w:rPr>
                <w:sz w:val="18"/>
              </w:rPr>
            </w:pPr>
          </w:p>
        </w:tc>
        <w:tc>
          <w:tcPr>
            <w:tcW w:w="403" w:type="dxa"/>
            <w:tcBorders>
              <w:top w:val="double" w:color="000000" w:sz="4" w:space="0"/>
            </w:tcBorders>
          </w:tcPr>
          <w:p w14:paraId="376F5B96">
            <w:pPr>
              <w:pStyle w:val="14"/>
              <w:rPr>
                <w:sz w:val="18"/>
              </w:rPr>
            </w:pPr>
          </w:p>
        </w:tc>
      </w:tr>
      <w:tr w14:paraId="0AA770C6">
        <w:trPr>
          <w:trHeight w:val="1318" w:hRule="atLeast"/>
        </w:trPr>
        <w:tc>
          <w:tcPr>
            <w:tcW w:w="1426" w:type="dxa"/>
            <w:vMerge w:val="continue"/>
            <w:tcBorders>
              <w:top w:val="nil"/>
              <w:bottom w:val="double" w:color="000000" w:sz="4" w:space="0"/>
            </w:tcBorders>
          </w:tcPr>
          <w:p w14:paraId="645293CA">
            <w:pPr>
              <w:rPr>
                <w:sz w:val="2"/>
                <w:szCs w:val="2"/>
              </w:rPr>
            </w:pPr>
          </w:p>
        </w:tc>
        <w:tc>
          <w:tcPr>
            <w:tcW w:w="5756" w:type="dxa"/>
          </w:tcPr>
          <w:p w14:paraId="031BEA1B">
            <w:pPr>
              <w:pStyle w:val="14"/>
              <w:spacing w:before="15" w:line="237" w:lineRule="auto"/>
              <w:ind w:left="393" w:right="414" w:hanging="286"/>
              <w:rPr>
                <w:b/>
                <w:sz w:val="18"/>
              </w:rPr>
            </w:pPr>
            <w:r>
              <w:rPr>
                <w:sz w:val="18"/>
              </w:rPr>
              <w:t>2.</w:t>
            </w:r>
            <w:r>
              <w:rPr>
                <w:spacing w:val="80"/>
                <w:sz w:val="18"/>
              </w:rPr>
              <w:t xml:space="preserve"> </w:t>
            </w:r>
            <w:r>
              <w:rPr>
                <w:sz w:val="18"/>
              </w:rPr>
              <w:t>Melakukan evaluasi secara kritis terhadap hasil kerja, berdasarkan kompetensi/tahapan</w:t>
            </w:r>
            <w:r>
              <w:rPr>
                <w:spacing w:val="40"/>
                <w:sz w:val="18"/>
              </w:rPr>
              <w:t xml:space="preserve"> </w:t>
            </w:r>
            <w:r>
              <w:rPr>
                <w:sz w:val="18"/>
              </w:rPr>
              <w:t>selama</w:t>
            </w:r>
            <w:r>
              <w:rPr>
                <w:spacing w:val="40"/>
                <w:sz w:val="18"/>
              </w:rPr>
              <w:t xml:space="preserve"> </w:t>
            </w:r>
            <w:r>
              <w:rPr>
                <w:sz w:val="18"/>
              </w:rPr>
              <w:t>pendidikan,</w:t>
            </w:r>
            <w:r>
              <w:rPr>
                <w:spacing w:val="40"/>
                <w:sz w:val="18"/>
              </w:rPr>
              <w:t xml:space="preserve"> </w:t>
            </w:r>
            <w:r>
              <w:rPr>
                <w:sz w:val="18"/>
              </w:rPr>
              <w:t>dan</w:t>
            </w:r>
            <w:r>
              <w:rPr>
                <w:spacing w:val="40"/>
                <w:sz w:val="18"/>
              </w:rPr>
              <w:t xml:space="preserve"> </w:t>
            </w:r>
            <w:r>
              <w:rPr>
                <w:sz w:val="18"/>
              </w:rPr>
              <w:t>keputusan</w:t>
            </w:r>
            <w:r>
              <w:rPr>
                <w:spacing w:val="40"/>
                <w:sz w:val="18"/>
              </w:rPr>
              <w:t xml:space="preserve"> </w:t>
            </w:r>
            <w:r>
              <w:rPr>
                <w:sz w:val="18"/>
              </w:rPr>
              <w:t>yang dibuat</w:t>
            </w:r>
            <w:r>
              <w:rPr>
                <w:spacing w:val="-7"/>
                <w:sz w:val="18"/>
              </w:rPr>
              <w:t xml:space="preserve"> </w:t>
            </w:r>
            <w:r>
              <w:rPr>
                <w:sz w:val="18"/>
              </w:rPr>
              <w:t>dalam</w:t>
            </w:r>
            <w:r>
              <w:rPr>
                <w:spacing w:val="-8"/>
                <w:sz w:val="18"/>
              </w:rPr>
              <w:t xml:space="preserve"> </w:t>
            </w:r>
            <w:r>
              <w:rPr>
                <w:sz w:val="18"/>
              </w:rPr>
              <w:t>melaksanakan</w:t>
            </w:r>
            <w:r>
              <w:rPr>
                <w:spacing w:val="-6"/>
                <w:sz w:val="18"/>
              </w:rPr>
              <w:t xml:space="preserve"> </w:t>
            </w:r>
            <w:r>
              <w:rPr>
                <w:sz w:val="18"/>
              </w:rPr>
              <w:t>pekerjaan</w:t>
            </w:r>
            <w:r>
              <w:rPr>
                <w:spacing w:val="-6"/>
                <w:sz w:val="18"/>
              </w:rPr>
              <w:t xml:space="preserve"> </w:t>
            </w:r>
            <w:r>
              <w:rPr>
                <w:sz w:val="18"/>
              </w:rPr>
              <w:t>profesinya</w:t>
            </w:r>
            <w:r>
              <w:rPr>
                <w:spacing w:val="-8"/>
                <w:sz w:val="18"/>
              </w:rPr>
              <w:t xml:space="preserve"> </w:t>
            </w:r>
            <w:r>
              <w:rPr>
                <w:sz w:val="18"/>
              </w:rPr>
              <w:t>baik</w:t>
            </w:r>
            <w:r>
              <w:rPr>
                <w:spacing w:val="-8"/>
                <w:sz w:val="18"/>
              </w:rPr>
              <w:t xml:space="preserve"> </w:t>
            </w:r>
            <w:r>
              <w:rPr>
                <w:sz w:val="18"/>
              </w:rPr>
              <w:t>oleh</w:t>
            </w:r>
            <w:r>
              <w:rPr>
                <w:spacing w:val="-6"/>
                <w:sz w:val="18"/>
              </w:rPr>
              <w:t xml:space="preserve"> </w:t>
            </w:r>
            <w:r>
              <w:rPr>
                <w:sz w:val="18"/>
              </w:rPr>
              <w:t>dirinya sendiri, sejawat, atau sistem institusinya sebagai sikap profesionalitas</w:t>
            </w:r>
            <w:r>
              <w:rPr>
                <w:spacing w:val="39"/>
                <w:sz w:val="18"/>
              </w:rPr>
              <w:t xml:space="preserve"> </w:t>
            </w:r>
            <w:r>
              <w:rPr>
                <w:sz w:val="18"/>
              </w:rPr>
              <w:t>dalam</w:t>
            </w:r>
            <w:r>
              <w:rPr>
                <w:spacing w:val="-1"/>
                <w:sz w:val="18"/>
              </w:rPr>
              <w:t xml:space="preserve"> </w:t>
            </w:r>
            <w:r>
              <w:rPr>
                <w:sz w:val="18"/>
              </w:rPr>
              <w:t>menjalankan profesi dokter</w:t>
            </w:r>
            <w:r>
              <w:rPr>
                <w:spacing w:val="40"/>
                <w:sz w:val="18"/>
              </w:rPr>
              <w:t xml:space="preserve"> </w:t>
            </w:r>
            <w:r>
              <w:rPr>
                <w:sz w:val="18"/>
              </w:rPr>
              <w:t>bedah</w:t>
            </w:r>
            <w:r>
              <w:rPr>
                <w:spacing w:val="-1"/>
                <w:sz w:val="18"/>
              </w:rPr>
              <w:t xml:space="preserve"> </w:t>
            </w:r>
            <w:r>
              <w:rPr>
                <w:sz w:val="18"/>
              </w:rPr>
              <w:t>vaskular dan</w:t>
            </w:r>
            <w:r>
              <w:rPr>
                <w:spacing w:val="40"/>
                <w:sz w:val="18"/>
              </w:rPr>
              <w:t xml:space="preserve"> </w:t>
            </w:r>
            <w:r>
              <w:rPr>
                <w:sz w:val="18"/>
              </w:rPr>
              <w:t>endovaskular</w:t>
            </w:r>
            <w:r>
              <w:rPr>
                <w:spacing w:val="40"/>
                <w:sz w:val="18"/>
              </w:rPr>
              <w:t xml:space="preserve"> </w:t>
            </w:r>
            <w:r>
              <w:rPr>
                <w:b/>
                <w:sz w:val="18"/>
              </w:rPr>
              <w:t>(K2-2)</w:t>
            </w:r>
          </w:p>
        </w:tc>
        <w:tc>
          <w:tcPr>
            <w:tcW w:w="401" w:type="dxa"/>
          </w:tcPr>
          <w:p w14:paraId="54BE2BF6">
            <w:pPr>
              <w:pStyle w:val="14"/>
              <w:rPr>
                <w:sz w:val="18"/>
              </w:rPr>
            </w:pPr>
          </w:p>
        </w:tc>
        <w:tc>
          <w:tcPr>
            <w:tcW w:w="406" w:type="dxa"/>
          </w:tcPr>
          <w:p w14:paraId="55D92C83">
            <w:pPr>
              <w:pStyle w:val="14"/>
              <w:rPr>
                <w:sz w:val="18"/>
              </w:rPr>
            </w:pPr>
          </w:p>
        </w:tc>
        <w:tc>
          <w:tcPr>
            <w:tcW w:w="401" w:type="dxa"/>
          </w:tcPr>
          <w:p w14:paraId="60E6CCB3">
            <w:pPr>
              <w:pStyle w:val="14"/>
              <w:rPr>
                <w:sz w:val="18"/>
              </w:rPr>
            </w:pPr>
          </w:p>
        </w:tc>
        <w:tc>
          <w:tcPr>
            <w:tcW w:w="403" w:type="dxa"/>
          </w:tcPr>
          <w:p w14:paraId="5E80B069">
            <w:pPr>
              <w:pStyle w:val="14"/>
              <w:rPr>
                <w:sz w:val="18"/>
              </w:rPr>
            </w:pPr>
          </w:p>
        </w:tc>
        <w:tc>
          <w:tcPr>
            <w:tcW w:w="403" w:type="dxa"/>
            <w:shd w:val="clear" w:color="auto" w:fill="FFFF00"/>
          </w:tcPr>
          <w:p w14:paraId="0C8C7255">
            <w:pPr>
              <w:pStyle w:val="14"/>
              <w:rPr>
                <w:sz w:val="18"/>
              </w:rPr>
            </w:pPr>
          </w:p>
        </w:tc>
        <w:tc>
          <w:tcPr>
            <w:tcW w:w="401" w:type="dxa"/>
            <w:shd w:val="clear" w:color="auto" w:fill="FFFF00"/>
          </w:tcPr>
          <w:p w14:paraId="47F1FA63">
            <w:pPr>
              <w:pStyle w:val="14"/>
              <w:rPr>
                <w:sz w:val="18"/>
              </w:rPr>
            </w:pPr>
          </w:p>
        </w:tc>
        <w:tc>
          <w:tcPr>
            <w:tcW w:w="406" w:type="dxa"/>
            <w:shd w:val="clear" w:color="auto" w:fill="FFFF00"/>
          </w:tcPr>
          <w:p w14:paraId="022D0D17">
            <w:pPr>
              <w:pStyle w:val="14"/>
              <w:rPr>
                <w:sz w:val="18"/>
              </w:rPr>
            </w:pPr>
          </w:p>
        </w:tc>
        <w:tc>
          <w:tcPr>
            <w:tcW w:w="401" w:type="dxa"/>
            <w:shd w:val="clear" w:color="auto" w:fill="FFFF00"/>
          </w:tcPr>
          <w:p w14:paraId="4C300609">
            <w:pPr>
              <w:pStyle w:val="14"/>
              <w:rPr>
                <w:sz w:val="18"/>
              </w:rPr>
            </w:pPr>
          </w:p>
        </w:tc>
        <w:tc>
          <w:tcPr>
            <w:tcW w:w="403" w:type="dxa"/>
            <w:shd w:val="clear" w:color="auto" w:fill="FFFF00"/>
          </w:tcPr>
          <w:p w14:paraId="731E6546">
            <w:pPr>
              <w:pStyle w:val="14"/>
              <w:rPr>
                <w:sz w:val="18"/>
              </w:rPr>
            </w:pPr>
          </w:p>
        </w:tc>
        <w:tc>
          <w:tcPr>
            <w:tcW w:w="403" w:type="dxa"/>
          </w:tcPr>
          <w:p w14:paraId="63A0E443">
            <w:pPr>
              <w:pStyle w:val="14"/>
              <w:rPr>
                <w:sz w:val="18"/>
              </w:rPr>
            </w:pPr>
          </w:p>
        </w:tc>
        <w:tc>
          <w:tcPr>
            <w:tcW w:w="403" w:type="dxa"/>
            <w:shd w:val="clear" w:color="auto" w:fill="FFFF00"/>
          </w:tcPr>
          <w:p w14:paraId="73F5F508">
            <w:pPr>
              <w:pStyle w:val="14"/>
              <w:rPr>
                <w:sz w:val="18"/>
              </w:rPr>
            </w:pPr>
          </w:p>
        </w:tc>
        <w:tc>
          <w:tcPr>
            <w:tcW w:w="401" w:type="dxa"/>
            <w:shd w:val="clear" w:color="auto" w:fill="FFFF00"/>
          </w:tcPr>
          <w:p w14:paraId="44BD1517">
            <w:pPr>
              <w:pStyle w:val="14"/>
              <w:rPr>
                <w:sz w:val="18"/>
              </w:rPr>
            </w:pPr>
          </w:p>
        </w:tc>
        <w:tc>
          <w:tcPr>
            <w:tcW w:w="403" w:type="dxa"/>
            <w:shd w:val="clear" w:color="auto" w:fill="FFFF00"/>
          </w:tcPr>
          <w:p w14:paraId="216518CA">
            <w:pPr>
              <w:pStyle w:val="14"/>
              <w:rPr>
                <w:sz w:val="18"/>
              </w:rPr>
            </w:pPr>
          </w:p>
        </w:tc>
        <w:tc>
          <w:tcPr>
            <w:tcW w:w="401" w:type="dxa"/>
            <w:shd w:val="clear" w:color="auto" w:fill="FFFF00"/>
          </w:tcPr>
          <w:p w14:paraId="25B57EBB">
            <w:pPr>
              <w:pStyle w:val="14"/>
              <w:rPr>
                <w:sz w:val="18"/>
              </w:rPr>
            </w:pPr>
          </w:p>
        </w:tc>
        <w:tc>
          <w:tcPr>
            <w:tcW w:w="401" w:type="dxa"/>
            <w:shd w:val="clear" w:color="auto" w:fill="FFFF00"/>
          </w:tcPr>
          <w:p w14:paraId="55E4C4DD">
            <w:pPr>
              <w:pStyle w:val="14"/>
              <w:rPr>
                <w:sz w:val="18"/>
              </w:rPr>
            </w:pPr>
          </w:p>
        </w:tc>
        <w:tc>
          <w:tcPr>
            <w:tcW w:w="403" w:type="dxa"/>
            <w:shd w:val="clear" w:color="auto" w:fill="FFFF00"/>
          </w:tcPr>
          <w:p w14:paraId="24A87A70">
            <w:pPr>
              <w:pStyle w:val="14"/>
              <w:rPr>
                <w:sz w:val="18"/>
              </w:rPr>
            </w:pPr>
          </w:p>
        </w:tc>
        <w:tc>
          <w:tcPr>
            <w:tcW w:w="401" w:type="dxa"/>
            <w:shd w:val="clear" w:color="auto" w:fill="FFFF00"/>
          </w:tcPr>
          <w:p w14:paraId="378F4B9D">
            <w:pPr>
              <w:pStyle w:val="14"/>
              <w:rPr>
                <w:sz w:val="18"/>
              </w:rPr>
            </w:pPr>
          </w:p>
        </w:tc>
        <w:tc>
          <w:tcPr>
            <w:tcW w:w="401" w:type="dxa"/>
          </w:tcPr>
          <w:p w14:paraId="6A9B1C61">
            <w:pPr>
              <w:pStyle w:val="14"/>
              <w:rPr>
                <w:sz w:val="18"/>
              </w:rPr>
            </w:pPr>
          </w:p>
        </w:tc>
        <w:tc>
          <w:tcPr>
            <w:tcW w:w="403" w:type="dxa"/>
          </w:tcPr>
          <w:p w14:paraId="261657E4">
            <w:pPr>
              <w:pStyle w:val="14"/>
              <w:rPr>
                <w:sz w:val="18"/>
              </w:rPr>
            </w:pPr>
          </w:p>
        </w:tc>
      </w:tr>
      <w:tr w14:paraId="3F1B50AD">
        <w:trPr>
          <w:trHeight w:val="677" w:hRule="atLeast"/>
        </w:trPr>
        <w:tc>
          <w:tcPr>
            <w:tcW w:w="1426" w:type="dxa"/>
            <w:vMerge w:val="continue"/>
            <w:tcBorders>
              <w:top w:val="nil"/>
              <w:bottom w:val="double" w:color="000000" w:sz="4" w:space="0"/>
            </w:tcBorders>
          </w:tcPr>
          <w:p w14:paraId="7939ED13">
            <w:pPr>
              <w:rPr>
                <w:sz w:val="2"/>
                <w:szCs w:val="2"/>
              </w:rPr>
            </w:pPr>
          </w:p>
        </w:tc>
        <w:tc>
          <w:tcPr>
            <w:tcW w:w="5756" w:type="dxa"/>
            <w:tcBorders>
              <w:bottom w:val="double" w:color="000000" w:sz="4" w:space="0"/>
            </w:tcBorders>
          </w:tcPr>
          <w:p w14:paraId="01CCB937">
            <w:pPr>
              <w:pStyle w:val="14"/>
              <w:spacing w:before="15" w:line="237" w:lineRule="auto"/>
              <w:ind w:left="393" w:right="414" w:hanging="286"/>
              <w:rPr>
                <w:b/>
                <w:sz w:val="18"/>
              </w:rPr>
            </w:pPr>
            <w:r>
              <w:rPr>
                <w:sz w:val="18"/>
              </w:rPr>
              <w:t>3.</w:t>
            </w:r>
            <w:r>
              <w:rPr>
                <w:spacing w:val="67"/>
                <w:sz w:val="18"/>
              </w:rPr>
              <w:t xml:space="preserve"> </w:t>
            </w:r>
            <w:r>
              <w:rPr>
                <w:sz w:val="18"/>
              </w:rPr>
              <w:t>Bertindak</w:t>
            </w:r>
            <w:r>
              <w:rPr>
                <w:spacing w:val="-8"/>
                <w:sz w:val="18"/>
              </w:rPr>
              <w:t xml:space="preserve"> </w:t>
            </w:r>
            <w:r>
              <w:rPr>
                <w:sz w:val="18"/>
              </w:rPr>
              <w:t>sebagai</w:t>
            </w:r>
            <w:r>
              <w:rPr>
                <w:spacing w:val="-8"/>
                <w:sz w:val="18"/>
              </w:rPr>
              <w:t xml:space="preserve"> </w:t>
            </w:r>
            <w:r>
              <w:rPr>
                <w:sz w:val="18"/>
              </w:rPr>
              <w:t>koordinator</w:t>
            </w:r>
            <w:r>
              <w:rPr>
                <w:spacing w:val="-10"/>
                <w:sz w:val="18"/>
              </w:rPr>
              <w:t xml:space="preserve"> </w:t>
            </w:r>
            <w:r>
              <w:rPr>
                <w:sz w:val="18"/>
              </w:rPr>
              <w:t>dalam</w:t>
            </w:r>
            <w:r>
              <w:rPr>
                <w:spacing w:val="-12"/>
                <w:sz w:val="18"/>
              </w:rPr>
              <w:t xml:space="preserve"> </w:t>
            </w:r>
            <w:r>
              <w:rPr>
                <w:sz w:val="18"/>
              </w:rPr>
              <w:t>penatalaksanaan</w:t>
            </w:r>
            <w:r>
              <w:rPr>
                <w:spacing w:val="-9"/>
                <w:sz w:val="18"/>
              </w:rPr>
              <w:t xml:space="preserve"> </w:t>
            </w:r>
            <w:r>
              <w:rPr>
                <w:sz w:val="18"/>
              </w:rPr>
              <w:t>kasus</w:t>
            </w:r>
            <w:r>
              <w:rPr>
                <w:spacing w:val="-9"/>
                <w:sz w:val="18"/>
              </w:rPr>
              <w:t xml:space="preserve"> </w:t>
            </w:r>
            <w:r>
              <w:rPr>
                <w:sz w:val="18"/>
              </w:rPr>
              <w:t xml:space="preserve">bedah vaskular dan endovaskular, baik di dalam maupun di luar kamar operasi/IGD/ruang rawat, secara holistik </w:t>
            </w:r>
            <w:r>
              <w:rPr>
                <w:b/>
                <w:sz w:val="18"/>
              </w:rPr>
              <w:t>(K2-3)</w:t>
            </w:r>
          </w:p>
        </w:tc>
        <w:tc>
          <w:tcPr>
            <w:tcW w:w="401" w:type="dxa"/>
            <w:tcBorders>
              <w:bottom w:val="double" w:color="000000" w:sz="4" w:space="0"/>
            </w:tcBorders>
          </w:tcPr>
          <w:p w14:paraId="0956EB5C">
            <w:pPr>
              <w:pStyle w:val="14"/>
              <w:rPr>
                <w:sz w:val="18"/>
              </w:rPr>
            </w:pPr>
          </w:p>
        </w:tc>
        <w:tc>
          <w:tcPr>
            <w:tcW w:w="406" w:type="dxa"/>
            <w:tcBorders>
              <w:bottom w:val="double" w:color="000000" w:sz="4" w:space="0"/>
            </w:tcBorders>
          </w:tcPr>
          <w:p w14:paraId="30A6ED57">
            <w:pPr>
              <w:pStyle w:val="14"/>
              <w:rPr>
                <w:sz w:val="18"/>
              </w:rPr>
            </w:pPr>
          </w:p>
        </w:tc>
        <w:tc>
          <w:tcPr>
            <w:tcW w:w="401" w:type="dxa"/>
            <w:tcBorders>
              <w:bottom w:val="double" w:color="000000" w:sz="4" w:space="0"/>
            </w:tcBorders>
          </w:tcPr>
          <w:p w14:paraId="513CBDD2">
            <w:pPr>
              <w:pStyle w:val="14"/>
              <w:rPr>
                <w:sz w:val="18"/>
              </w:rPr>
            </w:pPr>
          </w:p>
        </w:tc>
        <w:tc>
          <w:tcPr>
            <w:tcW w:w="403" w:type="dxa"/>
            <w:tcBorders>
              <w:bottom w:val="double" w:color="000000" w:sz="4" w:space="0"/>
            </w:tcBorders>
          </w:tcPr>
          <w:p w14:paraId="5745D63D">
            <w:pPr>
              <w:pStyle w:val="14"/>
              <w:rPr>
                <w:sz w:val="18"/>
              </w:rPr>
            </w:pPr>
          </w:p>
        </w:tc>
        <w:tc>
          <w:tcPr>
            <w:tcW w:w="403" w:type="dxa"/>
            <w:tcBorders>
              <w:bottom w:val="double" w:color="000000" w:sz="4" w:space="0"/>
            </w:tcBorders>
          </w:tcPr>
          <w:p w14:paraId="0F4D6318">
            <w:pPr>
              <w:pStyle w:val="14"/>
              <w:rPr>
                <w:sz w:val="18"/>
              </w:rPr>
            </w:pPr>
          </w:p>
        </w:tc>
        <w:tc>
          <w:tcPr>
            <w:tcW w:w="401" w:type="dxa"/>
            <w:tcBorders>
              <w:bottom w:val="double" w:color="000000" w:sz="4" w:space="0"/>
            </w:tcBorders>
            <w:shd w:val="clear" w:color="auto" w:fill="FFFF00"/>
          </w:tcPr>
          <w:p w14:paraId="22525AE9">
            <w:pPr>
              <w:pStyle w:val="14"/>
              <w:rPr>
                <w:sz w:val="18"/>
              </w:rPr>
            </w:pPr>
          </w:p>
        </w:tc>
        <w:tc>
          <w:tcPr>
            <w:tcW w:w="406" w:type="dxa"/>
            <w:tcBorders>
              <w:bottom w:val="double" w:color="000000" w:sz="4" w:space="0"/>
            </w:tcBorders>
            <w:shd w:val="clear" w:color="auto" w:fill="FFFF00"/>
          </w:tcPr>
          <w:p w14:paraId="575F055F">
            <w:pPr>
              <w:pStyle w:val="14"/>
              <w:rPr>
                <w:sz w:val="18"/>
              </w:rPr>
            </w:pPr>
          </w:p>
        </w:tc>
        <w:tc>
          <w:tcPr>
            <w:tcW w:w="401" w:type="dxa"/>
            <w:tcBorders>
              <w:bottom w:val="double" w:color="000000" w:sz="4" w:space="0"/>
            </w:tcBorders>
          </w:tcPr>
          <w:p w14:paraId="2241EC44">
            <w:pPr>
              <w:pStyle w:val="14"/>
              <w:rPr>
                <w:sz w:val="18"/>
              </w:rPr>
            </w:pPr>
          </w:p>
        </w:tc>
        <w:tc>
          <w:tcPr>
            <w:tcW w:w="403" w:type="dxa"/>
            <w:tcBorders>
              <w:bottom w:val="double" w:color="000000" w:sz="4" w:space="0"/>
            </w:tcBorders>
          </w:tcPr>
          <w:p w14:paraId="767204D7">
            <w:pPr>
              <w:pStyle w:val="14"/>
              <w:rPr>
                <w:sz w:val="18"/>
              </w:rPr>
            </w:pPr>
          </w:p>
        </w:tc>
        <w:tc>
          <w:tcPr>
            <w:tcW w:w="403" w:type="dxa"/>
            <w:tcBorders>
              <w:bottom w:val="double" w:color="000000" w:sz="4" w:space="0"/>
            </w:tcBorders>
          </w:tcPr>
          <w:p w14:paraId="1099035B">
            <w:pPr>
              <w:pStyle w:val="14"/>
              <w:rPr>
                <w:sz w:val="18"/>
              </w:rPr>
            </w:pPr>
          </w:p>
        </w:tc>
        <w:tc>
          <w:tcPr>
            <w:tcW w:w="403" w:type="dxa"/>
            <w:tcBorders>
              <w:bottom w:val="double" w:color="000000" w:sz="4" w:space="0"/>
            </w:tcBorders>
            <w:shd w:val="clear" w:color="auto" w:fill="FFFF00"/>
          </w:tcPr>
          <w:p w14:paraId="2A722EAC">
            <w:pPr>
              <w:pStyle w:val="14"/>
              <w:rPr>
                <w:sz w:val="18"/>
              </w:rPr>
            </w:pPr>
          </w:p>
        </w:tc>
        <w:tc>
          <w:tcPr>
            <w:tcW w:w="401" w:type="dxa"/>
            <w:tcBorders>
              <w:bottom w:val="double" w:color="000000" w:sz="4" w:space="0"/>
            </w:tcBorders>
            <w:shd w:val="clear" w:color="auto" w:fill="FFFF00"/>
          </w:tcPr>
          <w:p w14:paraId="3FDB0B93">
            <w:pPr>
              <w:pStyle w:val="14"/>
              <w:rPr>
                <w:sz w:val="18"/>
              </w:rPr>
            </w:pPr>
          </w:p>
        </w:tc>
        <w:tc>
          <w:tcPr>
            <w:tcW w:w="403" w:type="dxa"/>
            <w:tcBorders>
              <w:bottom w:val="double" w:color="000000" w:sz="4" w:space="0"/>
            </w:tcBorders>
            <w:shd w:val="clear" w:color="auto" w:fill="FFFF00"/>
          </w:tcPr>
          <w:p w14:paraId="19ABC02A">
            <w:pPr>
              <w:pStyle w:val="14"/>
              <w:rPr>
                <w:sz w:val="18"/>
              </w:rPr>
            </w:pPr>
          </w:p>
        </w:tc>
        <w:tc>
          <w:tcPr>
            <w:tcW w:w="401" w:type="dxa"/>
            <w:tcBorders>
              <w:bottom w:val="double" w:color="000000" w:sz="4" w:space="0"/>
            </w:tcBorders>
            <w:shd w:val="clear" w:color="auto" w:fill="FFFF00"/>
          </w:tcPr>
          <w:p w14:paraId="78B62D35">
            <w:pPr>
              <w:pStyle w:val="14"/>
              <w:rPr>
                <w:sz w:val="18"/>
              </w:rPr>
            </w:pPr>
          </w:p>
        </w:tc>
        <w:tc>
          <w:tcPr>
            <w:tcW w:w="401" w:type="dxa"/>
            <w:tcBorders>
              <w:bottom w:val="double" w:color="000000" w:sz="4" w:space="0"/>
            </w:tcBorders>
            <w:shd w:val="clear" w:color="auto" w:fill="FFFF00"/>
          </w:tcPr>
          <w:p w14:paraId="080DBA1C">
            <w:pPr>
              <w:pStyle w:val="14"/>
              <w:rPr>
                <w:sz w:val="18"/>
              </w:rPr>
            </w:pPr>
          </w:p>
        </w:tc>
        <w:tc>
          <w:tcPr>
            <w:tcW w:w="403" w:type="dxa"/>
            <w:tcBorders>
              <w:bottom w:val="double" w:color="000000" w:sz="4" w:space="0"/>
            </w:tcBorders>
          </w:tcPr>
          <w:p w14:paraId="20C8BA55">
            <w:pPr>
              <w:pStyle w:val="14"/>
              <w:rPr>
                <w:sz w:val="18"/>
              </w:rPr>
            </w:pPr>
          </w:p>
        </w:tc>
        <w:tc>
          <w:tcPr>
            <w:tcW w:w="401" w:type="dxa"/>
            <w:tcBorders>
              <w:bottom w:val="double" w:color="000000" w:sz="4" w:space="0"/>
            </w:tcBorders>
          </w:tcPr>
          <w:p w14:paraId="7B3B0ABF">
            <w:pPr>
              <w:pStyle w:val="14"/>
              <w:rPr>
                <w:sz w:val="18"/>
              </w:rPr>
            </w:pPr>
          </w:p>
        </w:tc>
        <w:tc>
          <w:tcPr>
            <w:tcW w:w="401" w:type="dxa"/>
            <w:tcBorders>
              <w:bottom w:val="double" w:color="000000" w:sz="4" w:space="0"/>
            </w:tcBorders>
          </w:tcPr>
          <w:p w14:paraId="2BD3DA8A">
            <w:pPr>
              <w:pStyle w:val="14"/>
              <w:rPr>
                <w:sz w:val="18"/>
              </w:rPr>
            </w:pPr>
          </w:p>
        </w:tc>
        <w:tc>
          <w:tcPr>
            <w:tcW w:w="403" w:type="dxa"/>
            <w:tcBorders>
              <w:bottom w:val="double" w:color="000000" w:sz="4" w:space="0"/>
            </w:tcBorders>
          </w:tcPr>
          <w:p w14:paraId="2545A0F3">
            <w:pPr>
              <w:pStyle w:val="14"/>
              <w:rPr>
                <w:sz w:val="18"/>
              </w:rPr>
            </w:pPr>
          </w:p>
        </w:tc>
      </w:tr>
      <w:tr w14:paraId="6DB86836">
        <w:trPr>
          <w:trHeight w:val="611" w:hRule="atLeast"/>
        </w:trPr>
        <w:tc>
          <w:tcPr>
            <w:tcW w:w="1426" w:type="dxa"/>
            <w:vMerge w:val="restart"/>
            <w:tcBorders>
              <w:top w:val="double" w:color="000000" w:sz="4" w:space="0"/>
              <w:bottom w:val="double" w:color="000000" w:sz="4" w:space="0"/>
            </w:tcBorders>
          </w:tcPr>
          <w:p w14:paraId="3EC5CA1F">
            <w:pPr>
              <w:pStyle w:val="14"/>
              <w:rPr>
                <w:sz w:val="18"/>
              </w:rPr>
            </w:pPr>
          </w:p>
          <w:p w14:paraId="79A02C70">
            <w:pPr>
              <w:pStyle w:val="14"/>
              <w:rPr>
                <w:sz w:val="18"/>
              </w:rPr>
            </w:pPr>
          </w:p>
          <w:p w14:paraId="2188E8C9">
            <w:pPr>
              <w:pStyle w:val="14"/>
              <w:spacing w:before="135"/>
              <w:rPr>
                <w:sz w:val="18"/>
              </w:rPr>
            </w:pPr>
          </w:p>
          <w:p w14:paraId="48518583">
            <w:pPr>
              <w:pStyle w:val="14"/>
              <w:ind w:left="115"/>
              <w:rPr>
                <w:i/>
                <w:sz w:val="18"/>
              </w:rPr>
            </w:pPr>
            <w:r>
              <w:rPr>
                <w:i/>
                <w:sz w:val="18"/>
              </w:rPr>
              <w:t>Patient</w:t>
            </w:r>
            <w:r>
              <w:rPr>
                <w:i/>
                <w:spacing w:val="17"/>
                <w:sz w:val="18"/>
              </w:rPr>
              <w:t xml:space="preserve"> </w:t>
            </w:r>
            <w:r>
              <w:rPr>
                <w:i/>
                <w:spacing w:val="-2"/>
                <w:sz w:val="18"/>
              </w:rPr>
              <w:t>Safety</w:t>
            </w:r>
          </w:p>
        </w:tc>
        <w:tc>
          <w:tcPr>
            <w:tcW w:w="5756" w:type="dxa"/>
            <w:tcBorders>
              <w:top w:val="double" w:color="000000" w:sz="4" w:space="0"/>
            </w:tcBorders>
          </w:tcPr>
          <w:p w14:paraId="12F6467F">
            <w:pPr>
              <w:pStyle w:val="14"/>
              <w:spacing w:line="202" w:lineRule="exact"/>
              <w:ind w:left="107"/>
              <w:rPr>
                <w:sz w:val="18"/>
              </w:rPr>
            </w:pPr>
            <w:r>
              <w:rPr>
                <w:sz w:val="16"/>
              </w:rPr>
              <w:t>1.</w:t>
            </w:r>
            <w:r>
              <w:rPr>
                <w:spacing w:val="72"/>
                <w:w w:val="150"/>
                <w:sz w:val="16"/>
              </w:rPr>
              <w:t xml:space="preserve"> </w:t>
            </w:r>
            <w:r>
              <w:rPr>
                <w:sz w:val="18"/>
              </w:rPr>
              <w:t>Menerapkan</w:t>
            </w:r>
            <w:r>
              <w:rPr>
                <w:spacing w:val="-3"/>
                <w:sz w:val="18"/>
              </w:rPr>
              <w:t xml:space="preserve"> </w:t>
            </w:r>
            <w:r>
              <w:rPr>
                <w:sz w:val="18"/>
              </w:rPr>
              <w:t>prinsip</w:t>
            </w:r>
            <w:r>
              <w:rPr>
                <w:spacing w:val="-1"/>
                <w:sz w:val="18"/>
              </w:rPr>
              <w:t xml:space="preserve"> </w:t>
            </w:r>
            <w:r>
              <w:rPr>
                <w:sz w:val="18"/>
              </w:rPr>
              <w:t>dasar</w:t>
            </w:r>
            <w:r>
              <w:rPr>
                <w:spacing w:val="-1"/>
                <w:sz w:val="18"/>
              </w:rPr>
              <w:t xml:space="preserve"> </w:t>
            </w:r>
            <w:r>
              <w:rPr>
                <w:sz w:val="18"/>
              </w:rPr>
              <w:t>pelayanan</w:t>
            </w:r>
            <w:r>
              <w:rPr>
                <w:spacing w:val="-2"/>
                <w:sz w:val="18"/>
              </w:rPr>
              <w:t xml:space="preserve"> </w:t>
            </w:r>
            <w:r>
              <w:rPr>
                <w:sz w:val="18"/>
              </w:rPr>
              <w:t>kesehatan</w:t>
            </w:r>
            <w:r>
              <w:rPr>
                <w:spacing w:val="-1"/>
                <w:sz w:val="18"/>
              </w:rPr>
              <w:t xml:space="preserve"> </w:t>
            </w:r>
            <w:r>
              <w:rPr>
                <w:sz w:val="18"/>
              </w:rPr>
              <w:t>dan</w:t>
            </w:r>
            <w:r>
              <w:rPr>
                <w:spacing w:val="-1"/>
                <w:sz w:val="18"/>
              </w:rPr>
              <w:t xml:space="preserve"> </w:t>
            </w:r>
            <w:r>
              <w:rPr>
                <w:sz w:val="18"/>
              </w:rPr>
              <w:t>keselamatan</w:t>
            </w:r>
            <w:r>
              <w:rPr>
                <w:spacing w:val="42"/>
                <w:sz w:val="18"/>
              </w:rPr>
              <w:t xml:space="preserve"> </w:t>
            </w:r>
            <w:r>
              <w:rPr>
                <w:spacing w:val="-2"/>
                <w:sz w:val="18"/>
              </w:rPr>
              <w:t>pasien</w:t>
            </w:r>
          </w:p>
          <w:p w14:paraId="3C78336C">
            <w:pPr>
              <w:pStyle w:val="14"/>
              <w:spacing w:line="206" w:lineRule="exact"/>
              <w:ind w:left="393" w:right="402"/>
              <w:rPr>
                <w:b/>
                <w:sz w:val="18"/>
              </w:rPr>
            </w:pPr>
            <w:r>
              <w:rPr>
                <w:sz w:val="18"/>
              </w:rPr>
              <w:t>yang aman dalam praktik klinis bedah vaskular dan endovaskular sehari-hari</w:t>
            </w:r>
            <w:r>
              <w:rPr>
                <w:spacing w:val="-6"/>
                <w:sz w:val="18"/>
              </w:rPr>
              <w:t xml:space="preserve"> </w:t>
            </w:r>
            <w:r>
              <w:rPr>
                <w:sz w:val="18"/>
              </w:rPr>
              <w:t>sesuai</w:t>
            </w:r>
            <w:r>
              <w:rPr>
                <w:spacing w:val="27"/>
                <w:sz w:val="18"/>
              </w:rPr>
              <w:t xml:space="preserve"> </w:t>
            </w:r>
            <w:r>
              <w:rPr>
                <w:i/>
                <w:sz w:val="18"/>
              </w:rPr>
              <w:t>International</w:t>
            </w:r>
            <w:r>
              <w:rPr>
                <w:i/>
                <w:spacing w:val="-7"/>
                <w:sz w:val="18"/>
              </w:rPr>
              <w:t xml:space="preserve"> </w:t>
            </w:r>
            <w:r>
              <w:rPr>
                <w:i/>
                <w:sz w:val="18"/>
              </w:rPr>
              <w:t>Patient</w:t>
            </w:r>
            <w:r>
              <w:rPr>
                <w:i/>
                <w:spacing w:val="-7"/>
                <w:sz w:val="18"/>
              </w:rPr>
              <w:t xml:space="preserve"> </w:t>
            </w:r>
            <w:r>
              <w:rPr>
                <w:i/>
                <w:sz w:val="18"/>
              </w:rPr>
              <w:t>Safety</w:t>
            </w:r>
            <w:r>
              <w:rPr>
                <w:i/>
                <w:spacing w:val="27"/>
                <w:sz w:val="18"/>
              </w:rPr>
              <w:t xml:space="preserve"> </w:t>
            </w:r>
            <w:r>
              <w:rPr>
                <w:i/>
                <w:sz w:val="18"/>
              </w:rPr>
              <w:t>Goals</w:t>
            </w:r>
            <w:r>
              <w:rPr>
                <w:i/>
                <w:spacing w:val="-6"/>
                <w:sz w:val="18"/>
              </w:rPr>
              <w:t xml:space="preserve"> </w:t>
            </w:r>
            <w:r>
              <w:rPr>
                <w:sz w:val="18"/>
              </w:rPr>
              <w:t xml:space="preserve">(IPSG) </w:t>
            </w:r>
            <w:r>
              <w:rPr>
                <w:b/>
                <w:sz w:val="18"/>
              </w:rPr>
              <w:t>(K3-1)</w:t>
            </w:r>
          </w:p>
        </w:tc>
        <w:tc>
          <w:tcPr>
            <w:tcW w:w="401" w:type="dxa"/>
            <w:tcBorders>
              <w:top w:val="double" w:color="000000" w:sz="4" w:space="0"/>
            </w:tcBorders>
            <w:shd w:val="clear" w:color="auto" w:fill="FFFF00"/>
          </w:tcPr>
          <w:p w14:paraId="4AB634F4">
            <w:pPr>
              <w:pStyle w:val="14"/>
              <w:rPr>
                <w:sz w:val="18"/>
              </w:rPr>
            </w:pPr>
          </w:p>
        </w:tc>
        <w:tc>
          <w:tcPr>
            <w:tcW w:w="406" w:type="dxa"/>
            <w:tcBorders>
              <w:top w:val="double" w:color="000000" w:sz="4" w:space="0"/>
            </w:tcBorders>
            <w:shd w:val="clear" w:color="auto" w:fill="FFFF00"/>
          </w:tcPr>
          <w:p w14:paraId="2CDFAAF6">
            <w:pPr>
              <w:pStyle w:val="14"/>
              <w:rPr>
                <w:sz w:val="18"/>
              </w:rPr>
            </w:pPr>
          </w:p>
        </w:tc>
        <w:tc>
          <w:tcPr>
            <w:tcW w:w="401" w:type="dxa"/>
            <w:tcBorders>
              <w:top w:val="double" w:color="000000" w:sz="4" w:space="0"/>
            </w:tcBorders>
            <w:shd w:val="clear" w:color="auto" w:fill="FFFF00"/>
          </w:tcPr>
          <w:p w14:paraId="470C8950">
            <w:pPr>
              <w:pStyle w:val="14"/>
              <w:rPr>
                <w:sz w:val="18"/>
              </w:rPr>
            </w:pPr>
          </w:p>
        </w:tc>
        <w:tc>
          <w:tcPr>
            <w:tcW w:w="403" w:type="dxa"/>
            <w:tcBorders>
              <w:top w:val="double" w:color="000000" w:sz="4" w:space="0"/>
            </w:tcBorders>
            <w:shd w:val="clear" w:color="auto" w:fill="FFFF00"/>
          </w:tcPr>
          <w:p w14:paraId="3A7EAD49">
            <w:pPr>
              <w:pStyle w:val="14"/>
              <w:rPr>
                <w:sz w:val="18"/>
              </w:rPr>
            </w:pPr>
          </w:p>
        </w:tc>
        <w:tc>
          <w:tcPr>
            <w:tcW w:w="403" w:type="dxa"/>
            <w:tcBorders>
              <w:top w:val="double" w:color="000000" w:sz="4" w:space="0"/>
            </w:tcBorders>
            <w:shd w:val="clear" w:color="auto" w:fill="FFFF00"/>
          </w:tcPr>
          <w:p w14:paraId="54DE49DA">
            <w:pPr>
              <w:pStyle w:val="14"/>
              <w:rPr>
                <w:sz w:val="18"/>
              </w:rPr>
            </w:pPr>
          </w:p>
        </w:tc>
        <w:tc>
          <w:tcPr>
            <w:tcW w:w="401" w:type="dxa"/>
            <w:tcBorders>
              <w:top w:val="double" w:color="000000" w:sz="4" w:space="0"/>
            </w:tcBorders>
            <w:shd w:val="clear" w:color="auto" w:fill="FFFF00"/>
          </w:tcPr>
          <w:p w14:paraId="34752D49">
            <w:pPr>
              <w:pStyle w:val="14"/>
              <w:rPr>
                <w:sz w:val="18"/>
              </w:rPr>
            </w:pPr>
          </w:p>
        </w:tc>
        <w:tc>
          <w:tcPr>
            <w:tcW w:w="406" w:type="dxa"/>
            <w:tcBorders>
              <w:top w:val="double" w:color="000000" w:sz="4" w:space="0"/>
            </w:tcBorders>
            <w:shd w:val="clear" w:color="auto" w:fill="FFFF00"/>
          </w:tcPr>
          <w:p w14:paraId="2A43C21F">
            <w:pPr>
              <w:pStyle w:val="14"/>
              <w:rPr>
                <w:sz w:val="18"/>
              </w:rPr>
            </w:pPr>
          </w:p>
        </w:tc>
        <w:tc>
          <w:tcPr>
            <w:tcW w:w="401" w:type="dxa"/>
            <w:tcBorders>
              <w:top w:val="double" w:color="000000" w:sz="4" w:space="0"/>
            </w:tcBorders>
          </w:tcPr>
          <w:p w14:paraId="144759E6">
            <w:pPr>
              <w:pStyle w:val="14"/>
              <w:rPr>
                <w:sz w:val="18"/>
              </w:rPr>
            </w:pPr>
          </w:p>
        </w:tc>
        <w:tc>
          <w:tcPr>
            <w:tcW w:w="403" w:type="dxa"/>
            <w:tcBorders>
              <w:top w:val="double" w:color="000000" w:sz="4" w:space="0"/>
            </w:tcBorders>
          </w:tcPr>
          <w:p w14:paraId="78F748BC">
            <w:pPr>
              <w:pStyle w:val="14"/>
              <w:rPr>
                <w:sz w:val="18"/>
              </w:rPr>
            </w:pPr>
          </w:p>
        </w:tc>
        <w:tc>
          <w:tcPr>
            <w:tcW w:w="403" w:type="dxa"/>
            <w:tcBorders>
              <w:top w:val="double" w:color="000000" w:sz="4" w:space="0"/>
            </w:tcBorders>
          </w:tcPr>
          <w:p w14:paraId="3D2AF1F8">
            <w:pPr>
              <w:pStyle w:val="14"/>
              <w:rPr>
                <w:sz w:val="18"/>
              </w:rPr>
            </w:pPr>
          </w:p>
        </w:tc>
        <w:tc>
          <w:tcPr>
            <w:tcW w:w="403" w:type="dxa"/>
            <w:tcBorders>
              <w:top w:val="double" w:color="000000" w:sz="4" w:space="0"/>
            </w:tcBorders>
            <w:shd w:val="clear" w:color="auto" w:fill="FFFF00"/>
          </w:tcPr>
          <w:p w14:paraId="757EF11C">
            <w:pPr>
              <w:pStyle w:val="14"/>
              <w:rPr>
                <w:sz w:val="18"/>
              </w:rPr>
            </w:pPr>
          </w:p>
        </w:tc>
        <w:tc>
          <w:tcPr>
            <w:tcW w:w="401" w:type="dxa"/>
            <w:tcBorders>
              <w:top w:val="double" w:color="000000" w:sz="4" w:space="0"/>
            </w:tcBorders>
            <w:shd w:val="clear" w:color="auto" w:fill="FFFF00"/>
          </w:tcPr>
          <w:p w14:paraId="23091C9B">
            <w:pPr>
              <w:pStyle w:val="14"/>
              <w:rPr>
                <w:sz w:val="18"/>
              </w:rPr>
            </w:pPr>
          </w:p>
        </w:tc>
        <w:tc>
          <w:tcPr>
            <w:tcW w:w="403" w:type="dxa"/>
            <w:tcBorders>
              <w:top w:val="double" w:color="000000" w:sz="4" w:space="0"/>
            </w:tcBorders>
            <w:shd w:val="clear" w:color="auto" w:fill="FFFF00"/>
          </w:tcPr>
          <w:p w14:paraId="3A2E77B1">
            <w:pPr>
              <w:pStyle w:val="14"/>
              <w:rPr>
                <w:sz w:val="18"/>
              </w:rPr>
            </w:pPr>
          </w:p>
        </w:tc>
        <w:tc>
          <w:tcPr>
            <w:tcW w:w="401" w:type="dxa"/>
            <w:tcBorders>
              <w:top w:val="double" w:color="000000" w:sz="4" w:space="0"/>
            </w:tcBorders>
            <w:shd w:val="clear" w:color="auto" w:fill="FFFF00"/>
          </w:tcPr>
          <w:p w14:paraId="18F6AF5B">
            <w:pPr>
              <w:pStyle w:val="14"/>
              <w:rPr>
                <w:sz w:val="18"/>
              </w:rPr>
            </w:pPr>
          </w:p>
        </w:tc>
        <w:tc>
          <w:tcPr>
            <w:tcW w:w="401" w:type="dxa"/>
            <w:tcBorders>
              <w:top w:val="double" w:color="000000" w:sz="4" w:space="0"/>
            </w:tcBorders>
            <w:shd w:val="clear" w:color="auto" w:fill="FFFF00"/>
          </w:tcPr>
          <w:p w14:paraId="53BD2235">
            <w:pPr>
              <w:pStyle w:val="14"/>
              <w:rPr>
                <w:sz w:val="18"/>
              </w:rPr>
            </w:pPr>
          </w:p>
        </w:tc>
        <w:tc>
          <w:tcPr>
            <w:tcW w:w="403" w:type="dxa"/>
            <w:tcBorders>
              <w:top w:val="double" w:color="000000" w:sz="4" w:space="0"/>
            </w:tcBorders>
            <w:shd w:val="clear" w:color="auto" w:fill="FFFF00"/>
          </w:tcPr>
          <w:p w14:paraId="0B769B67">
            <w:pPr>
              <w:pStyle w:val="14"/>
              <w:rPr>
                <w:sz w:val="18"/>
              </w:rPr>
            </w:pPr>
          </w:p>
        </w:tc>
        <w:tc>
          <w:tcPr>
            <w:tcW w:w="401" w:type="dxa"/>
            <w:tcBorders>
              <w:top w:val="double" w:color="000000" w:sz="4" w:space="0"/>
            </w:tcBorders>
          </w:tcPr>
          <w:p w14:paraId="377E01A0">
            <w:pPr>
              <w:pStyle w:val="14"/>
              <w:rPr>
                <w:sz w:val="18"/>
              </w:rPr>
            </w:pPr>
          </w:p>
        </w:tc>
        <w:tc>
          <w:tcPr>
            <w:tcW w:w="401" w:type="dxa"/>
            <w:tcBorders>
              <w:top w:val="double" w:color="000000" w:sz="4" w:space="0"/>
            </w:tcBorders>
          </w:tcPr>
          <w:p w14:paraId="1A05FC91">
            <w:pPr>
              <w:pStyle w:val="14"/>
              <w:rPr>
                <w:sz w:val="18"/>
              </w:rPr>
            </w:pPr>
          </w:p>
        </w:tc>
        <w:tc>
          <w:tcPr>
            <w:tcW w:w="403" w:type="dxa"/>
            <w:tcBorders>
              <w:top w:val="double" w:color="000000" w:sz="4" w:space="0"/>
            </w:tcBorders>
          </w:tcPr>
          <w:p w14:paraId="64AB2553">
            <w:pPr>
              <w:pStyle w:val="14"/>
              <w:rPr>
                <w:sz w:val="18"/>
              </w:rPr>
            </w:pPr>
          </w:p>
        </w:tc>
      </w:tr>
      <w:tr w14:paraId="76B59968">
        <w:trPr>
          <w:trHeight w:val="437" w:hRule="atLeast"/>
        </w:trPr>
        <w:tc>
          <w:tcPr>
            <w:tcW w:w="1426" w:type="dxa"/>
            <w:vMerge w:val="continue"/>
            <w:tcBorders>
              <w:top w:val="nil"/>
              <w:bottom w:val="double" w:color="000000" w:sz="4" w:space="0"/>
            </w:tcBorders>
          </w:tcPr>
          <w:p w14:paraId="44601DBA">
            <w:pPr>
              <w:rPr>
                <w:sz w:val="2"/>
                <w:szCs w:val="2"/>
              </w:rPr>
            </w:pPr>
          </w:p>
        </w:tc>
        <w:tc>
          <w:tcPr>
            <w:tcW w:w="5756" w:type="dxa"/>
          </w:tcPr>
          <w:p w14:paraId="4180D567">
            <w:pPr>
              <w:pStyle w:val="14"/>
              <w:tabs>
                <w:tab w:val="left" w:pos="436"/>
              </w:tabs>
              <w:spacing w:before="22" w:line="228" w:lineRule="auto"/>
              <w:ind w:left="393" w:right="551" w:hanging="284"/>
              <w:rPr>
                <w:b/>
                <w:sz w:val="18"/>
              </w:rPr>
            </w:pPr>
            <w:r>
              <w:rPr>
                <w:spacing w:val="-6"/>
                <w:sz w:val="16"/>
              </w:rPr>
              <w:t>2.</w:t>
            </w:r>
            <w:r>
              <w:rPr>
                <w:sz w:val="16"/>
              </w:rPr>
              <w:tab/>
            </w:r>
            <w:r>
              <w:rPr>
                <w:sz w:val="16"/>
              </w:rPr>
              <w:tab/>
            </w:r>
            <w:r>
              <w:rPr>
                <w:sz w:val="18"/>
              </w:rPr>
              <w:t xml:space="preserve">Menerapkan metode kerja dan pencegahan serta penanggulangan </w:t>
            </w:r>
            <w:r>
              <w:rPr>
                <w:i/>
                <w:sz w:val="18"/>
              </w:rPr>
              <w:t>adverse</w:t>
            </w:r>
            <w:r>
              <w:rPr>
                <w:i/>
                <w:spacing w:val="16"/>
                <w:sz w:val="18"/>
              </w:rPr>
              <w:t xml:space="preserve"> </w:t>
            </w:r>
            <w:r>
              <w:rPr>
                <w:i/>
                <w:sz w:val="18"/>
              </w:rPr>
              <w:t>event</w:t>
            </w:r>
            <w:r>
              <w:rPr>
                <w:i/>
                <w:spacing w:val="22"/>
                <w:sz w:val="18"/>
              </w:rPr>
              <w:t xml:space="preserve"> </w:t>
            </w:r>
            <w:r>
              <w:rPr>
                <w:sz w:val="18"/>
              </w:rPr>
              <w:t>yang</w:t>
            </w:r>
            <w:r>
              <w:rPr>
                <w:spacing w:val="21"/>
                <w:sz w:val="18"/>
              </w:rPr>
              <w:t xml:space="preserve"> </w:t>
            </w:r>
            <w:r>
              <w:rPr>
                <w:sz w:val="18"/>
              </w:rPr>
              <w:t>berorientasi</w:t>
            </w:r>
            <w:r>
              <w:rPr>
                <w:spacing w:val="18"/>
                <w:sz w:val="18"/>
              </w:rPr>
              <w:t xml:space="preserve"> </w:t>
            </w:r>
            <w:r>
              <w:rPr>
                <w:sz w:val="18"/>
              </w:rPr>
              <w:t>pada</w:t>
            </w:r>
            <w:r>
              <w:rPr>
                <w:spacing w:val="21"/>
                <w:sz w:val="18"/>
              </w:rPr>
              <w:t xml:space="preserve"> </w:t>
            </w:r>
            <w:r>
              <w:rPr>
                <w:sz w:val="18"/>
              </w:rPr>
              <w:t>keselamatan</w:t>
            </w:r>
            <w:r>
              <w:rPr>
                <w:spacing w:val="21"/>
                <w:sz w:val="18"/>
              </w:rPr>
              <w:t xml:space="preserve"> </w:t>
            </w:r>
            <w:r>
              <w:rPr>
                <w:sz w:val="18"/>
              </w:rPr>
              <w:t>pasien</w:t>
            </w:r>
            <w:r>
              <w:rPr>
                <w:spacing w:val="32"/>
                <w:sz w:val="18"/>
              </w:rPr>
              <w:t xml:space="preserve"> </w:t>
            </w:r>
            <w:r>
              <w:rPr>
                <w:b/>
                <w:sz w:val="18"/>
              </w:rPr>
              <w:t>(K3-</w:t>
            </w:r>
            <w:r>
              <w:rPr>
                <w:b/>
                <w:spacing w:val="-5"/>
                <w:sz w:val="18"/>
              </w:rPr>
              <w:t>2)</w:t>
            </w:r>
          </w:p>
        </w:tc>
        <w:tc>
          <w:tcPr>
            <w:tcW w:w="401" w:type="dxa"/>
          </w:tcPr>
          <w:p w14:paraId="5C46D2FC">
            <w:pPr>
              <w:pStyle w:val="14"/>
              <w:rPr>
                <w:sz w:val="18"/>
              </w:rPr>
            </w:pPr>
          </w:p>
        </w:tc>
        <w:tc>
          <w:tcPr>
            <w:tcW w:w="406" w:type="dxa"/>
          </w:tcPr>
          <w:p w14:paraId="002680DA">
            <w:pPr>
              <w:pStyle w:val="14"/>
              <w:rPr>
                <w:sz w:val="18"/>
              </w:rPr>
            </w:pPr>
          </w:p>
        </w:tc>
        <w:tc>
          <w:tcPr>
            <w:tcW w:w="401" w:type="dxa"/>
          </w:tcPr>
          <w:p w14:paraId="42832982">
            <w:pPr>
              <w:pStyle w:val="14"/>
              <w:rPr>
                <w:sz w:val="18"/>
              </w:rPr>
            </w:pPr>
          </w:p>
        </w:tc>
        <w:tc>
          <w:tcPr>
            <w:tcW w:w="403" w:type="dxa"/>
            <w:shd w:val="clear" w:color="auto" w:fill="FFFF00"/>
          </w:tcPr>
          <w:p w14:paraId="37E1FB88">
            <w:pPr>
              <w:pStyle w:val="14"/>
              <w:rPr>
                <w:sz w:val="18"/>
              </w:rPr>
            </w:pPr>
          </w:p>
        </w:tc>
        <w:tc>
          <w:tcPr>
            <w:tcW w:w="403" w:type="dxa"/>
            <w:shd w:val="clear" w:color="auto" w:fill="FFFF00"/>
          </w:tcPr>
          <w:p w14:paraId="0684EE10">
            <w:pPr>
              <w:pStyle w:val="14"/>
              <w:rPr>
                <w:sz w:val="18"/>
              </w:rPr>
            </w:pPr>
          </w:p>
        </w:tc>
        <w:tc>
          <w:tcPr>
            <w:tcW w:w="401" w:type="dxa"/>
            <w:shd w:val="clear" w:color="auto" w:fill="FFFF00"/>
          </w:tcPr>
          <w:p w14:paraId="7C6F6A55">
            <w:pPr>
              <w:pStyle w:val="14"/>
              <w:rPr>
                <w:sz w:val="18"/>
              </w:rPr>
            </w:pPr>
          </w:p>
        </w:tc>
        <w:tc>
          <w:tcPr>
            <w:tcW w:w="406" w:type="dxa"/>
            <w:shd w:val="clear" w:color="auto" w:fill="FFFF00"/>
          </w:tcPr>
          <w:p w14:paraId="0EE3DD80">
            <w:pPr>
              <w:pStyle w:val="14"/>
              <w:rPr>
                <w:sz w:val="18"/>
              </w:rPr>
            </w:pPr>
          </w:p>
        </w:tc>
        <w:tc>
          <w:tcPr>
            <w:tcW w:w="401" w:type="dxa"/>
          </w:tcPr>
          <w:p w14:paraId="63B57184">
            <w:pPr>
              <w:pStyle w:val="14"/>
              <w:rPr>
                <w:sz w:val="18"/>
              </w:rPr>
            </w:pPr>
          </w:p>
        </w:tc>
        <w:tc>
          <w:tcPr>
            <w:tcW w:w="403" w:type="dxa"/>
          </w:tcPr>
          <w:p w14:paraId="35644F63">
            <w:pPr>
              <w:pStyle w:val="14"/>
              <w:rPr>
                <w:sz w:val="18"/>
              </w:rPr>
            </w:pPr>
          </w:p>
        </w:tc>
        <w:tc>
          <w:tcPr>
            <w:tcW w:w="403" w:type="dxa"/>
          </w:tcPr>
          <w:p w14:paraId="6FBBFDF2">
            <w:pPr>
              <w:pStyle w:val="14"/>
              <w:rPr>
                <w:sz w:val="18"/>
              </w:rPr>
            </w:pPr>
          </w:p>
        </w:tc>
        <w:tc>
          <w:tcPr>
            <w:tcW w:w="403" w:type="dxa"/>
            <w:shd w:val="clear" w:color="auto" w:fill="FFFF00"/>
          </w:tcPr>
          <w:p w14:paraId="74BDDD5B">
            <w:pPr>
              <w:pStyle w:val="14"/>
              <w:rPr>
                <w:sz w:val="18"/>
              </w:rPr>
            </w:pPr>
          </w:p>
        </w:tc>
        <w:tc>
          <w:tcPr>
            <w:tcW w:w="401" w:type="dxa"/>
            <w:shd w:val="clear" w:color="auto" w:fill="FFFF00"/>
          </w:tcPr>
          <w:p w14:paraId="68DA888B">
            <w:pPr>
              <w:pStyle w:val="14"/>
              <w:rPr>
                <w:sz w:val="18"/>
              </w:rPr>
            </w:pPr>
          </w:p>
        </w:tc>
        <w:tc>
          <w:tcPr>
            <w:tcW w:w="403" w:type="dxa"/>
            <w:shd w:val="clear" w:color="auto" w:fill="FFFF00"/>
          </w:tcPr>
          <w:p w14:paraId="7C74C2CE">
            <w:pPr>
              <w:pStyle w:val="14"/>
              <w:rPr>
                <w:sz w:val="18"/>
              </w:rPr>
            </w:pPr>
          </w:p>
        </w:tc>
        <w:tc>
          <w:tcPr>
            <w:tcW w:w="401" w:type="dxa"/>
            <w:shd w:val="clear" w:color="auto" w:fill="FFFF00"/>
          </w:tcPr>
          <w:p w14:paraId="16CA6C88">
            <w:pPr>
              <w:pStyle w:val="14"/>
              <w:rPr>
                <w:sz w:val="18"/>
              </w:rPr>
            </w:pPr>
          </w:p>
        </w:tc>
        <w:tc>
          <w:tcPr>
            <w:tcW w:w="401" w:type="dxa"/>
            <w:shd w:val="clear" w:color="auto" w:fill="FFFF00"/>
          </w:tcPr>
          <w:p w14:paraId="0F5A2259">
            <w:pPr>
              <w:pStyle w:val="14"/>
              <w:rPr>
                <w:sz w:val="18"/>
              </w:rPr>
            </w:pPr>
          </w:p>
        </w:tc>
        <w:tc>
          <w:tcPr>
            <w:tcW w:w="403" w:type="dxa"/>
            <w:shd w:val="clear" w:color="auto" w:fill="FFFF00"/>
          </w:tcPr>
          <w:p w14:paraId="15C9CBA9">
            <w:pPr>
              <w:pStyle w:val="14"/>
              <w:rPr>
                <w:sz w:val="18"/>
              </w:rPr>
            </w:pPr>
          </w:p>
        </w:tc>
        <w:tc>
          <w:tcPr>
            <w:tcW w:w="401" w:type="dxa"/>
            <w:shd w:val="clear" w:color="auto" w:fill="FFFF00"/>
          </w:tcPr>
          <w:p w14:paraId="38994E29">
            <w:pPr>
              <w:pStyle w:val="14"/>
              <w:rPr>
                <w:sz w:val="18"/>
              </w:rPr>
            </w:pPr>
          </w:p>
        </w:tc>
        <w:tc>
          <w:tcPr>
            <w:tcW w:w="401" w:type="dxa"/>
          </w:tcPr>
          <w:p w14:paraId="6CB646DA">
            <w:pPr>
              <w:pStyle w:val="14"/>
              <w:rPr>
                <w:sz w:val="18"/>
              </w:rPr>
            </w:pPr>
          </w:p>
        </w:tc>
        <w:tc>
          <w:tcPr>
            <w:tcW w:w="403" w:type="dxa"/>
          </w:tcPr>
          <w:p w14:paraId="1649FEB9">
            <w:pPr>
              <w:pStyle w:val="14"/>
              <w:rPr>
                <w:sz w:val="18"/>
              </w:rPr>
            </w:pPr>
          </w:p>
        </w:tc>
      </w:tr>
      <w:tr w14:paraId="309FE942">
        <w:trPr>
          <w:trHeight w:val="457" w:hRule="atLeast"/>
        </w:trPr>
        <w:tc>
          <w:tcPr>
            <w:tcW w:w="1426" w:type="dxa"/>
            <w:vMerge w:val="continue"/>
            <w:tcBorders>
              <w:top w:val="nil"/>
              <w:bottom w:val="double" w:color="000000" w:sz="4" w:space="0"/>
            </w:tcBorders>
          </w:tcPr>
          <w:p w14:paraId="5F9CD0C0">
            <w:pPr>
              <w:rPr>
                <w:sz w:val="2"/>
                <w:szCs w:val="2"/>
              </w:rPr>
            </w:pPr>
          </w:p>
        </w:tc>
        <w:tc>
          <w:tcPr>
            <w:tcW w:w="5756" w:type="dxa"/>
            <w:tcBorders>
              <w:bottom w:val="double" w:color="000000" w:sz="4" w:space="0"/>
            </w:tcBorders>
          </w:tcPr>
          <w:p w14:paraId="4CC74010">
            <w:pPr>
              <w:pStyle w:val="14"/>
              <w:spacing w:before="13" w:line="210" w:lineRule="atLeast"/>
              <w:ind w:left="393" w:right="414" w:hanging="286"/>
              <w:rPr>
                <w:b/>
                <w:sz w:val="18"/>
              </w:rPr>
            </w:pPr>
            <w:r>
              <w:rPr>
                <w:sz w:val="16"/>
              </w:rPr>
              <w:t>3.</w:t>
            </w:r>
            <w:r>
              <w:rPr>
                <w:spacing w:val="80"/>
                <w:sz w:val="16"/>
              </w:rPr>
              <w:t xml:space="preserve"> </w:t>
            </w:r>
            <w:r>
              <w:rPr>
                <w:sz w:val="18"/>
              </w:rPr>
              <w:t>Melakukan</w:t>
            </w:r>
            <w:r>
              <w:rPr>
                <w:spacing w:val="-3"/>
                <w:sz w:val="18"/>
              </w:rPr>
              <w:t xml:space="preserve"> </w:t>
            </w:r>
            <w:r>
              <w:rPr>
                <w:sz w:val="18"/>
              </w:rPr>
              <w:t>evaluasi</w:t>
            </w:r>
            <w:r>
              <w:rPr>
                <w:spacing w:val="-4"/>
                <w:sz w:val="18"/>
              </w:rPr>
              <w:t xml:space="preserve"> </w:t>
            </w:r>
            <w:r>
              <w:rPr>
                <w:sz w:val="18"/>
              </w:rPr>
              <w:t>dan</w:t>
            </w:r>
            <w:r>
              <w:rPr>
                <w:spacing w:val="-3"/>
                <w:sz w:val="18"/>
              </w:rPr>
              <w:t xml:space="preserve"> </w:t>
            </w:r>
            <w:r>
              <w:rPr>
                <w:sz w:val="18"/>
              </w:rPr>
              <w:t>perbaikan</w:t>
            </w:r>
            <w:r>
              <w:rPr>
                <w:spacing w:val="-3"/>
                <w:sz w:val="18"/>
              </w:rPr>
              <w:t xml:space="preserve"> </w:t>
            </w:r>
            <w:r>
              <w:rPr>
                <w:sz w:val="18"/>
              </w:rPr>
              <w:t>prosedur</w:t>
            </w:r>
            <w:r>
              <w:rPr>
                <w:spacing w:val="-4"/>
                <w:sz w:val="18"/>
              </w:rPr>
              <w:t xml:space="preserve"> </w:t>
            </w:r>
            <w:r>
              <w:rPr>
                <w:sz w:val="18"/>
              </w:rPr>
              <w:t>&amp;</w:t>
            </w:r>
            <w:r>
              <w:rPr>
                <w:spacing w:val="-5"/>
                <w:sz w:val="18"/>
              </w:rPr>
              <w:t xml:space="preserve"> </w:t>
            </w:r>
            <w:r>
              <w:rPr>
                <w:sz w:val="18"/>
              </w:rPr>
              <w:t>sistem</w:t>
            </w:r>
            <w:r>
              <w:rPr>
                <w:spacing w:val="-7"/>
                <w:sz w:val="18"/>
              </w:rPr>
              <w:t xml:space="preserve"> </w:t>
            </w:r>
            <w:r>
              <w:rPr>
                <w:sz w:val="18"/>
              </w:rPr>
              <w:t>kerja</w:t>
            </w:r>
            <w:r>
              <w:rPr>
                <w:spacing w:val="-2"/>
                <w:sz w:val="18"/>
              </w:rPr>
              <w:t xml:space="preserve"> </w:t>
            </w:r>
            <w:r>
              <w:rPr>
                <w:sz w:val="18"/>
              </w:rPr>
              <w:t xml:space="preserve">yang berorientasi pada keselamatan pasien </w:t>
            </w:r>
            <w:r>
              <w:rPr>
                <w:b/>
                <w:sz w:val="18"/>
              </w:rPr>
              <w:t>(K3-3)</w:t>
            </w:r>
          </w:p>
        </w:tc>
        <w:tc>
          <w:tcPr>
            <w:tcW w:w="401" w:type="dxa"/>
            <w:tcBorders>
              <w:bottom w:val="double" w:color="000000" w:sz="4" w:space="0"/>
            </w:tcBorders>
          </w:tcPr>
          <w:p w14:paraId="5E19E09F">
            <w:pPr>
              <w:pStyle w:val="14"/>
              <w:rPr>
                <w:sz w:val="18"/>
              </w:rPr>
            </w:pPr>
          </w:p>
        </w:tc>
        <w:tc>
          <w:tcPr>
            <w:tcW w:w="406" w:type="dxa"/>
            <w:tcBorders>
              <w:bottom w:val="double" w:color="000000" w:sz="4" w:space="0"/>
            </w:tcBorders>
          </w:tcPr>
          <w:p w14:paraId="6048F432">
            <w:pPr>
              <w:pStyle w:val="14"/>
              <w:rPr>
                <w:sz w:val="18"/>
              </w:rPr>
            </w:pPr>
          </w:p>
        </w:tc>
        <w:tc>
          <w:tcPr>
            <w:tcW w:w="401" w:type="dxa"/>
            <w:tcBorders>
              <w:bottom w:val="double" w:color="000000" w:sz="4" w:space="0"/>
            </w:tcBorders>
          </w:tcPr>
          <w:p w14:paraId="0507DD12">
            <w:pPr>
              <w:pStyle w:val="14"/>
              <w:rPr>
                <w:sz w:val="18"/>
              </w:rPr>
            </w:pPr>
          </w:p>
        </w:tc>
        <w:tc>
          <w:tcPr>
            <w:tcW w:w="403" w:type="dxa"/>
            <w:tcBorders>
              <w:bottom w:val="double" w:color="000000" w:sz="4" w:space="0"/>
            </w:tcBorders>
            <w:shd w:val="clear" w:color="auto" w:fill="FFFF00"/>
          </w:tcPr>
          <w:p w14:paraId="06588DED">
            <w:pPr>
              <w:pStyle w:val="14"/>
              <w:rPr>
                <w:sz w:val="18"/>
              </w:rPr>
            </w:pPr>
          </w:p>
        </w:tc>
        <w:tc>
          <w:tcPr>
            <w:tcW w:w="403" w:type="dxa"/>
            <w:tcBorders>
              <w:bottom w:val="double" w:color="000000" w:sz="4" w:space="0"/>
            </w:tcBorders>
            <w:shd w:val="clear" w:color="auto" w:fill="FFFF00"/>
          </w:tcPr>
          <w:p w14:paraId="79329E71">
            <w:pPr>
              <w:pStyle w:val="14"/>
              <w:rPr>
                <w:sz w:val="18"/>
              </w:rPr>
            </w:pPr>
          </w:p>
        </w:tc>
        <w:tc>
          <w:tcPr>
            <w:tcW w:w="401" w:type="dxa"/>
            <w:tcBorders>
              <w:bottom w:val="double" w:color="000000" w:sz="4" w:space="0"/>
            </w:tcBorders>
            <w:shd w:val="clear" w:color="auto" w:fill="FFFF00"/>
          </w:tcPr>
          <w:p w14:paraId="205E8AE0">
            <w:pPr>
              <w:pStyle w:val="14"/>
              <w:rPr>
                <w:sz w:val="18"/>
              </w:rPr>
            </w:pPr>
          </w:p>
        </w:tc>
        <w:tc>
          <w:tcPr>
            <w:tcW w:w="406" w:type="dxa"/>
            <w:tcBorders>
              <w:bottom w:val="double" w:color="000000" w:sz="4" w:space="0"/>
            </w:tcBorders>
            <w:shd w:val="clear" w:color="auto" w:fill="FFFF00"/>
          </w:tcPr>
          <w:p w14:paraId="4417758D">
            <w:pPr>
              <w:pStyle w:val="14"/>
              <w:rPr>
                <w:sz w:val="18"/>
              </w:rPr>
            </w:pPr>
          </w:p>
        </w:tc>
        <w:tc>
          <w:tcPr>
            <w:tcW w:w="401" w:type="dxa"/>
            <w:tcBorders>
              <w:bottom w:val="double" w:color="000000" w:sz="4" w:space="0"/>
            </w:tcBorders>
            <w:shd w:val="clear" w:color="auto" w:fill="FFFF00"/>
          </w:tcPr>
          <w:p w14:paraId="537695CE">
            <w:pPr>
              <w:pStyle w:val="14"/>
              <w:rPr>
                <w:sz w:val="18"/>
              </w:rPr>
            </w:pPr>
          </w:p>
        </w:tc>
        <w:tc>
          <w:tcPr>
            <w:tcW w:w="403" w:type="dxa"/>
            <w:tcBorders>
              <w:bottom w:val="double" w:color="000000" w:sz="4" w:space="0"/>
            </w:tcBorders>
            <w:shd w:val="clear" w:color="auto" w:fill="FFFF00"/>
          </w:tcPr>
          <w:p w14:paraId="6CD11813">
            <w:pPr>
              <w:pStyle w:val="14"/>
              <w:rPr>
                <w:sz w:val="18"/>
              </w:rPr>
            </w:pPr>
          </w:p>
        </w:tc>
        <w:tc>
          <w:tcPr>
            <w:tcW w:w="403" w:type="dxa"/>
            <w:tcBorders>
              <w:bottom w:val="double" w:color="000000" w:sz="4" w:space="0"/>
            </w:tcBorders>
            <w:shd w:val="clear" w:color="auto" w:fill="FFFF00"/>
          </w:tcPr>
          <w:p w14:paraId="10A67E69">
            <w:pPr>
              <w:pStyle w:val="14"/>
              <w:rPr>
                <w:sz w:val="18"/>
              </w:rPr>
            </w:pPr>
          </w:p>
        </w:tc>
        <w:tc>
          <w:tcPr>
            <w:tcW w:w="403" w:type="dxa"/>
            <w:tcBorders>
              <w:bottom w:val="double" w:color="000000" w:sz="4" w:space="0"/>
            </w:tcBorders>
            <w:shd w:val="clear" w:color="auto" w:fill="FFFF00"/>
          </w:tcPr>
          <w:p w14:paraId="4BA0A269">
            <w:pPr>
              <w:pStyle w:val="14"/>
              <w:rPr>
                <w:sz w:val="18"/>
              </w:rPr>
            </w:pPr>
          </w:p>
        </w:tc>
        <w:tc>
          <w:tcPr>
            <w:tcW w:w="401" w:type="dxa"/>
            <w:tcBorders>
              <w:bottom w:val="double" w:color="000000" w:sz="4" w:space="0"/>
            </w:tcBorders>
            <w:shd w:val="clear" w:color="auto" w:fill="FFFF00"/>
          </w:tcPr>
          <w:p w14:paraId="088BD1A7">
            <w:pPr>
              <w:pStyle w:val="14"/>
              <w:rPr>
                <w:sz w:val="18"/>
              </w:rPr>
            </w:pPr>
          </w:p>
        </w:tc>
        <w:tc>
          <w:tcPr>
            <w:tcW w:w="403" w:type="dxa"/>
            <w:tcBorders>
              <w:bottom w:val="double" w:color="000000" w:sz="4" w:space="0"/>
            </w:tcBorders>
            <w:shd w:val="clear" w:color="auto" w:fill="FFFF00"/>
          </w:tcPr>
          <w:p w14:paraId="2EDDD828">
            <w:pPr>
              <w:pStyle w:val="14"/>
              <w:rPr>
                <w:sz w:val="18"/>
              </w:rPr>
            </w:pPr>
          </w:p>
        </w:tc>
        <w:tc>
          <w:tcPr>
            <w:tcW w:w="401" w:type="dxa"/>
            <w:tcBorders>
              <w:bottom w:val="double" w:color="000000" w:sz="4" w:space="0"/>
            </w:tcBorders>
            <w:shd w:val="clear" w:color="auto" w:fill="FFFF00"/>
          </w:tcPr>
          <w:p w14:paraId="0E9031A2">
            <w:pPr>
              <w:pStyle w:val="14"/>
              <w:rPr>
                <w:sz w:val="18"/>
              </w:rPr>
            </w:pPr>
          </w:p>
        </w:tc>
        <w:tc>
          <w:tcPr>
            <w:tcW w:w="401" w:type="dxa"/>
            <w:tcBorders>
              <w:bottom w:val="double" w:color="000000" w:sz="4" w:space="0"/>
            </w:tcBorders>
            <w:shd w:val="clear" w:color="auto" w:fill="FFFF00"/>
          </w:tcPr>
          <w:p w14:paraId="78E8A6E1">
            <w:pPr>
              <w:pStyle w:val="14"/>
              <w:rPr>
                <w:sz w:val="18"/>
              </w:rPr>
            </w:pPr>
          </w:p>
        </w:tc>
        <w:tc>
          <w:tcPr>
            <w:tcW w:w="403" w:type="dxa"/>
            <w:tcBorders>
              <w:bottom w:val="double" w:color="000000" w:sz="4" w:space="0"/>
            </w:tcBorders>
            <w:shd w:val="clear" w:color="auto" w:fill="FFFF00"/>
          </w:tcPr>
          <w:p w14:paraId="78D4278F">
            <w:pPr>
              <w:pStyle w:val="14"/>
              <w:rPr>
                <w:sz w:val="18"/>
              </w:rPr>
            </w:pPr>
          </w:p>
        </w:tc>
        <w:tc>
          <w:tcPr>
            <w:tcW w:w="401" w:type="dxa"/>
            <w:tcBorders>
              <w:bottom w:val="double" w:color="000000" w:sz="4" w:space="0"/>
            </w:tcBorders>
            <w:shd w:val="clear" w:color="auto" w:fill="FFFF00"/>
          </w:tcPr>
          <w:p w14:paraId="4EAA38EA">
            <w:pPr>
              <w:pStyle w:val="14"/>
              <w:rPr>
                <w:sz w:val="18"/>
              </w:rPr>
            </w:pPr>
          </w:p>
        </w:tc>
        <w:tc>
          <w:tcPr>
            <w:tcW w:w="401" w:type="dxa"/>
            <w:tcBorders>
              <w:bottom w:val="double" w:color="000000" w:sz="4" w:space="0"/>
            </w:tcBorders>
          </w:tcPr>
          <w:p w14:paraId="37B8CEFE">
            <w:pPr>
              <w:pStyle w:val="14"/>
              <w:rPr>
                <w:sz w:val="18"/>
              </w:rPr>
            </w:pPr>
          </w:p>
        </w:tc>
        <w:tc>
          <w:tcPr>
            <w:tcW w:w="403" w:type="dxa"/>
            <w:tcBorders>
              <w:bottom w:val="double" w:color="000000" w:sz="4" w:space="0"/>
            </w:tcBorders>
          </w:tcPr>
          <w:p w14:paraId="189B9E6B">
            <w:pPr>
              <w:pStyle w:val="14"/>
              <w:rPr>
                <w:sz w:val="18"/>
              </w:rPr>
            </w:pPr>
          </w:p>
        </w:tc>
      </w:tr>
      <w:tr w14:paraId="13E7D2C6">
        <w:trPr>
          <w:trHeight w:val="661" w:hRule="atLeast"/>
        </w:trPr>
        <w:tc>
          <w:tcPr>
            <w:tcW w:w="1426" w:type="dxa"/>
            <w:tcBorders>
              <w:top w:val="double" w:color="000000" w:sz="4" w:space="0"/>
            </w:tcBorders>
          </w:tcPr>
          <w:p w14:paraId="34953435">
            <w:pPr>
              <w:pStyle w:val="14"/>
              <w:ind w:left="115" w:right="438"/>
              <w:rPr>
                <w:sz w:val="18"/>
              </w:rPr>
            </w:pPr>
            <w:r>
              <w:rPr>
                <w:spacing w:val="-2"/>
                <w:sz w:val="18"/>
              </w:rPr>
              <w:t xml:space="preserve">Landasan </w:t>
            </w:r>
            <w:r>
              <w:rPr>
                <w:sz w:val="18"/>
              </w:rPr>
              <w:t>Ilmiah</w:t>
            </w:r>
            <w:r>
              <w:rPr>
                <w:spacing w:val="-12"/>
                <w:sz w:val="18"/>
              </w:rPr>
              <w:t xml:space="preserve"> </w:t>
            </w:r>
            <w:r>
              <w:rPr>
                <w:sz w:val="18"/>
              </w:rPr>
              <w:t xml:space="preserve">Ilmu </w:t>
            </w:r>
            <w:r>
              <w:rPr>
                <w:spacing w:val="-2"/>
                <w:sz w:val="18"/>
              </w:rPr>
              <w:t>Kedokteran</w:t>
            </w:r>
          </w:p>
        </w:tc>
        <w:tc>
          <w:tcPr>
            <w:tcW w:w="5756" w:type="dxa"/>
            <w:tcBorders>
              <w:top w:val="double" w:color="000000" w:sz="4" w:space="0"/>
            </w:tcBorders>
          </w:tcPr>
          <w:p w14:paraId="2B63DF6D">
            <w:pPr>
              <w:pStyle w:val="14"/>
              <w:ind w:left="393" w:right="491" w:hanging="286"/>
              <w:rPr>
                <w:b/>
                <w:sz w:val="18"/>
              </w:rPr>
            </w:pPr>
            <w:r>
              <w:rPr>
                <w:sz w:val="18"/>
              </w:rPr>
              <w:t>1.</w:t>
            </w:r>
            <w:r>
              <w:rPr>
                <w:spacing w:val="67"/>
                <w:sz w:val="18"/>
              </w:rPr>
              <w:t xml:space="preserve"> </w:t>
            </w:r>
            <w:r>
              <w:rPr>
                <w:sz w:val="18"/>
              </w:rPr>
              <w:t>Menjelaskan</w:t>
            </w:r>
            <w:r>
              <w:rPr>
                <w:spacing w:val="-9"/>
                <w:sz w:val="18"/>
              </w:rPr>
              <w:t xml:space="preserve"> </w:t>
            </w:r>
            <w:r>
              <w:rPr>
                <w:sz w:val="18"/>
              </w:rPr>
              <w:t>anatomi,</w:t>
            </w:r>
            <w:r>
              <w:rPr>
                <w:spacing w:val="-7"/>
                <w:sz w:val="18"/>
              </w:rPr>
              <w:t xml:space="preserve"> </w:t>
            </w:r>
            <w:r>
              <w:rPr>
                <w:sz w:val="18"/>
              </w:rPr>
              <w:t>fisiologi,</w:t>
            </w:r>
            <w:r>
              <w:rPr>
                <w:spacing w:val="-7"/>
                <w:sz w:val="18"/>
              </w:rPr>
              <w:t xml:space="preserve"> </w:t>
            </w:r>
            <w:r>
              <w:rPr>
                <w:sz w:val="18"/>
              </w:rPr>
              <w:t>dan</w:t>
            </w:r>
            <w:r>
              <w:rPr>
                <w:spacing w:val="-7"/>
                <w:sz w:val="18"/>
              </w:rPr>
              <w:t xml:space="preserve"> </w:t>
            </w:r>
            <w:r>
              <w:rPr>
                <w:sz w:val="18"/>
              </w:rPr>
              <w:t>mikrobiologi</w:t>
            </w:r>
            <w:r>
              <w:rPr>
                <w:spacing w:val="-8"/>
                <w:sz w:val="18"/>
              </w:rPr>
              <w:t xml:space="preserve"> </w:t>
            </w:r>
            <w:r>
              <w:rPr>
                <w:sz w:val="18"/>
              </w:rPr>
              <w:t>sistem</w:t>
            </w:r>
            <w:r>
              <w:rPr>
                <w:spacing w:val="-12"/>
                <w:sz w:val="18"/>
              </w:rPr>
              <w:t xml:space="preserve"> </w:t>
            </w:r>
            <w:r>
              <w:rPr>
                <w:sz w:val="18"/>
              </w:rPr>
              <w:t>organ</w:t>
            </w:r>
            <w:r>
              <w:rPr>
                <w:spacing w:val="-5"/>
                <w:sz w:val="18"/>
              </w:rPr>
              <w:t xml:space="preserve"> </w:t>
            </w:r>
            <w:r>
              <w:rPr>
                <w:sz w:val="18"/>
              </w:rPr>
              <w:t>pada penyakit-penyakit dalam kompetensi ilmu bedah vaskular dan endovaskular</w:t>
            </w:r>
            <w:r>
              <w:rPr>
                <w:spacing w:val="40"/>
                <w:sz w:val="18"/>
              </w:rPr>
              <w:t xml:space="preserve"> </w:t>
            </w:r>
            <w:r>
              <w:rPr>
                <w:b/>
                <w:sz w:val="18"/>
              </w:rPr>
              <w:t>(K4-1)</w:t>
            </w:r>
          </w:p>
        </w:tc>
        <w:tc>
          <w:tcPr>
            <w:tcW w:w="401" w:type="dxa"/>
            <w:tcBorders>
              <w:top w:val="double" w:color="000000" w:sz="4" w:space="0"/>
            </w:tcBorders>
            <w:shd w:val="clear" w:color="auto" w:fill="FFFF00"/>
          </w:tcPr>
          <w:p w14:paraId="038F812F">
            <w:pPr>
              <w:pStyle w:val="14"/>
              <w:rPr>
                <w:sz w:val="18"/>
              </w:rPr>
            </w:pPr>
          </w:p>
        </w:tc>
        <w:tc>
          <w:tcPr>
            <w:tcW w:w="406" w:type="dxa"/>
            <w:tcBorders>
              <w:top w:val="double" w:color="000000" w:sz="4" w:space="0"/>
            </w:tcBorders>
          </w:tcPr>
          <w:p w14:paraId="332397FB">
            <w:pPr>
              <w:pStyle w:val="14"/>
              <w:rPr>
                <w:sz w:val="18"/>
              </w:rPr>
            </w:pPr>
          </w:p>
        </w:tc>
        <w:tc>
          <w:tcPr>
            <w:tcW w:w="401" w:type="dxa"/>
            <w:tcBorders>
              <w:top w:val="double" w:color="000000" w:sz="4" w:space="0"/>
            </w:tcBorders>
          </w:tcPr>
          <w:p w14:paraId="32200B03">
            <w:pPr>
              <w:pStyle w:val="14"/>
              <w:rPr>
                <w:sz w:val="18"/>
              </w:rPr>
            </w:pPr>
          </w:p>
        </w:tc>
        <w:tc>
          <w:tcPr>
            <w:tcW w:w="403" w:type="dxa"/>
            <w:tcBorders>
              <w:top w:val="double" w:color="000000" w:sz="4" w:space="0"/>
            </w:tcBorders>
          </w:tcPr>
          <w:p w14:paraId="7DA3C4E0">
            <w:pPr>
              <w:pStyle w:val="14"/>
              <w:rPr>
                <w:sz w:val="18"/>
              </w:rPr>
            </w:pPr>
          </w:p>
        </w:tc>
        <w:tc>
          <w:tcPr>
            <w:tcW w:w="403" w:type="dxa"/>
            <w:tcBorders>
              <w:top w:val="double" w:color="000000" w:sz="4" w:space="0"/>
            </w:tcBorders>
            <w:shd w:val="clear" w:color="auto" w:fill="FFFF00"/>
          </w:tcPr>
          <w:p w14:paraId="7253C1CA">
            <w:pPr>
              <w:pStyle w:val="14"/>
              <w:rPr>
                <w:sz w:val="18"/>
              </w:rPr>
            </w:pPr>
          </w:p>
        </w:tc>
        <w:tc>
          <w:tcPr>
            <w:tcW w:w="401" w:type="dxa"/>
            <w:tcBorders>
              <w:top w:val="double" w:color="000000" w:sz="4" w:space="0"/>
            </w:tcBorders>
            <w:shd w:val="clear" w:color="auto" w:fill="FFFF00"/>
          </w:tcPr>
          <w:p w14:paraId="7AFD3C73">
            <w:pPr>
              <w:pStyle w:val="14"/>
              <w:rPr>
                <w:sz w:val="18"/>
              </w:rPr>
            </w:pPr>
          </w:p>
        </w:tc>
        <w:tc>
          <w:tcPr>
            <w:tcW w:w="406" w:type="dxa"/>
            <w:tcBorders>
              <w:top w:val="double" w:color="000000" w:sz="4" w:space="0"/>
            </w:tcBorders>
          </w:tcPr>
          <w:p w14:paraId="2CDE5D09">
            <w:pPr>
              <w:pStyle w:val="14"/>
              <w:rPr>
                <w:sz w:val="18"/>
              </w:rPr>
            </w:pPr>
          </w:p>
        </w:tc>
        <w:tc>
          <w:tcPr>
            <w:tcW w:w="401" w:type="dxa"/>
            <w:tcBorders>
              <w:top w:val="double" w:color="000000" w:sz="4" w:space="0"/>
            </w:tcBorders>
            <w:shd w:val="clear" w:color="auto" w:fill="FFFF00"/>
          </w:tcPr>
          <w:p w14:paraId="13DE7AF2">
            <w:pPr>
              <w:pStyle w:val="14"/>
              <w:rPr>
                <w:sz w:val="18"/>
              </w:rPr>
            </w:pPr>
          </w:p>
        </w:tc>
        <w:tc>
          <w:tcPr>
            <w:tcW w:w="403" w:type="dxa"/>
            <w:tcBorders>
              <w:top w:val="double" w:color="000000" w:sz="4" w:space="0"/>
            </w:tcBorders>
            <w:shd w:val="clear" w:color="auto" w:fill="FFFF00"/>
          </w:tcPr>
          <w:p w14:paraId="661E66CF">
            <w:pPr>
              <w:pStyle w:val="14"/>
              <w:rPr>
                <w:sz w:val="18"/>
              </w:rPr>
            </w:pPr>
          </w:p>
        </w:tc>
        <w:tc>
          <w:tcPr>
            <w:tcW w:w="403" w:type="dxa"/>
            <w:tcBorders>
              <w:top w:val="double" w:color="000000" w:sz="4" w:space="0"/>
            </w:tcBorders>
            <w:shd w:val="clear" w:color="auto" w:fill="FFFF00"/>
          </w:tcPr>
          <w:p w14:paraId="07F6BBE5">
            <w:pPr>
              <w:pStyle w:val="14"/>
              <w:rPr>
                <w:sz w:val="18"/>
              </w:rPr>
            </w:pPr>
          </w:p>
        </w:tc>
        <w:tc>
          <w:tcPr>
            <w:tcW w:w="403" w:type="dxa"/>
            <w:tcBorders>
              <w:top w:val="double" w:color="000000" w:sz="4" w:space="0"/>
            </w:tcBorders>
            <w:shd w:val="clear" w:color="auto" w:fill="FFFF00"/>
          </w:tcPr>
          <w:p w14:paraId="17F1CCF4">
            <w:pPr>
              <w:pStyle w:val="14"/>
              <w:rPr>
                <w:sz w:val="18"/>
              </w:rPr>
            </w:pPr>
          </w:p>
        </w:tc>
        <w:tc>
          <w:tcPr>
            <w:tcW w:w="401" w:type="dxa"/>
            <w:tcBorders>
              <w:top w:val="double" w:color="000000" w:sz="4" w:space="0"/>
            </w:tcBorders>
            <w:shd w:val="clear" w:color="auto" w:fill="FFFF00"/>
          </w:tcPr>
          <w:p w14:paraId="50636610">
            <w:pPr>
              <w:pStyle w:val="14"/>
              <w:rPr>
                <w:sz w:val="18"/>
              </w:rPr>
            </w:pPr>
          </w:p>
        </w:tc>
        <w:tc>
          <w:tcPr>
            <w:tcW w:w="403" w:type="dxa"/>
            <w:tcBorders>
              <w:top w:val="double" w:color="000000" w:sz="4" w:space="0"/>
            </w:tcBorders>
            <w:shd w:val="clear" w:color="auto" w:fill="FFFF00"/>
          </w:tcPr>
          <w:p w14:paraId="2BA3C61C">
            <w:pPr>
              <w:pStyle w:val="14"/>
              <w:rPr>
                <w:sz w:val="18"/>
              </w:rPr>
            </w:pPr>
          </w:p>
        </w:tc>
        <w:tc>
          <w:tcPr>
            <w:tcW w:w="401" w:type="dxa"/>
            <w:tcBorders>
              <w:top w:val="double" w:color="000000" w:sz="4" w:space="0"/>
            </w:tcBorders>
            <w:shd w:val="clear" w:color="auto" w:fill="FFFF00"/>
          </w:tcPr>
          <w:p w14:paraId="1BA4CB86">
            <w:pPr>
              <w:pStyle w:val="14"/>
              <w:rPr>
                <w:sz w:val="18"/>
              </w:rPr>
            </w:pPr>
          </w:p>
        </w:tc>
        <w:tc>
          <w:tcPr>
            <w:tcW w:w="401" w:type="dxa"/>
            <w:tcBorders>
              <w:top w:val="double" w:color="000000" w:sz="4" w:space="0"/>
            </w:tcBorders>
            <w:shd w:val="clear" w:color="auto" w:fill="FFFF00"/>
          </w:tcPr>
          <w:p w14:paraId="1F3ED2FB">
            <w:pPr>
              <w:pStyle w:val="14"/>
              <w:rPr>
                <w:sz w:val="18"/>
              </w:rPr>
            </w:pPr>
          </w:p>
        </w:tc>
        <w:tc>
          <w:tcPr>
            <w:tcW w:w="403" w:type="dxa"/>
            <w:tcBorders>
              <w:top w:val="double" w:color="000000" w:sz="4" w:space="0"/>
            </w:tcBorders>
            <w:shd w:val="clear" w:color="auto" w:fill="FFFF00"/>
          </w:tcPr>
          <w:p w14:paraId="326396CD">
            <w:pPr>
              <w:pStyle w:val="14"/>
              <w:rPr>
                <w:sz w:val="18"/>
              </w:rPr>
            </w:pPr>
          </w:p>
        </w:tc>
        <w:tc>
          <w:tcPr>
            <w:tcW w:w="401" w:type="dxa"/>
            <w:tcBorders>
              <w:top w:val="double" w:color="000000" w:sz="4" w:space="0"/>
            </w:tcBorders>
            <w:shd w:val="clear" w:color="auto" w:fill="FFFF00"/>
          </w:tcPr>
          <w:p w14:paraId="335A7891">
            <w:pPr>
              <w:pStyle w:val="14"/>
              <w:rPr>
                <w:sz w:val="18"/>
              </w:rPr>
            </w:pPr>
          </w:p>
        </w:tc>
        <w:tc>
          <w:tcPr>
            <w:tcW w:w="401" w:type="dxa"/>
            <w:tcBorders>
              <w:top w:val="double" w:color="000000" w:sz="4" w:space="0"/>
            </w:tcBorders>
            <w:shd w:val="clear" w:color="auto" w:fill="FFFF00"/>
          </w:tcPr>
          <w:p w14:paraId="384BA150">
            <w:pPr>
              <w:pStyle w:val="14"/>
              <w:rPr>
                <w:sz w:val="18"/>
              </w:rPr>
            </w:pPr>
          </w:p>
        </w:tc>
        <w:tc>
          <w:tcPr>
            <w:tcW w:w="403" w:type="dxa"/>
            <w:tcBorders>
              <w:top w:val="double" w:color="000000" w:sz="4" w:space="0"/>
            </w:tcBorders>
            <w:shd w:val="clear" w:color="auto" w:fill="FFFF00"/>
          </w:tcPr>
          <w:p w14:paraId="718C95F9">
            <w:pPr>
              <w:pStyle w:val="14"/>
              <w:rPr>
                <w:sz w:val="18"/>
              </w:rPr>
            </w:pPr>
          </w:p>
        </w:tc>
      </w:tr>
    </w:tbl>
    <w:p w14:paraId="13A8CA02">
      <w:pPr>
        <w:pStyle w:val="14"/>
        <w:spacing w:after="0"/>
        <w:rPr>
          <w:sz w:val="18"/>
        </w:rPr>
        <w:sectPr>
          <w:pgSz w:w="16860" w:h="11930" w:orient="landscape"/>
          <w:pgMar w:top="1260" w:right="850" w:bottom="1180" w:left="708" w:header="0" w:footer="995" w:gutter="0"/>
          <w:cols w:space="720" w:num="1"/>
        </w:sectPr>
      </w:pPr>
    </w:p>
    <w:p w14:paraId="6A8A7CDA">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32955FDA">
        <w:trPr>
          <w:trHeight w:val="220" w:hRule="atLeast"/>
        </w:trPr>
        <w:tc>
          <w:tcPr>
            <w:tcW w:w="1426" w:type="dxa"/>
            <w:shd w:val="clear" w:color="auto" w:fill="BBD4EC"/>
          </w:tcPr>
          <w:p w14:paraId="1679C7BC">
            <w:pPr>
              <w:pStyle w:val="14"/>
              <w:rPr>
                <w:sz w:val="14"/>
              </w:rPr>
            </w:pPr>
          </w:p>
        </w:tc>
        <w:tc>
          <w:tcPr>
            <w:tcW w:w="13401" w:type="dxa"/>
            <w:gridSpan w:val="20"/>
            <w:shd w:val="clear" w:color="auto" w:fill="BBD4EC"/>
          </w:tcPr>
          <w:p w14:paraId="7DB1989B">
            <w:pPr>
              <w:pStyle w:val="14"/>
              <w:spacing w:line="200" w:lineRule="exact"/>
              <w:ind w:left="12"/>
              <w:jc w:val="center"/>
              <w:rPr>
                <w:b/>
                <w:sz w:val="18"/>
              </w:rPr>
            </w:pPr>
            <w:r>
              <w:rPr>
                <w:b/>
                <w:sz w:val="18"/>
              </w:rPr>
              <w:t>MATRIKS</w:t>
            </w:r>
            <w:r>
              <w:rPr>
                <w:b/>
                <w:spacing w:val="-5"/>
                <w:sz w:val="18"/>
              </w:rPr>
              <w:t xml:space="preserve"> </w:t>
            </w:r>
            <w:r>
              <w:rPr>
                <w:b/>
                <w:spacing w:val="-2"/>
                <w:sz w:val="18"/>
              </w:rPr>
              <w:t>PEMBELAJARAN</w:t>
            </w:r>
          </w:p>
        </w:tc>
      </w:tr>
      <w:tr w14:paraId="4366FBB2">
        <w:trPr>
          <w:trHeight w:val="196" w:hRule="atLeast"/>
        </w:trPr>
        <w:tc>
          <w:tcPr>
            <w:tcW w:w="1426" w:type="dxa"/>
            <w:vMerge w:val="restart"/>
            <w:tcBorders>
              <w:bottom w:val="nil"/>
            </w:tcBorders>
            <w:shd w:val="clear" w:color="auto" w:fill="BBD4EC"/>
          </w:tcPr>
          <w:p w14:paraId="78BDA824">
            <w:pPr>
              <w:pStyle w:val="14"/>
              <w:rPr>
                <w:sz w:val="18"/>
              </w:rPr>
            </w:pPr>
          </w:p>
          <w:p w14:paraId="6D6032EE">
            <w:pPr>
              <w:pStyle w:val="14"/>
              <w:rPr>
                <w:sz w:val="18"/>
              </w:rPr>
            </w:pPr>
          </w:p>
          <w:p w14:paraId="2A464D78">
            <w:pPr>
              <w:pStyle w:val="14"/>
              <w:spacing w:before="206"/>
              <w:rPr>
                <w:sz w:val="18"/>
              </w:rPr>
            </w:pPr>
          </w:p>
          <w:p w14:paraId="4996F868">
            <w:pPr>
              <w:pStyle w:val="14"/>
              <w:spacing w:before="1"/>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3D08B49C">
            <w:pPr>
              <w:pStyle w:val="14"/>
              <w:rPr>
                <w:sz w:val="18"/>
              </w:rPr>
            </w:pPr>
          </w:p>
          <w:p w14:paraId="5CC15CCF">
            <w:pPr>
              <w:pStyle w:val="14"/>
              <w:rPr>
                <w:sz w:val="18"/>
              </w:rPr>
            </w:pPr>
          </w:p>
          <w:p w14:paraId="72B4FAF3">
            <w:pPr>
              <w:pStyle w:val="14"/>
              <w:spacing w:before="206"/>
              <w:rPr>
                <w:sz w:val="18"/>
              </w:rPr>
            </w:pPr>
          </w:p>
          <w:p w14:paraId="7D8B1F3C">
            <w:pPr>
              <w:pStyle w:val="14"/>
              <w:spacing w:before="1" w:line="207" w:lineRule="exact"/>
              <w:ind w:left="12"/>
              <w:jc w:val="center"/>
              <w:rPr>
                <w:b/>
                <w:i/>
                <w:sz w:val="18"/>
              </w:rPr>
            </w:pPr>
            <w:r>
              <w:rPr>
                <w:b/>
                <w:i/>
                <w:sz w:val="18"/>
              </w:rPr>
              <w:t>Learning</w:t>
            </w:r>
            <w:r>
              <w:rPr>
                <w:b/>
                <w:i/>
                <w:spacing w:val="-2"/>
                <w:sz w:val="18"/>
              </w:rPr>
              <w:t xml:space="preserve"> Objective</w:t>
            </w:r>
          </w:p>
          <w:p w14:paraId="7B622899">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424F5684">
            <w:pPr>
              <w:pStyle w:val="14"/>
              <w:rPr>
                <w:sz w:val="12"/>
              </w:rPr>
            </w:pPr>
          </w:p>
        </w:tc>
        <w:tc>
          <w:tcPr>
            <w:tcW w:w="7244" w:type="dxa"/>
            <w:gridSpan w:val="18"/>
            <w:shd w:val="clear" w:color="auto" w:fill="BBD4EC"/>
          </w:tcPr>
          <w:p w14:paraId="212B4F88">
            <w:pPr>
              <w:pStyle w:val="14"/>
              <w:spacing w:line="176" w:lineRule="exact"/>
              <w:ind w:left="8"/>
              <w:jc w:val="center"/>
              <w:rPr>
                <w:b/>
                <w:sz w:val="18"/>
              </w:rPr>
            </w:pPr>
            <w:r>
              <w:rPr>
                <w:b/>
                <w:sz w:val="18"/>
              </w:rPr>
              <w:t>METODE</w:t>
            </w:r>
            <w:r>
              <w:rPr>
                <w:b/>
                <w:spacing w:val="1"/>
                <w:sz w:val="18"/>
              </w:rPr>
              <w:t xml:space="preserve"> </w:t>
            </w:r>
            <w:r>
              <w:rPr>
                <w:b/>
                <w:spacing w:val="-2"/>
                <w:sz w:val="18"/>
              </w:rPr>
              <w:t>PEMBELAJARAN</w:t>
            </w:r>
          </w:p>
        </w:tc>
      </w:tr>
      <w:tr w14:paraId="631913A9">
        <w:trPr>
          <w:trHeight w:val="1972" w:hRule="atLeast"/>
        </w:trPr>
        <w:tc>
          <w:tcPr>
            <w:tcW w:w="1426" w:type="dxa"/>
            <w:vMerge w:val="continue"/>
            <w:tcBorders>
              <w:top w:val="nil"/>
              <w:bottom w:val="nil"/>
            </w:tcBorders>
            <w:shd w:val="clear" w:color="auto" w:fill="BBD4EC"/>
          </w:tcPr>
          <w:p w14:paraId="3782B7F8">
            <w:pPr>
              <w:rPr>
                <w:sz w:val="2"/>
                <w:szCs w:val="2"/>
              </w:rPr>
            </w:pPr>
          </w:p>
        </w:tc>
        <w:tc>
          <w:tcPr>
            <w:tcW w:w="5756" w:type="dxa"/>
            <w:vMerge w:val="continue"/>
            <w:tcBorders>
              <w:top w:val="nil"/>
              <w:bottom w:val="double" w:color="000000" w:sz="4" w:space="0"/>
            </w:tcBorders>
            <w:shd w:val="clear" w:color="auto" w:fill="BBD4EC"/>
          </w:tcPr>
          <w:p w14:paraId="7C1B64B7">
            <w:pPr>
              <w:rPr>
                <w:sz w:val="2"/>
                <w:szCs w:val="2"/>
              </w:rPr>
            </w:pPr>
          </w:p>
        </w:tc>
        <w:tc>
          <w:tcPr>
            <w:tcW w:w="401" w:type="dxa"/>
            <w:tcBorders>
              <w:bottom w:val="double" w:color="000000" w:sz="4" w:space="0"/>
            </w:tcBorders>
            <w:shd w:val="clear" w:color="auto" w:fill="BBD4EC"/>
            <w:textDirection w:val="btLr"/>
          </w:tcPr>
          <w:p w14:paraId="2D6A7491">
            <w:pPr>
              <w:pStyle w:val="14"/>
              <w:spacing w:before="112"/>
              <w:ind w:left="366"/>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51A39226">
            <w:pPr>
              <w:pStyle w:val="14"/>
              <w:spacing w:before="117"/>
              <w:ind w:left="311"/>
              <w:rPr>
                <w:b/>
                <w:sz w:val="18"/>
              </w:rPr>
            </w:pPr>
            <w:r>
              <w:rPr>
                <w:b/>
                <w:sz w:val="18"/>
              </w:rPr>
              <w:t>Diskusi</w:t>
            </w:r>
            <w:r>
              <w:rPr>
                <w:b/>
                <w:spacing w:val="-4"/>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0CF144F0">
            <w:pPr>
              <w:pStyle w:val="14"/>
              <w:spacing w:before="112"/>
              <w:ind w:left="587"/>
              <w:rPr>
                <w:b/>
                <w:sz w:val="18"/>
              </w:rPr>
            </w:pPr>
            <w:r>
              <w:rPr>
                <w:b/>
                <w:spacing w:val="-2"/>
                <w:sz w:val="18"/>
              </w:rPr>
              <w:t>Praktikum</w:t>
            </w:r>
          </w:p>
        </w:tc>
        <w:tc>
          <w:tcPr>
            <w:tcW w:w="403" w:type="dxa"/>
            <w:tcBorders>
              <w:bottom w:val="double" w:color="000000" w:sz="4" w:space="0"/>
            </w:tcBorders>
            <w:shd w:val="clear" w:color="auto" w:fill="BBD4EC"/>
            <w:textDirection w:val="btLr"/>
          </w:tcPr>
          <w:p w14:paraId="7309634A">
            <w:pPr>
              <w:pStyle w:val="14"/>
              <w:spacing w:before="114"/>
              <w:ind w:left="162"/>
              <w:rPr>
                <w:b/>
                <w:sz w:val="18"/>
              </w:rPr>
            </w:pPr>
            <w:r>
              <w:rPr>
                <w:b/>
                <w:sz w:val="18"/>
              </w:rPr>
              <w:t>Kursus</w:t>
            </w:r>
            <w:r>
              <w:rPr>
                <w:b/>
                <w:spacing w:val="21"/>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4C7E8EA9">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2F53FEF9">
            <w:pPr>
              <w:pStyle w:val="14"/>
              <w:spacing w:before="112"/>
              <w:ind w:left="162"/>
              <w:rPr>
                <w:b/>
                <w:sz w:val="18"/>
              </w:rPr>
            </w:pPr>
            <w:r>
              <w:rPr>
                <w:b/>
                <w:i/>
                <w:sz w:val="18"/>
              </w:rPr>
              <w:t>Bedside</w:t>
            </w:r>
            <w:r>
              <w:rPr>
                <w:b/>
                <w:i/>
                <w:spacing w:val="-6"/>
                <w:sz w:val="18"/>
              </w:rPr>
              <w:t xml:space="preserve"> </w:t>
            </w:r>
            <w:r>
              <w:rPr>
                <w:b/>
                <w:i/>
                <w:sz w:val="18"/>
              </w:rPr>
              <w:t>Teaching</w:t>
            </w:r>
            <w:r>
              <w:rPr>
                <w:b/>
                <w:i/>
                <w:spacing w:val="-2"/>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6EEAC903">
            <w:pPr>
              <w:pStyle w:val="14"/>
              <w:spacing w:before="112"/>
              <w:ind w:left="208"/>
              <w:rPr>
                <w:b/>
                <w:sz w:val="18"/>
              </w:rPr>
            </w:pPr>
            <w:r>
              <w:rPr>
                <w:b/>
                <w:w w:val="105"/>
                <w:sz w:val="18"/>
              </w:rPr>
              <w:t>Kerja</w:t>
            </w:r>
            <w:r>
              <w:rPr>
                <w:b/>
                <w:spacing w:val="-7"/>
                <w:w w:val="105"/>
                <w:sz w:val="18"/>
              </w:rPr>
              <w:t xml:space="preserve"> </w:t>
            </w:r>
            <w:r>
              <w:rPr>
                <w:b/>
                <w:w w:val="105"/>
                <w:sz w:val="18"/>
              </w:rPr>
              <w:t>Ruang</w:t>
            </w:r>
            <w:r>
              <w:rPr>
                <w:b/>
                <w:spacing w:val="-7"/>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476F8A31">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4901C855">
            <w:pPr>
              <w:pStyle w:val="14"/>
              <w:spacing w:before="107"/>
              <w:ind w:left="35"/>
              <w:rPr>
                <w:b/>
                <w:sz w:val="18"/>
              </w:rPr>
            </w:pPr>
            <w:r>
              <w:rPr>
                <w:b/>
                <w:sz w:val="18"/>
              </w:rPr>
              <w:t>Telaah</w:t>
            </w:r>
            <w:r>
              <w:rPr>
                <w:b/>
                <w:spacing w:val="-6"/>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4F7E3348">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06EF4C25">
            <w:pPr>
              <w:pStyle w:val="14"/>
              <w:spacing w:before="103"/>
              <w:ind w:left="366"/>
              <w:rPr>
                <w:b/>
                <w:sz w:val="18"/>
              </w:rPr>
            </w:pPr>
            <w:r>
              <w:rPr>
                <w:b/>
                <w:sz w:val="18"/>
              </w:rPr>
              <w:t>Jaga</w:t>
            </w:r>
            <w:r>
              <w:rPr>
                <w:b/>
                <w:spacing w:val="-5"/>
                <w:sz w:val="18"/>
              </w:rPr>
              <w:t xml:space="preserve"> </w:t>
            </w:r>
            <w:r>
              <w:rPr>
                <w:b/>
                <w:sz w:val="18"/>
              </w:rPr>
              <w:t>Malam</w:t>
            </w:r>
            <w:r>
              <w:rPr>
                <w:b/>
                <w:spacing w:val="-3"/>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7BAB90DC">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109DEA6A">
            <w:pPr>
              <w:pStyle w:val="14"/>
              <w:spacing w:before="105"/>
              <w:ind w:left="412"/>
              <w:rPr>
                <w:b/>
                <w:sz w:val="18"/>
              </w:rPr>
            </w:pPr>
            <w:r>
              <w:rPr>
                <w:b/>
                <w:sz w:val="18"/>
              </w:rPr>
              <w:t>Bimbingan</w:t>
            </w:r>
            <w:r>
              <w:rPr>
                <w:b/>
                <w:spacing w:val="-8"/>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7BA31C8B">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133466F4">
            <w:pPr>
              <w:pStyle w:val="14"/>
              <w:spacing w:before="103"/>
              <w:ind w:left="335"/>
              <w:rPr>
                <w:b/>
                <w:sz w:val="18"/>
              </w:rPr>
            </w:pPr>
            <w:r>
              <w:rPr>
                <w:b/>
                <w:spacing w:val="-2"/>
                <w:sz w:val="18"/>
              </w:rPr>
              <w:t>Penatalaksanaan</w:t>
            </w:r>
          </w:p>
        </w:tc>
        <w:tc>
          <w:tcPr>
            <w:tcW w:w="403" w:type="dxa"/>
            <w:tcBorders>
              <w:bottom w:val="double" w:color="000000" w:sz="4" w:space="0"/>
            </w:tcBorders>
            <w:shd w:val="clear" w:color="auto" w:fill="BBD4EC"/>
            <w:textDirection w:val="btLr"/>
          </w:tcPr>
          <w:p w14:paraId="286F29A2">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1FA32128">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4532A82C">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39342BBA">
            <w:pPr>
              <w:pStyle w:val="14"/>
              <w:spacing w:before="105"/>
              <w:ind w:left="395"/>
              <w:rPr>
                <w:b/>
                <w:sz w:val="18"/>
              </w:rPr>
            </w:pPr>
            <w:r>
              <w:rPr>
                <w:b/>
                <w:sz w:val="18"/>
              </w:rPr>
              <w:t>Belajar</w:t>
            </w:r>
            <w:r>
              <w:rPr>
                <w:b/>
                <w:spacing w:val="-6"/>
                <w:sz w:val="18"/>
              </w:rPr>
              <w:t xml:space="preserve"> </w:t>
            </w:r>
            <w:r>
              <w:rPr>
                <w:b/>
                <w:spacing w:val="-2"/>
                <w:sz w:val="18"/>
              </w:rPr>
              <w:t>Mandiri</w:t>
            </w:r>
          </w:p>
        </w:tc>
      </w:tr>
      <w:tr w14:paraId="6E672DC5">
        <w:trPr>
          <w:trHeight w:val="860" w:hRule="atLeast"/>
        </w:trPr>
        <w:tc>
          <w:tcPr>
            <w:tcW w:w="1426" w:type="dxa"/>
            <w:vMerge w:val="restart"/>
            <w:tcBorders>
              <w:top w:val="nil"/>
              <w:bottom w:val="double" w:color="000000" w:sz="4" w:space="0"/>
            </w:tcBorders>
          </w:tcPr>
          <w:p w14:paraId="2A10E7D9">
            <w:pPr>
              <w:pStyle w:val="14"/>
              <w:rPr>
                <w:sz w:val="18"/>
              </w:rPr>
            </w:pPr>
          </w:p>
        </w:tc>
        <w:tc>
          <w:tcPr>
            <w:tcW w:w="5756" w:type="dxa"/>
            <w:tcBorders>
              <w:top w:val="double" w:color="000000" w:sz="4" w:space="0"/>
            </w:tcBorders>
          </w:tcPr>
          <w:p w14:paraId="2901D9ED">
            <w:pPr>
              <w:pStyle w:val="14"/>
              <w:spacing w:line="237" w:lineRule="auto"/>
              <w:ind w:left="393" w:right="323" w:hanging="286"/>
              <w:rPr>
                <w:b/>
                <w:sz w:val="18"/>
              </w:rPr>
            </w:pPr>
            <w:r>
              <w:rPr>
                <w:sz w:val="18"/>
              </w:rPr>
              <w:t>2.</w:t>
            </w:r>
            <w:r>
              <w:rPr>
                <w:spacing w:val="80"/>
                <w:sz w:val="18"/>
              </w:rPr>
              <w:t xml:space="preserve"> </w:t>
            </w:r>
            <w:r>
              <w:rPr>
                <w:sz w:val="18"/>
              </w:rPr>
              <w:t>Menjelaskan anamnesis terarah, pemeriksaan fisik, dan pemeriksaan penunjang yang mengarah pada penegakan diagnosis yang tepat berdasarkan</w:t>
            </w:r>
            <w:r>
              <w:rPr>
                <w:spacing w:val="-4"/>
                <w:sz w:val="18"/>
              </w:rPr>
              <w:t xml:space="preserve"> </w:t>
            </w:r>
            <w:r>
              <w:rPr>
                <w:sz w:val="18"/>
              </w:rPr>
              <w:t>teori</w:t>
            </w:r>
            <w:r>
              <w:rPr>
                <w:spacing w:val="-6"/>
                <w:sz w:val="18"/>
              </w:rPr>
              <w:t xml:space="preserve"> </w:t>
            </w:r>
            <w:r>
              <w:rPr>
                <w:sz w:val="18"/>
              </w:rPr>
              <w:t>ilmu</w:t>
            </w:r>
            <w:r>
              <w:rPr>
                <w:spacing w:val="-4"/>
                <w:sz w:val="18"/>
              </w:rPr>
              <w:t xml:space="preserve"> </w:t>
            </w:r>
            <w:r>
              <w:rPr>
                <w:sz w:val="18"/>
              </w:rPr>
              <w:t>kedokteran</w:t>
            </w:r>
            <w:r>
              <w:rPr>
                <w:spacing w:val="-6"/>
                <w:sz w:val="18"/>
              </w:rPr>
              <w:t xml:space="preserve"> </w:t>
            </w:r>
            <w:r>
              <w:rPr>
                <w:sz w:val="18"/>
              </w:rPr>
              <w:t>dasar</w:t>
            </w:r>
            <w:r>
              <w:rPr>
                <w:spacing w:val="-6"/>
                <w:sz w:val="18"/>
              </w:rPr>
              <w:t xml:space="preserve"> </w:t>
            </w:r>
            <w:r>
              <w:rPr>
                <w:sz w:val="18"/>
              </w:rPr>
              <w:t>dan</w:t>
            </w:r>
            <w:r>
              <w:rPr>
                <w:spacing w:val="-7"/>
                <w:sz w:val="18"/>
              </w:rPr>
              <w:t xml:space="preserve"> </w:t>
            </w:r>
            <w:r>
              <w:rPr>
                <w:sz w:val="18"/>
              </w:rPr>
              <w:t>ilmu</w:t>
            </w:r>
            <w:r>
              <w:rPr>
                <w:spacing w:val="-4"/>
                <w:sz w:val="18"/>
              </w:rPr>
              <w:t xml:space="preserve"> </w:t>
            </w:r>
            <w:r>
              <w:rPr>
                <w:sz w:val="18"/>
              </w:rPr>
              <w:t>bedah</w:t>
            </w:r>
            <w:r>
              <w:rPr>
                <w:spacing w:val="-5"/>
                <w:sz w:val="18"/>
              </w:rPr>
              <w:t xml:space="preserve"> </w:t>
            </w:r>
            <w:r>
              <w:rPr>
                <w:sz w:val="18"/>
              </w:rPr>
              <w:t>vaskular</w:t>
            </w:r>
            <w:r>
              <w:rPr>
                <w:spacing w:val="-6"/>
                <w:sz w:val="18"/>
              </w:rPr>
              <w:t xml:space="preserve"> </w:t>
            </w:r>
            <w:r>
              <w:rPr>
                <w:sz w:val="18"/>
              </w:rPr>
              <w:t>dan endovaskular</w:t>
            </w:r>
            <w:r>
              <w:rPr>
                <w:spacing w:val="40"/>
                <w:sz w:val="18"/>
              </w:rPr>
              <w:t xml:space="preserve"> </w:t>
            </w:r>
            <w:r>
              <w:rPr>
                <w:b/>
                <w:sz w:val="18"/>
              </w:rPr>
              <w:t>(K4-2)</w:t>
            </w:r>
          </w:p>
        </w:tc>
        <w:tc>
          <w:tcPr>
            <w:tcW w:w="401" w:type="dxa"/>
            <w:tcBorders>
              <w:top w:val="double" w:color="000000" w:sz="4" w:space="0"/>
            </w:tcBorders>
            <w:shd w:val="clear" w:color="auto" w:fill="FFFF00"/>
          </w:tcPr>
          <w:p w14:paraId="6D2D6244">
            <w:pPr>
              <w:pStyle w:val="14"/>
              <w:rPr>
                <w:sz w:val="18"/>
              </w:rPr>
            </w:pPr>
          </w:p>
        </w:tc>
        <w:tc>
          <w:tcPr>
            <w:tcW w:w="406" w:type="dxa"/>
            <w:tcBorders>
              <w:top w:val="double" w:color="000000" w:sz="4" w:space="0"/>
            </w:tcBorders>
          </w:tcPr>
          <w:p w14:paraId="3CA749EB">
            <w:pPr>
              <w:pStyle w:val="14"/>
              <w:rPr>
                <w:sz w:val="18"/>
              </w:rPr>
            </w:pPr>
          </w:p>
        </w:tc>
        <w:tc>
          <w:tcPr>
            <w:tcW w:w="401" w:type="dxa"/>
            <w:tcBorders>
              <w:top w:val="double" w:color="000000" w:sz="4" w:space="0"/>
            </w:tcBorders>
          </w:tcPr>
          <w:p w14:paraId="6A591F95">
            <w:pPr>
              <w:pStyle w:val="14"/>
              <w:rPr>
                <w:sz w:val="18"/>
              </w:rPr>
            </w:pPr>
          </w:p>
        </w:tc>
        <w:tc>
          <w:tcPr>
            <w:tcW w:w="403" w:type="dxa"/>
            <w:tcBorders>
              <w:top w:val="double" w:color="000000" w:sz="4" w:space="0"/>
            </w:tcBorders>
          </w:tcPr>
          <w:p w14:paraId="166B5F65">
            <w:pPr>
              <w:pStyle w:val="14"/>
              <w:rPr>
                <w:sz w:val="18"/>
              </w:rPr>
            </w:pPr>
          </w:p>
        </w:tc>
        <w:tc>
          <w:tcPr>
            <w:tcW w:w="403" w:type="dxa"/>
            <w:tcBorders>
              <w:top w:val="double" w:color="000000" w:sz="4" w:space="0"/>
            </w:tcBorders>
            <w:shd w:val="clear" w:color="auto" w:fill="FFFF00"/>
          </w:tcPr>
          <w:p w14:paraId="60F585CF">
            <w:pPr>
              <w:pStyle w:val="14"/>
              <w:rPr>
                <w:sz w:val="18"/>
              </w:rPr>
            </w:pPr>
          </w:p>
        </w:tc>
        <w:tc>
          <w:tcPr>
            <w:tcW w:w="401" w:type="dxa"/>
            <w:tcBorders>
              <w:top w:val="double" w:color="000000" w:sz="4" w:space="0"/>
            </w:tcBorders>
            <w:shd w:val="clear" w:color="auto" w:fill="FFFF00"/>
          </w:tcPr>
          <w:p w14:paraId="23C766EC">
            <w:pPr>
              <w:pStyle w:val="14"/>
              <w:rPr>
                <w:sz w:val="18"/>
              </w:rPr>
            </w:pPr>
          </w:p>
        </w:tc>
        <w:tc>
          <w:tcPr>
            <w:tcW w:w="406" w:type="dxa"/>
            <w:tcBorders>
              <w:top w:val="double" w:color="000000" w:sz="4" w:space="0"/>
            </w:tcBorders>
          </w:tcPr>
          <w:p w14:paraId="2657BD4A">
            <w:pPr>
              <w:pStyle w:val="14"/>
              <w:rPr>
                <w:sz w:val="18"/>
              </w:rPr>
            </w:pPr>
          </w:p>
        </w:tc>
        <w:tc>
          <w:tcPr>
            <w:tcW w:w="401" w:type="dxa"/>
            <w:tcBorders>
              <w:top w:val="double" w:color="000000" w:sz="4" w:space="0"/>
            </w:tcBorders>
            <w:shd w:val="clear" w:color="auto" w:fill="FFFF00"/>
          </w:tcPr>
          <w:p w14:paraId="5CF14E5B">
            <w:pPr>
              <w:pStyle w:val="14"/>
              <w:rPr>
                <w:sz w:val="18"/>
              </w:rPr>
            </w:pPr>
          </w:p>
        </w:tc>
        <w:tc>
          <w:tcPr>
            <w:tcW w:w="403" w:type="dxa"/>
            <w:tcBorders>
              <w:top w:val="double" w:color="000000" w:sz="4" w:space="0"/>
            </w:tcBorders>
            <w:shd w:val="clear" w:color="auto" w:fill="FFFF00"/>
          </w:tcPr>
          <w:p w14:paraId="09C21106">
            <w:pPr>
              <w:pStyle w:val="14"/>
              <w:rPr>
                <w:sz w:val="18"/>
              </w:rPr>
            </w:pPr>
          </w:p>
        </w:tc>
        <w:tc>
          <w:tcPr>
            <w:tcW w:w="403" w:type="dxa"/>
            <w:tcBorders>
              <w:top w:val="double" w:color="000000" w:sz="4" w:space="0"/>
            </w:tcBorders>
            <w:shd w:val="clear" w:color="auto" w:fill="FFFF00"/>
          </w:tcPr>
          <w:p w14:paraId="6355E037">
            <w:pPr>
              <w:pStyle w:val="14"/>
              <w:rPr>
                <w:sz w:val="18"/>
              </w:rPr>
            </w:pPr>
          </w:p>
        </w:tc>
        <w:tc>
          <w:tcPr>
            <w:tcW w:w="403" w:type="dxa"/>
            <w:tcBorders>
              <w:top w:val="double" w:color="000000" w:sz="4" w:space="0"/>
            </w:tcBorders>
            <w:shd w:val="clear" w:color="auto" w:fill="FFFF00"/>
          </w:tcPr>
          <w:p w14:paraId="7253E1F6">
            <w:pPr>
              <w:pStyle w:val="14"/>
              <w:rPr>
                <w:sz w:val="18"/>
              </w:rPr>
            </w:pPr>
          </w:p>
        </w:tc>
        <w:tc>
          <w:tcPr>
            <w:tcW w:w="401" w:type="dxa"/>
            <w:tcBorders>
              <w:top w:val="double" w:color="000000" w:sz="4" w:space="0"/>
            </w:tcBorders>
            <w:shd w:val="clear" w:color="auto" w:fill="FFFF00"/>
          </w:tcPr>
          <w:p w14:paraId="0833E2C7">
            <w:pPr>
              <w:pStyle w:val="14"/>
              <w:rPr>
                <w:sz w:val="18"/>
              </w:rPr>
            </w:pPr>
          </w:p>
        </w:tc>
        <w:tc>
          <w:tcPr>
            <w:tcW w:w="403" w:type="dxa"/>
            <w:tcBorders>
              <w:top w:val="double" w:color="000000" w:sz="4" w:space="0"/>
            </w:tcBorders>
            <w:shd w:val="clear" w:color="auto" w:fill="FFFF00"/>
          </w:tcPr>
          <w:p w14:paraId="714C8E3B">
            <w:pPr>
              <w:pStyle w:val="14"/>
              <w:rPr>
                <w:sz w:val="18"/>
              </w:rPr>
            </w:pPr>
          </w:p>
        </w:tc>
        <w:tc>
          <w:tcPr>
            <w:tcW w:w="401" w:type="dxa"/>
            <w:tcBorders>
              <w:top w:val="double" w:color="000000" w:sz="4" w:space="0"/>
            </w:tcBorders>
            <w:shd w:val="clear" w:color="auto" w:fill="FFFF00"/>
          </w:tcPr>
          <w:p w14:paraId="1FBBD16C">
            <w:pPr>
              <w:pStyle w:val="14"/>
              <w:rPr>
                <w:sz w:val="18"/>
              </w:rPr>
            </w:pPr>
          </w:p>
        </w:tc>
        <w:tc>
          <w:tcPr>
            <w:tcW w:w="401" w:type="dxa"/>
            <w:tcBorders>
              <w:top w:val="double" w:color="000000" w:sz="4" w:space="0"/>
            </w:tcBorders>
            <w:shd w:val="clear" w:color="auto" w:fill="FFFF00"/>
          </w:tcPr>
          <w:p w14:paraId="1809E100">
            <w:pPr>
              <w:pStyle w:val="14"/>
              <w:rPr>
                <w:sz w:val="18"/>
              </w:rPr>
            </w:pPr>
          </w:p>
        </w:tc>
        <w:tc>
          <w:tcPr>
            <w:tcW w:w="403" w:type="dxa"/>
            <w:tcBorders>
              <w:top w:val="double" w:color="000000" w:sz="4" w:space="0"/>
            </w:tcBorders>
            <w:shd w:val="clear" w:color="auto" w:fill="FFFF00"/>
          </w:tcPr>
          <w:p w14:paraId="119BF0C4">
            <w:pPr>
              <w:pStyle w:val="14"/>
              <w:rPr>
                <w:sz w:val="18"/>
              </w:rPr>
            </w:pPr>
          </w:p>
        </w:tc>
        <w:tc>
          <w:tcPr>
            <w:tcW w:w="401" w:type="dxa"/>
            <w:tcBorders>
              <w:top w:val="double" w:color="000000" w:sz="4" w:space="0"/>
            </w:tcBorders>
            <w:shd w:val="clear" w:color="auto" w:fill="FFFF00"/>
          </w:tcPr>
          <w:p w14:paraId="6115996F">
            <w:pPr>
              <w:pStyle w:val="14"/>
              <w:rPr>
                <w:sz w:val="18"/>
              </w:rPr>
            </w:pPr>
          </w:p>
        </w:tc>
        <w:tc>
          <w:tcPr>
            <w:tcW w:w="401" w:type="dxa"/>
            <w:tcBorders>
              <w:top w:val="double" w:color="000000" w:sz="4" w:space="0"/>
            </w:tcBorders>
            <w:shd w:val="clear" w:color="auto" w:fill="FFFF00"/>
          </w:tcPr>
          <w:p w14:paraId="5265C340">
            <w:pPr>
              <w:pStyle w:val="14"/>
              <w:rPr>
                <w:sz w:val="18"/>
              </w:rPr>
            </w:pPr>
          </w:p>
        </w:tc>
        <w:tc>
          <w:tcPr>
            <w:tcW w:w="403" w:type="dxa"/>
            <w:tcBorders>
              <w:top w:val="double" w:color="000000" w:sz="4" w:space="0"/>
            </w:tcBorders>
            <w:shd w:val="clear" w:color="auto" w:fill="FFFF00"/>
          </w:tcPr>
          <w:p w14:paraId="631063C2">
            <w:pPr>
              <w:pStyle w:val="14"/>
              <w:rPr>
                <w:sz w:val="18"/>
              </w:rPr>
            </w:pPr>
          </w:p>
        </w:tc>
      </w:tr>
      <w:tr w14:paraId="1D772A03">
        <w:trPr>
          <w:trHeight w:val="437" w:hRule="atLeast"/>
        </w:trPr>
        <w:tc>
          <w:tcPr>
            <w:tcW w:w="1426" w:type="dxa"/>
            <w:vMerge w:val="continue"/>
            <w:tcBorders>
              <w:top w:val="nil"/>
              <w:bottom w:val="double" w:color="000000" w:sz="4" w:space="0"/>
            </w:tcBorders>
          </w:tcPr>
          <w:p w14:paraId="5B37C59F">
            <w:pPr>
              <w:rPr>
                <w:sz w:val="2"/>
                <w:szCs w:val="2"/>
              </w:rPr>
            </w:pPr>
          </w:p>
        </w:tc>
        <w:tc>
          <w:tcPr>
            <w:tcW w:w="5756" w:type="dxa"/>
          </w:tcPr>
          <w:p w14:paraId="329EB479">
            <w:pPr>
              <w:pStyle w:val="14"/>
              <w:spacing w:line="210" w:lineRule="atLeast"/>
              <w:ind w:left="393" w:right="74" w:hanging="286"/>
              <w:rPr>
                <w:b/>
                <w:sz w:val="18"/>
              </w:rPr>
            </w:pPr>
            <w:r>
              <w:rPr>
                <w:sz w:val="18"/>
              </w:rPr>
              <w:t>3.</w:t>
            </w:r>
            <w:r>
              <w:rPr>
                <w:spacing w:val="64"/>
                <w:sz w:val="18"/>
              </w:rPr>
              <w:t xml:space="preserve"> </w:t>
            </w:r>
            <w:r>
              <w:rPr>
                <w:sz w:val="18"/>
              </w:rPr>
              <w:t>Menjelaskan</w:t>
            </w:r>
            <w:r>
              <w:rPr>
                <w:spacing w:val="-5"/>
                <w:sz w:val="18"/>
              </w:rPr>
              <w:t xml:space="preserve"> </w:t>
            </w:r>
            <w:r>
              <w:rPr>
                <w:sz w:val="18"/>
              </w:rPr>
              <w:t>gambaran</w:t>
            </w:r>
            <w:r>
              <w:rPr>
                <w:spacing w:val="-5"/>
                <w:sz w:val="18"/>
              </w:rPr>
              <w:t xml:space="preserve"> </w:t>
            </w:r>
            <w:r>
              <w:rPr>
                <w:sz w:val="18"/>
              </w:rPr>
              <w:t>patologis</w:t>
            </w:r>
            <w:r>
              <w:rPr>
                <w:spacing w:val="-4"/>
                <w:sz w:val="18"/>
              </w:rPr>
              <w:t xml:space="preserve"> </w:t>
            </w:r>
            <w:r>
              <w:rPr>
                <w:sz w:val="18"/>
              </w:rPr>
              <w:t>yang</w:t>
            </w:r>
            <w:r>
              <w:rPr>
                <w:spacing w:val="-7"/>
                <w:sz w:val="18"/>
              </w:rPr>
              <w:t xml:space="preserve"> </w:t>
            </w:r>
            <w:r>
              <w:rPr>
                <w:sz w:val="18"/>
              </w:rPr>
              <w:t>ditemukan</w:t>
            </w:r>
            <w:r>
              <w:rPr>
                <w:spacing w:val="-5"/>
                <w:sz w:val="18"/>
              </w:rPr>
              <w:t xml:space="preserve"> </w:t>
            </w:r>
            <w:r>
              <w:rPr>
                <w:sz w:val="18"/>
              </w:rPr>
              <w:t>berdasarkan</w:t>
            </w:r>
            <w:r>
              <w:rPr>
                <w:spacing w:val="-5"/>
                <w:sz w:val="18"/>
              </w:rPr>
              <w:t xml:space="preserve"> </w:t>
            </w:r>
            <w:r>
              <w:rPr>
                <w:sz w:val="18"/>
              </w:rPr>
              <w:t xml:space="preserve">anamnesis dan pemeriksaan fisik serta penunjang yang dilakukan </w:t>
            </w:r>
            <w:r>
              <w:rPr>
                <w:b/>
                <w:sz w:val="18"/>
              </w:rPr>
              <w:t>(K4-3)</w:t>
            </w:r>
          </w:p>
        </w:tc>
        <w:tc>
          <w:tcPr>
            <w:tcW w:w="401" w:type="dxa"/>
            <w:shd w:val="clear" w:color="auto" w:fill="FFFF00"/>
          </w:tcPr>
          <w:p w14:paraId="13D61D99">
            <w:pPr>
              <w:pStyle w:val="14"/>
              <w:rPr>
                <w:sz w:val="18"/>
              </w:rPr>
            </w:pPr>
          </w:p>
        </w:tc>
        <w:tc>
          <w:tcPr>
            <w:tcW w:w="406" w:type="dxa"/>
          </w:tcPr>
          <w:p w14:paraId="38A2F79D">
            <w:pPr>
              <w:pStyle w:val="14"/>
              <w:rPr>
                <w:sz w:val="18"/>
              </w:rPr>
            </w:pPr>
          </w:p>
        </w:tc>
        <w:tc>
          <w:tcPr>
            <w:tcW w:w="401" w:type="dxa"/>
          </w:tcPr>
          <w:p w14:paraId="0E3A4E77">
            <w:pPr>
              <w:pStyle w:val="14"/>
              <w:rPr>
                <w:sz w:val="18"/>
              </w:rPr>
            </w:pPr>
          </w:p>
        </w:tc>
        <w:tc>
          <w:tcPr>
            <w:tcW w:w="403" w:type="dxa"/>
          </w:tcPr>
          <w:p w14:paraId="37FCC9F5">
            <w:pPr>
              <w:pStyle w:val="14"/>
              <w:rPr>
                <w:sz w:val="18"/>
              </w:rPr>
            </w:pPr>
          </w:p>
        </w:tc>
        <w:tc>
          <w:tcPr>
            <w:tcW w:w="403" w:type="dxa"/>
            <w:shd w:val="clear" w:color="auto" w:fill="FFFF00"/>
          </w:tcPr>
          <w:p w14:paraId="2ED06A5F">
            <w:pPr>
              <w:pStyle w:val="14"/>
              <w:rPr>
                <w:sz w:val="18"/>
              </w:rPr>
            </w:pPr>
          </w:p>
        </w:tc>
        <w:tc>
          <w:tcPr>
            <w:tcW w:w="401" w:type="dxa"/>
            <w:shd w:val="clear" w:color="auto" w:fill="FFFF00"/>
          </w:tcPr>
          <w:p w14:paraId="7B9ED8FD">
            <w:pPr>
              <w:pStyle w:val="14"/>
              <w:rPr>
                <w:sz w:val="18"/>
              </w:rPr>
            </w:pPr>
          </w:p>
        </w:tc>
        <w:tc>
          <w:tcPr>
            <w:tcW w:w="406" w:type="dxa"/>
          </w:tcPr>
          <w:p w14:paraId="7EE623C7">
            <w:pPr>
              <w:pStyle w:val="14"/>
              <w:rPr>
                <w:sz w:val="18"/>
              </w:rPr>
            </w:pPr>
          </w:p>
        </w:tc>
        <w:tc>
          <w:tcPr>
            <w:tcW w:w="401" w:type="dxa"/>
            <w:shd w:val="clear" w:color="auto" w:fill="FFFF00"/>
          </w:tcPr>
          <w:p w14:paraId="25FBAEB7">
            <w:pPr>
              <w:pStyle w:val="14"/>
              <w:rPr>
                <w:sz w:val="18"/>
              </w:rPr>
            </w:pPr>
          </w:p>
        </w:tc>
        <w:tc>
          <w:tcPr>
            <w:tcW w:w="403" w:type="dxa"/>
            <w:shd w:val="clear" w:color="auto" w:fill="FFFF00"/>
          </w:tcPr>
          <w:p w14:paraId="3B27B90A">
            <w:pPr>
              <w:pStyle w:val="14"/>
              <w:rPr>
                <w:sz w:val="18"/>
              </w:rPr>
            </w:pPr>
          </w:p>
        </w:tc>
        <w:tc>
          <w:tcPr>
            <w:tcW w:w="403" w:type="dxa"/>
            <w:shd w:val="clear" w:color="auto" w:fill="FFFF00"/>
          </w:tcPr>
          <w:p w14:paraId="4859006A">
            <w:pPr>
              <w:pStyle w:val="14"/>
              <w:rPr>
                <w:sz w:val="18"/>
              </w:rPr>
            </w:pPr>
          </w:p>
        </w:tc>
        <w:tc>
          <w:tcPr>
            <w:tcW w:w="403" w:type="dxa"/>
            <w:shd w:val="clear" w:color="auto" w:fill="FFFF00"/>
          </w:tcPr>
          <w:p w14:paraId="11372156">
            <w:pPr>
              <w:pStyle w:val="14"/>
              <w:rPr>
                <w:sz w:val="18"/>
              </w:rPr>
            </w:pPr>
          </w:p>
        </w:tc>
        <w:tc>
          <w:tcPr>
            <w:tcW w:w="401" w:type="dxa"/>
            <w:shd w:val="clear" w:color="auto" w:fill="FFFF00"/>
          </w:tcPr>
          <w:p w14:paraId="6200EA15">
            <w:pPr>
              <w:pStyle w:val="14"/>
              <w:rPr>
                <w:sz w:val="18"/>
              </w:rPr>
            </w:pPr>
          </w:p>
        </w:tc>
        <w:tc>
          <w:tcPr>
            <w:tcW w:w="403" w:type="dxa"/>
            <w:shd w:val="clear" w:color="auto" w:fill="FFFF00"/>
          </w:tcPr>
          <w:p w14:paraId="54508CDD">
            <w:pPr>
              <w:pStyle w:val="14"/>
              <w:rPr>
                <w:sz w:val="18"/>
              </w:rPr>
            </w:pPr>
          </w:p>
        </w:tc>
        <w:tc>
          <w:tcPr>
            <w:tcW w:w="401" w:type="dxa"/>
            <w:shd w:val="clear" w:color="auto" w:fill="FFFF00"/>
          </w:tcPr>
          <w:p w14:paraId="764B0AEE">
            <w:pPr>
              <w:pStyle w:val="14"/>
              <w:rPr>
                <w:sz w:val="18"/>
              </w:rPr>
            </w:pPr>
          </w:p>
        </w:tc>
        <w:tc>
          <w:tcPr>
            <w:tcW w:w="401" w:type="dxa"/>
            <w:shd w:val="clear" w:color="auto" w:fill="FFFF00"/>
          </w:tcPr>
          <w:p w14:paraId="7B276151">
            <w:pPr>
              <w:pStyle w:val="14"/>
              <w:rPr>
                <w:sz w:val="18"/>
              </w:rPr>
            </w:pPr>
          </w:p>
        </w:tc>
        <w:tc>
          <w:tcPr>
            <w:tcW w:w="403" w:type="dxa"/>
            <w:shd w:val="clear" w:color="auto" w:fill="FFFF00"/>
          </w:tcPr>
          <w:p w14:paraId="24689CBC">
            <w:pPr>
              <w:pStyle w:val="14"/>
              <w:rPr>
                <w:sz w:val="18"/>
              </w:rPr>
            </w:pPr>
          </w:p>
        </w:tc>
        <w:tc>
          <w:tcPr>
            <w:tcW w:w="401" w:type="dxa"/>
            <w:shd w:val="clear" w:color="auto" w:fill="FFFF00"/>
          </w:tcPr>
          <w:p w14:paraId="6D9CFBDC">
            <w:pPr>
              <w:pStyle w:val="14"/>
              <w:rPr>
                <w:sz w:val="18"/>
              </w:rPr>
            </w:pPr>
          </w:p>
        </w:tc>
        <w:tc>
          <w:tcPr>
            <w:tcW w:w="401" w:type="dxa"/>
            <w:shd w:val="clear" w:color="auto" w:fill="FFFF00"/>
          </w:tcPr>
          <w:p w14:paraId="490546E4">
            <w:pPr>
              <w:pStyle w:val="14"/>
              <w:rPr>
                <w:sz w:val="18"/>
              </w:rPr>
            </w:pPr>
          </w:p>
        </w:tc>
        <w:tc>
          <w:tcPr>
            <w:tcW w:w="403" w:type="dxa"/>
            <w:shd w:val="clear" w:color="auto" w:fill="FFFF00"/>
          </w:tcPr>
          <w:p w14:paraId="6A9BA868">
            <w:pPr>
              <w:pStyle w:val="14"/>
              <w:rPr>
                <w:sz w:val="18"/>
              </w:rPr>
            </w:pPr>
          </w:p>
        </w:tc>
      </w:tr>
      <w:tr w14:paraId="685F82EA">
        <w:trPr>
          <w:trHeight w:val="877" w:hRule="atLeast"/>
        </w:trPr>
        <w:tc>
          <w:tcPr>
            <w:tcW w:w="1426" w:type="dxa"/>
            <w:vMerge w:val="continue"/>
            <w:tcBorders>
              <w:top w:val="nil"/>
              <w:bottom w:val="double" w:color="000000" w:sz="4" w:space="0"/>
            </w:tcBorders>
          </w:tcPr>
          <w:p w14:paraId="14A0D464">
            <w:pPr>
              <w:rPr>
                <w:sz w:val="2"/>
                <w:szCs w:val="2"/>
              </w:rPr>
            </w:pPr>
          </w:p>
        </w:tc>
        <w:tc>
          <w:tcPr>
            <w:tcW w:w="5756" w:type="dxa"/>
          </w:tcPr>
          <w:p w14:paraId="5FFAAB37">
            <w:pPr>
              <w:pStyle w:val="14"/>
              <w:spacing w:before="15" w:line="237" w:lineRule="auto"/>
              <w:ind w:left="393" w:right="74" w:hanging="286"/>
              <w:rPr>
                <w:b/>
                <w:sz w:val="18"/>
              </w:rPr>
            </w:pPr>
            <w:r>
              <w:rPr>
                <w:sz w:val="18"/>
              </w:rPr>
              <w:t>4.</w:t>
            </w:r>
            <w:r>
              <w:rPr>
                <w:spacing w:val="80"/>
                <w:sz w:val="18"/>
              </w:rPr>
              <w:t xml:space="preserve"> </w:t>
            </w:r>
            <w:r>
              <w:rPr>
                <w:sz w:val="18"/>
              </w:rPr>
              <w:t>Menjelaskan dan menegakkan diagnosis kerja dan diagnosis banding berdasarkan</w:t>
            </w:r>
            <w:r>
              <w:rPr>
                <w:spacing w:val="-12"/>
                <w:sz w:val="18"/>
              </w:rPr>
              <w:t xml:space="preserve"> </w:t>
            </w:r>
            <w:r>
              <w:rPr>
                <w:sz w:val="18"/>
              </w:rPr>
              <w:t>anamnesis,</w:t>
            </w:r>
            <w:r>
              <w:rPr>
                <w:spacing w:val="-11"/>
                <w:sz w:val="18"/>
              </w:rPr>
              <w:t xml:space="preserve"> </w:t>
            </w:r>
            <w:r>
              <w:rPr>
                <w:sz w:val="18"/>
              </w:rPr>
              <w:t>pemeriksaan</w:t>
            </w:r>
            <w:r>
              <w:rPr>
                <w:spacing w:val="-11"/>
                <w:sz w:val="18"/>
              </w:rPr>
              <w:t xml:space="preserve"> </w:t>
            </w:r>
            <w:r>
              <w:rPr>
                <w:sz w:val="18"/>
              </w:rPr>
              <w:t>fisik,</w:t>
            </w:r>
            <w:r>
              <w:rPr>
                <w:spacing w:val="-11"/>
                <w:sz w:val="18"/>
              </w:rPr>
              <w:t xml:space="preserve"> </w:t>
            </w:r>
            <w:r>
              <w:rPr>
                <w:sz w:val="18"/>
              </w:rPr>
              <w:t>dan</w:t>
            </w:r>
            <w:r>
              <w:rPr>
                <w:spacing w:val="-12"/>
                <w:sz w:val="18"/>
              </w:rPr>
              <w:t xml:space="preserve"> </w:t>
            </w:r>
            <w:r>
              <w:rPr>
                <w:sz w:val="18"/>
              </w:rPr>
              <w:t>pemeriksaan</w:t>
            </w:r>
            <w:r>
              <w:rPr>
                <w:spacing w:val="-11"/>
                <w:sz w:val="18"/>
              </w:rPr>
              <w:t xml:space="preserve"> </w:t>
            </w:r>
            <w:r>
              <w:rPr>
                <w:sz w:val="18"/>
              </w:rPr>
              <w:t>penunjang yang sistematis sesuai dengan teori ilmu bedah vaskular dan endovaskular</w:t>
            </w:r>
            <w:r>
              <w:rPr>
                <w:spacing w:val="40"/>
                <w:sz w:val="18"/>
              </w:rPr>
              <w:t xml:space="preserve"> </w:t>
            </w:r>
            <w:r>
              <w:rPr>
                <w:b/>
                <w:sz w:val="18"/>
              </w:rPr>
              <w:t>(K4-4)</w:t>
            </w:r>
          </w:p>
        </w:tc>
        <w:tc>
          <w:tcPr>
            <w:tcW w:w="401" w:type="dxa"/>
            <w:shd w:val="clear" w:color="auto" w:fill="FFFF00"/>
          </w:tcPr>
          <w:p w14:paraId="73C50B39">
            <w:pPr>
              <w:pStyle w:val="14"/>
              <w:rPr>
                <w:sz w:val="18"/>
              </w:rPr>
            </w:pPr>
          </w:p>
        </w:tc>
        <w:tc>
          <w:tcPr>
            <w:tcW w:w="406" w:type="dxa"/>
          </w:tcPr>
          <w:p w14:paraId="73791E86">
            <w:pPr>
              <w:pStyle w:val="14"/>
              <w:rPr>
                <w:sz w:val="18"/>
              </w:rPr>
            </w:pPr>
          </w:p>
        </w:tc>
        <w:tc>
          <w:tcPr>
            <w:tcW w:w="401" w:type="dxa"/>
          </w:tcPr>
          <w:p w14:paraId="275967B5">
            <w:pPr>
              <w:pStyle w:val="14"/>
              <w:rPr>
                <w:sz w:val="18"/>
              </w:rPr>
            </w:pPr>
          </w:p>
        </w:tc>
        <w:tc>
          <w:tcPr>
            <w:tcW w:w="403" w:type="dxa"/>
          </w:tcPr>
          <w:p w14:paraId="70C43234">
            <w:pPr>
              <w:pStyle w:val="14"/>
              <w:rPr>
                <w:sz w:val="18"/>
              </w:rPr>
            </w:pPr>
          </w:p>
        </w:tc>
        <w:tc>
          <w:tcPr>
            <w:tcW w:w="403" w:type="dxa"/>
            <w:shd w:val="clear" w:color="auto" w:fill="FFFF00"/>
          </w:tcPr>
          <w:p w14:paraId="1814332C">
            <w:pPr>
              <w:pStyle w:val="14"/>
              <w:rPr>
                <w:sz w:val="18"/>
              </w:rPr>
            </w:pPr>
          </w:p>
        </w:tc>
        <w:tc>
          <w:tcPr>
            <w:tcW w:w="401" w:type="dxa"/>
            <w:shd w:val="clear" w:color="auto" w:fill="FFFF00"/>
          </w:tcPr>
          <w:p w14:paraId="3E086E71">
            <w:pPr>
              <w:pStyle w:val="14"/>
              <w:rPr>
                <w:sz w:val="18"/>
              </w:rPr>
            </w:pPr>
          </w:p>
        </w:tc>
        <w:tc>
          <w:tcPr>
            <w:tcW w:w="406" w:type="dxa"/>
          </w:tcPr>
          <w:p w14:paraId="1DE8CD51">
            <w:pPr>
              <w:pStyle w:val="14"/>
              <w:rPr>
                <w:sz w:val="18"/>
              </w:rPr>
            </w:pPr>
          </w:p>
        </w:tc>
        <w:tc>
          <w:tcPr>
            <w:tcW w:w="401" w:type="dxa"/>
            <w:shd w:val="clear" w:color="auto" w:fill="FFFF00"/>
          </w:tcPr>
          <w:p w14:paraId="2C788DB9">
            <w:pPr>
              <w:pStyle w:val="14"/>
              <w:rPr>
                <w:sz w:val="18"/>
              </w:rPr>
            </w:pPr>
          </w:p>
        </w:tc>
        <w:tc>
          <w:tcPr>
            <w:tcW w:w="403" w:type="dxa"/>
            <w:shd w:val="clear" w:color="auto" w:fill="FFFF00"/>
          </w:tcPr>
          <w:p w14:paraId="688F53EF">
            <w:pPr>
              <w:pStyle w:val="14"/>
              <w:rPr>
                <w:sz w:val="18"/>
              </w:rPr>
            </w:pPr>
          </w:p>
        </w:tc>
        <w:tc>
          <w:tcPr>
            <w:tcW w:w="403" w:type="dxa"/>
            <w:shd w:val="clear" w:color="auto" w:fill="FFFF00"/>
          </w:tcPr>
          <w:p w14:paraId="2C161BB9">
            <w:pPr>
              <w:pStyle w:val="14"/>
              <w:rPr>
                <w:sz w:val="18"/>
              </w:rPr>
            </w:pPr>
          </w:p>
        </w:tc>
        <w:tc>
          <w:tcPr>
            <w:tcW w:w="403" w:type="dxa"/>
            <w:shd w:val="clear" w:color="auto" w:fill="FFFF00"/>
          </w:tcPr>
          <w:p w14:paraId="0F4C8FF3">
            <w:pPr>
              <w:pStyle w:val="14"/>
              <w:rPr>
                <w:sz w:val="18"/>
              </w:rPr>
            </w:pPr>
          </w:p>
        </w:tc>
        <w:tc>
          <w:tcPr>
            <w:tcW w:w="401" w:type="dxa"/>
            <w:shd w:val="clear" w:color="auto" w:fill="FFFF00"/>
          </w:tcPr>
          <w:p w14:paraId="3DD22813">
            <w:pPr>
              <w:pStyle w:val="14"/>
              <w:rPr>
                <w:sz w:val="18"/>
              </w:rPr>
            </w:pPr>
          </w:p>
        </w:tc>
        <w:tc>
          <w:tcPr>
            <w:tcW w:w="403" w:type="dxa"/>
            <w:shd w:val="clear" w:color="auto" w:fill="FFFF00"/>
          </w:tcPr>
          <w:p w14:paraId="3832347E">
            <w:pPr>
              <w:pStyle w:val="14"/>
              <w:rPr>
                <w:sz w:val="18"/>
              </w:rPr>
            </w:pPr>
          </w:p>
        </w:tc>
        <w:tc>
          <w:tcPr>
            <w:tcW w:w="401" w:type="dxa"/>
            <w:shd w:val="clear" w:color="auto" w:fill="FFFF00"/>
          </w:tcPr>
          <w:p w14:paraId="3F052B33">
            <w:pPr>
              <w:pStyle w:val="14"/>
              <w:rPr>
                <w:sz w:val="18"/>
              </w:rPr>
            </w:pPr>
          </w:p>
        </w:tc>
        <w:tc>
          <w:tcPr>
            <w:tcW w:w="401" w:type="dxa"/>
            <w:shd w:val="clear" w:color="auto" w:fill="FFFF00"/>
          </w:tcPr>
          <w:p w14:paraId="31A9B0EE">
            <w:pPr>
              <w:pStyle w:val="14"/>
              <w:rPr>
                <w:sz w:val="18"/>
              </w:rPr>
            </w:pPr>
          </w:p>
        </w:tc>
        <w:tc>
          <w:tcPr>
            <w:tcW w:w="403" w:type="dxa"/>
            <w:shd w:val="clear" w:color="auto" w:fill="FFFF00"/>
          </w:tcPr>
          <w:p w14:paraId="31B0700E">
            <w:pPr>
              <w:pStyle w:val="14"/>
              <w:rPr>
                <w:sz w:val="18"/>
              </w:rPr>
            </w:pPr>
          </w:p>
        </w:tc>
        <w:tc>
          <w:tcPr>
            <w:tcW w:w="401" w:type="dxa"/>
            <w:shd w:val="clear" w:color="auto" w:fill="FFFF00"/>
          </w:tcPr>
          <w:p w14:paraId="2EFC2F4B">
            <w:pPr>
              <w:pStyle w:val="14"/>
              <w:rPr>
                <w:sz w:val="18"/>
              </w:rPr>
            </w:pPr>
          </w:p>
        </w:tc>
        <w:tc>
          <w:tcPr>
            <w:tcW w:w="401" w:type="dxa"/>
            <w:shd w:val="clear" w:color="auto" w:fill="FFFF00"/>
          </w:tcPr>
          <w:p w14:paraId="1EB83294">
            <w:pPr>
              <w:pStyle w:val="14"/>
              <w:rPr>
                <w:sz w:val="18"/>
              </w:rPr>
            </w:pPr>
          </w:p>
        </w:tc>
        <w:tc>
          <w:tcPr>
            <w:tcW w:w="403" w:type="dxa"/>
            <w:shd w:val="clear" w:color="auto" w:fill="FFFF00"/>
          </w:tcPr>
          <w:p w14:paraId="0BF78C3C">
            <w:pPr>
              <w:pStyle w:val="14"/>
              <w:rPr>
                <w:sz w:val="18"/>
              </w:rPr>
            </w:pPr>
          </w:p>
        </w:tc>
      </w:tr>
      <w:tr w14:paraId="2642AB3B">
        <w:trPr>
          <w:trHeight w:val="879" w:hRule="atLeast"/>
        </w:trPr>
        <w:tc>
          <w:tcPr>
            <w:tcW w:w="1426" w:type="dxa"/>
            <w:vMerge w:val="continue"/>
            <w:tcBorders>
              <w:top w:val="nil"/>
              <w:bottom w:val="double" w:color="000000" w:sz="4" w:space="0"/>
            </w:tcBorders>
          </w:tcPr>
          <w:p w14:paraId="7816E85F">
            <w:pPr>
              <w:rPr>
                <w:sz w:val="2"/>
                <w:szCs w:val="2"/>
              </w:rPr>
            </w:pPr>
          </w:p>
        </w:tc>
        <w:tc>
          <w:tcPr>
            <w:tcW w:w="5756" w:type="dxa"/>
          </w:tcPr>
          <w:p w14:paraId="349FC10E">
            <w:pPr>
              <w:pStyle w:val="14"/>
              <w:spacing w:before="18" w:line="237" w:lineRule="auto"/>
              <w:ind w:left="393" w:right="323" w:hanging="286"/>
              <w:rPr>
                <w:b/>
                <w:sz w:val="18"/>
              </w:rPr>
            </w:pPr>
            <w:r>
              <w:rPr>
                <w:sz w:val="18"/>
              </w:rPr>
              <w:t>5.</w:t>
            </w:r>
            <w:r>
              <w:rPr>
                <w:spacing w:val="80"/>
                <w:sz w:val="18"/>
              </w:rPr>
              <w:t xml:space="preserve"> </w:t>
            </w:r>
            <w:r>
              <w:rPr>
                <w:sz w:val="18"/>
              </w:rPr>
              <w:t>Menjelaskan berbagai tatalaksana operatif, secara holistik meliputi persiapan</w:t>
            </w:r>
            <w:r>
              <w:rPr>
                <w:spacing w:val="-5"/>
                <w:sz w:val="18"/>
              </w:rPr>
              <w:t xml:space="preserve"> </w:t>
            </w:r>
            <w:r>
              <w:rPr>
                <w:sz w:val="18"/>
              </w:rPr>
              <w:t>dan</w:t>
            </w:r>
            <w:r>
              <w:rPr>
                <w:spacing w:val="-7"/>
                <w:sz w:val="18"/>
              </w:rPr>
              <w:t xml:space="preserve"> </w:t>
            </w:r>
            <w:r>
              <w:rPr>
                <w:sz w:val="18"/>
              </w:rPr>
              <w:t>perawatan</w:t>
            </w:r>
            <w:r>
              <w:rPr>
                <w:spacing w:val="-5"/>
                <w:sz w:val="18"/>
              </w:rPr>
              <w:t xml:space="preserve"> </w:t>
            </w:r>
            <w:r>
              <w:rPr>
                <w:sz w:val="18"/>
              </w:rPr>
              <w:t>pasien</w:t>
            </w:r>
            <w:r>
              <w:rPr>
                <w:spacing w:val="-2"/>
                <w:sz w:val="18"/>
              </w:rPr>
              <w:t xml:space="preserve"> </w:t>
            </w:r>
            <w:r>
              <w:rPr>
                <w:sz w:val="18"/>
              </w:rPr>
              <w:t>preopartif,</w:t>
            </w:r>
            <w:r>
              <w:rPr>
                <w:spacing w:val="-5"/>
                <w:sz w:val="18"/>
              </w:rPr>
              <w:t xml:space="preserve"> </w:t>
            </w:r>
            <w:r>
              <w:rPr>
                <w:sz w:val="18"/>
              </w:rPr>
              <w:t>tindakan</w:t>
            </w:r>
            <w:r>
              <w:rPr>
                <w:spacing w:val="-4"/>
                <w:sz w:val="18"/>
              </w:rPr>
              <w:t xml:space="preserve"> </w:t>
            </w:r>
            <w:r>
              <w:rPr>
                <w:sz w:val="18"/>
              </w:rPr>
              <w:t>operatif</w:t>
            </w:r>
            <w:r>
              <w:rPr>
                <w:spacing w:val="-8"/>
                <w:sz w:val="18"/>
              </w:rPr>
              <w:t xml:space="preserve"> </w:t>
            </w:r>
            <w:r>
              <w:rPr>
                <w:sz w:val="18"/>
              </w:rPr>
              <w:t>sesuai indikasi,</w:t>
            </w:r>
            <w:r>
              <w:rPr>
                <w:spacing w:val="-7"/>
                <w:sz w:val="18"/>
              </w:rPr>
              <w:t xml:space="preserve"> </w:t>
            </w:r>
            <w:r>
              <w:rPr>
                <w:sz w:val="18"/>
              </w:rPr>
              <w:t>dan</w:t>
            </w:r>
            <w:r>
              <w:rPr>
                <w:spacing w:val="-6"/>
                <w:sz w:val="18"/>
              </w:rPr>
              <w:t xml:space="preserve"> </w:t>
            </w:r>
            <w:r>
              <w:rPr>
                <w:sz w:val="18"/>
              </w:rPr>
              <w:t>perawatan</w:t>
            </w:r>
            <w:r>
              <w:rPr>
                <w:spacing w:val="-6"/>
                <w:sz w:val="18"/>
              </w:rPr>
              <w:t xml:space="preserve"> </w:t>
            </w:r>
            <w:r>
              <w:rPr>
                <w:sz w:val="18"/>
              </w:rPr>
              <w:t>postoperatif</w:t>
            </w:r>
            <w:r>
              <w:rPr>
                <w:spacing w:val="-7"/>
                <w:sz w:val="18"/>
              </w:rPr>
              <w:t xml:space="preserve"> </w:t>
            </w:r>
            <w:r>
              <w:rPr>
                <w:sz w:val="18"/>
              </w:rPr>
              <w:t>yang</w:t>
            </w:r>
            <w:r>
              <w:rPr>
                <w:spacing w:val="-6"/>
                <w:sz w:val="18"/>
              </w:rPr>
              <w:t xml:space="preserve"> </w:t>
            </w:r>
            <w:r>
              <w:rPr>
                <w:sz w:val="18"/>
              </w:rPr>
              <w:t>meliputi</w:t>
            </w:r>
            <w:r>
              <w:rPr>
                <w:spacing w:val="-2"/>
                <w:sz w:val="18"/>
              </w:rPr>
              <w:t xml:space="preserve"> </w:t>
            </w:r>
            <w:r>
              <w:rPr>
                <w:sz w:val="18"/>
              </w:rPr>
              <w:t>aspek</w:t>
            </w:r>
            <w:r>
              <w:rPr>
                <w:spacing w:val="-7"/>
                <w:sz w:val="18"/>
              </w:rPr>
              <w:t xml:space="preserve"> </w:t>
            </w:r>
            <w:r>
              <w:rPr>
                <w:sz w:val="18"/>
              </w:rPr>
              <w:t xml:space="preserve">preventif, kuratif, dan rehabilitatif </w:t>
            </w:r>
            <w:r>
              <w:rPr>
                <w:b/>
                <w:sz w:val="18"/>
              </w:rPr>
              <w:t>(K4-5)</w:t>
            </w:r>
          </w:p>
        </w:tc>
        <w:tc>
          <w:tcPr>
            <w:tcW w:w="401" w:type="dxa"/>
            <w:shd w:val="clear" w:color="auto" w:fill="FFFF00"/>
          </w:tcPr>
          <w:p w14:paraId="19CA31D8">
            <w:pPr>
              <w:pStyle w:val="14"/>
              <w:rPr>
                <w:sz w:val="18"/>
              </w:rPr>
            </w:pPr>
          </w:p>
        </w:tc>
        <w:tc>
          <w:tcPr>
            <w:tcW w:w="406" w:type="dxa"/>
          </w:tcPr>
          <w:p w14:paraId="25566458">
            <w:pPr>
              <w:pStyle w:val="14"/>
              <w:rPr>
                <w:sz w:val="18"/>
              </w:rPr>
            </w:pPr>
          </w:p>
        </w:tc>
        <w:tc>
          <w:tcPr>
            <w:tcW w:w="401" w:type="dxa"/>
          </w:tcPr>
          <w:p w14:paraId="38782569">
            <w:pPr>
              <w:pStyle w:val="14"/>
              <w:rPr>
                <w:sz w:val="18"/>
              </w:rPr>
            </w:pPr>
          </w:p>
        </w:tc>
        <w:tc>
          <w:tcPr>
            <w:tcW w:w="403" w:type="dxa"/>
            <w:shd w:val="clear" w:color="auto" w:fill="FFFF00"/>
          </w:tcPr>
          <w:p w14:paraId="150553FC">
            <w:pPr>
              <w:pStyle w:val="14"/>
              <w:rPr>
                <w:sz w:val="18"/>
              </w:rPr>
            </w:pPr>
          </w:p>
        </w:tc>
        <w:tc>
          <w:tcPr>
            <w:tcW w:w="403" w:type="dxa"/>
            <w:shd w:val="clear" w:color="auto" w:fill="FFFF00"/>
          </w:tcPr>
          <w:p w14:paraId="2956C34E">
            <w:pPr>
              <w:pStyle w:val="14"/>
              <w:rPr>
                <w:sz w:val="18"/>
              </w:rPr>
            </w:pPr>
          </w:p>
        </w:tc>
        <w:tc>
          <w:tcPr>
            <w:tcW w:w="401" w:type="dxa"/>
            <w:shd w:val="clear" w:color="auto" w:fill="FFFF00"/>
          </w:tcPr>
          <w:p w14:paraId="2BB308FE">
            <w:pPr>
              <w:pStyle w:val="14"/>
              <w:rPr>
                <w:sz w:val="18"/>
              </w:rPr>
            </w:pPr>
          </w:p>
        </w:tc>
        <w:tc>
          <w:tcPr>
            <w:tcW w:w="406" w:type="dxa"/>
          </w:tcPr>
          <w:p w14:paraId="47C414AA">
            <w:pPr>
              <w:pStyle w:val="14"/>
              <w:rPr>
                <w:sz w:val="18"/>
              </w:rPr>
            </w:pPr>
          </w:p>
        </w:tc>
        <w:tc>
          <w:tcPr>
            <w:tcW w:w="401" w:type="dxa"/>
            <w:shd w:val="clear" w:color="auto" w:fill="FFFF00"/>
          </w:tcPr>
          <w:p w14:paraId="3D7329BF">
            <w:pPr>
              <w:pStyle w:val="14"/>
              <w:rPr>
                <w:sz w:val="18"/>
              </w:rPr>
            </w:pPr>
          </w:p>
        </w:tc>
        <w:tc>
          <w:tcPr>
            <w:tcW w:w="403" w:type="dxa"/>
            <w:shd w:val="clear" w:color="auto" w:fill="FFFF00"/>
          </w:tcPr>
          <w:p w14:paraId="19E6558E">
            <w:pPr>
              <w:pStyle w:val="14"/>
              <w:rPr>
                <w:sz w:val="18"/>
              </w:rPr>
            </w:pPr>
          </w:p>
        </w:tc>
        <w:tc>
          <w:tcPr>
            <w:tcW w:w="403" w:type="dxa"/>
            <w:shd w:val="clear" w:color="auto" w:fill="FFFF00"/>
          </w:tcPr>
          <w:p w14:paraId="5FBEF2F2">
            <w:pPr>
              <w:pStyle w:val="14"/>
              <w:rPr>
                <w:sz w:val="18"/>
              </w:rPr>
            </w:pPr>
          </w:p>
        </w:tc>
        <w:tc>
          <w:tcPr>
            <w:tcW w:w="403" w:type="dxa"/>
            <w:shd w:val="clear" w:color="auto" w:fill="FFFF00"/>
          </w:tcPr>
          <w:p w14:paraId="19861C55">
            <w:pPr>
              <w:pStyle w:val="14"/>
              <w:rPr>
                <w:sz w:val="18"/>
              </w:rPr>
            </w:pPr>
          </w:p>
        </w:tc>
        <w:tc>
          <w:tcPr>
            <w:tcW w:w="401" w:type="dxa"/>
            <w:shd w:val="clear" w:color="auto" w:fill="FFFF00"/>
          </w:tcPr>
          <w:p w14:paraId="0F0CD432">
            <w:pPr>
              <w:pStyle w:val="14"/>
              <w:rPr>
                <w:sz w:val="18"/>
              </w:rPr>
            </w:pPr>
          </w:p>
        </w:tc>
        <w:tc>
          <w:tcPr>
            <w:tcW w:w="403" w:type="dxa"/>
            <w:shd w:val="clear" w:color="auto" w:fill="FFFF00"/>
          </w:tcPr>
          <w:p w14:paraId="031997D1">
            <w:pPr>
              <w:pStyle w:val="14"/>
              <w:rPr>
                <w:sz w:val="18"/>
              </w:rPr>
            </w:pPr>
          </w:p>
        </w:tc>
        <w:tc>
          <w:tcPr>
            <w:tcW w:w="401" w:type="dxa"/>
            <w:shd w:val="clear" w:color="auto" w:fill="FFFF00"/>
          </w:tcPr>
          <w:p w14:paraId="5719CD22">
            <w:pPr>
              <w:pStyle w:val="14"/>
              <w:rPr>
                <w:sz w:val="18"/>
              </w:rPr>
            </w:pPr>
          </w:p>
        </w:tc>
        <w:tc>
          <w:tcPr>
            <w:tcW w:w="401" w:type="dxa"/>
            <w:shd w:val="clear" w:color="auto" w:fill="FFFF00"/>
          </w:tcPr>
          <w:p w14:paraId="387BBAE3">
            <w:pPr>
              <w:pStyle w:val="14"/>
              <w:rPr>
                <w:sz w:val="18"/>
              </w:rPr>
            </w:pPr>
          </w:p>
        </w:tc>
        <w:tc>
          <w:tcPr>
            <w:tcW w:w="403" w:type="dxa"/>
            <w:shd w:val="clear" w:color="auto" w:fill="FFFF00"/>
          </w:tcPr>
          <w:p w14:paraId="14E6C59C">
            <w:pPr>
              <w:pStyle w:val="14"/>
              <w:rPr>
                <w:sz w:val="18"/>
              </w:rPr>
            </w:pPr>
          </w:p>
        </w:tc>
        <w:tc>
          <w:tcPr>
            <w:tcW w:w="401" w:type="dxa"/>
            <w:shd w:val="clear" w:color="auto" w:fill="FFFF00"/>
          </w:tcPr>
          <w:p w14:paraId="058E5A39">
            <w:pPr>
              <w:pStyle w:val="14"/>
              <w:rPr>
                <w:sz w:val="18"/>
              </w:rPr>
            </w:pPr>
          </w:p>
        </w:tc>
        <w:tc>
          <w:tcPr>
            <w:tcW w:w="401" w:type="dxa"/>
            <w:shd w:val="clear" w:color="auto" w:fill="FFFF00"/>
          </w:tcPr>
          <w:p w14:paraId="1D1E80BF">
            <w:pPr>
              <w:pStyle w:val="14"/>
              <w:rPr>
                <w:sz w:val="18"/>
              </w:rPr>
            </w:pPr>
          </w:p>
        </w:tc>
        <w:tc>
          <w:tcPr>
            <w:tcW w:w="403" w:type="dxa"/>
            <w:shd w:val="clear" w:color="auto" w:fill="FFFF00"/>
          </w:tcPr>
          <w:p w14:paraId="2965E6A9">
            <w:pPr>
              <w:pStyle w:val="14"/>
              <w:rPr>
                <w:sz w:val="18"/>
              </w:rPr>
            </w:pPr>
          </w:p>
        </w:tc>
      </w:tr>
      <w:tr w14:paraId="1202DE9C">
        <w:trPr>
          <w:trHeight w:val="879" w:hRule="atLeast"/>
        </w:trPr>
        <w:tc>
          <w:tcPr>
            <w:tcW w:w="1426" w:type="dxa"/>
            <w:vMerge w:val="continue"/>
            <w:tcBorders>
              <w:top w:val="nil"/>
              <w:bottom w:val="double" w:color="000000" w:sz="4" w:space="0"/>
            </w:tcBorders>
          </w:tcPr>
          <w:p w14:paraId="1C5D80E4">
            <w:pPr>
              <w:rPr>
                <w:sz w:val="2"/>
                <w:szCs w:val="2"/>
              </w:rPr>
            </w:pPr>
          </w:p>
        </w:tc>
        <w:tc>
          <w:tcPr>
            <w:tcW w:w="5756" w:type="dxa"/>
          </w:tcPr>
          <w:p w14:paraId="3C0E8BA7">
            <w:pPr>
              <w:pStyle w:val="14"/>
              <w:spacing w:before="18" w:line="237" w:lineRule="auto"/>
              <w:ind w:left="393" w:right="74" w:hanging="286"/>
              <w:rPr>
                <w:b/>
                <w:sz w:val="18"/>
              </w:rPr>
            </w:pPr>
            <w:r>
              <w:rPr>
                <w:sz w:val="18"/>
              </w:rPr>
              <w:t>6.</w:t>
            </w:r>
            <w:r>
              <w:rPr>
                <w:spacing w:val="80"/>
                <w:sz w:val="18"/>
              </w:rPr>
              <w:t xml:space="preserve"> </w:t>
            </w:r>
            <w:r>
              <w:rPr>
                <w:sz w:val="18"/>
              </w:rPr>
              <w:t>Menjelaskan berbagai tatalaksana nonoperatif sesuai indikasi, secara holistik</w:t>
            </w:r>
            <w:r>
              <w:rPr>
                <w:spacing w:val="-12"/>
                <w:sz w:val="18"/>
              </w:rPr>
              <w:t xml:space="preserve"> </w:t>
            </w:r>
            <w:r>
              <w:rPr>
                <w:sz w:val="18"/>
              </w:rPr>
              <w:t>meliputi</w:t>
            </w:r>
            <w:r>
              <w:rPr>
                <w:spacing w:val="-11"/>
                <w:sz w:val="18"/>
              </w:rPr>
              <w:t xml:space="preserve"> </w:t>
            </w:r>
            <w:r>
              <w:rPr>
                <w:sz w:val="18"/>
              </w:rPr>
              <w:t>persiapan</w:t>
            </w:r>
            <w:r>
              <w:rPr>
                <w:spacing w:val="-11"/>
                <w:sz w:val="18"/>
              </w:rPr>
              <w:t xml:space="preserve"> </w:t>
            </w:r>
            <w:r>
              <w:rPr>
                <w:sz w:val="18"/>
              </w:rPr>
              <w:t>dan</w:t>
            </w:r>
            <w:r>
              <w:rPr>
                <w:spacing w:val="-11"/>
                <w:sz w:val="18"/>
              </w:rPr>
              <w:t xml:space="preserve"> </w:t>
            </w:r>
            <w:r>
              <w:rPr>
                <w:sz w:val="18"/>
              </w:rPr>
              <w:t>perawatan</w:t>
            </w:r>
            <w:r>
              <w:rPr>
                <w:spacing w:val="-12"/>
                <w:sz w:val="18"/>
              </w:rPr>
              <w:t xml:space="preserve"> </w:t>
            </w:r>
            <w:r>
              <w:rPr>
                <w:sz w:val="18"/>
              </w:rPr>
              <w:t>pasien</w:t>
            </w:r>
            <w:r>
              <w:rPr>
                <w:spacing w:val="-11"/>
                <w:sz w:val="18"/>
              </w:rPr>
              <w:t xml:space="preserve"> </w:t>
            </w:r>
            <w:r>
              <w:rPr>
                <w:sz w:val="18"/>
              </w:rPr>
              <w:t>pretindakan,</w:t>
            </w:r>
            <w:r>
              <w:rPr>
                <w:spacing w:val="-11"/>
                <w:sz w:val="18"/>
              </w:rPr>
              <w:t xml:space="preserve"> </w:t>
            </w:r>
            <w:r>
              <w:rPr>
                <w:sz w:val="18"/>
              </w:rPr>
              <w:t>tindakan nonoperatif</w:t>
            </w:r>
            <w:r>
              <w:rPr>
                <w:spacing w:val="-7"/>
                <w:sz w:val="18"/>
              </w:rPr>
              <w:t xml:space="preserve"> </w:t>
            </w:r>
            <w:r>
              <w:rPr>
                <w:sz w:val="18"/>
              </w:rPr>
              <w:t>sesuai</w:t>
            </w:r>
            <w:r>
              <w:rPr>
                <w:spacing w:val="-6"/>
                <w:sz w:val="18"/>
              </w:rPr>
              <w:t xml:space="preserve"> </w:t>
            </w:r>
            <w:r>
              <w:rPr>
                <w:sz w:val="18"/>
              </w:rPr>
              <w:t>indikasi,</w:t>
            </w:r>
            <w:r>
              <w:rPr>
                <w:spacing w:val="-6"/>
                <w:sz w:val="18"/>
              </w:rPr>
              <w:t xml:space="preserve"> </w:t>
            </w:r>
            <w:r>
              <w:rPr>
                <w:sz w:val="18"/>
              </w:rPr>
              <w:t>dan</w:t>
            </w:r>
            <w:r>
              <w:rPr>
                <w:spacing w:val="-6"/>
                <w:sz w:val="18"/>
              </w:rPr>
              <w:t xml:space="preserve"> </w:t>
            </w:r>
            <w:r>
              <w:rPr>
                <w:sz w:val="18"/>
              </w:rPr>
              <w:t>perawatan</w:t>
            </w:r>
            <w:r>
              <w:rPr>
                <w:spacing w:val="-5"/>
                <w:sz w:val="18"/>
              </w:rPr>
              <w:t xml:space="preserve"> </w:t>
            </w:r>
            <w:r>
              <w:rPr>
                <w:sz w:val="18"/>
              </w:rPr>
              <w:t>posttindakan</w:t>
            </w:r>
            <w:r>
              <w:rPr>
                <w:spacing w:val="-5"/>
                <w:sz w:val="18"/>
              </w:rPr>
              <w:t xml:space="preserve"> </w:t>
            </w:r>
            <w:r>
              <w:rPr>
                <w:sz w:val="18"/>
              </w:rPr>
              <w:t>yang</w:t>
            </w:r>
            <w:r>
              <w:rPr>
                <w:spacing w:val="-5"/>
                <w:sz w:val="18"/>
              </w:rPr>
              <w:t xml:space="preserve"> </w:t>
            </w:r>
            <w:r>
              <w:rPr>
                <w:sz w:val="18"/>
              </w:rPr>
              <w:t xml:space="preserve">meliputi aspek preventif, kuratif, dan rehabilitatif </w:t>
            </w:r>
            <w:r>
              <w:rPr>
                <w:b/>
                <w:sz w:val="18"/>
              </w:rPr>
              <w:t>(K4-6)</w:t>
            </w:r>
          </w:p>
        </w:tc>
        <w:tc>
          <w:tcPr>
            <w:tcW w:w="401" w:type="dxa"/>
            <w:shd w:val="clear" w:color="auto" w:fill="FFFF00"/>
          </w:tcPr>
          <w:p w14:paraId="52C5D432">
            <w:pPr>
              <w:pStyle w:val="14"/>
              <w:rPr>
                <w:sz w:val="18"/>
              </w:rPr>
            </w:pPr>
          </w:p>
        </w:tc>
        <w:tc>
          <w:tcPr>
            <w:tcW w:w="406" w:type="dxa"/>
          </w:tcPr>
          <w:p w14:paraId="5ECC02B1">
            <w:pPr>
              <w:pStyle w:val="14"/>
              <w:rPr>
                <w:sz w:val="18"/>
              </w:rPr>
            </w:pPr>
          </w:p>
        </w:tc>
        <w:tc>
          <w:tcPr>
            <w:tcW w:w="401" w:type="dxa"/>
          </w:tcPr>
          <w:p w14:paraId="752F11C9">
            <w:pPr>
              <w:pStyle w:val="14"/>
              <w:rPr>
                <w:sz w:val="18"/>
              </w:rPr>
            </w:pPr>
          </w:p>
        </w:tc>
        <w:tc>
          <w:tcPr>
            <w:tcW w:w="403" w:type="dxa"/>
            <w:shd w:val="clear" w:color="auto" w:fill="FFFF00"/>
          </w:tcPr>
          <w:p w14:paraId="706A19A1">
            <w:pPr>
              <w:pStyle w:val="14"/>
              <w:rPr>
                <w:sz w:val="18"/>
              </w:rPr>
            </w:pPr>
          </w:p>
        </w:tc>
        <w:tc>
          <w:tcPr>
            <w:tcW w:w="403" w:type="dxa"/>
            <w:shd w:val="clear" w:color="auto" w:fill="FFFF00"/>
          </w:tcPr>
          <w:p w14:paraId="4A8CE9DB">
            <w:pPr>
              <w:pStyle w:val="14"/>
              <w:rPr>
                <w:sz w:val="18"/>
              </w:rPr>
            </w:pPr>
          </w:p>
        </w:tc>
        <w:tc>
          <w:tcPr>
            <w:tcW w:w="401" w:type="dxa"/>
            <w:shd w:val="clear" w:color="auto" w:fill="FFFF00"/>
          </w:tcPr>
          <w:p w14:paraId="57CF5241">
            <w:pPr>
              <w:pStyle w:val="14"/>
              <w:rPr>
                <w:sz w:val="18"/>
              </w:rPr>
            </w:pPr>
          </w:p>
        </w:tc>
        <w:tc>
          <w:tcPr>
            <w:tcW w:w="406" w:type="dxa"/>
          </w:tcPr>
          <w:p w14:paraId="0F2A48C5">
            <w:pPr>
              <w:pStyle w:val="14"/>
              <w:rPr>
                <w:sz w:val="18"/>
              </w:rPr>
            </w:pPr>
          </w:p>
        </w:tc>
        <w:tc>
          <w:tcPr>
            <w:tcW w:w="401" w:type="dxa"/>
            <w:shd w:val="clear" w:color="auto" w:fill="FFFF00"/>
          </w:tcPr>
          <w:p w14:paraId="1C8877AD">
            <w:pPr>
              <w:pStyle w:val="14"/>
              <w:rPr>
                <w:sz w:val="18"/>
              </w:rPr>
            </w:pPr>
          </w:p>
        </w:tc>
        <w:tc>
          <w:tcPr>
            <w:tcW w:w="403" w:type="dxa"/>
            <w:shd w:val="clear" w:color="auto" w:fill="FFFF00"/>
          </w:tcPr>
          <w:p w14:paraId="20C4024B">
            <w:pPr>
              <w:pStyle w:val="14"/>
              <w:rPr>
                <w:sz w:val="18"/>
              </w:rPr>
            </w:pPr>
          </w:p>
        </w:tc>
        <w:tc>
          <w:tcPr>
            <w:tcW w:w="403" w:type="dxa"/>
            <w:shd w:val="clear" w:color="auto" w:fill="FFFF00"/>
          </w:tcPr>
          <w:p w14:paraId="0478DD96">
            <w:pPr>
              <w:pStyle w:val="14"/>
              <w:rPr>
                <w:sz w:val="18"/>
              </w:rPr>
            </w:pPr>
          </w:p>
        </w:tc>
        <w:tc>
          <w:tcPr>
            <w:tcW w:w="403" w:type="dxa"/>
            <w:shd w:val="clear" w:color="auto" w:fill="FFFF00"/>
          </w:tcPr>
          <w:p w14:paraId="5FFF8894">
            <w:pPr>
              <w:pStyle w:val="14"/>
              <w:rPr>
                <w:sz w:val="18"/>
              </w:rPr>
            </w:pPr>
          </w:p>
        </w:tc>
        <w:tc>
          <w:tcPr>
            <w:tcW w:w="401" w:type="dxa"/>
            <w:shd w:val="clear" w:color="auto" w:fill="FFFF00"/>
          </w:tcPr>
          <w:p w14:paraId="68296184">
            <w:pPr>
              <w:pStyle w:val="14"/>
              <w:rPr>
                <w:sz w:val="18"/>
              </w:rPr>
            </w:pPr>
          </w:p>
        </w:tc>
        <w:tc>
          <w:tcPr>
            <w:tcW w:w="403" w:type="dxa"/>
            <w:shd w:val="clear" w:color="auto" w:fill="FFFF00"/>
          </w:tcPr>
          <w:p w14:paraId="3ACCA616">
            <w:pPr>
              <w:pStyle w:val="14"/>
              <w:rPr>
                <w:sz w:val="18"/>
              </w:rPr>
            </w:pPr>
          </w:p>
        </w:tc>
        <w:tc>
          <w:tcPr>
            <w:tcW w:w="401" w:type="dxa"/>
            <w:shd w:val="clear" w:color="auto" w:fill="FFFF00"/>
          </w:tcPr>
          <w:p w14:paraId="14DCFEA3">
            <w:pPr>
              <w:pStyle w:val="14"/>
              <w:rPr>
                <w:sz w:val="18"/>
              </w:rPr>
            </w:pPr>
          </w:p>
        </w:tc>
        <w:tc>
          <w:tcPr>
            <w:tcW w:w="401" w:type="dxa"/>
            <w:shd w:val="clear" w:color="auto" w:fill="FFFF00"/>
          </w:tcPr>
          <w:p w14:paraId="6CC9B5BF">
            <w:pPr>
              <w:pStyle w:val="14"/>
              <w:rPr>
                <w:sz w:val="18"/>
              </w:rPr>
            </w:pPr>
          </w:p>
        </w:tc>
        <w:tc>
          <w:tcPr>
            <w:tcW w:w="403" w:type="dxa"/>
            <w:shd w:val="clear" w:color="auto" w:fill="FFFF00"/>
          </w:tcPr>
          <w:p w14:paraId="32F6001A">
            <w:pPr>
              <w:pStyle w:val="14"/>
              <w:rPr>
                <w:sz w:val="18"/>
              </w:rPr>
            </w:pPr>
          </w:p>
        </w:tc>
        <w:tc>
          <w:tcPr>
            <w:tcW w:w="401" w:type="dxa"/>
            <w:shd w:val="clear" w:color="auto" w:fill="FFFF00"/>
          </w:tcPr>
          <w:p w14:paraId="24683F15">
            <w:pPr>
              <w:pStyle w:val="14"/>
              <w:rPr>
                <w:sz w:val="18"/>
              </w:rPr>
            </w:pPr>
          </w:p>
        </w:tc>
        <w:tc>
          <w:tcPr>
            <w:tcW w:w="401" w:type="dxa"/>
            <w:shd w:val="clear" w:color="auto" w:fill="FFFF00"/>
          </w:tcPr>
          <w:p w14:paraId="74638139">
            <w:pPr>
              <w:pStyle w:val="14"/>
              <w:rPr>
                <w:sz w:val="18"/>
              </w:rPr>
            </w:pPr>
          </w:p>
        </w:tc>
        <w:tc>
          <w:tcPr>
            <w:tcW w:w="403" w:type="dxa"/>
            <w:shd w:val="clear" w:color="auto" w:fill="FFFF00"/>
          </w:tcPr>
          <w:p w14:paraId="32DF7AA5">
            <w:pPr>
              <w:pStyle w:val="14"/>
              <w:rPr>
                <w:sz w:val="18"/>
              </w:rPr>
            </w:pPr>
          </w:p>
        </w:tc>
      </w:tr>
      <w:tr w14:paraId="3167BB23">
        <w:trPr>
          <w:trHeight w:val="438" w:hRule="atLeast"/>
        </w:trPr>
        <w:tc>
          <w:tcPr>
            <w:tcW w:w="1426" w:type="dxa"/>
            <w:vMerge w:val="continue"/>
            <w:tcBorders>
              <w:top w:val="nil"/>
              <w:bottom w:val="double" w:color="000000" w:sz="4" w:space="0"/>
            </w:tcBorders>
          </w:tcPr>
          <w:p w14:paraId="7E49F286">
            <w:pPr>
              <w:rPr>
                <w:sz w:val="2"/>
                <w:szCs w:val="2"/>
              </w:rPr>
            </w:pPr>
          </w:p>
        </w:tc>
        <w:tc>
          <w:tcPr>
            <w:tcW w:w="5756" w:type="dxa"/>
          </w:tcPr>
          <w:p w14:paraId="7B0A7D4A">
            <w:pPr>
              <w:pStyle w:val="14"/>
              <w:spacing w:line="220" w:lineRule="atLeast"/>
              <w:ind w:left="393" w:right="414" w:hanging="286"/>
              <w:rPr>
                <w:b/>
                <w:sz w:val="18"/>
              </w:rPr>
            </w:pPr>
            <w:r>
              <w:rPr>
                <w:sz w:val="18"/>
              </w:rPr>
              <w:t>7.</w:t>
            </w:r>
            <w:r>
              <w:rPr>
                <w:spacing w:val="66"/>
                <w:sz w:val="18"/>
              </w:rPr>
              <w:t xml:space="preserve"> </w:t>
            </w:r>
            <w:r>
              <w:rPr>
                <w:sz w:val="18"/>
              </w:rPr>
              <w:t>Menjelaskan</w:t>
            </w:r>
            <w:r>
              <w:rPr>
                <w:spacing w:val="-4"/>
                <w:sz w:val="18"/>
              </w:rPr>
              <w:t xml:space="preserve"> </w:t>
            </w:r>
            <w:r>
              <w:rPr>
                <w:sz w:val="18"/>
              </w:rPr>
              <w:t>tatalaksana</w:t>
            </w:r>
            <w:r>
              <w:rPr>
                <w:spacing w:val="-6"/>
                <w:sz w:val="18"/>
              </w:rPr>
              <w:t xml:space="preserve"> </w:t>
            </w:r>
            <w:r>
              <w:rPr>
                <w:sz w:val="18"/>
              </w:rPr>
              <w:t>bedah</w:t>
            </w:r>
            <w:r>
              <w:rPr>
                <w:spacing w:val="-4"/>
                <w:sz w:val="18"/>
              </w:rPr>
              <w:t xml:space="preserve"> </w:t>
            </w:r>
            <w:r>
              <w:rPr>
                <w:sz w:val="18"/>
              </w:rPr>
              <w:t>vaskular</w:t>
            </w:r>
            <w:r>
              <w:rPr>
                <w:spacing w:val="-5"/>
                <w:sz w:val="18"/>
              </w:rPr>
              <w:t xml:space="preserve"> </w:t>
            </w:r>
            <w:r>
              <w:rPr>
                <w:sz w:val="18"/>
              </w:rPr>
              <w:t>dan</w:t>
            </w:r>
            <w:r>
              <w:rPr>
                <w:spacing w:val="-4"/>
                <w:sz w:val="18"/>
              </w:rPr>
              <w:t xml:space="preserve"> </w:t>
            </w:r>
            <w:r>
              <w:rPr>
                <w:sz w:val="18"/>
              </w:rPr>
              <w:t>endovaskular</w:t>
            </w:r>
            <w:r>
              <w:rPr>
                <w:spacing w:val="-5"/>
                <w:sz w:val="18"/>
              </w:rPr>
              <w:t xml:space="preserve"> </w:t>
            </w:r>
            <w:r>
              <w:rPr>
                <w:sz w:val="18"/>
              </w:rPr>
              <w:t xml:space="preserve">gawat darurat dengan menerapkan prinsip keselamatan pasien </w:t>
            </w:r>
            <w:r>
              <w:rPr>
                <w:b/>
                <w:sz w:val="18"/>
              </w:rPr>
              <w:t>(K4-7)</w:t>
            </w:r>
          </w:p>
        </w:tc>
        <w:tc>
          <w:tcPr>
            <w:tcW w:w="401" w:type="dxa"/>
            <w:shd w:val="clear" w:color="auto" w:fill="FFFF00"/>
          </w:tcPr>
          <w:p w14:paraId="521532C4">
            <w:pPr>
              <w:pStyle w:val="14"/>
              <w:rPr>
                <w:sz w:val="18"/>
              </w:rPr>
            </w:pPr>
          </w:p>
        </w:tc>
        <w:tc>
          <w:tcPr>
            <w:tcW w:w="406" w:type="dxa"/>
          </w:tcPr>
          <w:p w14:paraId="35522606">
            <w:pPr>
              <w:pStyle w:val="14"/>
              <w:rPr>
                <w:sz w:val="18"/>
              </w:rPr>
            </w:pPr>
          </w:p>
        </w:tc>
        <w:tc>
          <w:tcPr>
            <w:tcW w:w="401" w:type="dxa"/>
          </w:tcPr>
          <w:p w14:paraId="1C4CFC66">
            <w:pPr>
              <w:pStyle w:val="14"/>
              <w:rPr>
                <w:sz w:val="18"/>
              </w:rPr>
            </w:pPr>
          </w:p>
        </w:tc>
        <w:tc>
          <w:tcPr>
            <w:tcW w:w="403" w:type="dxa"/>
            <w:shd w:val="clear" w:color="auto" w:fill="FFFF00"/>
          </w:tcPr>
          <w:p w14:paraId="6913A100">
            <w:pPr>
              <w:pStyle w:val="14"/>
              <w:rPr>
                <w:sz w:val="18"/>
              </w:rPr>
            </w:pPr>
          </w:p>
        </w:tc>
        <w:tc>
          <w:tcPr>
            <w:tcW w:w="403" w:type="dxa"/>
            <w:shd w:val="clear" w:color="auto" w:fill="FFFF00"/>
          </w:tcPr>
          <w:p w14:paraId="1D1AD578">
            <w:pPr>
              <w:pStyle w:val="14"/>
              <w:rPr>
                <w:sz w:val="18"/>
              </w:rPr>
            </w:pPr>
          </w:p>
        </w:tc>
        <w:tc>
          <w:tcPr>
            <w:tcW w:w="401" w:type="dxa"/>
            <w:shd w:val="clear" w:color="auto" w:fill="FFFF00"/>
          </w:tcPr>
          <w:p w14:paraId="6666AEB2">
            <w:pPr>
              <w:pStyle w:val="14"/>
              <w:rPr>
                <w:sz w:val="18"/>
              </w:rPr>
            </w:pPr>
          </w:p>
        </w:tc>
        <w:tc>
          <w:tcPr>
            <w:tcW w:w="406" w:type="dxa"/>
          </w:tcPr>
          <w:p w14:paraId="3CE23631">
            <w:pPr>
              <w:pStyle w:val="14"/>
              <w:rPr>
                <w:sz w:val="18"/>
              </w:rPr>
            </w:pPr>
          </w:p>
        </w:tc>
        <w:tc>
          <w:tcPr>
            <w:tcW w:w="401" w:type="dxa"/>
            <w:shd w:val="clear" w:color="auto" w:fill="FFFF00"/>
          </w:tcPr>
          <w:p w14:paraId="41AD0F16">
            <w:pPr>
              <w:pStyle w:val="14"/>
              <w:rPr>
                <w:sz w:val="18"/>
              </w:rPr>
            </w:pPr>
          </w:p>
        </w:tc>
        <w:tc>
          <w:tcPr>
            <w:tcW w:w="403" w:type="dxa"/>
            <w:shd w:val="clear" w:color="auto" w:fill="FFFF00"/>
          </w:tcPr>
          <w:p w14:paraId="2F3A6063">
            <w:pPr>
              <w:pStyle w:val="14"/>
              <w:rPr>
                <w:sz w:val="18"/>
              </w:rPr>
            </w:pPr>
          </w:p>
        </w:tc>
        <w:tc>
          <w:tcPr>
            <w:tcW w:w="403" w:type="dxa"/>
            <w:shd w:val="clear" w:color="auto" w:fill="FFFF00"/>
          </w:tcPr>
          <w:p w14:paraId="2312B5BA">
            <w:pPr>
              <w:pStyle w:val="14"/>
              <w:rPr>
                <w:sz w:val="18"/>
              </w:rPr>
            </w:pPr>
          </w:p>
        </w:tc>
        <w:tc>
          <w:tcPr>
            <w:tcW w:w="403" w:type="dxa"/>
            <w:shd w:val="clear" w:color="auto" w:fill="FFFF00"/>
          </w:tcPr>
          <w:p w14:paraId="04B03F96">
            <w:pPr>
              <w:pStyle w:val="14"/>
              <w:rPr>
                <w:sz w:val="18"/>
              </w:rPr>
            </w:pPr>
          </w:p>
        </w:tc>
        <w:tc>
          <w:tcPr>
            <w:tcW w:w="401" w:type="dxa"/>
            <w:shd w:val="clear" w:color="auto" w:fill="FFFF00"/>
          </w:tcPr>
          <w:p w14:paraId="2F0BA28D">
            <w:pPr>
              <w:pStyle w:val="14"/>
              <w:rPr>
                <w:sz w:val="18"/>
              </w:rPr>
            </w:pPr>
          </w:p>
        </w:tc>
        <w:tc>
          <w:tcPr>
            <w:tcW w:w="403" w:type="dxa"/>
            <w:shd w:val="clear" w:color="auto" w:fill="FFFF00"/>
          </w:tcPr>
          <w:p w14:paraId="10DDAC70">
            <w:pPr>
              <w:pStyle w:val="14"/>
              <w:rPr>
                <w:sz w:val="18"/>
              </w:rPr>
            </w:pPr>
          </w:p>
        </w:tc>
        <w:tc>
          <w:tcPr>
            <w:tcW w:w="401" w:type="dxa"/>
            <w:shd w:val="clear" w:color="auto" w:fill="FFFF00"/>
          </w:tcPr>
          <w:p w14:paraId="1FC4F829">
            <w:pPr>
              <w:pStyle w:val="14"/>
              <w:rPr>
                <w:sz w:val="18"/>
              </w:rPr>
            </w:pPr>
          </w:p>
        </w:tc>
        <w:tc>
          <w:tcPr>
            <w:tcW w:w="401" w:type="dxa"/>
            <w:shd w:val="clear" w:color="auto" w:fill="FFFF00"/>
          </w:tcPr>
          <w:p w14:paraId="620ED3B1">
            <w:pPr>
              <w:pStyle w:val="14"/>
              <w:rPr>
                <w:sz w:val="18"/>
              </w:rPr>
            </w:pPr>
          </w:p>
        </w:tc>
        <w:tc>
          <w:tcPr>
            <w:tcW w:w="403" w:type="dxa"/>
            <w:shd w:val="clear" w:color="auto" w:fill="FFFF00"/>
          </w:tcPr>
          <w:p w14:paraId="0AB88ED4">
            <w:pPr>
              <w:pStyle w:val="14"/>
              <w:rPr>
                <w:sz w:val="18"/>
              </w:rPr>
            </w:pPr>
          </w:p>
        </w:tc>
        <w:tc>
          <w:tcPr>
            <w:tcW w:w="401" w:type="dxa"/>
            <w:shd w:val="clear" w:color="auto" w:fill="FFFF00"/>
          </w:tcPr>
          <w:p w14:paraId="47E17C63">
            <w:pPr>
              <w:pStyle w:val="14"/>
              <w:rPr>
                <w:sz w:val="18"/>
              </w:rPr>
            </w:pPr>
          </w:p>
        </w:tc>
        <w:tc>
          <w:tcPr>
            <w:tcW w:w="401" w:type="dxa"/>
            <w:shd w:val="clear" w:color="auto" w:fill="FFFF00"/>
          </w:tcPr>
          <w:p w14:paraId="5E712DDE">
            <w:pPr>
              <w:pStyle w:val="14"/>
              <w:rPr>
                <w:sz w:val="18"/>
              </w:rPr>
            </w:pPr>
          </w:p>
        </w:tc>
        <w:tc>
          <w:tcPr>
            <w:tcW w:w="403" w:type="dxa"/>
            <w:shd w:val="clear" w:color="auto" w:fill="FFFF00"/>
          </w:tcPr>
          <w:p w14:paraId="09FD4D8B">
            <w:pPr>
              <w:pStyle w:val="14"/>
              <w:rPr>
                <w:sz w:val="18"/>
              </w:rPr>
            </w:pPr>
          </w:p>
        </w:tc>
      </w:tr>
      <w:tr w14:paraId="111299FD">
        <w:trPr>
          <w:trHeight w:val="657" w:hRule="atLeast"/>
        </w:trPr>
        <w:tc>
          <w:tcPr>
            <w:tcW w:w="1426" w:type="dxa"/>
            <w:vMerge w:val="continue"/>
            <w:tcBorders>
              <w:top w:val="nil"/>
              <w:bottom w:val="double" w:color="000000" w:sz="4" w:space="0"/>
            </w:tcBorders>
          </w:tcPr>
          <w:p w14:paraId="2BBFA8E4">
            <w:pPr>
              <w:rPr>
                <w:sz w:val="2"/>
                <w:szCs w:val="2"/>
              </w:rPr>
            </w:pPr>
          </w:p>
        </w:tc>
        <w:tc>
          <w:tcPr>
            <w:tcW w:w="5756" w:type="dxa"/>
          </w:tcPr>
          <w:p w14:paraId="64FBF09E">
            <w:pPr>
              <w:pStyle w:val="14"/>
              <w:spacing w:before="15" w:line="235" w:lineRule="auto"/>
              <w:ind w:left="393" w:right="323" w:hanging="286"/>
              <w:rPr>
                <w:b/>
                <w:sz w:val="18"/>
              </w:rPr>
            </w:pPr>
            <w:r>
              <w:rPr>
                <w:sz w:val="18"/>
              </w:rPr>
              <w:t>8.</w:t>
            </w:r>
            <w:r>
              <w:rPr>
                <w:spacing w:val="80"/>
                <w:sz w:val="18"/>
              </w:rPr>
              <w:t xml:space="preserve"> </w:t>
            </w:r>
            <w:r>
              <w:rPr>
                <w:sz w:val="18"/>
              </w:rPr>
              <w:t>Menjelaskan komplikasi yang mungkin terjadi pada setiap tindakan operatif</w:t>
            </w:r>
            <w:r>
              <w:rPr>
                <w:spacing w:val="-12"/>
                <w:sz w:val="18"/>
              </w:rPr>
              <w:t xml:space="preserve"> </w:t>
            </w:r>
            <w:r>
              <w:rPr>
                <w:sz w:val="18"/>
              </w:rPr>
              <w:t>maupun</w:t>
            </w:r>
            <w:r>
              <w:rPr>
                <w:spacing w:val="-11"/>
                <w:sz w:val="18"/>
              </w:rPr>
              <w:t xml:space="preserve"> </w:t>
            </w:r>
            <w:r>
              <w:rPr>
                <w:sz w:val="18"/>
              </w:rPr>
              <w:t>nonoperatif,</w:t>
            </w:r>
            <w:r>
              <w:rPr>
                <w:spacing w:val="-11"/>
                <w:sz w:val="18"/>
              </w:rPr>
              <w:t xml:space="preserve"> </w:t>
            </w:r>
            <w:r>
              <w:rPr>
                <w:sz w:val="18"/>
              </w:rPr>
              <w:t>serta</w:t>
            </w:r>
            <w:r>
              <w:rPr>
                <w:spacing w:val="-11"/>
                <w:sz w:val="18"/>
              </w:rPr>
              <w:t xml:space="preserve"> </w:t>
            </w:r>
            <w:r>
              <w:rPr>
                <w:sz w:val="18"/>
              </w:rPr>
              <w:t>dapat</w:t>
            </w:r>
            <w:r>
              <w:rPr>
                <w:spacing w:val="-12"/>
                <w:sz w:val="18"/>
              </w:rPr>
              <w:t xml:space="preserve"> </w:t>
            </w:r>
            <w:r>
              <w:rPr>
                <w:sz w:val="18"/>
              </w:rPr>
              <w:t>menjelaskan</w:t>
            </w:r>
            <w:r>
              <w:rPr>
                <w:spacing w:val="-11"/>
                <w:sz w:val="18"/>
              </w:rPr>
              <w:t xml:space="preserve"> </w:t>
            </w:r>
            <w:r>
              <w:rPr>
                <w:sz w:val="18"/>
              </w:rPr>
              <w:t>cara</w:t>
            </w:r>
            <w:r>
              <w:rPr>
                <w:spacing w:val="-11"/>
                <w:sz w:val="18"/>
              </w:rPr>
              <w:t xml:space="preserve"> </w:t>
            </w:r>
            <w:r>
              <w:rPr>
                <w:sz w:val="18"/>
              </w:rPr>
              <w:t xml:space="preserve">mengatasi komplikasi tersebut </w:t>
            </w:r>
            <w:r>
              <w:rPr>
                <w:b/>
                <w:sz w:val="18"/>
              </w:rPr>
              <w:t>(K4-8)</w:t>
            </w:r>
          </w:p>
        </w:tc>
        <w:tc>
          <w:tcPr>
            <w:tcW w:w="401" w:type="dxa"/>
            <w:shd w:val="clear" w:color="auto" w:fill="FFFF00"/>
          </w:tcPr>
          <w:p w14:paraId="5FE127CF">
            <w:pPr>
              <w:pStyle w:val="14"/>
              <w:rPr>
                <w:sz w:val="18"/>
              </w:rPr>
            </w:pPr>
          </w:p>
        </w:tc>
        <w:tc>
          <w:tcPr>
            <w:tcW w:w="406" w:type="dxa"/>
          </w:tcPr>
          <w:p w14:paraId="3BC935C3">
            <w:pPr>
              <w:pStyle w:val="14"/>
              <w:rPr>
                <w:sz w:val="18"/>
              </w:rPr>
            </w:pPr>
          </w:p>
        </w:tc>
        <w:tc>
          <w:tcPr>
            <w:tcW w:w="401" w:type="dxa"/>
          </w:tcPr>
          <w:p w14:paraId="63045D38">
            <w:pPr>
              <w:pStyle w:val="14"/>
              <w:rPr>
                <w:sz w:val="18"/>
              </w:rPr>
            </w:pPr>
          </w:p>
        </w:tc>
        <w:tc>
          <w:tcPr>
            <w:tcW w:w="403" w:type="dxa"/>
            <w:shd w:val="clear" w:color="auto" w:fill="FFFF00"/>
          </w:tcPr>
          <w:p w14:paraId="2594E4CC">
            <w:pPr>
              <w:pStyle w:val="14"/>
              <w:rPr>
                <w:sz w:val="18"/>
              </w:rPr>
            </w:pPr>
          </w:p>
        </w:tc>
        <w:tc>
          <w:tcPr>
            <w:tcW w:w="403" w:type="dxa"/>
            <w:shd w:val="clear" w:color="auto" w:fill="FFFF00"/>
          </w:tcPr>
          <w:p w14:paraId="723A527F">
            <w:pPr>
              <w:pStyle w:val="14"/>
              <w:rPr>
                <w:sz w:val="18"/>
              </w:rPr>
            </w:pPr>
          </w:p>
        </w:tc>
        <w:tc>
          <w:tcPr>
            <w:tcW w:w="401" w:type="dxa"/>
            <w:shd w:val="clear" w:color="auto" w:fill="FFFF00"/>
          </w:tcPr>
          <w:p w14:paraId="63E4991D">
            <w:pPr>
              <w:pStyle w:val="14"/>
              <w:rPr>
                <w:sz w:val="18"/>
              </w:rPr>
            </w:pPr>
          </w:p>
        </w:tc>
        <w:tc>
          <w:tcPr>
            <w:tcW w:w="406" w:type="dxa"/>
          </w:tcPr>
          <w:p w14:paraId="25DC2E7C">
            <w:pPr>
              <w:pStyle w:val="14"/>
              <w:rPr>
                <w:sz w:val="18"/>
              </w:rPr>
            </w:pPr>
          </w:p>
        </w:tc>
        <w:tc>
          <w:tcPr>
            <w:tcW w:w="401" w:type="dxa"/>
            <w:shd w:val="clear" w:color="auto" w:fill="FFFF00"/>
          </w:tcPr>
          <w:p w14:paraId="3A2EC526">
            <w:pPr>
              <w:pStyle w:val="14"/>
              <w:rPr>
                <w:sz w:val="18"/>
              </w:rPr>
            </w:pPr>
          </w:p>
        </w:tc>
        <w:tc>
          <w:tcPr>
            <w:tcW w:w="403" w:type="dxa"/>
            <w:shd w:val="clear" w:color="auto" w:fill="FFFF00"/>
          </w:tcPr>
          <w:p w14:paraId="213E2565">
            <w:pPr>
              <w:pStyle w:val="14"/>
              <w:rPr>
                <w:sz w:val="18"/>
              </w:rPr>
            </w:pPr>
          </w:p>
        </w:tc>
        <w:tc>
          <w:tcPr>
            <w:tcW w:w="403" w:type="dxa"/>
            <w:shd w:val="clear" w:color="auto" w:fill="FFFF00"/>
          </w:tcPr>
          <w:p w14:paraId="6BA165B6">
            <w:pPr>
              <w:pStyle w:val="14"/>
              <w:rPr>
                <w:sz w:val="18"/>
              </w:rPr>
            </w:pPr>
          </w:p>
        </w:tc>
        <w:tc>
          <w:tcPr>
            <w:tcW w:w="403" w:type="dxa"/>
            <w:shd w:val="clear" w:color="auto" w:fill="FFFF00"/>
          </w:tcPr>
          <w:p w14:paraId="5C1E17AF">
            <w:pPr>
              <w:pStyle w:val="14"/>
              <w:rPr>
                <w:sz w:val="18"/>
              </w:rPr>
            </w:pPr>
          </w:p>
        </w:tc>
        <w:tc>
          <w:tcPr>
            <w:tcW w:w="401" w:type="dxa"/>
            <w:shd w:val="clear" w:color="auto" w:fill="FFFF00"/>
          </w:tcPr>
          <w:p w14:paraId="16ED97AC">
            <w:pPr>
              <w:pStyle w:val="14"/>
              <w:rPr>
                <w:sz w:val="18"/>
              </w:rPr>
            </w:pPr>
          </w:p>
        </w:tc>
        <w:tc>
          <w:tcPr>
            <w:tcW w:w="403" w:type="dxa"/>
            <w:shd w:val="clear" w:color="auto" w:fill="FFFF00"/>
          </w:tcPr>
          <w:p w14:paraId="5EE9636C">
            <w:pPr>
              <w:pStyle w:val="14"/>
              <w:rPr>
                <w:sz w:val="18"/>
              </w:rPr>
            </w:pPr>
          </w:p>
        </w:tc>
        <w:tc>
          <w:tcPr>
            <w:tcW w:w="401" w:type="dxa"/>
            <w:shd w:val="clear" w:color="auto" w:fill="FFFF00"/>
          </w:tcPr>
          <w:p w14:paraId="476804F7">
            <w:pPr>
              <w:pStyle w:val="14"/>
              <w:rPr>
                <w:sz w:val="18"/>
              </w:rPr>
            </w:pPr>
          </w:p>
        </w:tc>
        <w:tc>
          <w:tcPr>
            <w:tcW w:w="401" w:type="dxa"/>
            <w:shd w:val="clear" w:color="auto" w:fill="FFFF00"/>
          </w:tcPr>
          <w:p w14:paraId="4BFBA349">
            <w:pPr>
              <w:pStyle w:val="14"/>
              <w:rPr>
                <w:sz w:val="18"/>
              </w:rPr>
            </w:pPr>
          </w:p>
        </w:tc>
        <w:tc>
          <w:tcPr>
            <w:tcW w:w="403" w:type="dxa"/>
            <w:shd w:val="clear" w:color="auto" w:fill="FFFF00"/>
          </w:tcPr>
          <w:p w14:paraId="3C874953">
            <w:pPr>
              <w:pStyle w:val="14"/>
              <w:rPr>
                <w:sz w:val="18"/>
              </w:rPr>
            </w:pPr>
          </w:p>
        </w:tc>
        <w:tc>
          <w:tcPr>
            <w:tcW w:w="401" w:type="dxa"/>
            <w:shd w:val="clear" w:color="auto" w:fill="FFFF00"/>
          </w:tcPr>
          <w:p w14:paraId="2EF4C29A">
            <w:pPr>
              <w:pStyle w:val="14"/>
              <w:rPr>
                <w:sz w:val="18"/>
              </w:rPr>
            </w:pPr>
          </w:p>
        </w:tc>
        <w:tc>
          <w:tcPr>
            <w:tcW w:w="401" w:type="dxa"/>
            <w:shd w:val="clear" w:color="auto" w:fill="FFFF00"/>
          </w:tcPr>
          <w:p w14:paraId="764D6A7D">
            <w:pPr>
              <w:pStyle w:val="14"/>
              <w:rPr>
                <w:sz w:val="18"/>
              </w:rPr>
            </w:pPr>
          </w:p>
        </w:tc>
        <w:tc>
          <w:tcPr>
            <w:tcW w:w="403" w:type="dxa"/>
            <w:shd w:val="clear" w:color="auto" w:fill="FFFF00"/>
          </w:tcPr>
          <w:p w14:paraId="1497AA71">
            <w:pPr>
              <w:pStyle w:val="14"/>
              <w:rPr>
                <w:sz w:val="18"/>
              </w:rPr>
            </w:pPr>
          </w:p>
        </w:tc>
      </w:tr>
      <w:tr w14:paraId="13FA58D4">
        <w:trPr>
          <w:trHeight w:val="459" w:hRule="atLeast"/>
        </w:trPr>
        <w:tc>
          <w:tcPr>
            <w:tcW w:w="1426" w:type="dxa"/>
            <w:vMerge w:val="continue"/>
            <w:tcBorders>
              <w:top w:val="nil"/>
              <w:bottom w:val="double" w:color="000000" w:sz="4" w:space="0"/>
            </w:tcBorders>
          </w:tcPr>
          <w:p w14:paraId="63F4B98A">
            <w:pPr>
              <w:rPr>
                <w:sz w:val="2"/>
                <w:szCs w:val="2"/>
              </w:rPr>
            </w:pPr>
          </w:p>
        </w:tc>
        <w:tc>
          <w:tcPr>
            <w:tcW w:w="5756" w:type="dxa"/>
            <w:tcBorders>
              <w:bottom w:val="double" w:color="000000" w:sz="4" w:space="0"/>
            </w:tcBorders>
          </w:tcPr>
          <w:p w14:paraId="5A185939">
            <w:pPr>
              <w:pStyle w:val="14"/>
              <w:spacing w:before="13" w:line="207" w:lineRule="exact"/>
              <w:ind w:left="110"/>
              <w:rPr>
                <w:sz w:val="18"/>
              </w:rPr>
            </w:pPr>
            <w:r>
              <w:rPr>
                <w:sz w:val="18"/>
              </w:rPr>
              <w:t>9.</w:t>
            </w:r>
            <w:r>
              <w:rPr>
                <w:spacing w:val="30"/>
                <w:sz w:val="18"/>
              </w:rPr>
              <w:t xml:space="preserve">  </w:t>
            </w:r>
            <w:r>
              <w:rPr>
                <w:sz w:val="18"/>
              </w:rPr>
              <w:t>Menjelaskan</w:t>
            </w:r>
            <w:r>
              <w:rPr>
                <w:spacing w:val="-2"/>
                <w:sz w:val="18"/>
              </w:rPr>
              <w:t xml:space="preserve"> </w:t>
            </w:r>
            <w:r>
              <w:rPr>
                <w:sz w:val="18"/>
              </w:rPr>
              <w:t>seluruh</w:t>
            </w:r>
            <w:r>
              <w:rPr>
                <w:spacing w:val="-5"/>
                <w:sz w:val="18"/>
              </w:rPr>
              <w:t xml:space="preserve"> </w:t>
            </w:r>
            <w:r>
              <w:rPr>
                <w:sz w:val="18"/>
              </w:rPr>
              <w:t>aspek</w:t>
            </w:r>
            <w:r>
              <w:rPr>
                <w:spacing w:val="-5"/>
                <w:sz w:val="18"/>
              </w:rPr>
              <w:t xml:space="preserve"> </w:t>
            </w:r>
            <w:r>
              <w:rPr>
                <w:sz w:val="18"/>
              </w:rPr>
              <w:t>yang</w:t>
            </w:r>
            <w:r>
              <w:rPr>
                <w:spacing w:val="-4"/>
                <w:sz w:val="18"/>
              </w:rPr>
              <w:t xml:space="preserve"> </w:t>
            </w:r>
            <w:r>
              <w:rPr>
                <w:sz w:val="18"/>
              </w:rPr>
              <w:t>berkaitan</w:t>
            </w:r>
            <w:r>
              <w:rPr>
                <w:spacing w:val="-1"/>
                <w:sz w:val="18"/>
              </w:rPr>
              <w:t xml:space="preserve"> </w:t>
            </w:r>
            <w:r>
              <w:rPr>
                <w:sz w:val="18"/>
              </w:rPr>
              <w:t>dengan</w:t>
            </w:r>
            <w:r>
              <w:rPr>
                <w:spacing w:val="-2"/>
                <w:sz w:val="18"/>
              </w:rPr>
              <w:t xml:space="preserve"> </w:t>
            </w:r>
            <w:r>
              <w:rPr>
                <w:sz w:val="18"/>
              </w:rPr>
              <w:t>keselamatan</w:t>
            </w:r>
            <w:r>
              <w:rPr>
                <w:spacing w:val="-2"/>
                <w:sz w:val="18"/>
              </w:rPr>
              <w:t xml:space="preserve"> pasien.</w:t>
            </w:r>
          </w:p>
          <w:p w14:paraId="122FD3B1">
            <w:pPr>
              <w:pStyle w:val="14"/>
              <w:spacing w:line="207" w:lineRule="exact"/>
              <w:ind w:left="393"/>
              <w:rPr>
                <w:b/>
                <w:sz w:val="18"/>
              </w:rPr>
            </w:pPr>
            <w:r>
              <w:rPr>
                <w:b/>
                <w:spacing w:val="-4"/>
                <w:sz w:val="18"/>
              </w:rPr>
              <w:t>(K4-</w:t>
            </w:r>
            <w:r>
              <w:rPr>
                <w:b/>
                <w:spacing w:val="-5"/>
                <w:sz w:val="18"/>
              </w:rPr>
              <w:t>9)</w:t>
            </w:r>
          </w:p>
        </w:tc>
        <w:tc>
          <w:tcPr>
            <w:tcW w:w="401" w:type="dxa"/>
            <w:tcBorders>
              <w:bottom w:val="double" w:color="000000" w:sz="4" w:space="0"/>
            </w:tcBorders>
            <w:shd w:val="clear" w:color="auto" w:fill="FFFF00"/>
          </w:tcPr>
          <w:p w14:paraId="6B577FF3">
            <w:pPr>
              <w:pStyle w:val="14"/>
              <w:rPr>
                <w:sz w:val="18"/>
              </w:rPr>
            </w:pPr>
          </w:p>
        </w:tc>
        <w:tc>
          <w:tcPr>
            <w:tcW w:w="406" w:type="dxa"/>
            <w:tcBorders>
              <w:bottom w:val="double" w:color="000000" w:sz="4" w:space="0"/>
            </w:tcBorders>
          </w:tcPr>
          <w:p w14:paraId="75859770">
            <w:pPr>
              <w:pStyle w:val="14"/>
              <w:rPr>
                <w:sz w:val="18"/>
              </w:rPr>
            </w:pPr>
          </w:p>
        </w:tc>
        <w:tc>
          <w:tcPr>
            <w:tcW w:w="401" w:type="dxa"/>
            <w:tcBorders>
              <w:bottom w:val="double" w:color="000000" w:sz="4" w:space="0"/>
            </w:tcBorders>
          </w:tcPr>
          <w:p w14:paraId="2BBA863E">
            <w:pPr>
              <w:pStyle w:val="14"/>
              <w:rPr>
                <w:sz w:val="18"/>
              </w:rPr>
            </w:pPr>
          </w:p>
        </w:tc>
        <w:tc>
          <w:tcPr>
            <w:tcW w:w="403" w:type="dxa"/>
            <w:tcBorders>
              <w:bottom w:val="double" w:color="000000" w:sz="4" w:space="0"/>
            </w:tcBorders>
          </w:tcPr>
          <w:p w14:paraId="0C6572BE">
            <w:pPr>
              <w:pStyle w:val="14"/>
              <w:rPr>
                <w:sz w:val="18"/>
              </w:rPr>
            </w:pPr>
          </w:p>
        </w:tc>
        <w:tc>
          <w:tcPr>
            <w:tcW w:w="403" w:type="dxa"/>
            <w:tcBorders>
              <w:bottom w:val="double" w:color="000000" w:sz="4" w:space="0"/>
            </w:tcBorders>
            <w:shd w:val="clear" w:color="auto" w:fill="FFFF00"/>
          </w:tcPr>
          <w:p w14:paraId="2D4AF90B">
            <w:pPr>
              <w:pStyle w:val="14"/>
              <w:rPr>
                <w:sz w:val="18"/>
              </w:rPr>
            </w:pPr>
          </w:p>
        </w:tc>
        <w:tc>
          <w:tcPr>
            <w:tcW w:w="401" w:type="dxa"/>
            <w:tcBorders>
              <w:bottom w:val="double" w:color="000000" w:sz="4" w:space="0"/>
            </w:tcBorders>
            <w:shd w:val="clear" w:color="auto" w:fill="FFFF00"/>
          </w:tcPr>
          <w:p w14:paraId="268FFE21">
            <w:pPr>
              <w:pStyle w:val="14"/>
              <w:rPr>
                <w:sz w:val="18"/>
              </w:rPr>
            </w:pPr>
          </w:p>
        </w:tc>
        <w:tc>
          <w:tcPr>
            <w:tcW w:w="406" w:type="dxa"/>
            <w:tcBorders>
              <w:bottom w:val="double" w:color="000000" w:sz="4" w:space="0"/>
            </w:tcBorders>
          </w:tcPr>
          <w:p w14:paraId="5F194D2E">
            <w:pPr>
              <w:pStyle w:val="14"/>
              <w:rPr>
                <w:sz w:val="18"/>
              </w:rPr>
            </w:pPr>
          </w:p>
        </w:tc>
        <w:tc>
          <w:tcPr>
            <w:tcW w:w="401" w:type="dxa"/>
            <w:tcBorders>
              <w:bottom w:val="double" w:color="000000" w:sz="4" w:space="0"/>
            </w:tcBorders>
            <w:shd w:val="clear" w:color="auto" w:fill="FFFF00"/>
          </w:tcPr>
          <w:p w14:paraId="1309AF28">
            <w:pPr>
              <w:pStyle w:val="14"/>
              <w:rPr>
                <w:sz w:val="18"/>
              </w:rPr>
            </w:pPr>
          </w:p>
        </w:tc>
        <w:tc>
          <w:tcPr>
            <w:tcW w:w="403" w:type="dxa"/>
            <w:tcBorders>
              <w:bottom w:val="double" w:color="000000" w:sz="4" w:space="0"/>
            </w:tcBorders>
            <w:shd w:val="clear" w:color="auto" w:fill="FFFF00"/>
          </w:tcPr>
          <w:p w14:paraId="49E42206">
            <w:pPr>
              <w:pStyle w:val="14"/>
              <w:rPr>
                <w:sz w:val="18"/>
              </w:rPr>
            </w:pPr>
          </w:p>
        </w:tc>
        <w:tc>
          <w:tcPr>
            <w:tcW w:w="403" w:type="dxa"/>
            <w:tcBorders>
              <w:bottom w:val="double" w:color="000000" w:sz="4" w:space="0"/>
            </w:tcBorders>
            <w:shd w:val="clear" w:color="auto" w:fill="FFFF00"/>
          </w:tcPr>
          <w:p w14:paraId="06E09476">
            <w:pPr>
              <w:pStyle w:val="14"/>
              <w:rPr>
                <w:sz w:val="18"/>
              </w:rPr>
            </w:pPr>
          </w:p>
        </w:tc>
        <w:tc>
          <w:tcPr>
            <w:tcW w:w="403" w:type="dxa"/>
            <w:tcBorders>
              <w:bottom w:val="double" w:color="000000" w:sz="4" w:space="0"/>
            </w:tcBorders>
            <w:shd w:val="clear" w:color="auto" w:fill="FFFF00"/>
          </w:tcPr>
          <w:p w14:paraId="633420EC">
            <w:pPr>
              <w:pStyle w:val="14"/>
              <w:rPr>
                <w:sz w:val="18"/>
              </w:rPr>
            </w:pPr>
          </w:p>
        </w:tc>
        <w:tc>
          <w:tcPr>
            <w:tcW w:w="401" w:type="dxa"/>
            <w:tcBorders>
              <w:bottom w:val="double" w:color="000000" w:sz="4" w:space="0"/>
            </w:tcBorders>
            <w:shd w:val="clear" w:color="auto" w:fill="FFFF00"/>
          </w:tcPr>
          <w:p w14:paraId="451246E2">
            <w:pPr>
              <w:pStyle w:val="14"/>
              <w:rPr>
                <w:sz w:val="18"/>
              </w:rPr>
            </w:pPr>
          </w:p>
        </w:tc>
        <w:tc>
          <w:tcPr>
            <w:tcW w:w="403" w:type="dxa"/>
            <w:tcBorders>
              <w:bottom w:val="double" w:color="000000" w:sz="4" w:space="0"/>
            </w:tcBorders>
            <w:shd w:val="clear" w:color="auto" w:fill="FFFF00"/>
          </w:tcPr>
          <w:p w14:paraId="693780AE">
            <w:pPr>
              <w:pStyle w:val="14"/>
              <w:rPr>
                <w:sz w:val="18"/>
              </w:rPr>
            </w:pPr>
          </w:p>
        </w:tc>
        <w:tc>
          <w:tcPr>
            <w:tcW w:w="401" w:type="dxa"/>
            <w:tcBorders>
              <w:bottom w:val="double" w:color="000000" w:sz="4" w:space="0"/>
            </w:tcBorders>
            <w:shd w:val="clear" w:color="auto" w:fill="FFFF00"/>
          </w:tcPr>
          <w:p w14:paraId="3A70B2BE">
            <w:pPr>
              <w:pStyle w:val="14"/>
              <w:rPr>
                <w:sz w:val="18"/>
              </w:rPr>
            </w:pPr>
          </w:p>
        </w:tc>
        <w:tc>
          <w:tcPr>
            <w:tcW w:w="401" w:type="dxa"/>
            <w:tcBorders>
              <w:bottom w:val="double" w:color="000000" w:sz="4" w:space="0"/>
            </w:tcBorders>
            <w:shd w:val="clear" w:color="auto" w:fill="FFFF00"/>
          </w:tcPr>
          <w:p w14:paraId="1B649651">
            <w:pPr>
              <w:pStyle w:val="14"/>
              <w:rPr>
                <w:sz w:val="18"/>
              </w:rPr>
            </w:pPr>
          </w:p>
        </w:tc>
        <w:tc>
          <w:tcPr>
            <w:tcW w:w="403" w:type="dxa"/>
            <w:tcBorders>
              <w:bottom w:val="double" w:color="000000" w:sz="4" w:space="0"/>
            </w:tcBorders>
            <w:shd w:val="clear" w:color="auto" w:fill="FFFF00"/>
          </w:tcPr>
          <w:p w14:paraId="0C2C0038">
            <w:pPr>
              <w:pStyle w:val="14"/>
              <w:rPr>
                <w:sz w:val="18"/>
              </w:rPr>
            </w:pPr>
          </w:p>
        </w:tc>
        <w:tc>
          <w:tcPr>
            <w:tcW w:w="401" w:type="dxa"/>
            <w:tcBorders>
              <w:bottom w:val="double" w:color="000000" w:sz="4" w:space="0"/>
            </w:tcBorders>
            <w:shd w:val="clear" w:color="auto" w:fill="FFFF00"/>
          </w:tcPr>
          <w:p w14:paraId="0CB7750F">
            <w:pPr>
              <w:pStyle w:val="14"/>
              <w:rPr>
                <w:sz w:val="18"/>
              </w:rPr>
            </w:pPr>
          </w:p>
        </w:tc>
        <w:tc>
          <w:tcPr>
            <w:tcW w:w="401" w:type="dxa"/>
            <w:tcBorders>
              <w:bottom w:val="double" w:color="000000" w:sz="4" w:space="0"/>
            </w:tcBorders>
            <w:shd w:val="clear" w:color="auto" w:fill="FFFF00"/>
          </w:tcPr>
          <w:p w14:paraId="365EBA19">
            <w:pPr>
              <w:pStyle w:val="14"/>
              <w:rPr>
                <w:sz w:val="18"/>
              </w:rPr>
            </w:pPr>
          </w:p>
        </w:tc>
        <w:tc>
          <w:tcPr>
            <w:tcW w:w="403" w:type="dxa"/>
            <w:tcBorders>
              <w:bottom w:val="double" w:color="000000" w:sz="4" w:space="0"/>
            </w:tcBorders>
            <w:shd w:val="clear" w:color="auto" w:fill="FFFF00"/>
          </w:tcPr>
          <w:p w14:paraId="78702A31">
            <w:pPr>
              <w:pStyle w:val="14"/>
              <w:rPr>
                <w:sz w:val="18"/>
              </w:rPr>
            </w:pPr>
          </w:p>
        </w:tc>
      </w:tr>
      <w:tr w14:paraId="138C83B9">
        <w:trPr>
          <w:trHeight w:val="440" w:hRule="atLeast"/>
        </w:trPr>
        <w:tc>
          <w:tcPr>
            <w:tcW w:w="1426" w:type="dxa"/>
            <w:tcBorders>
              <w:top w:val="double" w:color="000000" w:sz="4" w:space="0"/>
            </w:tcBorders>
          </w:tcPr>
          <w:p w14:paraId="6C97D0F2">
            <w:pPr>
              <w:pStyle w:val="14"/>
              <w:spacing w:before="6"/>
              <w:ind w:left="115"/>
              <w:rPr>
                <w:sz w:val="18"/>
              </w:rPr>
            </w:pPr>
            <w:r>
              <w:rPr>
                <w:spacing w:val="-2"/>
                <w:sz w:val="18"/>
              </w:rPr>
              <w:t>Keterampilan</w:t>
            </w:r>
          </w:p>
          <w:p w14:paraId="1414550A">
            <w:pPr>
              <w:pStyle w:val="14"/>
              <w:spacing w:before="14" w:line="193" w:lineRule="exact"/>
              <w:ind w:left="115"/>
              <w:rPr>
                <w:sz w:val="18"/>
              </w:rPr>
            </w:pPr>
            <w:r>
              <w:rPr>
                <w:spacing w:val="-2"/>
                <w:sz w:val="18"/>
              </w:rPr>
              <w:t>Klinis</w:t>
            </w:r>
          </w:p>
        </w:tc>
        <w:tc>
          <w:tcPr>
            <w:tcW w:w="5756" w:type="dxa"/>
            <w:tcBorders>
              <w:top w:val="double" w:color="000000" w:sz="4" w:space="0"/>
            </w:tcBorders>
          </w:tcPr>
          <w:p w14:paraId="3D09F1AE">
            <w:pPr>
              <w:pStyle w:val="14"/>
              <w:spacing w:before="6"/>
              <w:ind w:left="107"/>
              <w:rPr>
                <w:sz w:val="18"/>
              </w:rPr>
            </w:pPr>
            <w:r>
              <w:rPr>
                <w:sz w:val="18"/>
              </w:rPr>
              <w:t>1.</w:t>
            </w:r>
            <w:r>
              <w:rPr>
                <w:spacing w:val="72"/>
                <w:sz w:val="18"/>
              </w:rPr>
              <w:t xml:space="preserve"> </w:t>
            </w:r>
            <w:r>
              <w:rPr>
                <w:sz w:val="18"/>
              </w:rPr>
              <w:t>Melakukan</w:t>
            </w:r>
            <w:r>
              <w:rPr>
                <w:spacing w:val="-5"/>
                <w:sz w:val="18"/>
              </w:rPr>
              <w:t xml:space="preserve"> </w:t>
            </w:r>
            <w:r>
              <w:rPr>
                <w:sz w:val="18"/>
              </w:rPr>
              <w:t>pemeriksaan</w:t>
            </w:r>
            <w:r>
              <w:rPr>
                <w:spacing w:val="-6"/>
                <w:sz w:val="18"/>
              </w:rPr>
              <w:t xml:space="preserve"> </w:t>
            </w:r>
            <w:r>
              <w:rPr>
                <w:sz w:val="18"/>
              </w:rPr>
              <w:t>fisik</w:t>
            </w:r>
            <w:r>
              <w:rPr>
                <w:spacing w:val="-2"/>
                <w:sz w:val="18"/>
              </w:rPr>
              <w:t xml:space="preserve"> </w:t>
            </w:r>
            <w:r>
              <w:rPr>
                <w:sz w:val="18"/>
              </w:rPr>
              <w:t>sesuai</w:t>
            </w:r>
            <w:r>
              <w:rPr>
                <w:spacing w:val="-6"/>
                <w:sz w:val="18"/>
              </w:rPr>
              <w:t xml:space="preserve"> </w:t>
            </w:r>
            <w:r>
              <w:rPr>
                <w:sz w:val="18"/>
              </w:rPr>
              <w:t>indikasi</w:t>
            </w:r>
            <w:r>
              <w:rPr>
                <w:spacing w:val="-5"/>
                <w:sz w:val="18"/>
              </w:rPr>
              <w:t xml:space="preserve"> </w:t>
            </w:r>
            <w:r>
              <w:rPr>
                <w:sz w:val="18"/>
              </w:rPr>
              <w:t>secara</w:t>
            </w:r>
            <w:r>
              <w:rPr>
                <w:spacing w:val="-7"/>
                <w:sz w:val="18"/>
              </w:rPr>
              <w:t xml:space="preserve"> </w:t>
            </w:r>
            <w:r>
              <w:rPr>
                <w:sz w:val="18"/>
              </w:rPr>
              <w:t>efektif</w:t>
            </w:r>
            <w:r>
              <w:rPr>
                <w:spacing w:val="-8"/>
                <w:sz w:val="18"/>
              </w:rPr>
              <w:t xml:space="preserve"> </w:t>
            </w:r>
            <w:r>
              <w:rPr>
                <w:spacing w:val="-2"/>
                <w:sz w:val="18"/>
              </w:rPr>
              <w:t>dalam</w:t>
            </w:r>
          </w:p>
          <w:p w14:paraId="086646C2">
            <w:pPr>
              <w:pStyle w:val="14"/>
              <w:spacing w:before="14" w:line="193" w:lineRule="exact"/>
              <w:ind w:left="393"/>
              <w:rPr>
                <w:b/>
                <w:sz w:val="18"/>
              </w:rPr>
            </w:pPr>
            <w:r>
              <w:rPr>
                <w:sz w:val="18"/>
              </w:rPr>
              <w:t>rangka</w:t>
            </w:r>
            <w:r>
              <w:rPr>
                <w:spacing w:val="-1"/>
                <w:sz w:val="18"/>
              </w:rPr>
              <w:t xml:space="preserve"> </w:t>
            </w:r>
            <w:r>
              <w:rPr>
                <w:sz w:val="18"/>
              </w:rPr>
              <w:t>menunjang</w:t>
            </w:r>
            <w:r>
              <w:rPr>
                <w:spacing w:val="-4"/>
                <w:sz w:val="18"/>
              </w:rPr>
              <w:t xml:space="preserve"> </w:t>
            </w:r>
            <w:r>
              <w:rPr>
                <w:sz w:val="18"/>
              </w:rPr>
              <w:t>penegakan</w:t>
            </w:r>
            <w:r>
              <w:rPr>
                <w:spacing w:val="-2"/>
                <w:sz w:val="18"/>
              </w:rPr>
              <w:t xml:space="preserve"> </w:t>
            </w:r>
            <w:r>
              <w:rPr>
                <w:sz w:val="18"/>
              </w:rPr>
              <w:t>diagnosis</w:t>
            </w:r>
            <w:r>
              <w:rPr>
                <w:spacing w:val="1"/>
                <w:sz w:val="18"/>
              </w:rPr>
              <w:t xml:space="preserve"> </w:t>
            </w:r>
            <w:r>
              <w:rPr>
                <w:b/>
                <w:sz w:val="18"/>
              </w:rPr>
              <w:t>(K5-</w:t>
            </w:r>
            <w:r>
              <w:rPr>
                <w:b/>
                <w:spacing w:val="-5"/>
                <w:sz w:val="18"/>
              </w:rPr>
              <w:t>1)</w:t>
            </w:r>
          </w:p>
        </w:tc>
        <w:tc>
          <w:tcPr>
            <w:tcW w:w="401" w:type="dxa"/>
            <w:tcBorders>
              <w:top w:val="double" w:color="000000" w:sz="4" w:space="0"/>
            </w:tcBorders>
            <w:shd w:val="clear" w:color="auto" w:fill="FFFF00"/>
          </w:tcPr>
          <w:p w14:paraId="02D63412">
            <w:pPr>
              <w:pStyle w:val="14"/>
              <w:rPr>
                <w:sz w:val="18"/>
              </w:rPr>
            </w:pPr>
          </w:p>
        </w:tc>
        <w:tc>
          <w:tcPr>
            <w:tcW w:w="406" w:type="dxa"/>
            <w:tcBorders>
              <w:top w:val="double" w:color="000000" w:sz="4" w:space="0"/>
            </w:tcBorders>
          </w:tcPr>
          <w:p w14:paraId="68A25365">
            <w:pPr>
              <w:pStyle w:val="14"/>
              <w:rPr>
                <w:sz w:val="18"/>
              </w:rPr>
            </w:pPr>
          </w:p>
        </w:tc>
        <w:tc>
          <w:tcPr>
            <w:tcW w:w="401" w:type="dxa"/>
            <w:tcBorders>
              <w:top w:val="double" w:color="000000" w:sz="4" w:space="0"/>
            </w:tcBorders>
          </w:tcPr>
          <w:p w14:paraId="498BDFCA">
            <w:pPr>
              <w:pStyle w:val="14"/>
              <w:rPr>
                <w:sz w:val="18"/>
              </w:rPr>
            </w:pPr>
          </w:p>
        </w:tc>
        <w:tc>
          <w:tcPr>
            <w:tcW w:w="403" w:type="dxa"/>
            <w:tcBorders>
              <w:top w:val="double" w:color="000000" w:sz="4" w:space="0"/>
            </w:tcBorders>
            <w:shd w:val="clear" w:color="auto" w:fill="FFFF00"/>
          </w:tcPr>
          <w:p w14:paraId="67C97C20">
            <w:pPr>
              <w:pStyle w:val="14"/>
              <w:rPr>
                <w:sz w:val="18"/>
              </w:rPr>
            </w:pPr>
          </w:p>
        </w:tc>
        <w:tc>
          <w:tcPr>
            <w:tcW w:w="403" w:type="dxa"/>
            <w:tcBorders>
              <w:top w:val="double" w:color="000000" w:sz="4" w:space="0"/>
            </w:tcBorders>
            <w:shd w:val="clear" w:color="auto" w:fill="FFFF00"/>
          </w:tcPr>
          <w:p w14:paraId="67B14B47">
            <w:pPr>
              <w:pStyle w:val="14"/>
              <w:rPr>
                <w:sz w:val="18"/>
              </w:rPr>
            </w:pPr>
          </w:p>
        </w:tc>
        <w:tc>
          <w:tcPr>
            <w:tcW w:w="401" w:type="dxa"/>
            <w:tcBorders>
              <w:top w:val="double" w:color="000000" w:sz="4" w:space="0"/>
            </w:tcBorders>
            <w:shd w:val="clear" w:color="auto" w:fill="FFFF00"/>
          </w:tcPr>
          <w:p w14:paraId="15395317">
            <w:pPr>
              <w:pStyle w:val="14"/>
              <w:rPr>
                <w:sz w:val="18"/>
              </w:rPr>
            </w:pPr>
          </w:p>
        </w:tc>
        <w:tc>
          <w:tcPr>
            <w:tcW w:w="406" w:type="dxa"/>
            <w:tcBorders>
              <w:top w:val="double" w:color="000000" w:sz="4" w:space="0"/>
            </w:tcBorders>
            <w:shd w:val="clear" w:color="auto" w:fill="FFFF00"/>
          </w:tcPr>
          <w:p w14:paraId="56F95EB3">
            <w:pPr>
              <w:pStyle w:val="14"/>
              <w:rPr>
                <w:sz w:val="18"/>
              </w:rPr>
            </w:pPr>
          </w:p>
        </w:tc>
        <w:tc>
          <w:tcPr>
            <w:tcW w:w="401" w:type="dxa"/>
            <w:tcBorders>
              <w:top w:val="double" w:color="000000" w:sz="4" w:space="0"/>
            </w:tcBorders>
          </w:tcPr>
          <w:p w14:paraId="77D04044">
            <w:pPr>
              <w:pStyle w:val="14"/>
              <w:rPr>
                <w:sz w:val="18"/>
              </w:rPr>
            </w:pPr>
          </w:p>
        </w:tc>
        <w:tc>
          <w:tcPr>
            <w:tcW w:w="403" w:type="dxa"/>
            <w:tcBorders>
              <w:top w:val="double" w:color="000000" w:sz="4" w:space="0"/>
            </w:tcBorders>
          </w:tcPr>
          <w:p w14:paraId="5F24EA68">
            <w:pPr>
              <w:pStyle w:val="14"/>
              <w:rPr>
                <w:sz w:val="18"/>
              </w:rPr>
            </w:pPr>
          </w:p>
        </w:tc>
        <w:tc>
          <w:tcPr>
            <w:tcW w:w="403" w:type="dxa"/>
            <w:tcBorders>
              <w:top w:val="double" w:color="000000" w:sz="4" w:space="0"/>
            </w:tcBorders>
            <w:shd w:val="clear" w:color="auto" w:fill="FFFF00"/>
          </w:tcPr>
          <w:p w14:paraId="08A738AA">
            <w:pPr>
              <w:pStyle w:val="14"/>
              <w:rPr>
                <w:sz w:val="18"/>
              </w:rPr>
            </w:pPr>
          </w:p>
        </w:tc>
        <w:tc>
          <w:tcPr>
            <w:tcW w:w="403" w:type="dxa"/>
            <w:tcBorders>
              <w:top w:val="double" w:color="000000" w:sz="4" w:space="0"/>
            </w:tcBorders>
            <w:shd w:val="clear" w:color="auto" w:fill="FFFF00"/>
          </w:tcPr>
          <w:p w14:paraId="3FE86BB1">
            <w:pPr>
              <w:pStyle w:val="14"/>
              <w:rPr>
                <w:sz w:val="18"/>
              </w:rPr>
            </w:pPr>
          </w:p>
        </w:tc>
        <w:tc>
          <w:tcPr>
            <w:tcW w:w="401" w:type="dxa"/>
            <w:tcBorders>
              <w:top w:val="double" w:color="000000" w:sz="4" w:space="0"/>
            </w:tcBorders>
            <w:shd w:val="clear" w:color="auto" w:fill="FFFF00"/>
          </w:tcPr>
          <w:p w14:paraId="0B67648A">
            <w:pPr>
              <w:pStyle w:val="14"/>
              <w:rPr>
                <w:sz w:val="18"/>
              </w:rPr>
            </w:pPr>
          </w:p>
        </w:tc>
        <w:tc>
          <w:tcPr>
            <w:tcW w:w="403" w:type="dxa"/>
            <w:tcBorders>
              <w:top w:val="double" w:color="000000" w:sz="4" w:space="0"/>
            </w:tcBorders>
            <w:shd w:val="clear" w:color="auto" w:fill="FFFF00"/>
          </w:tcPr>
          <w:p w14:paraId="2D0100B5">
            <w:pPr>
              <w:pStyle w:val="14"/>
              <w:rPr>
                <w:sz w:val="18"/>
              </w:rPr>
            </w:pPr>
          </w:p>
        </w:tc>
        <w:tc>
          <w:tcPr>
            <w:tcW w:w="401" w:type="dxa"/>
            <w:tcBorders>
              <w:top w:val="double" w:color="000000" w:sz="4" w:space="0"/>
            </w:tcBorders>
            <w:shd w:val="clear" w:color="auto" w:fill="FFFF00"/>
          </w:tcPr>
          <w:p w14:paraId="05D34FDB">
            <w:pPr>
              <w:pStyle w:val="14"/>
              <w:rPr>
                <w:sz w:val="18"/>
              </w:rPr>
            </w:pPr>
          </w:p>
        </w:tc>
        <w:tc>
          <w:tcPr>
            <w:tcW w:w="401" w:type="dxa"/>
            <w:tcBorders>
              <w:top w:val="double" w:color="000000" w:sz="4" w:space="0"/>
            </w:tcBorders>
            <w:shd w:val="clear" w:color="auto" w:fill="FFFF00"/>
          </w:tcPr>
          <w:p w14:paraId="2D450133">
            <w:pPr>
              <w:pStyle w:val="14"/>
              <w:rPr>
                <w:sz w:val="18"/>
              </w:rPr>
            </w:pPr>
          </w:p>
        </w:tc>
        <w:tc>
          <w:tcPr>
            <w:tcW w:w="403" w:type="dxa"/>
            <w:tcBorders>
              <w:top w:val="double" w:color="000000" w:sz="4" w:space="0"/>
            </w:tcBorders>
            <w:shd w:val="clear" w:color="auto" w:fill="FFFF00"/>
          </w:tcPr>
          <w:p w14:paraId="003A1F9A">
            <w:pPr>
              <w:pStyle w:val="14"/>
              <w:rPr>
                <w:sz w:val="18"/>
              </w:rPr>
            </w:pPr>
          </w:p>
        </w:tc>
        <w:tc>
          <w:tcPr>
            <w:tcW w:w="401" w:type="dxa"/>
            <w:tcBorders>
              <w:top w:val="double" w:color="000000" w:sz="4" w:space="0"/>
            </w:tcBorders>
            <w:shd w:val="clear" w:color="auto" w:fill="FFFF00"/>
          </w:tcPr>
          <w:p w14:paraId="7551E0B5">
            <w:pPr>
              <w:pStyle w:val="14"/>
              <w:rPr>
                <w:sz w:val="18"/>
              </w:rPr>
            </w:pPr>
          </w:p>
        </w:tc>
        <w:tc>
          <w:tcPr>
            <w:tcW w:w="401" w:type="dxa"/>
            <w:tcBorders>
              <w:top w:val="double" w:color="000000" w:sz="4" w:space="0"/>
            </w:tcBorders>
          </w:tcPr>
          <w:p w14:paraId="3B6DAC70">
            <w:pPr>
              <w:pStyle w:val="14"/>
              <w:rPr>
                <w:sz w:val="18"/>
              </w:rPr>
            </w:pPr>
          </w:p>
        </w:tc>
        <w:tc>
          <w:tcPr>
            <w:tcW w:w="403" w:type="dxa"/>
            <w:tcBorders>
              <w:top w:val="double" w:color="000000" w:sz="4" w:space="0"/>
            </w:tcBorders>
          </w:tcPr>
          <w:p w14:paraId="672C598F">
            <w:pPr>
              <w:pStyle w:val="14"/>
              <w:rPr>
                <w:sz w:val="18"/>
              </w:rPr>
            </w:pPr>
          </w:p>
        </w:tc>
      </w:tr>
    </w:tbl>
    <w:p w14:paraId="633273EB">
      <w:pPr>
        <w:pStyle w:val="14"/>
        <w:spacing w:after="0"/>
        <w:rPr>
          <w:sz w:val="18"/>
        </w:rPr>
        <w:sectPr>
          <w:pgSz w:w="16860" w:h="11930" w:orient="landscape"/>
          <w:pgMar w:top="1340" w:right="850" w:bottom="1180" w:left="708" w:header="0" w:footer="995" w:gutter="0"/>
          <w:cols w:space="720" w:num="1"/>
        </w:sectPr>
      </w:pPr>
    </w:p>
    <w:p w14:paraId="79694683">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66ABE65F">
        <w:trPr>
          <w:trHeight w:val="220" w:hRule="atLeast"/>
        </w:trPr>
        <w:tc>
          <w:tcPr>
            <w:tcW w:w="1426" w:type="dxa"/>
            <w:shd w:val="clear" w:color="auto" w:fill="BBD4EC"/>
          </w:tcPr>
          <w:p w14:paraId="310E0F2E">
            <w:pPr>
              <w:pStyle w:val="14"/>
              <w:rPr>
                <w:sz w:val="14"/>
              </w:rPr>
            </w:pPr>
          </w:p>
        </w:tc>
        <w:tc>
          <w:tcPr>
            <w:tcW w:w="13401" w:type="dxa"/>
            <w:gridSpan w:val="20"/>
            <w:shd w:val="clear" w:color="auto" w:fill="BBD4EC"/>
          </w:tcPr>
          <w:p w14:paraId="7A5ABA52">
            <w:pPr>
              <w:pStyle w:val="14"/>
              <w:spacing w:line="200" w:lineRule="exact"/>
              <w:ind w:left="12"/>
              <w:jc w:val="center"/>
              <w:rPr>
                <w:b/>
                <w:sz w:val="18"/>
              </w:rPr>
            </w:pPr>
            <w:r>
              <w:rPr>
                <w:b/>
                <w:sz w:val="18"/>
              </w:rPr>
              <w:t>MATRIKS</w:t>
            </w:r>
            <w:r>
              <w:rPr>
                <w:b/>
                <w:spacing w:val="-5"/>
                <w:sz w:val="18"/>
              </w:rPr>
              <w:t xml:space="preserve"> </w:t>
            </w:r>
            <w:r>
              <w:rPr>
                <w:b/>
                <w:spacing w:val="-2"/>
                <w:sz w:val="18"/>
              </w:rPr>
              <w:t>PEMBELAJARAN</w:t>
            </w:r>
          </w:p>
        </w:tc>
      </w:tr>
      <w:tr w14:paraId="5A1EEC3A">
        <w:trPr>
          <w:trHeight w:val="196" w:hRule="atLeast"/>
        </w:trPr>
        <w:tc>
          <w:tcPr>
            <w:tcW w:w="1426" w:type="dxa"/>
            <w:vMerge w:val="restart"/>
            <w:tcBorders>
              <w:bottom w:val="nil"/>
            </w:tcBorders>
            <w:shd w:val="clear" w:color="auto" w:fill="BBD4EC"/>
          </w:tcPr>
          <w:p w14:paraId="454621B4">
            <w:pPr>
              <w:pStyle w:val="14"/>
              <w:rPr>
                <w:sz w:val="18"/>
              </w:rPr>
            </w:pPr>
          </w:p>
          <w:p w14:paraId="091D5F22">
            <w:pPr>
              <w:pStyle w:val="14"/>
              <w:rPr>
                <w:sz w:val="18"/>
              </w:rPr>
            </w:pPr>
          </w:p>
          <w:p w14:paraId="2EAABE7A">
            <w:pPr>
              <w:pStyle w:val="14"/>
              <w:spacing w:before="206"/>
              <w:rPr>
                <w:sz w:val="18"/>
              </w:rPr>
            </w:pPr>
          </w:p>
          <w:p w14:paraId="7923CA44">
            <w:pPr>
              <w:pStyle w:val="14"/>
              <w:spacing w:before="1"/>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4596C9E0">
            <w:pPr>
              <w:pStyle w:val="14"/>
              <w:rPr>
                <w:sz w:val="18"/>
              </w:rPr>
            </w:pPr>
          </w:p>
          <w:p w14:paraId="088AE8B8">
            <w:pPr>
              <w:pStyle w:val="14"/>
              <w:rPr>
                <w:sz w:val="18"/>
              </w:rPr>
            </w:pPr>
          </w:p>
          <w:p w14:paraId="33FFC65F">
            <w:pPr>
              <w:pStyle w:val="14"/>
              <w:spacing w:before="206"/>
              <w:rPr>
                <w:sz w:val="18"/>
              </w:rPr>
            </w:pPr>
          </w:p>
          <w:p w14:paraId="13E84C8C">
            <w:pPr>
              <w:pStyle w:val="14"/>
              <w:spacing w:before="1" w:line="207" w:lineRule="exact"/>
              <w:ind w:left="12"/>
              <w:jc w:val="center"/>
              <w:rPr>
                <w:b/>
                <w:i/>
                <w:sz w:val="18"/>
              </w:rPr>
            </w:pPr>
            <w:r>
              <w:rPr>
                <w:b/>
                <w:i/>
                <w:sz w:val="18"/>
              </w:rPr>
              <w:t>Learning</w:t>
            </w:r>
            <w:r>
              <w:rPr>
                <w:b/>
                <w:i/>
                <w:spacing w:val="-2"/>
                <w:sz w:val="18"/>
              </w:rPr>
              <w:t xml:space="preserve"> Objective</w:t>
            </w:r>
          </w:p>
          <w:p w14:paraId="5AC9AAEC">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11D71BA4">
            <w:pPr>
              <w:pStyle w:val="14"/>
              <w:rPr>
                <w:sz w:val="12"/>
              </w:rPr>
            </w:pPr>
          </w:p>
        </w:tc>
        <w:tc>
          <w:tcPr>
            <w:tcW w:w="7244" w:type="dxa"/>
            <w:gridSpan w:val="18"/>
            <w:shd w:val="clear" w:color="auto" w:fill="BBD4EC"/>
          </w:tcPr>
          <w:p w14:paraId="0F38ECCD">
            <w:pPr>
              <w:pStyle w:val="14"/>
              <w:spacing w:line="176" w:lineRule="exact"/>
              <w:ind w:left="8"/>
              <w:jc w:val="center"/>
              <w:rPr>
                <w:b/>
                <w:sz w:val="18"/>
              </w:rPr>
            </w:pPr>
            <w:r>
              <w:rPr>
                <w:b/>
                <w:sz w:val="18"/>
              </w:rPr>
              <w:t>METODE</w:t>
            </w:r>
            <w:r>
              <w:rPr>
                <w:b/>
                <w:spacing w:val="1"/>
                <w:sz w:val="18"/>
              </w:rPr>
              <w:t xml:space="preserve"> </w:t>
            </w:r>
            <w:r>
              <w:rPr>
                <w:b/>
                <w:spacing w:val="-2"/>
                <w:sz w:val="18"/>
              </w:rPr>
              <w:t>PEMBELAJARAN</w:t>
            </w:r>
          </w:p>
        </w:tc>
      </w:tr>
      <w:tr w14:paraId="42D1B9A8">
        <w:trPr>
          <w:trHeight w:val="1972" w:hRule="atLeast"/>
        </w:trPr>
        <w:tc>
          <w:tcPr>
            <w:tcW w:w="1426" w:type="dxa"/>
            <w:vMerge w:val="continue"/>
            <w:tcBorders>
              <w:top w:val="nil"/>
              <w:bottom w:val="nil"/>
            </w:tcBorders>
            <w:shd w:val="clear" w:color="auto" w:fill="BBD4EC"/>
          </w:tcPr>
          <w:p w14:paraId="2094A759">
            <w:pPr>
              <w:rPr>
                <w:sz w:val="2"/>
                <w:szCs w:val="2"/>
              </w:rPr>
            </w:pPr>
          </w:p>
        </w:tc>
        <w:tc>
          <w:tcPr>
            <w:tcW w:w="5756" w:type="dxa"/>
            <w:vMerge w:val="continue"/>
            <w:tcBorders>
              <w:top w:val="nil"/>
              <w:bottom w:val="double" w:color="000000" w:sz="4" w:space="0"/>
            </w:tcBorders>
            <w:shd w:val="clear" w:color="auto" w:fill="BBD4EC"/>
          </w:tcPr>
          <w:p w14:paraId="3B0FECE4">
            <w:pPr>
              <w:rPr>
                <w:sz w:val="2"/>
                <w:szCs w:val="2"/>
              </w:rPr>
            </w:pPr>
          </w:p>
        </w:tc>
        <w:tc>
          <w:tcPr>
            <w:tcW w:w="401" w:type="dxa"/>
            <w:tcBorders>
              <w:bottom w:val="double" w:color="000000" w:sz="4" w:space="0"/>
            </w:tcBorders>
            <w:shd w:val="clear" w:color="auto" w:fill="BBD4EC"/>
            <w:textDirection w:val="btLr"/>
          </w:tcPr>
          <w:p w14:paraId="27C3D7F9">
            <w:pPr>
              <w:pStyle w:val="14"/>
              <w:spacing w:before="112"/>
              <w:ind w:left="366"/>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5FABDD2D">
            <w:pPr>
              <w:pStyle w:val="14"/>
              <w:spacing w:before="117"/>
              <w:ind w:left="311"/>
              <w:rPr>
                <w:b/>
                <w:sz w:val="18"/>
              </w:rPr>
            </w:pPr>
            <w:r>
              <w:rPr>
                <w:b/>
                <w:sz w:val="18"/>
              </w:rPr>
              <w:t>Diskusi</w:t>
            </w:r>
            <w:r>
              <w:rPr>
                <w:b/>
                <w:spacing w:val="-4"/>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352D949E">
            <w:pPr>
              <w:pStyle w:val="14"/>
              <w:spacing w:before="112"/>
              <w:ind w:left="587"/>
              <w:rPr>
                <w:b/>
                <w:sz w:val="18"/>
              </w:rPr>
            </w:pPr>
            <w:r>
              <w:rPr>
                <w:b/>
                <w:spacing w:val="-2"/>
                <w:sz w:val="18"/>
              </w:rPr>
              <w:t>Praktikum</w:t>
            </w:r>
          </w:p>
        </w:tc>
        <w:tc>
          <w:tcPr>
            <w:tcW w:w="403" w:type="dxa"/>
            <w:tcBorders>
              <w:bottom w:val="double" w:color="000000" w:sz="4" w:space="0"/>
            </w:tcBorders>
            <w:shd w:val="clear" w:color="auto" w:fill="BBD4EC"/>
            <w:textDirection w:val="btLr"/>
          </w:tcPr>
          <w:p w14:paraId="22759E7E">
            <w:pPr>
              <w:pStyle w:val="14"/>
              <w:spacing w:before="114"/>
              <w:ind w:left="162"/>
              <w:rPr>
                <w:b/>
                <w:sz w:val="18"/>
              </w:rPr>
            </w:pPr>
            <w:r>
              <w:rPr>
                <w:b/>
                <w:sz w:val="18"/>
              </w:rPr>
              <w:t>Kursus</w:t>
            </w:r>
            <w:r>
              <w:rPr>
                <w:b/>
                <w:spacing w:val="21"/>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377F26A8">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1138F8DF">
            <w:pPr>
              <w:pStyle w:val="14"/>
              <w:spacing w:before="112"/>
              <w:ind w:left="162"/>
              <w:rPr>
                <w:b/>
                <w:sz w:val="18"/>
              </w:rPr>
            </w:pPr>
            <w:r>
              <w:rPr>
                <w:b/>
                <w:i/>
                <w:sz w:val="18"/>
              </w:rPr>
              <w:t>Bedside</w:t>
            </w:r>
            <w:r>
              <w:rPr>
                <w:b/>
                <w:i/>
                <w:spacing w:val="-6"/>
                <w:sz w:val="18"/>
              </w:rPr>
              <w:t xml:space="preserve"> </w:t>
            </w:r>
            <w:r>
              <w:rPr>
                <w:b/>
                <w:i/>
                <w:sz w:val="18"/>
              </w:rPr>
              <w:t>Teaching</w:t>
            </w:r>
            <w:r>
              <w:rPr>
                <w:b/>
                <w:i/>
                <w:spacing w:val="-2"/>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1327A9C5">
            <w:pPr>
              <w:pStyle w:val="14"/>
              <w:spacing w:before="112"/>
              <w:ind w:left="208"/>
              <w:rPr>
                <w:b/>
                <w:sz w:val="18"/>
              </w:rPr>
            </w:pPr>
            <w:r>
              <w:rPr>
                <w:b/>
                <w:w w:val="105"/>
                <w:sz w:val="18"/>
              </w:rPr>
              <w:t>Kerja</w:t>
            </w:r>
            <w:r>
              <w:rPr>
                <w:b/>
                <w:spacing w:val="-7"/>
                <w:w w:val="105"/>
                <w:sz w:val="18"/>
              </w:rPr>
              <w:t xml:space="preserve"> </w:t>
            </w:r>
            <w:r>
              <w:rPr>
                <w:b/>
                <w:w w:val="105"/>
                <w:sz w:val="18"/>
              </w:rPr>
              <w:t>Ruang</w:t>
            </w:r>
            <w:r>
              <w:rPr>
                <w:b/>
                <w:spacing w:val="-7"/>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21ACF6AE">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6D6009C2">
            <w:pPr>
              <w:pStyle w:val="14"/>
              <w:spacing w:before="107"/>
              <w:ind w:left="35"/>
              <w:rPr>
                <w:b/>
                <w:sz w:val="18"/>
              </w:rPr>
            </w:pPr>
            <w:r>
              <w:rPr>
                <w:b/>
                <w:sz w:val="18"/>
              </w:rPr>
              <w:t>Telaah</w:t>
            </w:r>
            <w:r>
              <w:rPr>
                <w:b/>
                <w:spacing w:val="-6"/>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2FBA945F">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0995E070">
            <w:pPr>
              <w:pStyle w:val="14"/>
              <w:spacing w:before="103"/>
              <w:ind w:left="366"/>
              <w:rPr>
                <w:b/>
                <w:sz w:val="18"/>
              </w:rPr>
            </w:pPr>
            <w:r>
              <w:rPr>
                <w:b/>
                <w:sz w:val="18"/>
              </w:rPr>
              <w:t>Jaga</w:t>
            </w:r>
            <w:r>
              <w:rPr>
                <w:b/>
                <w:spacing w:val="-5"/>
                <w:sz w:val="18"/>
              </w:rPr>
              <w:t xml:space="preserve"> </w:t>
            </w:r>
            <w:r>
              <w:rPr>
                <w:b/>
                <w:sz w:val="18"/>
              </w:rPr>
              <w:t>Malam</w:t>
            </w:r>
            <w:r>
              <w:rPr>
                <w:b/>
                <w:spacing w:val="-3"/>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2602DA20">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0F1B0C06">
            <w:pPr>
              <w:pStyle w:val="14"/>
              <w:spacing w:before="105"/>
              <w:ind w:left="412"/>
              <w:rPr>
                <w:b/>
                <w:sz w:val="18"/>
              </w:rPr>
            </w:pPr>
            <w:r>
              <w:rPr>
                <w:b/>
                <w:sz w:val="18"/>
              </w:rPr>
              <w:t>Bimbingan</w:t>
            </w:r>
            <w:r>
              <w:rPr>
                <w:b/>
                <w:spacing w:val="-8"/>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58013693">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48D6A4EA">
            <w:pPr>
              <w:pStyle w:val="14"/>
              <w:spacing w:before="103"/>
              <w:ind w:left="335"/>
              <w:rPr>
                <w:b/>
                <w:sz w:val="18"/>
              </w:rPr>
            </w:pPr>
            <w:r>
              <w:rPr>
                <w:b/>
                <w:spacing w:val="-2"/>
                <w:sz w:val="18"/>
              </w:rPr>
              <w:t>Penatalaksanaan</w:t>
            </w:r>
          </w:p>
        </w:tc>
        <w:tc>
          <w:tcPr>
            <w:tcW w:w="403" w:type="dxa"/>
            <w:tcBorders>
              <w:bottom w:val="double" w:color="000000" w:sz="4" w:space="0"/>
            </w:tcBorders>
            <w:shd w:val="clear" w:color="auto" w:fill="BBD4EC"/>
            <w:textDirection w:val="btLr"/>
          </w:tcPr>
          <w:p w14:paraId="1522AF8B">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7A20547D">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38A38106">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575C1EE7">
            <w:pPr>
              <w:pStyle w:val="14"/>
              <w:spacing w:before="105"/>
              <w:ind w:left="395"/>
              <w:rPr>
                <w:b/>
                <w:sz w:val="18"/>
              </w:rPr>
            </w:pPr>
            <w:r>
              <w:rPr>
                <w:b/>
                <w:sz w:val="18"/>
              </w:rPr>
              <w:t>Belajar</w:t>
            </w:r>
            <w:r>
              <w:rPr>
                <w:b/>
                <w:spacing w:val="-6"/>
                <w:sz w:val="18"/>
              </w:rPr>
              <w:t xml:space="preserve"> </w:t>
            </w:r>
            <w:r>
              <w:rPr>
                <w:b/>
                <w:spacing w:val="-2"/>
                <w:sz w:val="18"/>
              </w:rPr>
              <w:t>Mandiri</w:t>
            </w:r>
          </w:p>
        </w:tc>
      </w:tr>
      <w:tr w14:paraId="42A0135A">
        <w:trPr>
          <w:trHeight w:val="639" w:hRule="atLeast"/>
        </w:trPr>
        <w:tc>
          <w:tcPr>
            <w:tcW w:w="1426" w:type="dxa"/>
            <w:vMerge w:val="restart"/>
            <w:tcBorders>
              <w:top w:val="nil"/>
              <w:bottom w:val="double" w:color="000000" w:sz="4" w:space="0"/>
            </w:tcBorders>
          </w:tcPr>
          <w:p w14:paraId="3BE57A77">
            <w:pPr>
              <w:pStyle w:val="14"/>
              <w:rPr>
                <w:sz w:val="18"/>
              </w:rPr>
            </w:pPr>
          </w:p>
        </w:tc>
        <w:tc>
          <w:tcPr>
            <w:tcW w:w="5756" w:type="dxa"/>
            <w:tcBorders>
              <w:top w:val="double" w:color="000000" w:sz="4" w:space="0"/>
            </w:tcBorders>
          </w:tcPr>
          <w:p w14:paraId="2ABCFD12">
            <w:pPr>
              <w:pStyle w:val="14"/>
              <w:spacing w:before="2" w:line="232" w:lineRule="auto"/>
              <w:ind w:left="393" w:right="323" w:hanging="286"/>
              <w:rPr>
                <w:b/>
                <w:sz w:val="18"/>
              </w:rPr>
            </w:pPr>
            <w:r>
              <w:rPr>
                <w:sz w:val="18"/>
              </w:rPr>
              <w:t>2.</w:t>
            </w:r>
            <w:r>
              <w:rPr>
                <w:spacing w:val="68"/>
                <w:sz w:val="18"/>
              </w:rPr>
              <w:t xml:space="preserve"> </w:t>
            </w:r>
            <w:r>
              <w:rPr>
                <w:sz w:val="18"/>
              </w:rPr>
              <w:t>Melakukan</w:t>
            </w:r>
            <w:r>
              <w:rPr>
                <w:spacing w:val="-6"/>
                <w:sz w:val="18"/>
              </w:rPr>
              <w:t xml:space="preserve"> </w:t>
            </w:r>
            <w:r>
              <w:rPr>
                <w:sz w:val="18"/>
              </w:rPr>
              <w:t>pemeriksaan</w:t>
            </w:r>
            <w:r>
              <w:rPr>
                <w:spacing w:val="-6"/>
                <w:sz w:val="18"/>
              </w:rPr>
              <w:t xml:space="preserve"> </w:t>
            </w:r>
            <w:r>
              <w:rPr>
                <w:sz w:val="18"/>
              </w:rPr>
              <w:t>penunjang</w:t>
            </w:r>
            <w:r>
              <w:rPr>
                <w:spacing w:val="-7"/>
                <w:sz w:val="18"/>
              </w:rPr>
              <w:t xml:space="preserve"> </w:t>
            </w:r>
            <w:r>
              <w:rPr>
                <w:sz w:val="18"/>
              </w:rPr>
              <w:t>dalam</w:t>
            </w:r>
            <w:r>
              <w:rPr>
                <w:spacing w:val="-7"/>
                <w:sz w:val="18"/>
              </w:rPr>
              <w:t xml:space="preserve"> </w:t>
            </w:r>
            <w:r>
              <w:rPr>
                <w:sz w:val="18"/>
              </w:rPr>
              <w:t>aspek</w:t>
            </w:r>
            <w:r>
              <w:rPr>
                <w:spacing w:val="-6"/>
                <w:sz w:val="18"/>
              </w:rPr>
              <w:t xml:space="preserve"> </w:t>
            </w:r>
            <w:r>
              <w:rPr>
                <w:sz w:val="18"/>
              </w:rPr>
              <w:t>ilmu</w:t>
            </w:r>
            <w:r>
              <w:rPr>
                <w:spacing w:val="-6"/>
                <w:sz w:val="18"/>
              </w:rPr>
              <w:t xml:space="preserve"> </w:t>
            </w:r>
            <w:r>
              <w:rPr>
                <w:sz w:val="18"/>
              </w:rPr>
              <w:t>bedah</w:t>
            </w:r>
            <w:r>
              <w:rPr>
                <w:spacing w:val="-4"/>
                <w:sz w:val="18"/>
              </w:rPr>
              <w:t xml:space="preserve"> </w:t>
            </w:r>
            <w:r>
              <w:rPr>
                <w:sz w:val="18"/>
              </w:rPr>
              <w:t xml:space="preserve">vaskular dan endovaskular sesuai indikasi secara legeartis dalam rangka penegakan diagnosis </w:t>
            </w:r>
            <w:r>
              <w:rPr>
                <w:b/>
                <w:sz w:val="18"/>
              </w:rPr>
              <w:t>(K5-2)</w:t>
            </w:r>
          </w:p>
        </w:tc>
        <w:tc>
          <w:tcPr>
            <w:tcW w:w="401" w:type="dxa"/>
            <w:tcBorders>
              <w:top w:val="double" w:color="000000" w:sz="4" w:space="0"/>
            </w:tcBorders>
            <w:shd w:val="clear" w:color="auto" w:fill="FFFF00"/>
          </w:tcPr>
          <w:p w14:paraId="355CA562">
            <w:pPr>
              <w:pStyle w:val="14"/>
              <w:rPr>
                <w:sz w:val="18"/>
              </w:rPr>
            </w:pPr>
          </w:p>
        </w:tc>
        <w:tc>
          <w:tcPr>
            <w:tcW w:w="406" w:type="dxa"/>
            <w:tcBorders>
              <w:top w:val="double" w:color="000000" w:sz="4" w:space="0"/>
            </w:tcBorders>
          </w:tcPr>
          <w:p w14:paraId="1ADE6B72">
            <w:pPr>
              <w:pStyle w:val="14"/>
              <w:rPr>
                <w:sz w:val="18"/>
              </w:rPr>
            </w:pPr>
          </w:p>
        </w:tc>
        <w:tc>
          <w:tcPr>
            <w:tcW w:w="401" w:type="dxa"/>
            <w:tcBorders>
              <w:top w:val="double" w:color="000000" w:sz="4" w:space="0"/>
            </w:tcBorders>
          </w:tcPr>
          <w:p w14:paraId="1C5943A2">
            <w:pPr>
              <w:pStyle w:val="14"/>
              <w:rPr>
                <w:sz w:val="18"/>
              </w:rPr>
            </w:pPr>
          </w:p>
        </w:tc>
        <w:tc>
          <w:tcPr>
            <w:tcW w:w="403" w:type="dxa"/>
            <w:tcBorders>
              <w:top w:val="double" w:color="000000" w:sz="4" w:space="0"/>
            </w:tcBorders>
            <w:shd w:val="clear" w:color="auto" w:fill="FFFF00"/>
          </w:tcPr>
          <w:p w14:paraId="149CA3D1">
            <w:pPr>
              <w:pStyle w:val="14"/>
              <w:rPr>
                <w:sz w:val="18"/>
              </w:rPr>
            </w:pPr>
          </w:p>
        </w:tc>
        <w:tc>
          <w:tcPr>
            <w:tcW w:w="403" w:type="dxa"/>
            <w:tcBorders>
              <w:top w:val="double" w:color="000000" w:sz="4" w:space="0"/>
            </w:tcBorders>
            <w:shd w:val="clear" w:color="auto" w:fill="FFFF00"/>
          </w:tcPr>
          <w:p w14:paraId="55032339">
            <w:pPr>
              <w:pStyle w:val="14"/>
              <w:rPr>
                <w:sz w:val="18"/>
              </w:rPr>
            </w:pPr>
          </w:p>
        </w:tc>
        <w:tc>
          <w:tcPr>
            <w:tcW w:w="401" w:type="dxa"/>
            <w:tcBorders>
              <w:top w:val="double" w:color="000000" w:sz="4" w:space="0"/>
            </w:tcBorders>
            <w:shd w:val="clear" w:color="auto" w:fill="FFFF00"/>
          </w:tcPr>
          <w:p w14:paraId="2BE6CC37">
            <w:pPr>
              <w:pStyle w:val="14"/>
              <w:rPr>
                <w:sz w:val="18"/>
              </w:rPr>
            </w:pPr>
          </w:p>
        </w:tc>
        <w:tc>
          <w:tcPr>
            <w:tcW w:w="406" w:type="dxa"/>
            <w:tcBorders>
              <w:top w:val="double" w:color="000000" w:sz="4" w:space="0"/>
            </w:tcBorders>
            <w:shd w:val="clear" w:color="auto" w:fill="FFFF00"/>
          </w:tcPr>
          <w:p w14:paraId="5A062404">
            <w:pPr>
              <w:pStyle w:val="14"/>
              <w:rPr>
                <w:sz w:val="18"/>
              </w:rPr>
            </w:pPr>
          </w:p>
        </w:tc>
        <w:tc>
          <w:tcPr>
            <w:tcW w:w="401" w:type="dxa"/>
            <w:tcBorders>
              <w:top w:val="double" w:color="000000" w:sz="4" w:space="0"/>
            </w:tcBorders>
          </w:tcPr>
          <w:p w14:paraId="5CB193D3">
            <w:pPr>
              <w:pStyle w:val="14"/>
              <w:rPr>
                <w:sz w:val="18"/>
              </w:rPr>
            </w:pPr>
          </w:p>
        </w:tc>
        <w:tc>
          <w:tcPr>
            <w:tcW w:w="403" w:type="dxa"/>
            <w:tcBorders>
              <w:top w:val="double" w:color="000000" w:sz="4" w:space="0"/>
            </w:tcBorders>
          </w:tcPr>
          <w:p w14:paraId="465F7CA8">
            <w:pPr>
              <w:pStyle w:val="14"/>
              <w:rPr>
                <w:sz w:val="18"/>
              </w:rPr>
            </w:pPr>
          </w:p>
        </w:tc>
        <w:tc>
          <w:tcPr>
            <w:tcW w:w="403" w:type="dxa"/>
            <w:tcBorders>
              <w:top w:val="double" w:color="000000" w:sz="4" w:space="0"/>
            </w:tcBorders>
          </w:tcPr>
          <w:p w14:paraId="4974C141">
            <w:pPr>
              <w:pStyle w:val="14"/>
              <w:rPr>
                <w:sz w:val="18"/>
              </w:rPr>
            </w:pPr>
          </w:p>
        </w:tc>
        <w:tc>
          <w:tcPr>
            <w:tcW w:w="403" w:type="dxa"/>
            <w:tcBorders>
              <w:top w:val="double" w:color="000000" w:sz="4" w:space="0"/>
            </w:tcBorders>
            <w:shd w:val="clear" w:color="auto" w:fill="FFFF00"/>
          </w:tcPr>
          <w:p w14:paraId="30BA8CE8">
            <w:pPr>
              <w:pStyle w:val="14"/>
              <w:rPr>
                <w:sz w:val="18"/>
              </w:rPr>
            </w:pPr>
          </w:p>
        </w:tc>
        <w:tc>
          <w:tcPr>
            <w:tcW w:w="401" w:type="dxa"/>
            <w:tcBorders>
              <w:top w:val="double" w:color="000000" w:sz="4" w:space="0"/>
            </w:tcBorders>
            <w:shd w:val="clear" w:color="auto" w:fill="FFFF00"/>
          </w:tcPr>
          <w:p w14:paraId="1FE4E825">
            <w:pPr>
              <w:pStyle w:val="14"/>
              <w:rPr>
                <w:sz w:val="18"/>
              </w:rPr>
            </w:pPr>
          </w:p>
        </w:tc>
        <w:tc>
          <w:tcPr>
            <w:tcW w:w="403" w:type="dxa"/>
            <w:tcBorders>
              <w:top w:val="double" w:color="000000" w:sz="4" w:space="0"/>
            </w:tcBorders>
            <w:shd w:val="clear" w:color="auto" w:fill="FFFF00"/>
          </w:tcPr>
          <w:p w14:paraId="5F37DC4F">
            <w:pPr>
              <w:pStyle w:val="14"/>
              <w:rPr>
                <w:sz w:val="18"/>
              </w:rPr>
            </w:pPr>
          </w:p>
        </w:tc>
        <w:tc>
          <w:tcPr>
            <w:tcW w:w="401" w:type="dxa"/>
            <w:tcBorders>
              <w:top w:val="double" w:color="000000" w:sz="4" w:space="0"/>
            </w:tcBorders>
            <w:shd w:val="clear" w:color="auto" w:fill="FFFF00"/>
          </w:tcPr>
          <w:p w14:paraId="03417BCD">
            <w:pPr>
              <w:pStyle w:val="14"/>
              <w:rPr>
                <w:sz w:val="18"/>
              </w:rPr>
            </w:pPr>
          </w:p>
        </w:tc>
        <w:tc>
          <w:tcPr>
            <w:tcW w:w="401" w:type="dxa"/>
            <w:tcBorders>
              <w:top w:val="double" w:color="000000" w:sz="4" w:space="0"/>
            </w:tcBorders>
            <w:shd w:val="clear" w:color="auto" w:fill="FFFF00"/>
          </w:tcPr>
          <w:p w14:paraId="6335EFB2">
            <w:pPr>
              <w:pStyle w:val="14"/>
              <w:rPr>
                <w:sz w:val="18"/>
              </w:rPr>
            </w:pPr>
          </w:p>
        </w:tc>
        <w:tc>
          <w:tcPr>
            <w:tcW w:w="403" w:type="dxa"/>
            <w:tcBorders>
              <w:top w:val="double" w:color="000000" w:sz="4" w:space="0"/>
            </w:tcBorders>
            <w:shd w:val="clear" w:color="auto" w:fill="FFFF00"/>
          </w:tcPr>
          <w:p w14:paraId="6DEFCC0D">
            <w:pPr>
              <w:pStyle w:val="14"/>
              <w:rPr>
                <w:sz w:val="18"/>
              </w:rPr>
            </w:pPr>
          </w:p>
        </w:tc>
        <w:tc>
          <w:tcPr>
            <w:tcW w:w="401" w:type="dxa"/>
            <w:tcBorders>
              <w:top w:val="double" w:color="000000" w:sz="4" w:space="0"/>
            </w:tcBorders>
            <w:shd w:val="clear" w:color="auto" w:fill="FFFF00"/>
          </w:tcPr>
          <w:p w14:paraId="71C5C5D7">
            <w:pPr>
              <w:pStyle w:val="14"/>
              <w:rPr>
                <w:sz w:val="18"/>
              </w:rPr>
            </w:pPr>
          </w:p>
        </w:tc>
        <w:tc>
          <w:tcPr>
            <w:tcW w:w="401" w:type="dxa"/>
            <w:tcBorders>
              <w:top w:val="double" w:color="000000" w:sz="4" w:space="0"/>
            </w:tcBorders>
          </w:tcPr>
          <w:p w14:paraId="47AB8A40">
            <w:pPr>
              <w:pStyle w:val="14"/>
              <w:rPr>
                <w:sz w:val="18"/>
              </w:rPr>
            </w:pPr>
          </w:p>
        </w:tc>
        <w:tc>
          <w:tcPr>
            <w:tcW w:w="403" w:type="dxa"/>
            <w:tcBorders>
              <w:top w:val="double" w:color="000000" w:sz="4" w:space="0"/>
            </w:tcBorders>
          </w:tcPr>
          <w:p w14:paraId="7C628CC1">
            <w:pPr>
              <w:pStyle w:val="14"/>
              <w:rPr>
                <w:sz w:val="18"/>
              </w:rPr>
            </w:pPr>
          </w:p>
        </w:tc>
      </w:tr>
      <w:tr w14:paraId="36A3F285">
        <w:trPr>
          <w:trHeight w:val="658" w:hRule="atLeast"/>
        </w:trPr>
        <w:tc>
          <w:tcPr>
            <w:tcW w:w="1426" w:type="dxa"/>
            <w:vMerge w:val="continue"/>
            <w:tcBorders>
              <w:top w:val="nil"/>
              <w:bottom w:val="double" w:color="000000" w:sz="4" w:space="0"/>
            </w:tcBorders>
          </w:tcPr>
          <w:p w14:paraId="67EA30B8">
            <w:pPr>
              <w:rPr>
                <w:sz w:val="2"/>
                <w:szCs w:val="2"/>
              </w:rPr>
            </w:pPr>
          </w:p>
        </w:tc>
        <w:tc>
          <w:tcPr>
            <w:tcW w:w="5756" w:type="dxa"/>
          </w:tcPr>
          <w:p w14:paraId="21214791">
            <w:pPr>
              <w:pStyle w:val="14"/>
              <w:spacing w:before="18" w:line="232" w:lineRule="auto"/>
              <w:ind w:left="393" w:right="777" w:hanging="286"/>
              <w:jc w:val="both"/>
              <w:rPr>
                <w:b/>
                <w:sz w:val="18"/>
              </w:rPr>
            </w:pPr>
            <w:r>
              <w:rPr>
                <w:sz w:val="18"/>
              </w:rPr>
              <w:t>3.</w:t>
            </w:r>
            <w:r>
              <w:rPr>
                <w:spacing w:val="40"/>
                <w:sz w:val="18"/>
              </w:rPr>
              <w:t xml:space="preserve"> </w:t>
            </w:r>
            <w:r>
              <w:rPr>
                <w:sz w:val="18"/>
              </w:rPr>
              <w:t>Menegakkan</w:t>
            </w:r>
            <w:r>
              <w:rPr>
                <w:spacing w:val="-8"/>
                <w:sz w:val="18"/>
              </w:rPr>
              <w:t xml:space="preserve"> </w:t>
            </w:r>
            <w:r>
              <w:rPr>
                <w:sz w:val="18"/>
              </w:rPr>
              <w:t>diagnosis</w:t>
            </w:r>
            <w:r>
              <w:rPr>
                <w:spacing w:val="-10"/>
                <w:sz w:val="18"/>
              </w:rPr>
              <w:t xml:space="preserve"> </w:t>
            </w:r>
            <w:r>
              <w:rPr>
                <w:sz w:val="18"/>
              </w:rPr>
              <w:t>banding</w:t>
            </w:r>
            <w:r>
              <w:rPr>
                <w:spacing w:val="-10"/>
                <w:sz w:val="18"/>
              </w:rPr>
              <w:t xml:space="preserve"> </w:t>
            </w:r>
            <w:r>
              <w:rPr>
                <w:sz w:val="18"/>
              </w:rPr>
              <w:t>dan</w:t>
            </w:r>
            <w:r>
              <w:rPr>
                <w:spacing w:val="-8"/>
                <w:sz w:val="18"/>
              </w:rPr>
              <w:t xml:space="preserve"> </w:t>
            </w:r>
            <w:r>
              <w:rPr>
                <w:sz w:val="18"/>
              </w:rPr>
              <w:t>diagnosis</w:t>
            </w:r>
            <w:r>
              <w:rPr>
                <w:spacing w:val="-10"/>
                <w:sz w:val="18"/>
              </w:rPr>
              <w:t xml:space="preserve"> </w:t>
            </w:r>
            <w:r>
              <w:rPr>
                <w:sz w:val="18"/>
              </w:rPr>
              <w:t>kerja</w:t>
            </w:r>
            <w:r>
              <w:rPr>
                <w:spacing w:val="-10"/>
                <w:sz w:val="18"/>
              </w:rPr>
              <w:t xml:space="preserve"> </w:t>
            </w:r>
            <w:r>
              <w:rPr>
                <w:sz w:val="18"/>
              </w:rPr>
              <w:t>berdasarkan anamnesis,</w:t>
            </w:r>
            <w:r>
              <w:rPr>
                <w:spacing w:val="-12"/>
                <w:sz w:val="18"/>
              </w:rPr>
              <w:t xml:space="preserve"> </w:t>
            </w:r>
            <w:r>
              <w:rPr>
                <w:sz w:val="18"/>
              </w:rPr>
              <w:t>pemeriksaan</w:t>
            </w:r>
            <w:r>
              <w:rPr>
                <w:spacing w:val="-11"/>
                <w:sz w:val="18"/>
              </w:rPr>
              <w:t xml:space="preserve"> </w:t>
            </w:r>
            <w:r>
              <w:rPr>
                <w:sz w:val="18"/>
              </w:rPr>
              <w:t>fisik,</w:t>
            </w:r>
            <w:r>
              <w:rPr>
                <w:spacing w:val="-11"/>
                <w:sz w:val="18"/>
              </w:rPr>
              <w:t xml:space="preserve"> </w:t>
            </w:r>
            <w:r>
              <w:rPr>
                <w:sz w:val="18"/>
              </w:rPr>
              <w:t>dan</w:t>
            </w:r>
            <w:r>
              <w:rPr>
                <w:spacing w:val="-11"/>
                <w:sz w:val="18"/>
              </w:rPr>
              <w:t xml:space="preserve"> </w:t>
            </w:r>
            <w:r>
              <w:rPr>
                <w:sz w:val="18"/>
              </w:rPr>
              <w:t>pemeriksaan</w:t>
            </w:r>
            <w:r>
              <w:rPr>
                <w:spacing w:val="-12"/>
                <w:sz w:val="18"/>
              </w:rPr>
              <w:t xml:space="preserve"> </w:t>
            </w:r>
            <w:r>
              <w:rPr>
                <w:sz w:val="18"/>
              </w:rPr>
              <w:t>penunjang</w:t>
            </w:r>
            <w:r>
              <w:rPr>
                <w:spacing w:val="-11"/>
                <w:sz w:val="18"/>
              </w:rPr>
              <w:t xml:space="preserve"> </w:t>
            </w:r>
            <w:r>
              <w:rPr>
                <w:sz w:val="18"/>
              </w:rPr>
              <w:t>yang dilakukan</w:t>
            </w:r>
            <w:r>
              <w:rPr>
                <w:spacing w:val="-6"/>
                <w:sz w:val="18"/>
              </w:rPr>
              <w:t xml:space="preserve"> </w:t>
            </w:r>
            <w:r>
              <w:rPr>
                <w:b/>
                <w:sz w:val="18"/>
              </w:rPr>
              <w:t>(K5-3)</w:t>
            </w:r>
          </w:p>
        </w:tc>
        <w:tc>
          <w:tcPr>
            <w:tcW w:w="401" w:type="dxa"/>
            <w:shd w:val="clear" w:color="auto" w:fill="FFFF00"/>
          </w:tcPr>
          <w:p w14:paraId="4F0A3FBF">
            <w:pPr>
              <w:pStyle w:val="14"/>
              <w:rPr>
                <w:sz w:val="18"/>
              </w:rPr>
            </w:pPr>
          </w:p>
        </w:tc>
        <w:tc>
          <w:tcPr>
            <w:tcW w:w="406" w:type="dxa"/>
          </w:tcPr>
          <w:p w14:paraId="3206F431">
            <w:pPr>
              <w:pStyle w:val="14"/>
              <w:rPr>
                <w:sz w:val="18"/>
              </w:rPr>
            </w:pPr>
          </w:p>
        </w:tc>
        <w:tc>
          <w:tcPr>
            <w:tcW w:w="401" w:type="dxa"/>
          </w:tcPr>
          <w:p w14:paraId="6BE40962">
            <w:pPr>
              <w:pStyle w:val="14"/>
              <w:rPr>
                <w:sz w:val="18"/>
              </w:rPr>
            </w:pPr>
          </w:p>
        </w:tc>
        <w:tc>
          <w:tcPr>
            <w:tcW w:w="403" w:type="dxa"/>
          </w:tcPr>
          <w:p w14:paraId="33759684">
            <w:pPr>
              <w:pStyle w:val="14"/>
              <w:rPr>
                <w:sz w:val="18"/>
              </w:rPr>
            </w:pPr>
          </w:p>
        </w:tc>
        <w:tc>
          <w:tcPr>
            <w:tcW w:w="403" w:type="dxa"/>
            <w:shd w:val="clear" w:color="auto" w:fill="FFFF00"/>
          </w:tcPr>
          <w:p w14:paraId="7F8312A9">
            <w:pPr>
              <w:pStyle w:val="14"/>
              <w:rPr>
                <w:sz w:val="18"/>
              </w:rPr>
            </w:pPr>
          </w:p>
        </w:tc>
        <w:tc>
          <w:tcPr>
            <w:tcW w:w="401" w:type="dxa"/>
            <w:shd w:val="clear" w:color="auto" w:fill="FFFF00"/>
          </w:tcPr>
          <w:p w14:paraId="6B2FAA44">
            <w:pPr>
              <w:pStyle w:val="14"/>
              <w:rPr>
                <w:sz w:val="18"/>
              </w:rPr>
            </w:pPr>
          </w:p>
        </w:tc>
        <w:tc>
          <w:tcPr>
            <w:tcW w:w="406" w:type="dxa"/>
            <w:shd w:val="clear" w:color="auto" w:fill="FFFF00"/>
          </w:tcPr>
          <w:p w14:paraId="02A59A92">
            <w:pPr>
              <w:pStyle w:val="14"/>
              <w:rPr>
                <w:sz w:val="18"/>
              </w:rPr>
            </w:pPr>
          </w:p>
        </w:tc>
        <w:tc>
          <w:tcPr>
            <w:tcW w:w="401" w:type="dxa"/>
          </w:tcPr>
          <w:p w14:paraId="69CC536B">
            <w:pPr>
              <w:pStyle w:val="14"/>
              <w:rPr>
                <w:sz w:val="18"/>
              </w:rPr>
            </w:pPr>
          </w:p>
        </w:tc>
        <w:tc>
          <w:tcPr>
            <w:tcW w:w="403" w:type="dxa"/>
          </w:tcPr>
          <w:p w14:paraId="38A4F640">
            <w:pPr>
              <w:pStyle w:val="14"/>
              <w:rPr>
                <w:sz w:val="18"/>
              </w:rPr>
            </w:pPr>
          </w:p>
        </w:tc>
        <w:tc>
          <w:tcPr>
            <w:tcW w:w="403" w:type="dxa"/>
            <w:shd w:val="clear" w:color="auto" w:fill="FFFF00"/>
          </w:tcPr>
          <w:p w14:paraId="3F065074">
            <w:pPr>
              <w:pStyle w:val="14"/>
              <w:rPr>
                <w:sz w:val="18"/>
              </w:rPr>
            </w:pPr>
          </w:p>
        </w:tc>
        <w:tc>
          <w:tcPr>
            <w:tcW w:w="403" w:type="dxa"/>
            <w:shd w:val="clear" w:color="auto" w:fill="FFFF00"/>
          </w:tcPr>
          <w:p w14:paraId="7CE6A64D">
            <w:pPr>
              <w:pStyle w:val="14"/>
              <w:rPr>
                <w:sz w:val="18"/>
              </w:rPr>
            </w:pPr>
          </w:p>
        </w:tc>
        <w:tc>
          <w:tcPr>
            <w:tcW w:w="401" w:type="dxa"/>
            <w:shd w:val="clear" w:color="auto" w:fill="FFFF00"/>
          </w:tcPr>
          <w:p w14:paraId="7F61A966">
            <w:pPr>
              <w:pStyle w:val="14"/>
              <w:rPr>
                <w:sz w:val="18"/>
              </w:rPr>
            </w:pPr>
          </w:p>
        </w:tc>
        <w:tc>
          <w:tcPr>
            <w:tcW w:w="403" w:type="dxa"/>
            <w:shd w:val="clear" w:color="auto" w:fill="FFFF00"/>
          </w:tcPr>
          <w:p w14:paraId="466AC640">
            <w:pPr>
              <w:pStyle w:val="14"/>
              <w:rPr>
                <w:sz w:val="18"/>
              </w:rPr>
            </w:pPr>
          </w:p>
        </w:tc>
        <w:tc>
          <w:tcPr>
            <w:tcW w:w="401" w:type="dxa"/>
            <w:shd w:val="clear" w:color="auto" w:fill="FFFF00"/>
          </w:tcPr>
          <w:p w14:paraId="03DF36E8">
            <w:pPr>
              <w:pStyle w:val="14"/>
              <w:rPr>
                <w:sz w:val="18"/>
              </w:rPr>
            </w:pPr>
          </w:p>
        </w:tc>
        <w:tc>
          <w:tcPr>
            <w:tcW w:w="401" w:type="dxa"/>
            <w:shd w:val="clear" w:color="auto" w:fill="FFFF00"/>
          </w:tcPr>
          <w:p w14:paraId="7EB979E7">
            <w:pPr>
              <w:pStyle w:val="14"/>
              <w:rPr>
                <w:sz w:val="18"/>
              </w:rPr>
            </w:pPr>
          </w:p>
        </w:tc>
        <w:tc>
          <w:tcPr>
            <w:tcW w:w="403" w:type="dxa"/>
            <w:shd w:val="clear" w:color="auto" w:fill="FFFF00"/>
          </w:tcPr>
          <w:p w14:paraId="0760806E">
            <w:pPr>
              <w:pStyle w:val="14"/>
              <w:rPr>
                <w:sz w:val="18"/>
              </w:rPr>
            </w:pPr>
          </w:p>
        </w:tc>
        <w:tc>
          <w:tcPr>
            <w:tcW w:w="401" w:type="dxa"/>
            <w:shd w:val="clear" w:color="auto" w:fill="FFFF00"/>
          </w:tcPr>
          <w:p w14:paraId="3849853C">
            <w:pPr>
              <w:pStyle w:val="14"/>
              <w:rPr>
                <w:sz w:val="18"/>
              </w:rPr>
            </w:pPr>
          </w:p>
        </w:tc>
        <w:tc>
          <w:tcPr>
            <w:tcW w:w="401" w:type="dxa"/>
          </w:tcPr>
          <w:p w14:paraId="5294537A">
            <w:pPr>
              <w:pStyle w:val="14"/>
              <w:rPr>
                <w:sz w:val="18"/>
              </w:rPr>
            </w:pPr>
          </w:p>
        </w:tc>
        <w:tc>
          <w:tcPr>
            <w:tcW w:w="403" w:type="dxa"/>
          </w:tcPr>
          <w:p w14:paraId="199D37ED">
            <w:pPr>
              <w:pStyle w:val="14"/>
              <w:rPr>
                <w:sz w:val="18"/>
              </w:rPr>
            </w:pPr>
          </w:p>
        </w:tc>
      </w:tr>
      <w:tr w14:paraId="1B3AF734">
        <w:trPr>
          <w:trHeight w:val="877" w:hRule="atLeast"/>
        </w:trPr>
        <w:tc>
          <w:tcPr>
            <w:tcW w:w="1426" w:type="dxa"/>
            <w:vMerge w:val="continue"/>
            <w:tcBorders>
              <w:top w:val="nil"/>
              <w:bottom w:val="double" w:color="000000" w:sz="4" w:space="0"/>
            </w:tcBorders>
          </w:tcPr>
          <w:p w14:paraId="69A7EB45">
            <w:pPr>
              <w:rPr>
                <w:sz w:val="2"/>
                <w:szCs w:val="2"/>
              </w:rPr>
            </w:pPr>
          </w:p>
        </w:tc>
        <w:tc>
          <w:tcPr>
            <w:tcW w:w="5756" w:type="dxa"/>
          </w:tcPr>
          <w:p w14:paraId="1922D665">
            <w:pPr>
              <w:pStyle w:val="14"/>
              <w:spacing w:before="15" w:line="237" w:lineRule="auto"/>
              <w:ind w:left="393" w:right="323" w:hanging="286"/>
              <w:rPr>
                <w:b/>
                <w:sz w:val="18"/>
              </w:rPr>
            </w:pPr>
            <w:r>
              <w:rPr>
                <w:sz w:val="18"/>
              </w:rPr>
              <w:t>4.</w:t>
            </w:r>
            <w:r>
              <w:rPr>
                <w:spacing w:val="68"/>
                <w:sz w:val="18"/>
              </w:rPr>
              <w:t xml:space="preserve"> </w:t>
            </w:r>
            <w:r>
              <w:rPr>
                <w:sz w:val="18"/>
              </w:rPr>
              <w:t>Melakukan</w:t>
            </w:r>
            <w:r>
              <w:rPr>
                <w:spacing w:val="-7"/>
                <w:sz w:val="18"/>
              </w:rPr>
              <w:t xml:space="preserve"> </w:t>
            </w:r>
            <w:r>
              <w:rPr>
                <w:sz w:val="18"/>
              </w:rPr>
              <w:t>tatalaksana</w:t>
            </w:r>
            <w:r>
              <w:rPr>
                <w:spacing w:val="-9"/>
                <w:sz w:val="18"/>
              </w:rPr>
              <w:t xml:space="preserve"> </w:t>
            </w:r>
            <w:r>
              <w:rPr>
                <w:sz w:val="18"/>
              </w:rPr>
              <w:t>operatif</w:t>
            </w:r>
            <w:r>
              <w:rPr>
                <w:spacing w:val="-10"/>
                <w:sz w:val="18"/>
              </w:rPr>
              <w:t xml:space="preserve"> </w:t>
            </w:r>
            <w:r>
              <w:rPr>
                <w:sz w:val="18"/>
              </w:rPr>
              <w:t>secara</w:t>
            </w:r>
            <w:r>
              <w:rPr>
                <w:spacing w:val="-9"/>
                <w:sz w:val="18"/>
              </w:rPr>
              <w:t xml:space="preserve"> </w:t>
            </w:r>
            <w:r>
              <w:rPr>
                <w:sz w:val="18"/>
              </w:rPr>
              <w:t>holistik,</w:t>
            </w:r>
            <w:r>
              <w:rPr>
                <w:spacing w:val="-8"/>
                <w:sz w:val="18"/>
              </w:rPr>
              <w:t xml:space="preserve"> </w:t>
            </w:r>
            <w:r>
              <w:rPr>
                <w:sz w:val="18"/>
              </w:rPr>
              <w:t>meliputi</w:t>
            </w:r>
            <w:r>
              <w:rPr>
                <w:spacing w:val="-7"/>
                <w:sz w:val="18"/>
              </w:rPr>
              <w:t xml:space="preserve"> </w:t>
            </w:r>
            <w:r>
              <w:rPr>
                <w:sz w:val="18"/>
              </w:rPr>
              <w:t>persiapan</w:t>
            </w:r>
            <w:r>
              <w:rPr>
                <w:spacing w:val="-6"/>
                <w:sz w:val="18"/>
              </w:rPr>
              <w:t xml:space="preserve"> </w:t>
            </w:r>
            <w:r>
              <w:rPr>
                <w:sz w:val="18"/>
              </w:rPr>
              <w:t>dan perawatan pasien preopartif, tindakan operatif sesuai indikasi, dan perawatan postoperatif yang meliputi aspek preventif, kuratif, dan rehabilitatif</w:t>
            </w:r>
            <w:r>
              <w:rPr>
                <w:spacing w:val="-12"/>
                <w:sz w:val="18"/>
              </w:rPr>
              <w:t xml:space="preserve"> </w:t>
            </w:r>
            <w:r>
              <w:rPr>
                <w:b/>
                <w:sz w:val="18"/>
              </w:rPr>
              <w:t>(K5-4)</w:t>
            </w:r>
          </w:p>
        </w:tc>
        <w:tc>
          <w:tcPr>
            <w:tcW w:w="401" w:type="dxa"/>
            <w:shd w:val="clear" w:color="auto" w:fill="FFFF00"/>
          </w:tcPr>
          <w:p w14:paraId="45CDDFA3">
            <w:pPr>
              <w:pStyle w:val="14"/>
              <w:rPr>
                <w:sz w:val="18"/>
              </w:rPr>
            </w:pPr>
          </w:p>
        </w:tc>
        <w:tc>
          <w:tcPr>
            <w:tcW w:w="406" w:type="dxa"/>
          </w:tcPr>
          <w:p w14:paraId="6FF05FF4">
            <w:pPr>
              <w:pStyle w:val="14"/>
              <w:rPr>
                <w:sz w:val="18"/>
              </w:rPr>
            </w:pPr>
          </w:p>
        </w:tc>
        <w:tc>
          <w:tcPr>
            <w:tcW w:w="401" w:type="dxa"/>
          </w:tcPr>
          <w:p w14:paraId="26C21B89">
            <w:pPr>
              <w:pStyle w:val="14"/>
              <w:rPr>
                <w:sz w:val="18"/>
              </w:rPr>
            </w:pPr>
          </w:p>
        </w:tc>
        <w:tc>
          <w:tcPr>
            <w:tcW w:w="403" w:type="dxa"/>
            <w:shd w:val="clear" w:color="auto" w:fill="FFFF00"/>
          </w:tcPr>
          <w:p w14:paraId="45B1BFFD">
            <w:pPr>
              <w:pStyle w:val="14"/>
              <w:rPr>
                <w:sz w:val="18"/>
              </w:rPr>
            </w:pPr>
          </w:p>
        </w:tc>
        <w:tc>
          <w:tcPr>
            <w:tcW w:w="403" w:type="dxa"/>
            <w:shd w:val="clear" w:color="auto" w:fill="FFFF00"/>
          </w:tcPr>
          <w:p w14:paraId="2FCA31CB">
            <w:pPr>
              <w:pStyle w:val="14"/>
              <w:rPr>
                <w:sz w:val="18"/>
              </w:rPr>
            </w:pPr>
          </w:p>
        </w:tc>
        <w:tc>
          <w:tcPr>
            <w:tcW w:w="401" w:type="dxa"/>
            <w:shd w:val="clear" w:color="auto" w:fill="FFFF00"/>
          </w:tcPr>
          <w:p w14:paraId="4425C139">
            <w:pPr>
              <w:pStyle w:val="14"/>
              <w:rPr>
                <w:sz w:val="18"/>
              </w:rPr>
            </w:pPr>
          </w:p>
        </w:tc>
        <w:tc>
          <w:tcPr>
            <w:tcW w:w="406" w:type="dxa"/>
            <w:shd w:val="clear" w:color="auto" w:fill="FFFF00"/>
          </w:tcPr>
          <w:p w14:paraId="6E4D4DA5">
            <w:pPr>
              <w:pStyle w:val="14"/>
              <w:rPr>
                <w:sz w:val="18"/>
              </w:rPr>
            </w:pPr>
          </w:p>
        </w:tc>
        <w:tc>
          <w:tcPr>
            <w:tcW w:w="401" w:type="dxa"/>
          </w:tcPr>
          <w:p w14:paraId="1AE84496">
            <w:pPr>
              <w:pStyle w:val="14"/>
              <w:rPr>
                <w:sz w:val="18"/>
              </w:rPr>
            </w:pPr>
          </w:p>
        </w:tc>
        <w:tc>
          <w:tcPr>
            <w:tcW w:w="403" w:type="dxa"/>
          </w:tcPr>
          <w:p w14:paraId="0638BE2A">
            <w:pPr>
              <w:pStyle w:val="14"/>
              <w:rPr>
                <w:sz w:val="18"/>
              </w:rPr>
            </w:pPr>
          </w:p>
        </w:tc>
        <w:tc>
          <w:tcPr>
            <w:tcW w:w="403" w:type="dxa"/>
          </w:tcPr>
          <w:p w14:paraId="01F6231F">
            <w:pPr>
              <w:pStyle w:val="14"/>
              <w:rPr>
                <w:sz w:val="18"/>
              </w:rPr>
            </w:pPr>
          </w:p>
        </w:tc>
        <w:tc>
          <w:tcPr>
            <w:tcW w:w="403" w:type="dxa"/>
            <w:shd w:val="clear" w:color="auto" w:fill="FFFF00"/>
          </w:tcPr>
          <w:p w14:paraId="00A9E42E">
            <w:pPr>
              <w:pStyle w:val="14"/>
              <w:rPr>
                <w:sz w:val="18"/>
              </w:rPr>
            </w:pPr>
          </w:p>
        </w:tc>
        <w:tc>
          <w:tcPr>
            <w:tcW w:w="401" w:type="dxa"/>
            <w:shd w:val="clear" w:color="auto" w:fill="FFFF00"/>
          </w:tcPr>
          <w:p w14:paraId="7EBA6EB2">
            <w:pPr>
              <w:pStyle w:val="14"/>
              <w:rPr>
                <w:sz w:val="18"/>
              </w:rPr>
            </w:pPr>
          </w:p>
        </w:tc>
        <w:tc>
          <w:tcPr>
            <w:tcW w:w="403" w:type="dxa"/>
            <w:shd w:val="clear" w:color="auto" w:fill="FFFF00"/>
          </w:tcPr>
          <w:p w14:paraId="1DFA1D55">
            <w:pPr>
              <w:pStyle w:val="14"/>
              <w:rPr>
                <w:sz w:val="18"/>
              </w:rPr>
            </w:pPr>
          </w:p>
        </w:tc>
        <w:tc>
          <w:tcPr>
            <w:tcW w:w="401" w:type="dxa"/>
            <w:shd w:val="clear" w:color="auto" w:fill="FFFF00"/>
          </w:tcPr>
          <w:p w14:paraId="65A9186F">
            <w:pPr>
              <w:pStyle w:val="14"/>
              <w:rPr>
                <w:sz w:val="18"/>
              </w:rPr>
            </w:pPr>
          </w:p>
        </w:tc>
        <w:tc>
          <w:tcPr>
            <w:tcW w:w="401" w:type="dxa"/>
            <w:shd w:val="clear" w:color="auto" w:fill="FFFF00"/>
          </w:tcPr>
          <w:p w14:paraId="46D90D13">
            <w:pPr>
              <w:pStyle w:val="14"/>
              <w:rPr>
                <w:sz w:val="18"/>
              </w:rPr>
            </w:pPr>
          </w:p>
        </w:tc>
        <w:tc>
          <w:tcPr>
            <w:tcW w:w="403" w:type="dxa"/>
            <w:shd w:val="clear" w:color="auto" w:fill="FFFF00"/>
          </w:tcPr>
          <w:p w14:paraId="12EA5186">
            <w:pPr>
              <w:pStyle w:val="14"/>
              <w:rPr>
                <w:sz w:val="18"/>
              </w:rPr>
            </w:pPr>
          </w:p>
        </w:tc>
        <w:tc>
          <w:tcPr>
            <w:tcW w:w="401" w:type="dxa"/>
            <w:shd w:val="clear" w:color="auto" w:fill="FFFF00"/>
          </w:tcPr>
          <w:p w14:paraId="0A7C15A6">
            <w:pPr>
              <w:pStyle w:val="14"/>
              <w:rPr>
                <w:sz w:val="18"/>
              </w:rPr>
            </w:pPr>
          </w:p>
        </w:tc>
        <w:tc>
          <w:tcPr>
            <w:tcW w:w="401" w:type="dxa"/>
          </w:tcPr>
          <w:p w14:paraId="005968E0">
            <w:pPr>
              <w:pStyle w:val="14"/>
              <w:rPr>
                <w:sz w:val="18"/>
              </w:rPr>
            </w:pPr>
          </w:p>
        </w:tc>
        <w:tc>
          <w:tcPr>
            <w:tcW w:w="403" w:type="dxa"/>
          </w:tcPr>
          <w:p w14:paraId="3CFA1BB4">
            <w:pPr>
              <w:pStyle w:val="14"/>
              <w:rPr>
                <w:sz w:val="18"/>
              </w:rPr>
            </w:pPr>
          </w:p>
        </w:tc>
      </w:tr>
      <w:tr w14:paraId="55DAAC3F">
        <w:trPr>
          <w:trHeight w:val="879" w:hRule="atLeast"/>
        </w:trPr>
        <w:tc>
          <w:tcPr>
            <w:tcW w:w="1426" w:type="dxa"/>
            <w:vMerge w:val="continue"/>
            <w:tcBorders>
              <w:top w:val="nil"/>
              <w:bottom w:val="double" w:color="000000" w:sz="4" w:space="0"/>
            </w:tcBorders>
          </w:tcPr>
          <w:p w14:paraId="4C8C887C">
            <w:pPr>
              <w:rPr>
                <w:sz w:val="2"/>
                <w:szCs w:val="2"/>
              </w:rPr>
            </w:pPr>
          </w:p>
        </w:tc>
        <w:tc>
          <w:tcPr>
            <w:tcW w:w="5756" w:type="dxa"/>
          </w:tcPr>
          <w:p w14:paraId="02CB8321">
            <w:pPr>
              <w:pStyle w:val="14"/>
              <w:spacing w:before="18" w:line="237" w:lineRule="auto"/>
              <w:ind w:left="393" w:right="323" w:hanging="286"/>
              <w:rPr>
                <w:b/>
                <w:sz w:val="18"/>
              </w:rPr>
            </w:pPr>
            <w:r>
              <w:rPr>
                <w:sz w:val="18"/>
              </w:rPr>
              <w:t>5.</w:t>
            </w:r>
            <w:r>
              <w:rPr>
                <w:spacing w:val="80"/>
                <w:sz w:val="18"/>
              </w:rPr>
              <w:t xml:space="preserve"> </w:t>
            </w:r>
            <w:r>
              <w:rPr>
                <w:sz w:val="18"/>
              </w:rPr>
              <w:t>Melakukan tatalaksana nonoperatif sesuai indikasi, secara holistik meliputi persiapan dan perawatan pasien pretindakan, tindakan nonoperatif</w:t>
            </w:r>
            <w:r>
              <w:rPr>
                <w:spacing w:val="-12"/>
                <w:sz w:val="18"/>
              </w:rPr>
              <w:t xml:space="preserve"> </w:t>
            </w:r>
            <w:r>
              <w:rPr>
                <w:sz w:val="18"/>
              </w:rPr>
              <w:t>sesuai</w:t>
            </w:r>
            <w:r>
              <w:rPr>
                <w:spacing w:val="-11"/>
                <w:sz w:val="18"/>
              </w:rPr>
              <w:t xml:space="preserve"> </w:t>
            </w:r>
            <w:r>
              <w:rPr>
                <w:sz w:val="18"/>
              </w:rPr>
              <w:t>indikasi,</w:t>
            </w:r>
            <w:r>
              <w:rPr>
                <w:spacing w:val="-11"/>
                <w:sz w:val="18"/>
              </w:rPr>
              <w:t xml:space="preserve"> </w:t>
            </w:r>
            <w:r>
              <w:rPr>
                <w:sz w:val="18"/>
              </w:rPr>
              <w:t>dan</w:t>
            </w:r>
            <w:r>
              <w:rPr>
                <w:spacing w:val="-11"/>
                <w:sz w:val="18"/>
              </w:rPr>
              <w:t xml:space="preserve"> </w:t>
            </w:r>
            <w:r>
              <w:rPr>
                <w:sz w:val="18"/>
              </w:rPr>
              <w:t>perawatan</w:t>
            </w:r>
            <w:r>
              <w:rPr>
                <w:spacing w:val="-12"/>
                <w:sz w:val="18"/>
              </w:rPr>
              <w:t xml:space="preserve"> </w:t>
            </w:r>
            <w:r>
              <w:rPr>
                <w:sz w:val="18"/>
              </w:rPr>
              <w:t>posttindakan</w:t>
            </w:r>
            <w:r>
              <w:rPr>
                <w:spacing w:val="-11"/>
                <w:sz w:val="18"/>
              </w:rPr>
              <w:t xml:space="preserve"> </w:t>
            </w:r>
            <w:r>
              <w:rPr>
                <w:sz w:val="18"/>
              </w:rPr>
              <w:t>yang</w:t>
            </w:r>
            <w:r>
              <w:rPr>
                <w:spacing w:val="-11"/>
                <w:sz w:val="18"/>
              </w:rPr>
              <w:t xml:space="preserve"> </w:t>
            </w:r>
            <w:r>
              <w:rPr>
                <w:sz w:val="18"/>
              </w:rPr>
              <w:t xml:space="preserve">meliputi aspek preventif, kuratif, dan rehabilitatif </w:t>
            </w:r>
            <w:r>
              <w:rPr>
                <w:b/>
                <w:sz w:val="18"/>
              </w:rPr>
              <w:t>(K5-5)</w:t>
            </w:r>
          </w:p>
        </w:tc>
        <w:tc>
          <w:tcPr>
            <w:tcW w:w="401" w:type="dxa"/>
            <w:shd w:val="clear" w:color="auto" w:fill="FFFF00"/>
          </w:tcPr>
          <w:p w14:paraId="578D61BC">
            <w:pPr>
              <w:pStyle w:val="14"/>
              <w:rPr>
                <w:sz w:val="18"/>
              </w:rPr>
            </w:pPr>
          </w:p>
        </w:tc>
        <w:tc>
          <w:tcPr>
            <w:tcW w:w="406" w:type="dxa"/>
          </w:tcPr>
          <w:p w14:paraId="40802758">
            <w:pPr>
              <w:pStyle w:val="14"/>
              <w:rPr>
                <w:sz w:val="18"/>
              </w:rPr>
            </w:pPr>
          </w:p>
        </w:tc>
        <w:tc>
          <w:tcPr>
            <w:tcW w:w="401" w:type="dxa"/>
          </w:tcPr>
          <w:p w14:paraId="65E80B71">
            <w:pPr>
              <w:pStyle w:val="14"/>
              <w:rPr>
                <w:sz w:val="18"/>
              </w:rPr>
            </w:pPr>
          </w:p>
        </w:tc>
        <w:tc>
          <w:tcPr>
            <w:tcW w:w="403" w:type="dxa"/>
            <w:shd w:val="clear" w:color="auto" w:fill="FFFF00"/>
          </w:tcPr>
          <w:p w14:paraId="331E4A10">
            <w:pPr>
              <w:pStyle w:val="14"/>
              <w:rPr>
                <w:sz w:val="18"/>
              </w:rPr>
            </w:pPr>
          </w:p>
        </w:tc>
        <w:tc>
          <w:tcPr>
            <w:tcW w:w="403" w:type="dxa"/>
            <w:shd w:val="clear" w:color="auto" w:fill="FFFF00"/>
          </w:tcPr>
          <w:p w14:paraId="6ED68641">
            <w:pPr>
              <w:pStyle w:val="14"/>
              <w:rPr>
                <w:sz w:val="18"/>
              </w:rPr>
            </w:pPr>
          </w:p>
        </w:tc>
        <w:tc>
          <w:tcPr>
            <w:tcW w:w="401" w:type="dxa"/>
            <w:shd w:val="clear" w:color="auto" w:fill="FFFF00"/>
          </w:tcPr>
          <w:p w14:paraId="45248830">
            <w:pPr>
              <w:pStyle w:val="14"/>
              <w:rPr>
                <w:sz w:val="18"/>
              </w:rPr>
            </w:pPr>
          </w:p>
        </w:tc>
        <w:tc>
          <w:tcPr>
            <w:tcW w:w="406" w:type="dxa"/>
            <w:shd w:val="clear" w:color="auto" w:fill="FFFF00"/>
          </w:tcPr>
          <w:p w14:paraId="3B3E2C21">
            <w:pPr>
              <w:pStyle w:val="14"/>
              <w:rPr>
                <w:sz w:val="18"/>
              </w:rPr>
            </w:pPr>
          </w:p>
        </w:tc>
        <w:tc>
          <w:tcPr>
            <w:tcW w:w="401" w:type="dxa"/>
          </w:tcPr>
          <w:p w14:paraId="6301E2F4">
            <w:pPr>
              <w:pStyle w:val="14"/>
              <w:rPr>
                <w:sz w:val="18"/>
              </w:rPr>
            </w:pPr>
          </w:p>
        </w:tc>
        <w:tc>
          <w:tcPr>
            <w:tcW w:w="403" w:type="dxa"/>
          </w:tcPr>
          <w:p w14:paraId="2F76F1C7">
            <w:pPr>
              <w:pStyle w:val="14"/>
              <w:rPr>
                <w:sz w:val="18"/>
              </w:rPr>
            </w:pPr>
          </w:p>
        </w:tc>
        <w:tc>
          <w:tcPr>
            <w:tcW w:w="403" w:type="dxa"/>
          </w:tcPr>
          <w:p w14:paraId="5EA0C0C9">
            <w:pPr>
              <w:pStyle w:val="14"/>
              <w:rPr>
                <w:sz w:val="18"/>
              </w:rPr>
            </w:pPr>
          </w:p>
        </w:tc>
        <w:tc>
          <w:tcPr>
            <w:tcW w:w="403" w:type="dxa"/>
            <w:shd w:val="clear" w:color="auto" w:fill="FFFF00"/>
          </w:tcPr>
          <w:p w14:paraId="7883E98C">
            <w:pPr>
              <w:pStyle w:val="14"/>
              <w:rPr>
                <w:sz w:val="18"/>
              </w:rPr>
            </w:pPr>
          </w:p>
        </w:tc>
        <w:tc>
          <w:tcPr>
            <w:tcW w:w="401" w:type="dxa"/>
            <w:shd w:val="clear" w:color="auto" w:fill="FFFF00"/>
          </w:tcPr>
          <w:p w14:paraId="24BB161C">
            <w:pPr>
              <w:pStyle w:val="14"/>
              <w:rPr>
                <w:sz w:val="18"/>
              </w:rPr>
            </w:pPr>
          </w:p>
        </w:tc>
        <w:tc>
          <w:tcPr>
            <w:tcW w:w="403" w:type="dxa"/>
            <w:shd w:val="clear" w:color="auto" w:fill="FFFF00"/>
          </w:tcPr>
          <w:p w14:paraId="74D6F6CE">
            <w:pPr>
              <w:pStyle w:val="14"/>
              <w:rPr>
                <w:sz w:val="18"/>
              </w:rPr>
            </w:pPr>
          </w:p>
        </w:tc>
        <w:tc>
          <w:tcPr>
            <w:tcW w:w="401" w:type="dxa"/>
            <w:shd w:val="clear" w:color="auto" w:fill="FFFF00"/>
          </w:tcPr>
          <w:p w14:paraId="7F8A6E4F">
            <w:pPr>
              <w:pStyle w:val="14"/>
              <w:rPr>
                <w:sz w:val="18"/>
              </w:rPr>
            </w:pPr>
          </w:p>
        </w:tc>
        <w:tc>
          <w:tcPr>
            <w:tcW w:w="401" w:type="dxa"/>
            <w:shd w:val="clear" w:color="auto" w:fill="FFFF00"/>
          </w:tcPr>
          <w:p w14:paraId="1FBC5CA6">
            <w:pPr>
              <w:pStyle w:val="14"/>
              <w:rPr>
                <w:sz w:val="18"/>
              </w:rPr>
            </w:pPr>
          </w:p>
        </w:tc>
        <w:tc>
          <w:tcPr>
            <w:tcW w:w="403" w:type="dxa"/>
            <w:shd w:val="clear" w:color="auto" w:fill="FFFF00"/>
          </w:tcPr>
          <w:p w14:paraId="1367C1FB">
            <w:pPr>
              <w:pStyle w:val="14"/>
              <w:rPr>
                <w:sz w:val="18"/>
              </w:rPr>
            </w:pPr>
          </w:p>
        </w:tc>
        <w:tc>
          <w:tcPr>
            <w:tcW w:w="401" w:type="dxa"/>
            <w:shd w:val="clear" w:color="auto" w:fill="FFFF00"/>
          </w:tcPr>
          <w:p w14:paraId="611AABDE">
            <w:pPr>
              <w:pStyle w:val="14"/>
              <w:rPr>
                <w:sz w:val="18"/>
              </w:rPr>
            </w:pPr>
          </w:p>
        </w:tc>
        <w:tc>
          <w:tcPr>
            <w:tcW w:w="401" w:type="dxa"/>
          </w:tcPr>
          <w:p w14:paraId="1B798E24">
            <w:pPr>
              <w:pStyle w:val="14"/>
              <w:rPr>
                <w:sz w:val="18"/>
              </w:rPr>
            </w:pPr>
          </w:p>
        </w:tc>
        <w:tc>
          <w:tcPr>
            <w:tcW w:w="403" w:type="dxa"/>
          </w:tcPr>
          <w:p w14:paraId="7F38B3EA">
            <w:pPr>
              <w:pStyle w:val="14"/>
              <w:rPr>
                <w:sz w:val="18"/>
              </w:rPr>
            </w:pPr>
          </w:p>
        </w:tc>
      </w:tr>
      <w:tr w14:paraId="15D8ADED">
        <w:trPr>
          <w:trHeight w:val="438" w:hRule="atLeast"/>
        </w:trPr>
        <w:tc>
          <w:tcPr>
            <w:tcW w:w="1426" w:type="dxa"/>
            <w:vMerge w:val="continue"/>
            <w:tcBorders>
              <w:top w:val="nil"/>
              <w:bottom w:val="double" w:color="000000" w:sz="4" w:space="0"/>
            </w:tcBorders>
          </w:tcPr>
          <w:p w14:paraId="5D9A7AF4">
            <w:pPr>
              <w:rPr>
                <w:sz w:val="2"/>
                <w:szCs w:val="2"/>
              </w:rPr>
            </w:pPr>
          </w:p>
        </w:tc>
        <w:tc>
          <w:tcPr>
            <w:tcW w:w="5756" w:type="dxa"/>
          </w:tcPr>
          <w:p w14:paraId="5BFEAE1F">
            <w:pPr>
              <w:pStyle w:val="14"/>
              <w:spacing w:line="210" w:lineRule="atLeast"/>
              <w:ind w:left="393" w:right="491" w:hanging="286"/>
              <w:rPr>
                <w:b/>
                <w:sz w:val="18"/>
              </w:rPr>
            </w:pPr>
            <w:r>
              <w:rPr>
                <w:sz w:val="18"/>
              </w:rPr>
              <w:t>6.</w:t>
            </w:r>
            <w:r>
              <w:rPr>
                <w:spacing w:val="66"/>
                <w:sz w:val="18"/>
              </w:rPr>
              <w:t xml:space="preserve"> </w:t>
            </w:r>
            <w:r>
              <w:rPr>
                <w:sz w:val="18"/>
              </w:rPr>
              <w:t>Melakukan</w:t>
            </w:r>
            <w:r>
              <w:rPr>
                <w:spacing w:val="-4"/>
                <w:sz w:val="18"/>
              </w:rPr>
              <w:t xml:space="preserve"> </w:t>
            </w:r>
            <w:r>
              <w:rPr>
                <w:sz w:val="18"/>
              </w:rPr>
              <w:t>tatalaksana</w:t>
            </w:r>
            <w:r>
              <w:rPr>
                <w:spacing w:val="-6"/>
                <w:sz w:val="18"/>
              </w:rPr>
              <w:t xml:space="preserve"> </w:t>
            </w:r>
            <w:r>
              <w:rPr>
                <w:sz w:val="18"/>
              </w:rPr>
              <w:t>bedah</w:t>
            </w:r>
            <w:r>
              <w:rPr>
                <w:spacing w:val="-6"/>
                <w:sz w:val="18"/>
              </w:rPr>
              <w:t xml:space="preserve"> </w:t>
            </w:r>
            <w:r>
              <w:rPr>
                <w:sz w:val="18"/>
              </w:rPr>
              <w:t>vaskular</w:t>
            </w:r>
            <w:r>
              <w:rPr>
                <w:spacing w:val="-5"/>
                <w:sz w:val="18"/>
              </w:rPr>
              <w:t xml:space="preserve"> </w:t>
            </w:r>
            <w:r>
              <w:rPr>
                <w:sz w:val="18"/>
              </w:rPr>
              <w:t>dan</w:t>
            </w:r>
            <w:r>
              <w:rPr>
                <w:spacing w:val="-4"/>
                <w:sz w:val="18"/>
              </w:rPr>
              <w:t xml:space="preserve"> </w:t>
            </w:r>
            <w:r>
              <w:rPr>
                <w:sz w:val="18"/>
              </w:rPr>
              <w:t>endovaskular</w:t>
            </w:r>
            <w:r>
              <w:rPr>
                <w:spacing w:val="-5"/>
                <w:sz w:val="18"/>
              </w:rPr>
              <w:t xml:space="preserve"> </w:t>
            </w:r>
            <w:r>
              <w:rPr>
                <w:sz w:val="18"/>
              </w:rPr>
              <w:t>gawat darurat</w:t>
            </w:r>
            <w:r>
              <w:rPr>
                <w:spacing w:val="-4"/>
                <w:sz w:val="18"/>
              </w:rPr>
              <w:t xml:space="preserve"> </w:t>
            </w:r>
            <w:r>
              <w:rPr>
                <w:sz w:val="18"/>
              </w:rPr>
              <w:t>dengan</w:t>
            </w:r>
            <w:r>
              <w:rPr>
                <w:spacing w:val="-3"/>
                <w:sz w:val="18"/>
              </w:rPr>
              <w:t xml:space="preserve"> </w:t>
            </w:r>
            <w:r>
              <w:rPr>
                <w:sz w:val="18"/>
              </w:rPr>
              <w:t>menerapkan</w:t>
            </w:r>
            <w:r>
              <w:rPr>
                <w:spacing w:val="-2"/>
                <w:sz w:val="18"/>
              </w:rPr>
              <w:t xml:space="preserve"> </w:t>
            </w:r>
            <w:r>
              <w:rPr>
                <w:sz w:val="18"/>
              </w:rPr>
              <w:t>prinsip</w:t>
            </w:r>
            <w:r>
              <w:rPr>
                <w:spacing w:val="-3"/>
                <w:sz w:val="18"/>
              </w:rPr>
              <w:t xml:space="preserve"> </w:t>
            </w:r>
            <w:r>
              <w:rPr>
                <w:sz w:val="18"/>
              </w:rPr>
              <w:t>keselamatan</w:t>
            </w:r>
            <w:r>
              <w:rPr>
                <w:spacing w:val="-2"/>
                <w:sz w:val="18"/>
              </w:rPr>
              <w:t xml:space="preserve"> </w:t>
            </w:r>
            <w:r>
              <w:rPr>
                <w:sz w:val="18"/>
              </w:rPr>
              <w:t>pasien</w:t>
            </w:r>
            <w:r>
              <w:rPr>
                <w:spacing w:val="2"/>
                <w:sz w:val="18"/>
              </w:rPr>
              <w:t xml:space="preserve"> </w:t>
            </w:r>
            <w:r>
              <w:rPr>
                <w:b/>
                <w:sz w:val="18"/>
              </w:rPr>
              <w:t>(K5-</w:t>
            </w:r>
            <w:r>
              <w:rPr>
                <w:b/>
                <w:spacing w:val="-5"/>
                <w:sz w:val="18"/>
              </w:rPr>
              <w:t>6)</w:t>
            </w:r>
          </w:p>
        </w:tc>
        <w:tc>
          <w:tcPr>
            <w:tcW w:w="401" w:type="dxa"/>
            <w:shd w:val="clear" w:color="auto" w:fill="FFFF00"/>
          </w:tcPr>
          <w:p w14:paraId="15ABC807">
            <w:pPr>
              <w:pStyle w:val="14"/>
              <w:rPr>
                <w:sz w:val="18"/>
              </w:rPr>
            </w:pPr>
          </w:p>
        </w:tc>
        <w:tc>
          <w:tcPr>
            <w:tcW w:w="406" w:type="dxa"/>
          </w:tcPr>
          <w:p w14:paraId="46B97F57">
            <w:pPr>
              <w:pStyle w:val="14"/>
              <w:rPr>
                <w:sz w:val="18"/>
              </w:rPr>
            </w:pPr>
          </w:p>
        </w:tc>
        <w:tc>
          <w:tcPr>
            <w:tcW w:w="401" w:type="dxa"/>
          </w:tcPr>
          <w:p w14:paraId="58F820E0">
            <w:pPr>
              <w:pStyle w:val="14"/>
              <w:rPr>
                <w:sz w:val="18"/>
              </w:rPr>
            </w:pPr>
          </w:p>
        </w:tc>
        <w:tc>
          <w:tcPr>
            <w:tcW w:w="403" w:type="dxa"/>
            <w:shd w:val="clear" w:color="auto" w:fill="FFFF00"/>
          </w:tcPr>
          <w:p w14:paraId="1037481B">
            <w:pPr>
              <w:pStyle w:val="14"/>
              <w:rPr>
                <w:sz w:val="18"/>
              </w:rPr>
            </w:pPr>
          </w:p>
        </w:tc>
        <w:tc>
          <w:tcPr>
            <w:tcW w:w="403" w:type="dxa"/>
            <w:shd w:val="clear" w:color="auto" w:fill="FFFF00"/>
          </w:tcPr>
          <w:p w14:paraId="0D798801">
            <w:pPr>
              <w:pStyle w:val="14"/>
              <w:rPr>
                <w:sz w:val="18"/>
              </w:rPr>
            </w:pPr>
          </w:p>
        </w:tc>
        <w:tc>
          <w:tcPr>
            <w:tcW w:w="401" w:type="dxa"/>
            <w:shd w:val="clear" w:color="auto" w:fill="FFFF00"/>
          </w:tcPr>
          <w:p w14:paraId="2B6603A1">
            <w:pPr>
              <w:pStyle w:val="14"/>
              <w:rPr>
                <w:sz w:val="18"/>
              </w:rPr>
            </w:pPr>
          </w:p>
        </w:tc>
        <w:tc>
          <w:tcPr>
            <w:tcW w:w="406" w:type="dxa"/>
            <w:shd w:val="clear" w:color="auto" w:fill="FFFF00"/>
          </w:tcPr>
          <w:p w14:paraId="170A8490">
            <w:pPr>
              <w:pStyle w:val="14"/>
              <w:rPr>
                <w:sz w:val="18"/>
              </w:rPr>
            </w:pPr>
          </w:p>
        </w:tc>
        <w:tc>
          <w:tcPr>
            <w:tcW w:w="401" w:type="dxa"/>
          </w:tcPr>
          <w:p w14:paraId="2A516C0C">
            <w:pPr>
              <w:pStyle w:val="14"/>
              <w:rPr>
                <w:sz w:val="18"/>
              </w:rPr>
            </w:pPr>
          </w:p>
        </w:tc>
        <w:tc>
          <w:tcPr>
            <w:tcW w:w="403" w:type="dxa"/>
          </w:tcPr>
          <w:p w14:paraId="5469FE3B">
            <w:pPr>
              <w:pStyle w:val="14"/>
              <w:rPr>
                <w:sz w:val="18"/>
              </w:rPr>
            </w:pPr>
          </w:p>
        </w:tc>
        <w:tc>
          <w:tcPr>
            <w:tcW w:w="403" w:type="dxa"/>
          </w:tcPr>
          <w:p w14:paraId="08492510">
            <w:pPr>
              <w:pStyle w:val="14"/>
              <w:rPr>
                <w:sz w:val="18"/>
              </w:rPr>
            </w:pPr>
          </w:p>
        </w:tc>
        <w:tc>
          <w:tcPr>
            <w:tcW w:w="403" w:type="dxa"/>
            <w:shd w:val="clear" w:color="auto" w:fill="FFFF00"/>
          </w:tcPr>
          <w:p w14:paraId="4A9C354D">
            <w:pPr>
              <w:pStyle w:val="14"/>
              <w:rPr>
                <w:sz w:val="18"/>
              </w:rPr>
            </w:pPr>
          </w:p>
        </w:tc>
        <w:tc>
          <w:tcPr>
            <w:tcW w:w="401" w:type="dxa"/>
            <w:shd w:val="clear" w:color="auto" w:fill="FFFF00"/>
          </w:tcPr>
          <w:p w14:paraId="3BA2ECD3">
            <w:pPr>
              <w:pStyle w:val="14"/>
              <w:rPr>
                <w:sz w:val="18"/>
              </w:rPr>
            </w:pPr>
          </w:p>
        </w:tc>
        <w:tc>
          <w:tcPr>
            <w:tcW w:w="403" w:type="dxa"/>
            <w:shd w:val="clear" w:color="auto" w:fill="FFFF00"/>
          </w:tcPr>
          <w:p w14:paraId="69EAD3DB">
            <w:pPr>
              <w:pStyle w:val="14"/>
              <w:rPr>
                <w:sz w:val="18"/>
              </w:rPr>
            </w:pPr>
          </w:p>
        </w:tc>
        <w:tc>
          <w:tcPr>
            <w:tcW w:w="401" w:type="dxa"/>
            <w:shd w:val="clear" w:color="auto" w:fill="FFFF00"/>
          </w:tcPr>
          <w:p w14:paraId="60429206">
            <w:pPr>
              <w:pStyle w:val="14"/>
              <w:rPr>
                <w:sz w:val="18"/>
              </w:rPr>
            </w:pPr>
          </w:p>
        </w:tc>
        <w:tc>
          <w:tcPr>
            <w:tcW w:w="401" w:type="dxa"/>
            <w:shd w:val="clear" w:color="auto" w:fill="FFFF00"/>
          </w:tcPr>
          <w:p w14:paraId="3ACBEB12">
            <w:pPr>
              <w:pStyle w:val="14"/>
              <w:rPr>
                <w:sz w:val="18"/>
              </w:rPr>
            </w:pPr>
          </w:p>
        </w:tc>
        <w:tc>
          <w:tcPr>
            <w:tcW w:w="403" w:type="dxa"/>
            <w:shd w:val="clear" w:color="auto" w:fill="FFFF00"/>
          </w:tcPr>
          <w:p w14:paraId="37096F32">
            <w:pPr>
              <w:pStyle w:val="14"/>
              <w:rPr>
                <w:sz w:val="18"/>
              </w:rPr>
            </w:pPr>
          </w:p>
        </w:tc>
        <w:tc>
          <w:tcPr>
            <w:tcW w:w="401" w:type="dxa"/>
            <w:shd w:val="clear" w:color="auto" w:fill="FFFF00"/>
          </w:tcPr>
          <w:p w14:paraId="26FF4273">
            <w:pPr>
              <w:pStyle w:val="14"/>
              <w:rPr>
                <w:sz w:val="18"/>
              </w:rPr>
            </w:pPr>
          </w:p>
        </w:tc>
        <w:tc>
          <w:tcPr>
            <w:tcW w:w="401" w:type="dxa"/>
          </w:tcPr>
          <w:p w14:paraId="06C2890C">
            <w:pPr>
              <w:pStyle w:val="14"/>
              <w:rPr>
                <w:sz w:val="18"/>
              </w:rPr>
            </w:pPr>
          </w:p>
        </w:tc>
        <w:tc>
          <w:tcPr>
            <w:tcW w:w="403" w:type="dxa"/>
          </w:tcPr>
          <w:p w14:paraId="7BF8A505">
            <w:pPr>
              <w:pStyle w:val="14"/>
              <w:rPr>
                <w:sz w:val="18"/>
              </w:rPr>
            </w:pPr>
          </w:p>
        </w:tc>
      </w:tr>
      <w:tr w14:paraId="01026A2B">
        <w:trPr>
          <w:trHeight w:val="440" w:hRule="atLeast"/>
        </w:trPr>
        <w:tc>
          <w:tcPr>
            <w:tcW w:w="1426" w:type="dxa"/>
            <w:vMerge w:val="continue"/>
            <w:tcBorders>
              <w:top w:val="nil"/>
              <w:bottom w:val="double" w:color="000000" w:sz="4" w:space="0"/>
            </w:tcBorders>
          </w:tcPr>
          <w:p w14:paraId="3D779D62">
            <w:pPr>
              <w:rPr>
                <w:sz w:val="2"/>
                <w:szCs w:val="2"/>
              </w:rPr>
            </w:pPr>
          </w:p>
        </w:tc>
        <w:tc>
          <w:tcPr>
            <w:tcW w:w="5756" w:type="dxa"/>
          </w:tcPr>
          <w:p w14:paraId="7B586BD2">
            <w:pPr>
              <w:pStyle w:val="14"/>
              <w:spacing w:before="13"/>
              <w:ind w:left="107"/>
              <w:rPr>
                <w:sz w:val="18"/>
              </w:rPr>
            </w:pPr>
            <w:r>
              <w:rPr>
                <w:sz w:val="18"/>
              </w:rPr>
              <w:t>7.</w:t>
            </w:r>
            <w:r>
              <w:rPr>
                <w:spacing w:val="73"/>
                <w:sz w:val="18"/>
              </w:rPr>
              <w:t xml:space="preserve"> </w:t>
            </w:r>
            <w:r>
              <w:rPr>
                <w:sz w:val="18"/>
              </w:rPr>
              <w:t>Melaksanakan</w:t>
            </w:r>
            <w:r>
              <w:rPr>
                <w:spacing w:val="-5"/>
                <w:sz w:val="18"/>
              </w:rPr>
              <w:t xml:space="preserve"> </w:t>
            </w:r>
            <w:r>
              <w:rPr>
                <w:sz w:val="18"/>
              </w:rPr>
              <w:t>seluruh</w:t>
            </w:r>
            <w:r>
              <w:rPr>
                <w:spacing w:val="-6"/>
                <w:sz w:val="18"/>
              </w:rPr>
              <w:t xml:space="preserve"> </w:t>
            </w:r>
            <w:r>
              <w:rPr>
                <w:sz w:val="18"/>
              </w:rPr>
              <w:t>aspek</w:t>
            </w:r>
            <w:r>
              <w:rPr>
                <w:spacing w:val="-7"/>
                <w:sz w:val="18"/>
              </w:rPr>
              <w:t xml:space="preserve"> </w:t>
            </w:r>
            <w:r>
              <w:rPr>
                <w:sz w:val="18"/>
              </w:rPr>
              <w:t>yang</w:t>
            </w:r>
            <w:r>
              <w:rPr>
                <w:spacing w:val="-8"/>
                <w:sz w:val="18"/>
              </w:rPr>
              <w:t xml:space="preserve"> </w:t>
            </w:r>
            <w:r>
              <w:rPr>
                <w:sz w:val="18"/>
              </w:rPr>
              <w:t>berkaitan</w:t>
            </w:r>
            <w:r>
              <w:rPr>
                <w:spacing w:val="-8"/>
                <w:sz w:val="18"/>
              </w:rPr>
              <w:t xml:space="preserve"> </w:t>
            </w:r>
            <w:r>
              <w:rPr>
                <w:sz w:val="18"/>
              </w:rPr>
              <w:t>dengan</w:t>
            </w:r>
            <w:r>
              <w:rPr>
                <w:spacing w:val="-5"/>
                <w:sz w:val="18"/>
              </w:rPr>
              <w:t xml:space="preserve"> </w:t>
            </w:r>
            <w:r>
              <w:rPr>
                <w:sz w:val="18"/>
              </w:rPr>
              <w:t>keselamatan</w:t>
            </w:r>
            <w:r>
              <w:rPr>
                <w:spacing w:val="-1"/>
                <w:sz w:val="18"/>
              </w:rPr>
              <w:t xml:space="preserve"> </w:t>
            </w:r>
            <w:r>
              <w:rPr>
                <w:spacing w:val="-2"/>
                <w:sz w:val="18"/>
              </w:rPr>
              <w:t>pasien</w:t>
            </w:r>
          </w:p>
          <w:p w14:paraId="0B641A84">
            <w:pPr>
              <w:pStyle w:val="14"/>
              <w:spacing w:before="12" w:line="188" w:lineRule="exact"/>
              <w:ind w:left="393"/>
              <w:rPr>
                <w:b/>
                <w:sz w:val="18"/>
              </w:rPr>
            </w:pPr>
            <w:r>
              <w:rPr>
                <w:b/>
                <w:spacing w:val="-2"/>
                <w:sz w:val="18"/>
              </w:rPr>
              <w:t>(K5-</w:t>
            </w:r>
            <w:r>
              <w:rPr>
                <w:b/>
                <w:spacing w:val="-5"/>
                <w:sz w:val="18"/>
              </w:rPr>
              <w:t>7)</w:t>
            </w:r>
          </w:p>
        </w:tc>
        <w:tc>
          <w:tcPr>
            <w:tcW w:w="401" w:type="dxa"/>
            <w:shd w:val="clear" w:color="auto" w:fill="FFFF00"/>
          </w:tcPr>
          <w:p w14:paraId="7BBC64E2">
            <w:pPr>
              <w:pStyle w:val="14"/>
              <w:rPr>
                <w:sz w:val="18"/>
              </w:rPr>
            </w:pPr>
          </w:p>
        </w:tc>
        <w:tc>
          <w:tcPr>
            <w:tcW w:w="406" w:type="dxa"/>
          </w:tcPr>
          <w:p w14:paraId="5937F2B3">
            <w:pPr>
              <w:pStyle w:val="14"/>
              <w:rPr>
                <w:sz w:val="18"/>
              </w:rPr>
            </w:pPr>
          </w:p>
        </w:tc>
        <w:tc>
          <w:tcPr>
            <w:tcW w:w="401" w:type="dxa"/>
          </w:tcPr>
          <w:p w14:paraId="1108BB8E">
            <w:pPr>
              <w:pStyle w:val="14"/>
              <w:rPr>
                <w:sz w:val="18"/>
              </w:rPr>
            </w:pPr>
          </w:p>
        </w:tc>
        <w:tc>
          <w:tcPr>
            <w:tcW w:w="403" w:type="dxa"/>
            <w:shd w:val="clear" w:color="auto" w:fill="FFFF00"/>
          </w:tcPr>
          <w:p w14:paraId="31CBBA14">
            <w:pPr>
              <w:pStyle w:val="14"/>
              <w:rPr>
                <w:sz w:val="18"/>
              </w:rPr>
            </w:pPr>
          </w:p>
        </w:tc>
        <w:tc>
          <w:tcPr>
            <w:tcW w:w="403" w:type="dxa"/>
            <w:shd w:val="clear" w:color="auto" w:fill="FFFF00"/>
          </w:tcPr>
          <w:p w14:paraId="41CEFA42">
            <w:pPr>
              <w:pStyle w:val="14"/>
              <w:rPr>
                <w:sz w:val="18"/>
              </w:rPr>
            </w:pPr>
          </w:p>
        </w:tc>
        <w:tc>
          <w:tcPr>
            <w:tcW w:w="401" w:type="dxa"/>
            <w:shd w:val="clear" w:color="auto" w:fill="FFFF00"/>
          </w:tcPr>
          <w:p w14:paraId="57816BFF">
            <w:pPr>
              <w:pStyle w:val="14"/>
              <w:rPr>
                <w:sz w:val="18"/>
              </w:rPr>
            </w:pPr>
          </w:p>
        </w:tc>
        <w:tc>
          <w:tcPr>
            <w:tcW w:w="406" w:type="dxa"/>
            <w:shd w:val="clear" w:color="auto" w:fill="FFFF00"/>
          </w:tcPr>
          <w:p w14:paraId="78F04C9E">
            <w:pPr>
              <w:pStyle w:val="14"/>
              <w:rPr>
                <w:sz w:val="18"/>
              </w:rPr>
            </w:pPr>
          </w:p>
        </w:tc>
        <w:tc>
          <w:tcPr>
            <w:tcW w:w="401" w:type="dxa"/>
          </w:tcPr>
          <w:p w14:paraId="2C2647EF">
            <w:pPr>
              <w:pStyle w:val="14"/>
              <w:rPr>
                <w:sz w:val="18"/>
              </w:rPr>
            </w:pPr>
          </w:p>
        </w:tc>
        <w:tc>
          <w:tcPr>
            <w:tcW w:w="403" w:type="dxa"/>
          </w:tcPr>
          <w:p w14:paraId="3B124B0B">
            <w:pPr>
              <w:pStyle w:val="14"/>
              <w:rPr>
                <w:sz w:val="18"/>
              </w:rPr>
            </w:pPr>
          </w:p>
        </w:tc>
        <w:tc>
          <w:tcPr>
            <w:tcW w:w="403" w:type="dxa"/>
          </w:tcPr>
          <w:p w14:paraId="343B5C83">
            <w:pPr>
              <w:pStyle w:val="14"/>
              <w:rPr>
                <w:sz w:val="18"/>
              </w:rPr>
            </w:pPr>
          </w:p>
        </w:tc>
        <w:tc>
          <w:tcPr>
            <w:tcW w:w="403" w:type="dxa"/>
            <w:shd w:val="clear" w:color="auto" w:fill="FFFF00"/>
          </w:tcPr>
          <w:p w14:paraId="4803DFA6">
            <w:pPr>
              <w:pStyle w:val="14"/>
              <w:rPr>
                <w:sz w:val="18"/>
              </w:rPr>
            </w:pPr>
          </w:p>
        </w:tc>
        <w:tc>
          <w:tcPr>
            <w:tcW w:w="401" w:type="dxa"/>
            <w:shd w:val="clear" w:color="auto" w:fill="FFFF00"/>
          </w:tcPr>
          <w:p w14:paraId="0FDE7DF7">
            <w:pPr>
              <w:pStyle w:val="14"/>
              <w:rPr>
                <w:sz w:val="18"/>
              </w:rPr>
            </w:pPr>
          </w:p>
        </w:tc>
        <w:tc>
          <w:tcPr>
            <w:tcW w:w="403" w:type="dxa"/>
            <w:shd w:val="clear" w:color="auto" w:fill="FFFF00"/>
          </w:tcPr>
          <w:p w14:paraId="69577B28">
            <w:pPr>
              <w:pStyle w:val="14"/>
              <w:rPr>
                <w:sz w:val="18"/>
              </w:rPr>
            </w:pPr>
          </w:p>
        </w:tc>
        <w:tc>
          <w:tcPr>
            <w:tcW w:w="401" w:type="dxa"/>
            <w:shd w:val="clear" w:color="auto" w:fill="FFFF00"/>
          </w:tcPr>
          <w:p w14:paraId="1FE150AB">
            <w:pPr>
              <w:pStyle w:val="14"/>
              <w:rPr>
                <w:sz w:val="18"/>
              </w:rPr>
            </w:pPr>
          </w:p>
        </w:tc>
        <w:tc>
          <w:tcPr>
            <w:tcW w:w="401" w:type="dxa"/>
            <w:shd w:val="clear" w:color="auto" w:fill="FFFF00"/>
          </w:tcPr>
          <w:p w14:paraId="25AACA72">
            <w:pPr>
              <w:pStyle w:val="14"/>
              <w:rPr>
                <w:sz w:val="18"/>
              </w:rPr>
            </w:pPr>
          </w:p>
        </w:tc>
        <w:tc>
          <w:tcPr>
            <w:tcW w:w="403" w:type="dxa"/>
            <w:shd w:val="clear" w:color="auto" w:fill="FFFF00"/>
          </w:tcPr>
          <w:p w14:paraId="3EC1DB24">
            <w:pPr>
              <w:pStyle w:val="14"/>
              <w:rPr>
                <w:sz w:val="18"/>
              </w:rPr>
            </w:pPr>
          </w:p>
        </w:tc>
        <w:tc>
          <w:tcPr>
            <w:tcW w:w="401" w:type="dxa"/>
            <w:shd w:val="clear" w:color="auto" w:fill="FFFF00"/>
          </w:tcPr>
          <w:p w14:paraId="76502DC5">
            <w:pPr>
              <w:pStyle w:val="14"/>
              <w:rPr>
                <w:sz w:val="18"/>
              </w:rPr>
            </w:pPr>
          </w:p>
        </w:tc>
        <w:tc>
          <w:tcPr>
            <w:tcW w:w="401" w:type="dxa"/>
          </w:tcPr>
          <w:p w14:paraId="4012D07B">
            <w:pPr>
              <w:pStyle w:val="14"/>
              <w:rPr>
                <w:sz w:val="18"/>
              </w:rPr>
            </w:pPr>
          </w:p>
        </w:tc>
        <w:tc>
          <w:tcPr>
            <w:tcW w:w="403" w:type="dxa"/>
          </w:tcPr>
          <w:p w14:paraId="795F7889">
            <w:pPr>
              <w:pStyle w:val="14"/>
              <w:rPr>
                <w:sz w:val="18"/>
              </w:rPr>
            </w:pPr>
          </w:p>
        </w:tc>
      </w:tr>
      <w:tr w14:paraId="7C895607">
        <w:trPr>
          <w:trHeight w:val="896" w:hRule="atLeast"/>
        </w:trPr>
        <w:tc>
          <w:tcPr>
            <w:tcW w:w="1426" w:type="dxa"/>
            <w:vMerge w:val="continue"/>
            <w:tcBorders>
              <w:top w:val="nil"/>
              <w:bottom w:val="double" w:color="000000" w:sz="4" w:space="0"/>
            </w:tcBorders>
          </w:tcPr>
          <w:p w14:paraId="2FE344BC">
            <w:pPr>
              <w:rPr>
                <w:sz w:val="2"/>
                <w:szCs w:val="2"/>
              </w:rPr>
            </w:pPr>
          </w:p>
        </w:tc>
        <w:tc>
          <w:tcPr>
            <w:tcW w:w="5756" w:type="dxa"/>
            <w:tcBorders>
              <w:bottom w:val="double" w:color="000000" w:sz="4" w:space="0"/>
            </w:tcBorders>
          </w:tcPr>
          <w:p w14:paraId="6314ABF7">
            <w:pPr>
              <w:pStyle w:val="14"/>
              <w:spacing w:before="13"/>
              <w:ind w:left="393" w:right="74" w:hanging="286"/>
              <w:rPr>
                <w:sz w:val="18"/>
              </w:rPr>
            </w:pPr>
            <w:r>
              <w:rPr>
                <w:sz w:val="18"/>
              </w:rPr>
              <w:t>8.</w:t>
            </w:r>
            <w:r>
              <w:rPr>
                <w:spacing w:val="69"/>
                <w:sz w:val="18"/>
              </w:rPr>
              <w:t xml:space="preserve"> </w:t>
            </w:r>
            <w:r>
              <w:rPr>
                <w:sz w:val="18"/>
              </w:rPr>
              <w:t>Mendidik</w:t>
            </w:r>
            <w:r>
              <w:rPr>
                <w:spacing w:val="-7"/>
                <w:sz w:val="18"/>
              </w:rPr>
              <w:t xml:space="preserve"> </w:t>
            </w:r>
            <w:r>
              <w:rPr>
                <w:sz w:val="18"/>
              </w:rPr>
              <w:t>dan</w:t>
            </w:r>
            <w:r>
              <w:rPr>
                <w:spacing w:val="-4"/>
                <w:sz w:val="18"/>
              </w:rPr>
              <w:t xml:space="preserve"> </w:t>
            </w:r>
            <w:r>
              <w:rPr>
                <w:sz w:val="18"/>
              </w:rPr>
              <w:t>melatih</w:t>
            </w:r>
            <w:r>
              <w:rPr>
                <w:spacing w:val="-4"/>
                <w:sz w:val="18"/>
              </w:rPr>
              <w:t xml:space="preserve"> </w:t>
            </w:r>
            <w:r>
              <w:rPr>
                <w:sz w:val="18"/>
              </w:rPr>
              <w:t>tenaga</w:t>
            </w:r>
            <w:r>
              <w:rPr>
                <w:spacing w:val="-5"/>
                <w:sz w:val="18"/>
              </w:rPr>
              <w:t xml:space="preserve"> </w:t>
            </w:r>
            <w:r>
              <w:rPr>
                <w:sz w:val="18"/>
              </w:rPr>
              <w:t>kesehatan</w:t>
            </w:r>
            <w:r>
              <w:rPr>
                <w:spacing w:val="-4"/>
                <w:sz w:val="18"/>
              </w:rPr>
              <w:t xml:space="preserve"> </w:t>
            </w:r>
            <w:r>
              <w:rPr>
                <w:sz w:val="18"/>
              </w:rPr>
              <w:t>lain,</w:t>
            </w:r>
            <w:r>
              <w:rPr>
                <w:spacing w:val="-4"/>
                <w:sz w:val="18"/>
              </w:rPr>
              <w:t xml:space="preserve"> </w:t>
            </w:r>
            <w:r>
              <w:rPr>
                <w:sz w:val="18"/>
              </w:rPr>
              <w:t>seperti</w:t>
            </w:r>
            <w:r>
              <w:rPr>
                <w:spacing w:val="-4"/>
                <w:sz w:val="18"/>
              </w:rPr>
              <w:t xml:space="preserve"> </w:t>
            </w:r>
            <w:r>
              <w:rPr>
                <w:sz w:val="18"/>
              </w:rPr>
              <w:t>mahasiswa</w:t>
            </w:r>
            <w:r>
              <w:rPr>
                <w:spacing w:val="-4"/>
                <w:sz w:val="18"/>
              </w:rPr>
              <w:t xml:space="preserve"> </w:t>
            </w:r>
            <w:r>
              <w:rPr>
                <w:sz w:val="18"/>
              </w:rPr>
              <w:t>fakultas kedokteran dan fakultas keperawatan mengenai keterampilan bedah vaskular dan endovaskular dasar</w:t>
            </w:r>
          </w:p>
          <w:p w14:paraId="52551AA6">
            <w:pPr>
              <w:pStyle w:val="14"/>
              <w:spacing w:line="206" w:lineRule="exact"/>
              <w:ind w:left="393"/>
              <w:rPr>
                <w:b/>
                <w:sz w:val="18"/>
              </w:rPr>
            </w:pPr>
            <w:r>
              <w:rPr>
                <w:b/>
                <w:spacing w:val="-4"/>
                <w:sz w:val="18"/>
              </w:rPr>
              <w:t>(K5-</w:t>
            </w:r>
            <w:r>
              <w:rPr>
                <w:b/>
                <w:spacing w:val="-5"/>
                <w:sz w:val="18"/>
              </w:rPr>
              <w:t>8)</w:t>
            </w:r>
          </w:p>
        </w:tc>
        <w:tc>
          <w:tcPr>
            <w:tcW w:w="401" w:type="dxa"/>
            <w:tcBorders>
              <w:bottom w:val="double" w:color="000000" w:sz="4" w:space="0"/>
            </w:tcBorders>
            <w:shd w:val="clear" w:color="auto" w:fill="FFFF00"/>
          </w:tcPr>
          <w:p w14:paraId="41EBC611">
            <w:pPr>
              <w:pStyle w:val="14"/>
              <w:rPr>
                <w:sz w:val="18"/>
              </w:rPr>
            </w:pPr>
          </w:p>
        </w:tc>
        <w:tc>
          <w:tcPr>
            <w:tcW w:w="406" w:type="dxa"/>
            <w:tcBorders>
              <w:bottom w:val="double" w:color="000000" w:sz="4" w:space="0"/>
            </w:tcBorders>
          </w:tcPr>
          <w:p w14:paraId="518EE69F">
            <w:pPr>
              <w:pStyle w:val="14"/>
              <w:rPr>
                <w:sz w:val="18"/>
              </w:rPr>
            </w:pPr>
          </w:p>
        </w:tc>
        <w:tc>
          <w:tcPr>
            <w:tcW w:w="401" w:type="dxa"/>
            <w:tcBorders>
              <w:bottom w:val="double" w:color="000000" w:sz="4" w:space="0"/>
            </w:tcBorders>
          </w:tcPr>
          <w:p w14:paraId="78FB475A">
            <w:pPr>
              <w:pStyle w:val="14"/>
              <w:rPr>
                <w:sz w:val="18"/>
              </w:rPr>
            </w:pPr>
          </w:p>
        </w:tc>
        <w:tc>
          <w:tcPr>
            <w:tcW w:w="403" w:type="dxa"/>
            <w:tcBorders>
              <w:bottom w:val="double" w:color="000000" w:sz="4" w:space="0"/>
            </w:tcBorders>
            <w:shd w:val="clear" w:color="auto" w:fill="FFFF00"/>
          </w:tcPr>
          <w:p w14:paraId="427CE02A">
            <w:pPr>
              <w:pStyle w:val="14"/>
              <w:rPr>
                <w:sz w:val="18"/>
              </w:rPr>
            </w:pPr>
          </w:p>
        </w:tc>
        <w:tc>
          <w:tcPr>
            <w:tcW w:w="403" w:type="dxa"/>
            <w:tcBorders>
              <w:bottom w:val="double" w:color="000000" w:sz="4" w:space="0"/>
            </w:tcBorders>
            <w:shd w:val="clear" w:color="auto" w:fill="FFFF00"/>
          </w:tcPr>
          <w:p w14:paraId="3A7D5A52">
            <w:pPr>
              <w:pStyle w:val="14"/>
              <w:rPr>
                <w:sz w:val="18"/>
              </w:rPr>
            </w:pPr>
          </w:p>
        </w:tc>
        <w:tc>
          <w:tcPr>
            <w:tcW w:w="401" w:type="dxa"/>
            <w:tcBorders>
              <w:bottom w:val="double" w:color="000000" w:sz="4" w:space="0"/>
            </w:tcBorders>
            <w:shd w:val="clear" w:color="auto" w:fill="FFFF00"/>
          </w:tcPr>
          <w:p w14:paraId="0651149C">
            <w:pPr>
              <w:pStyle w:val="14"/>
              <w:rPr>
                <w:sz w:val="18"/>
              </w:rPr>
            </w:pPr>
          </w:p>
        </w:tc>
        <w:tc>
          <w:tcPr>
            <w:tcW w:w="406" w:type="dxa"/>
            <w:tcBorders>
              <w:bottom w:val="double" w:color="000000" w:sz="4" w:space="0"/>
            </w:tcBorders>
            <w:shd w:val="clear" w:color="auto" w:fill="FFFF00"/>
          </w:tcPr>
          <w:p w14:paraId="1ED2247B">
            <w:pPr>
              <w:pStyle w:val="14"/>
              <w:rPr>
                <w:sz w:val="18"/>
              </w:rPr>
            </w:pPr>
          </w:p>
        </w:tc>
        <w:tc>
          <w:tcPr>
            <w:tcW w:w="401" w:type="dxa"/>
            <w:tcBorders>
              <w:bottom w:val="double" w:color="000000" w:sz="4" w:space="0"/>
            </w:tcBorders>
          </w:tcPr>
          <w:p w14:paraId="6E02D827">
            <w:pPr>
              <w:pStyle w:val="14"/>
              <w:rPr>
                <w:sz w:val="18"/>
              </w:rPr>
            </w:pPr>
          </w:p>
        </w:tc>
        <w:tc>
          <w:tcPr>
            <w:tcW w:w="403" w:type="dxa"/>
            <w:tcBorders>
              <w:bottom w:val="double" w:color="000000" w:sz="4" w:space="0"/>
            </w:tcBorders>
          </w:tcPr>
          <w:p w14:paraId="6DF1232B">
            <w:pPr>
              <w:pStyle w:val="14"/>
              <w:rPr>
                <w:sz w:val="18"/>
              </w:rPr>
            </w:pPr>
          </w:p>
        </w:tc>
        <w:tc>
          <w:tcPr>
            <w:tcW w:w="403" w:type="dxa"/>
            <w:tcBorders>
              <w:bottom w:val="double" w:color="000000" w:sz="4" w:space="0"/>
            </w:tcBorders>
          </w:tcPr>
          <w:p w14:paraId="0CCF1144">
            <w:pPr>
              <w:pStyle w:val="14"/>
              <w:rPr>
                <w:sz w:val="18"/>
              </w:rPr>
            </w:pPr>
          </w:p>
        </w:tc>
        <w:tc>
          <w:tcPr>
            <w:tcW w:w="403" w:type="dxa"/>
            <w:tcBorders>
              <w:bottom w:val="double" w:color="000000" w:sz="4" w:space="0"/>
            </w:tcBorders>
            <w:shd w:val="clear" w:color="auto" w:fill="FFFF00"/>
          </w:tcPr>
          <w:p w14:paraId="537CD891">
            <w:pPr>
              <w:pStyle w:val="14"/>
              <w:rPr>
                <w:sz w:val="18"/>
              </w:rPr>
            </w:pPr>
          </w:p>
        </w:tc>
        <w:tc>
          <w:tcPr>
            <w:tcW w:w="401" w:type="dxa"/>
            <w:tcBorders>
              <w:bottom w:val="double" w:color="000000" w:sz="4" w:space="0"/>
            </w:tcBorders>
            <w:shd w:val="clear" w:color="auto" w:fill="FFFF00"/>
          </w:tcPr>
          <w:p w14:paraId="5B2B28E8">
            <w:pPr>
              <w:pStyle w:val="14"/>
              <w:rPr>
                <w:sz w:val="18"/>
              </w:rPr>
            </w:pPr>
          </w:p>
        </w:tc>
        <w:tc>
          <w:tcPr>
            <w:tcW w:w="403" w:type="dxa"/>
            <w:tcBorders>
              <w:bottom w:val="double" w:color="000000" w:sz="4" w:space="0"/>
            </w:tcBorders>
            <w:shd w:val="clear" w:color="auto" w:fill="FFFF00"/>
          </w:tcPr>
          <w:p w14:paraId="25072012">
            <w:pPr>
              <w:pStyle w:val="14"/>
              <w:rPr>
                <w:sz w:val="18"/>
              </w:rPr>
            </w:pPr>
          </w:p>
        </w:tc>
        <w:tc>
          <w:tcPr>
            <w:tcW w:w="401" w:type="dxa"/>
            <w:tcBorders>
              <w:bottom w:val="double" w:color="000000" w:sz="4" w:space="0"/>
            </w:tcBorders>
            <w:shd w:val="clear" w:color="auto" w:fill="FFFF00"/>
          </w:tcPr>
          <w:p w14:paraId="0AA982A3">
            <w:pPr>
              <w:pStyle w:val="14"/>
              <w:rPr>
                <w:sz w:val="18"/>
              </w:rPr>
            </w:pPr>
          </w:p>
        </w:tc>
        <w:tc>
          <w:tcPr>
            <w:tcW w:w="401" w:type="dxa"/>
            <w:tcBorders>
              <w:bottom w:val="double" w:color="000000" w:sz="4" w:space="0"/>
            </w:tcBorders>
            <w:shd w:val="clear" w:color="auto" w:fill="FFFF00"/>
          </w:tcPr>
          <w:p w14:paraId="7C071080">
            <w:pPr>
              <w:pStyle w:val="14"/>
              <w:rPr>
                <w:sz w:val="18"/>
              </w:rPr>
            </w:pPr>
          </w:p>
        </w:tc>
        <w:tc>
          <w:tcPr>
            <w:tcW w:w="403" w:type="dxa"/>
            <w:tcBorders>
              <w:bottom w:val="double" w:color="000000" w:sz="4" w:space="0"/>
            </w:tcBorders>
            <w:shd w:val="clear" w:color="auto" w:fill="FFFF00"/>
          </w:tcPr>
          <w:p w14:paraId="0513AB80">
            <w:pPr>
              <w:pStyle w:val="14"/>
              <w:rPr>
                <w:sz w:val="18"/>
              </w:rPr>
            </w:pPr>
          </w:p>
        </w:tc>
        <w:tc>
          <w:tcPr>
            <w:tcW w:w="401" w:type="dxa"/>
            <w:tcBorders>
              <w:bottom w:val="double" w:color="000000" w:sz="4" w:space="0"/>
            </w:tcBorders>
            <w:shd w:val="clear" w:color="auto" w:fill="FFFF00"/>
          </w:tcPr>
          <w:p w14:paraId="352C4DAC">
            <w:pPr>
              <w:pStyle w:val="14"/>
              <w:rPr>
                <w:sz w:val="18"/>
              </w:rPr>
            </w:pPr>
          </w:p>
        </w:tc>
        <w:tc>
          <w:tcPr>
            <w:tcW w:w="401" w:type="dxa"/>
            <w:tcBorders>
              <w:bottom w:val="double" w:color="000000" w:sz="4" w:space="0"/>
            </w:tcBorders>
          </w:tcPr>
          <w:p w14:paraId="675B787A">
            <w:pPr>
              <w:pStyle w:val="14"/>
              <w:rPr>
                <w:sz w:val="18"/>
              </w:rPr>
            </w:pPr>
          </w:p>
        </w:tc>
        <w:tc>
          <w:tcPr>
            <w:tcW w:w="403" w:type="dxa"/>
            <w:tcBorders>
              <w:bottom w:val="double" w:color="000000" w:sz="4" w:space="0"/>
            </w:tcBorders>
          </w:tcPr>
          <w:p w14:paraId="126053DD">
            <w:pPr>
              <w:pStyle w:val="14"/>
              <w:rPr>
                <w:sz w:val="18"/>
              </w:rPr>
            </w:pPr>
          </w:p>
        </w:tc>
      </w:tr>
      <w:tr w14:paraId="7EC3A65D">
        <w:trPr>
          <w:trHeight w:val="661" w:hRule="atLeast"/>
        </w:trPr>
        <w:tc>
          <w:tcPr>
            <w:tcW w:w="1426" w:type="dxa"/>
            <w:vMerge w:val="restart"/>
            <w:tcBorders>
              <w:top w:val="double" w:color="000000" w:sz="4" w:space="0"/>
            </w:tcBorders>
          </w:tcPr>
          <w:p w14:paraId="6480BCD2">
            <w:pPr>
              <w:pStyle w:val="14"/>
              <w:rPr>
                <w:sz w:val="18"/>
              </w:rPr>
            </w:pPr>
          </w:p>
          <w:p w14:paraId="75CF64C7">
            <w:pPr>
              <w:pStyle w:val="14"/>
              <w:spacing w:before="122"/>
              <w:rPr>
                <w:sz w:val="18"/>
              </w:rPr>
            </w:pPr>
          </w:p>
          <w:p w14:paraId="20F73E77">
            <w:pPr>
              <w:pStyle w:val="14"/>
              <w:spacing w:before="1"/>
              <w:ind w:left="115"/>
              <w:rPr>
                <w:sz w:val="18"/>
              </w:rPr>
            </w:pPr>
            <w:r>
              <w:rPr>
                <w:spacing w:val="-4"/>
                <w:sz w:val="18"/>
              </w:rPr>
              <w:t xml:space="preserve">Komunikasi </w:t>
            </w:r>
            <w:r>
              <w:rPr>
                <w:spacing w:val="-2"/>
                <w:sz w:val="18"/>
              </w:rPr>
              <w:t>Efektif</w:t>
            </w:r>
          </w:p>
        </w:tc>
        <w:tc>
          <w:tcPr>
            <w:tcW w:w="5756" w:type="dxa"/>
            <w:tcBorders>
              <w:top w:val="double" w:color="000000" w:sz="4" w:space="0"/>
            </w:tcBorders>
          </w:tcPr>
          <w:p w14:paraId="6B4E3222">
            <w:pPr>
              <w:pStyle w:val="14"/>
              <w:spacing w:line="237" w:lineRule="auto"/>
              <w:ind w:left="393" w:right="414" w:hanging="286"/>
              <w:rPr>
                <w:b/>
                <w:sz w:val="18"/>
              </w:rPr>
            </w:pPr>
            <w:r>
              <w:rPr>
                <w:sz w:val="18"/>
              </w:rPr>
              <w:t>1.</w:t>
            </w:r>
            <w:r>
              <w:rPr>
                <w:spacing w:val="65"/>
                <w:sz w:val="18"/>
              </w:rPr>
              <w:t xml:space="preserve"> </w:t>
            </w:r>
            <w:r>
              <w:rPr>
                <w:sz w:val="18"/>
              </w:rPr>
              <w:t>Melakukan</w:t>
            </w:r>
            <w:r>
              <w:rPr>
                <w:spacing w:val="-9"/>
                <w:sz w:val="18"/>
              </w:rPr>
              <w:t xml:space="preserve"> </w:t>
            </w:r>
            <w:r>
              <w:rPr>
                <w:sz w:val="18"/>
              </w:rPr>
              <w:t>anamnesis</w:t>
            </w:r>
            <w:r>
              <w:rPr>
                <w:spacing w:val="-10"/>
                <w:sz w:val="18"/>
              </w:rPr>
              <w:t xml:space="preserve"> </w:t>
            </w:r>
            <w:r>
              <w:rPr>
                <w:sz w:val="18"/>
              </w:rPr>
              <w:t>dengan</w:t>
            </w:r>
            <w:r>
              <w:rPr>
                <w:spacing w:val="-6"/>
                <w:sz w:val="18"/>
              </w:rPr>
              <w:t xml:space="preserve"> </w:t>
            </w:r>
            <w:r>
              <w:rPr>
                <w:sz w:val="18"/>
              </w:rPr>
              <w:t>baik</w:t>
            </w:r>
            <w:r>
              <w:rPr>
                <w:spacing w:val="-10"/>
                <w:sz w:val="18"/>
              </w:rPr>
              <w:t xml:space="preserve"> </w:t>
            </w:r>
            <w:r>
              <w:rPr>
                <w:sz w:val="18"/>
              </w:rPr>
              <w:t>dan</w:t>
            </w:r>
            <w:r>
              <w:rPr>
                <w:spacing w:val="-9"/>
                <w:sz w:val="18"/>
              </w:rPr>
              <w:t xml:space="preserve"> </w:t>
            </w:r>
            <w:r>
              <w:rPr>
                <w:sz w:val="18"/>
              </w:rPr>
              <w:t>mendapatkan</w:t>
            </w:r>
            <w:r>
              <w:rPr>
                <w:spacing w:val="-10"/>
                <w:sz w:val="18"/>
              </w:rPr>
              <w:t xml:space="preserve"> </w:t>
            </w:r>
            <w:r>
              <w:rPr>
                <w:sz w:val="18"/>
              </w:rPr>
              <w:t xml:space="preserve">informasi mengenai riwayat penyakit dahulu dan sekarang serta riwayat pengobatan dan riwayat alergi </w:t>
            </w:r>
            <w:r>
              <w:rPr>
                <w:b/>
                <w:sz w:val="18"/>
              </w:rPr>
              <w:t>(K6-1)</w:t>
            </w:r>
          </w:p>
        </w:tc>
        <w:tc>
          <w:tcPr>
            <w:tcW w:w="401" w:type="dxa"/>
            <w:tcBorders>
              <w:top w:val="double" w:color="000000" w:sz="4" w:space="0"/>
            </w:tcBorders>
            <w:shd w:val="clear" w:color="auto" w:fill="FFFF00"/>
          </w:tcPr>
          <w:p w14:paraId="3CDC41A1">
            <w:pPr>
              <w:pStyle w:val="14"/>
              <w:rPr>
                <w:sz w:val="18"/>
              </w:rPr>
            </w:pPr>
          </w:p>
        </w:tc>
        <w:tc>
          <w:tcPr>
            <w:tcW w:w="406" w:type="dxa"/>
            <w:tcBorders>
              <w:top w:val="double" w:color="000000" w:sz="4" w:space="0"/>
            </w:tcBorders>
          </w:tcPr>
          <w:p w14:paraId="529F82DC">
            <w:pPr>
              <w:pStyle w:val="14"/>
              <w:rPr>
                <w:sz w:val="18"/>
              </w:rPr>
            </w:pPr>
          </w:p>
        </w:tc>
        <w:tc>
          <w:tcPr>
            <w:tcW w:w="401" w:type="dxa"/>
            <w:tcBorders>
              <w:top w:val="double" w:color="000000" w:sz="4" w:space="0"/>
            </w:tcBorders>
          </w:tcPr>
          <w:p w14:paraId="09F4A3CB">
            <w:pPr>
              <w:pStyle w:val="14"/>
              <w:rPr>
                <w:sz w:val="18"/>
              </w:rPr>
            </w:pPr>
          </w:p>
        </w:tc>
        <w:tc>
          <w:tcPr>
            <w:tcW w:w="403" w:type="dxa"/>
            <w:tcBorders>
              <w:top w:val="double" w:color="000000" w:sz="4" w:space="0"/>
            </w:tcBorders>
          </w:tcPr>
          <w:p w14:paraId="170355E5">
            <w:pPr>
              <w:pStyle w:val="14"/>
              <w:rPr>
                <w:sz w:val="18"/>
              </w:rPr>
            </w:pPr>
          </w:p>
        </w:tc>
        <w:tc>
          <w:tcPr>
            <w:tcW w:w="403" w:type="dxa"/>
            <w:tcBorders>
              <w:top w:val="double" w:color="000000" w:sz="4" w:space="0"/>
            </w:tcBorders>
            <w:shd w:val="clear" w:color="auto" w:fill="FFFF00"/>
          </w:tcPr>
          <w:p w14:paraId="3DA57527">
            <w:pPr>
              <w:pStyle w:val="14"/>
              <w:rPr>
                <w:sz w:val="18"/>
              </w:rPr>
            </w:pPr>
          </w:p>
        </w:tc>
        <w:tc>
          <w:tcPr>
            <w:tcW w:w="401" w:type="dxa"/>
            <w:tcBorders>
              <w:top w:val="double" w:color="000000" w:sz="4" w:space="0"/>
            </w:tcBorders>
            <w:shd w:val="clear" w:color="auto" w:fill="FFFF00"/>
          </w:tcPr>
          <w:p w14:paraId="186D6E10">
            <w:pPr>
              <w:pStyle w:val="14"/>
              <w:rPr>
                <w:sz w:val="18"/>
              </w:rPr>
            </w:pPr>
          </w:p>
        </w:tc>
        <w:tc>
          <w:tcPr>
            <w:tcW w:w="406" w:type="dxa"/>
            <w:tcBorders>
              <w:top w:val="double" w:color="000000" w:sz="4" w:space="0"/>
            </w:tcBorders>
            <w:shd w:val="clear" w:color="auto" w:fill="FFFF00"/>
          </w:tcPr>
          <w:p w14:paraId="2AF36A3D">
            <w:pPr>
              <w:pStyle w:val="14"/>
              <w:rPr>
                <w:sz w:val="18"/>
              </w:rPr>
            </w:pPr>
          </w:p>
        </w:tc>
        <w:tc>
          <w:tcPr>
            <w:tcW w:w="401" w:type="dxa"/>
            <w:tcBorders>
              <w:top w:val="double" w:color="000000" w:sz="4" w:space="0"/>
            </w:tcBorders>
          </w:tcPr>
          <w:p w14:paraId="3D972B15">
            <w:pPr>
              <w:pStyle w:val="14"/>
              <w:rPr>
                <w:sz w:val="18"/>
              </w:rPr>
            </w:pPr>
          </w:p>
        </w:tc>
        <w:tc>
          <w:tcPr>
            <w:tcW w:w="403" w:type="dxa"/>
            <w:tcBorders>
              <w:top w:val="double" w:color="000000" w:sz="4" w:space="0"/>
            </w:tcBorders>
          </w:tcPr>
          <w:p w14:paraId="4D9594B1">
            <w:pPr>
              <w:pStyle w:val="14"/>
              <w:rPr>
                <w:sz w:val="18"/>
              </w:rPr>
            </w:pPr>
          </w:p>
        </w:tc>
        <w:tc>
          <w:tcPr>
            <w:tcW w:w="403" w:type="dxa"/>
            <w:tcBorders>
              <w:top w:val="double" w:color="000000" w:sz="4" w:space="0"/>
            </w:tcBorders>
          </w:tcPr>
          <w:p w14:paraId="08D3E031">
            <w:pPr>
              <w:pStyle w:val="14"/>
              <w:rPr>
                <w:sz w:val="18"/>
              </w:rPr>
            </w:pPr>
          </w:p>
        </w:tc>
        <w:tc>
          <w:tcPr>
            <w:tcW w:w="403" w:type="dxa"/>
            <w:tcBorders>
              <w:top w:val="double" w:color="000000" w:sz="4" w:space="0"/>
            </w:tcBorders>
            <w:shd w:val="clear" w:color="auto" w:fill="FFFF00"/>
          </w:tcPr>
          <w:p w14:paraId="094F73F1">
            <w:pPr>
              <w:pStyle w:val="14"/>
              <w:rPr>
                <w:sz w:val="18"/>
              </w:rPr>
            </w:pPr>
          </w:p>
        </w:tc>
        <w:tc>
          <w:tcPr>
            <w:tcW w:w="401" w:type="dxa"/>
            <w:tcBorders>
              <w:top w:val="double" w:color="000000" w:sz="4" w:space="0"/>
            </w:tcBorders>
          </w:tcPr>
          <w:p w14:paraId="1198E047">
            <w:pPr>
              <w:pStyle w:val="14"/>
              <w:rPr>
                <w:sz w:val="18"/>
              </w:rPr>
            </w:pPr>
          </w:p>
        </w:tc>
        <w:tc>
          <w:tcPr>
            <w:tcW w:w="403" w:type="dxa"/>
            <w:tcBorders>
              <w:top w:val="double" w:color="000000" w:sz="4" w:space="0"/>
            </w:tcBorders>
          </w:tcPr>
          <w:p w14:paraId="76A0CD69">
            <w:pPr>
              <w:pStyle w:val="14"/>
              <w:rPr>
                <w:sz w:val="18"/>
              </w:rPr>
            </w:pPr>
          </w:p>
        </w:tc>
        <w:tc>
          <w:tcPr>
            <w:tcW w:w="401" w:type="dxa"/>
            <w:tcBorders>
              <w:top w:val="double" w:color="000000" w:sz="4" w:space="0"/>
            </w:tcBorders>
          </w:tcPr>
          <w:p w14:paraId="6EDDA69E">
            <w:pPr>
              <w:pStyle w:val="14"/>
              <w:rPr>
                <w:sz w:val="18"/>
              </w:rPr>
            </w:pPr>
          </w:p>
        </w:tc>
        <w:tc>
          <w:tcPr>
            <w:tcW w:w="401" w:type="dxa"/>
            <w:tcBorders>
              <w:top w:val="double" w:color="000000" w:sz="4" w:space="0"/>
            </w:tcBorders>
            <w:shd w:val="clear" w:color="auto" w:fill="FFFF00"/>
          </w:tcPr>
          <w:p w14:paraId="26202896">
            <w:pPr>
              <w:pStyle w:val="14"/>
              <w:rPr>
                <w:sz w:val="18"/>
              </w:rPr>
            </w:pPr>
          </w:p>
        </w:tc>
        <w:tc>
          <w:tcPr>
            <w:tcW w:w="403" w:type="dxa"/>
            <w:tcBorders>
              <w:top w:val="double" w:color="000000" w:sz="4" w:space="0"/>
            </w:tcBorders>
            <w:shd w:val="clear" w:color="auto" w:fill="FFFF00"/>
          </w:tcPr>
          <w:p w14:paraId="0452269B">
            <w:pPr>
              <w:pStyle w:val="14"/>
              <w:rPr>
                <w:sz w:val="18"/>
              </w:rPr>
            </w:pPr>
          </w:p>
        </w:tc>
        <w:tc>
          <w:tcPr>
            <w:tcW w:w="401" w:type="dxa"/>
            <w:tcBorders>
              <w:top w:val="double" w:color="000000" w:sz="4" w:space="0"/>
            </w:tcBorders>
            <w:shd w:val="clear" w:color="auto" w:fill="FFFF00"/>
          </w:tcPr>
          <w:p w14:paraId="1F39317C">
            <w:pPr>
              <w:pStyle w:val="14"/>
              <w:rPr>
                <w:sz w:val="18"/>
              </w:rPr>
            </w:pPr>
          </w:p>
        </w:tc>
        <w:tc>
          <w:tcPr>
            <w:tcW w:w="401" w:type="dxa"/>
            <w:tcBorders>
              <w:top w:val="double" w:color="000000" w:sz="4" w:space="0"/>
            </w:tcBorders>
          </w:tcPr>
          <w:p w14:paraId="1E6DAC27">
            <w:pPr>
              <w:pStyle w:val="14"/>
              <w:rPr>
                <w:sz w:val="18"/>
              </w:rPr>
            </w:pPr>
          </w:p>
        </w:tc>
        <w:tc>
          <w:tcPr>
            <w:tcW w:w="403" w:type="dxa"/>
            <w:tcBorders>
              <w:top w:val="double" w:color="000000" w:sz="4" w:space="0"/>
            </w:tcBorders>
          </w:tcPr>
          <w:p w14:paraId="4DBD803F">
            <w:pPr>
              <w:pStyle w:val="14"/>
              <w:rPr>
                <w:sz w:val="18"/>
              </w:rPr>
            </w:pPr>
          </w:p>
        </w:tc>
      </w:tr>
      <w:tr w14:paraId="03072BC1">
        <w:trPr>
          <w:trHeight w:val="897" w:hRule="atLeast"/>
        </w:trPr>
        <w:tc>
          <w:tcPr>
            <w:tcW w:w="1426" w:type="dxa"/>
            <w:vMerge w:val="continue"/>
            <w:tcBorders>
              <w:top w:val="nil"/>
            </w:tcBorders>
          </w:tcPr>
          <w:p w14:paraId="06CFC9CC">
            <w:pPr>
              <w:rPr>
                <w:sz w:val="2"/>
                <w:szCs w:val="2"/>
              </w:rPr>
            </w:pPr>
          </w:p>
        </w:tc>
        <w:tc>
          <w:tcPr>
            <w:tcW w:w="5756" w:type="dxa"/>
          </w:tcPr>
          <w:p w14:paraId="4F972ECD">
            <w:pPr>
              <w:pStyle w:val="14"/>
              <w:spacing w:before="14"/>
              <w:ind w:left="393" w:right="323" w:hanging="286"/>
              <w:rPr>
                <w:sz w:val="18"/>
              </w:rPr>
            </w:pPr>
            <w:r>
              <w:rPr>
                <w:sz w:val="18"/>
              </w:rPr>
              <w:t>2.</w:t>
            </w:r>
            <w:r>
              <w:rPr>
                <w:spacing w:val="80"/>
                <w:sz w:val="18"/>
              </w:rPr>
              <w:t xml:space="preserve"> </w:t>
            </w:r>
            <w:r>
              <w:rPr>
                <w:sz w:val="18"/>
              </w:rPr>
              <w:t>Menjelaskan jenis, tujuan, indikasi, dan kontraindikasi berbagai pemeriksaan</w:t>
            </w:r>
            <w:r>
              <w:rPr>
                <w:spacing w:val="-12"/>
                <w:sz w:val="18"/>
              </w:rPr>
              <w:t xml:space="preserve"> </w:t>
            </w:r>
            <w:r>
              <w:rPr>
                <w:sz w:val="18"/>
              </w:rPr>
              <w:t>penunjang</w:t>
            </w:r>
            <w:r>
              <w:rPr>
                <w:spacing w:val="-11"/>
                <w:sz w:val="18"/>
              </w:rPr>
              <w:t xml:space="preserve"> </w:t>
            </w:r>
            <w:r>
              <w:rPr>
                <w:sz w:val="18"/>
              </w:rPr>
              <w:t>yang</w:t>
            </w:r>
            <w:r>
              <w:rPr>
                <w:spacing w:val="-11"/>
                <w:sz w:val="18"/>
              </w:rPr>
              <w:t xml:space="preserve"> </w:t>
            </w:r>
            <w:r>
              <w:rPr>
                <w:sz w:val="18"/>
              </w:rPr>
              <w:t>dilakukan</w:t>
            </w:r>
            <w:r>
              <w:rPr>
                <w:spacing w:val="-11"/>
                <w:sz w:val="18"/>
              </w:rPr>
              <w:t xml:space="preserve"> </w:t>
            </w:r>
            <w:r>
              <w:rPr>
                <w:sz w:val="18"/>
              </w:rPr>
              <w:t>untuk</w:t>
            </w:r>
            <w:r>
              <w:rPr>
                <w:spacing w:val="-12"/>
                <w:sz w:val="18"/>
              </w:rPr>
              <w:t xml:space="preserve"> </w:t>
            </w:r>
            <w:r>
              <w:rPr>
                <w:sz w:val="18"/>
              </w:rPr>
              <w:t>menegakkan</w:t>
            </w:r>
            <w:r>
              <w:rPr>
                <w:spacing w:val="-11"/>
                <w:sz w:val="18"/>
              </w:rPr>
              <w:t xml:space="preserve"> </w:t>
            </w:r>
            <w:r>
              <w:rPr>
                <w:sz w:val="18"/>
              </w:rPr>
              <w:t>diagonis kepada</w:t>
            </w:r>
            <w:r>
              <w:rPr>
                <w:spacing w:val="-2"/>
                <w:sz w:val="18"/>
              </w:rPr>
              <w:t xml:space="preserve"> </w:t>
            </w:r>
            <w:r>
              <w:rPr>
                <w:sz w:val="18"/>
              </w:rPr>
              <w:t>pasien</w:t>
            </w:r>
          </w:p>
          <w:p w14:paraId="5870DB7C">
            <w:pPr>
              <w:pStyle w:val="14"/>
              <w:spacing w:line="205" w:lineRule="exact"/>
              <w:ind w:left="393"/>
              <w:rPr>
                <w:b/>
                <w:sz w:val="18"/>
              </w:rPr>
            </w:pPr>
            <w:r>
              <w:rPr>
                <w:b/>
                <w:spacing w:val="-4"/>
                <w:sz w:val="18"/>
              </w:rPr>
              <w:t>(K6-</w:t>
            </w:r>
            <w:r>
              <w:rPr>
                <w:b/>
                <w:spacing w:val="-5"/>
                <w:sz w:val="18"/>
              </w:rPr>
              <w:t>2)</w:t>
            </w:r>
          </w:p>
        </w:tc>
        <w:tc>
          <w:tcPr>
            <w:tcW w:w="401" w:type="dxa"/>
            <w:shd w:val="clear" w:color="auto" w:fill="FFFF00"/>
          </w:tcPr>
          <w:p w14:paraId="144BCAB7">
            <w:pPr>
              <w:pStyle w:val="14"/>
              <w:rPr>
                <w:sz w:val="18"/>
              </w:rPr>
            </w:pPr>
          </w:p>
        </w:tc>
        <w:tc>
          <w:tcPr>
            <w:tcW w:w="406" w:type="dxa"/>
          </w:tcPr>
          <w:p w14:paraId="76B112A4">
            <w:pPr>
              <w:pStyle w:val="14"/>
              <w:rPr>
                <w:sz w:val="18"/>
              </w:rPr>
            </w:pPr>
          </w:p>
        </w:tc>
        <w:tc>
          <w:tcPr>
            <w:tcW w:w="401" w:type="dxa"/>
          </w:tcPr>
          <w:p w14:paraId="62A44697">
            <w:pPr>
              <w:pStyle w:val="14"/>
              <w:rPr>
                <w:sz w:val="18"/>
              </w:rPr>
            </w:pPr>
          </w:p>
        </w:tc>
        <w:tc>
          <w:tcPr>
            <w:tcW w:w="403" w:type="dxa"/>
          </w:tcPr>
          <w:p w14:paraId="4064EEC4">
            <w:pPr>
              <w:pStyle w:val="14"/>
              <w:rPr>
                <w:sz w:val="18"/>
              </w:rPr>
            </w:pPr>
          </w:p>
        </w:tc>
        <w:tc>
          <w:tcPr>
            <w:tcW w:w="403" w:type="dxa"/>
            <w:shd w:val="clear" w:color="auto" w:fill="FFFF00"/>
          </w:tcPr>
          <w:p w14:paraId="2FFCAE27">
            <w:pPr>
              <w:pStyle w:val="14"/>
              <w:rPr>
                <w:sz w:val="18"/>
              </w:rPr>
            </w:pPr>
          </w:p>
        </w:tc>
        <w:tc>
          <w:tcPr>
            <w:tcW w:w="401" w:type="dxa"/>
            <w:shd w:val="clear" w:color="auto" w:fill="FFFF00"/>
          </w:tcPr>
          <w:p w14:paraId="246306EA">
            <w:pPr>
              <w:pStyle w:val="14"/>
              <w:rPr>
                <w:sz w:val="18"/>
              </w:rPr>
            </w:pPr>
          </w:p>
        </w:tc>
        <w:tc>
          <w:tcPr>
            <w:tcW w:w="406" w:type="dxa"/>
            <w:shd w:val="clear" w:color="auto" w:fill="FFFF00"/>
          </w:tcPr>
          <w:p w14:paraId="7B80DBD7">
            <w:pPr>
              <w:pStyle w:val="14"/>
              <w:rPr>
                <w:sz w:val="18"/>
              </w:rPr>
            </w:pPr>
          </w:p>
        </w:tc>
        <w:tc>
          <w:tcPr>
            <w:tcW w:w="401" w:type="dxa"/>
          </w:tcPr>
          <w:p w14:paraId="732206FF">
            <w:pPr>
              <w:pStyle w:val="14"/>
              <w:rPr>
                <w:sz w:val="18"/>
              </w:rPr>
            </w:pPr>
          </w:p>
        </w:tc>
        <w:tc>
          <w:tcPr>
            <w:tcW w:w="403" w:type="dxa"/>
          </w:tcPr>
          <w:p w14:paraId="210C1CFA">
            <w:pPr>
              <w:pStyle w:val="14"/>
              <w:rPr>
                <w:sz w:val="18"/>
              </w:rPr>
            </w:pPr>
          </w:p>
        </w:tc>
        <w:tc>
          <w:tcPr>
            <w:tcW w:w="403" w:type="dxa"/>
          </w:tcPr>
          <w:p w14:paraId="2C4D461F">
            <w:pPr>
              <w:pStyle w:val="14"/>
              <w:rPr>
                <w:sz w:val="18"/>
              </w:rPr>
            </w:pPr>
          </w:p>
        </w:tc>
        <w:tc>
          <w:tcPr>
            <w:tcW w:w="403" w:type="dxa"/>
            <w:shd w:val="clear" w:color="auto" w:fill="FFFF00"/>
          </w:tcPr>
          <w:p w14:paraId="481E1E01">
            <w:pPr>
              <w:pStyle w:val="14"/>
              <w:rPr>
                <w:sz w:val="18"/>
              </w:rPr>
            </w:pPr>
          </w:p>
        </w:tc>
        <w:tc>
          <w:tcPr>
            <w:tcW w:w="401" w:type="dxa"/>
          </w:tcPr>
          <w:p w14:paraId="72A6454E">
            <w:pPr>
              <w:pStyle w:val="14"/>
              <w:rPr>
                <w:sz w:val="18"/>
              </w:rPr>
            </w:pPr>
          </w:p>
        </w:tc>
        <w:tc>
          <w:tcPr>
            <w:tcW w:w="403" w:type="dxa"/>
          </w:tcPr>
          <w:p w14:paraId="78E7881C">
            <w:pPr>
              <w:pStyle w:val="14"/>
              <w:rPr>
                <w:sz w:val="18"/>
              </w:rPr>
            </w:pPr>
          </w:p>
        </w:tc>
        <w:tc>
          <w:tcPr>
            <w:tcW w:w="401" w:type="dxa"/>
          </w:tcPr>
          <w:p w14:paraId="14564E05">
            <w:pPr>
              <w:pStyle w:val="14"/>
              <w:rPr>
                <w:sz w:val="18"/>
              </w:rPr>
            </w:pPr>
          </w:p>
        </w:tc>
        <w:tc>
          <w:tcPr>
            <w:tcW w:w="401" w:type="dxa"/>
            <w:shd w:val="clear" w:color="auto" w:fill="FFFF00"/>
          </w:tcPr>
          <w:p w14:paraId="28A9BF32">
            <w:pPr>
              <w:pStyle w:val="14"/>
              <w:rPr>
                <w:sz w:val="18"/>
              </w:rPr>
            </w:pPr>
          </w:p>
        </w:tc>
        <w:tc>
          <w:tcPr>
            <w:tcW w:w="403" w:type="dxa"/>
            <w:shd w:val="clear" w:color="auto" w:fill="FFFF00"/>
          </w:tcPr>
          <w:p w14:paraId="380DB7CC">
            <w:pPr>
              <w:pStyle w:val="14"/>
              <w:rPr>
                <w:sz w:val="18"/>
              </w:rPr>
            </w:pPr>
          </w:p>
        </w:tc>
        <w:tc>
          <w:tcPr>
            <w:tcW w:w="401" w:type="dxa"/>
            <w:shd w:val="clear" w:color="auto" w:fill="FFFF00"/>
          </w:tcPr>
          <w:p w14:paraId="2DE17979">
            <w:pPr>
              <w:pStyle w:val="14"/>
              <w:rPr>
                <w:sz w:val="18"/>
              </w:rPr>
            </w:pPr>
          </w:p>
        </w:tc>
        <w:tc>
          <w:tcPr>
            <w:tcW w:w="401" w:type="dxa"/>
          </w:tcPr>
          <w:p w14:paraId="6EB8699B">
            <w:pPr>
              <w:pStyle w:val="14"/>
              <w:rPr>
                <w:sz w:val="18"/>
              </w:rPr>
            </w:pPr>
          </w:p>
        </w:tc>
        <w:tc>
          <w:tcPr>
            <w:tcW w:w="403" w:type="dxa"/>
          </w:tcPr>
          <w:p w14:paraId="7DB5054B">
            <w:pPr>
              <w:pStyle w:val="14"/>
              <w:rPr>
                <w:sz w:val="18"/>
              </w:rPr>
            </w:pPr>
          </w:p>
        </w:tc>
      </w:tr>
    </w:tbl>
    <w:p w14:paraId="59173881">
      <w:pPr>
        <w:pStyle w:val="14"/>
        <w:spacing w:after="0"/>
        <w:rPr>
          <w:sz w:val="18"/>
        </w:rPr>
        <w:sectPr>
          <w:pgSz w:w="16860" w:h="11930" w:orient="landscape"/>
          <w:pgMar w:top="1340" w:right="850" w:bottom="1180" w:left="708" w:header="0" w:footer="995" w:gutter="0"/>
          <w:cols w:space="720" w:num="1"/>
        </w:sectPr>
      </w:pPr>
    </w:p>
    <w:p w14:paraId="5C1F261D">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452E93E2">
        <w:trPr>
          <w:trHeight w:val="220" w:hRule="atLeast"/>
        </w:trPr>
        <w:tc>
          <w:tcPr>
            <w:tcW w:w="1426" w:type="dxa"/>
            <w:shd w:val="clear" w:color="auto" w:fill="BBD4EC"/>
          </w:tcPr>
          <w:p w14:paraId="4E5B72B2">
            <w:pPr>
              <w:pStyle w:val="14"/>
              <w:rPr>
                <w:sz w:val="14"/>
              </w:rPr>
            </w:pPr>
          </w:p>
        </w:tc>
        <w:tc>
          <w:tcPr>
            <w:tcW w:w="13401" w:type="dxa"/>
            <w:gridSpan w:val="20"/>
            <w:shd w:val="clear" w:color="auto" w:fill="BBD4EC"/>
          </w:tcPr>
          <w:p w14:paraId="2CE435D8">
            <w:pPr>
              <w:pStyle w:val="14"/>
              <w:spacing w:line="200" w:lineRule="exact"/>
              <w:ind w:left="12"/>
              <w:jc w:val="center"/>
              <w:rPr>
                <w:b/>
                <w:sz w:val="18"/>
              </w:rPr>
            </w:pPr>
            <w:r>
              <w:rPr>
                <w:b/>
                <w:sz w:val="18"/>
              </w:rPr>
              <w:t>MATRIKS</w:t>
            </w:r>
            <w:r>
              <w:rPr>
                <w:b/>
                <w:spacing w:val="-5"/>
                <w:sz w:val="18"/>
              </w:rPr>
              <w:t xml:space="preserve"> </w:t>
            </w:r>
            <w:r>
              <w:rPr>
                <w:b/>
                <w:spacing w:val="-2"/>
                <w:sz w:val="18"/>
              </w:rPr>
              <w:t>PEMBELAJARAN</w:t>
            </w:r>
          </w:p>
        </w:tc>
      </w:tr>
      <w:tr w14:paraId="383192F4">
        <w:trPr>
          <w:trHeight w:val="196" w:hRule="atLeast"/>
        </w:trPr>
        <w:tc>
          <w:tcPr>
            <w:tcW w:w="1426" w:type="dxa"/>
            <w:vMerge w:val="restart"/>
            <w:tcBorders>
              <w:bottom w:val="nil"/>
            </w:tcBorders>
            <w:shd w:val="clear" w:color="auto" w:fill="BBD4EC"/>
          </w:tcPr>
          <w:p w14:paraId="73362451">
            <w:pPr>
              <w:pStyle w:val="14"/>
              <w:rPr>
                <w:sz w:val="18"/>
              </w:rPr>
            </w:pPr>
          </w:p>
          <w:p w14:paraId="514D03B5">
            <w:pPr>
              <w:pStyle w:val="14"/>
              <w:rPr>
                <w:sz w:val="18"/>
              </w:rPr>
            </w:pPr>
          </w:p>
          <w:p w14:paraId="61A39607">
            <w:pPr>
              <w:pStyle w:val="14"/>
              <w:spacing w:before="206"/>
              <w:rPr>
                <w:sz w:val="18"/>
              </w:rPr>
            </w:pPr>
          </w:p>
          <w:p w14:paraId="6F8DADE2">
            <w:pPr>
              <w:pStyle w:val="14"/>
              <w:spacing w:before="1"/>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27DDEEBE">
            <w:pPr>
              <w:pStyle w:val="14"/>
              <w:rPr>
                <w:sz w:val="18"/>
              </w:rPr>
            </w:pPr>
          </w:p>
          <w:p w14:paraId="6B25E27F">
            <w:pPr>
              <w:pStyle w:val="14"/>
              <w:rPr>
                <w:sz w:val="18"/>
              </w:rPr>
            </w:pPr>
          </w:p>
          <w:p w14:paraId="5F086227">
            <w:pPr>
              <w:pStyle w:val="14"/>
              <w:spacing w:before="206"/>
              <w:rPr>
                <w:sz w:val="18"/>
              </w:rPr>
            </w:pPr>
          </w:p>
          <w:p w14:paraId="12CC8AD3">
            <w:pPr>
              <w:pStyle w:val="14"/>
              <w:spacing w:before="1" w:line="207" w:lineRule="exact"/>
              <w:ind w:left="12"/>
              <w:jc w:val="center"/>
              <w:rPr>
                <w:b/>
                <w:i/>
                <w:sz w:val="18"/>
              </w:rPr>
            </w:pPr>
            <w:r>
              <w:rPr>
                <w:b/>
                <w:i/>
                <w:sz w:val="18"/>
              </w:rPr>
              <w:t>Learning</w:t>
            </w:r>
            <w:r>
              <w:rPr>
                <w:b/>
                <w:i/>
                <w:spacing w:val="-2"/>
                <w:sz w:val="18"/>
              </w:rPr>
              <w:t xml:space="preserve"> Objective</w:t>
            </w:r>
          </w:p>
          <w:p w14:paraId="5E32F5A9">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6F5F2CB9">
            <w:pPr>
              <w:pStyle w:val="14"/>
              <w:rPr>
                <w:sz w:val="12"/>
              </w:rPr>
            </w:pPr>
          </w:p>
        </w:tc>
        <w:tc>
          <w:tcPr>
            <w:tcW w:w="7244" w:type="dxa"/>
            <w:gridSpan w:val="18"/>
            <w:shd w:val="clear" w:color="auto" w:fill="BBD4EC"/>
          </w:tcPr>
          <w:p w14:paraId="2EF6A007">
            <w:pPr>
              <w:pStyle w:val="14"/>
              <w:spacing w:line="176" w:lineRule="exact"/>
              <w:ind w:left="8"/>
              <w:jc w:val="center"/>
              <w:rPr>
                <w:b/>
                <w:sz w:val="18"/>
              </w:rPr>
            </w:pPr>
            <w:r>
              <w:rPr>
                <w:b/>
                <w:sz w:val="18"/>
              </w:rPr>
              <w:t>METODE</w:t>
            </w:r>
            <w:r>
              <w:rPr>
                <w:b/>
                <w:spacing w:val="1"/>
                <w:sz w:val="18"/>
              </w:rPr>
              <w:t xml:space="preserve"> </w:t>
            </w:r>
            <w:r>
              <w:rPr>
                <w:b/>
                <w:spacing w:val="-2"/>
                <w:sz w:val="18"/>
              </w:rPr>
              <w:t>PEMBELAJARAN</w:t>
            </w:r>
          </w:p>
        </w:tc>
      </w:tr>
      <w:tr w14:paraId="583F489C">
        <w:trPr>
          <w:trHeight w:val="1972" w:hRule="atLeast"/>
        </w:trPr>
        <w:tc>
          <w:tcPr>
            <w:tcW w:w="1426" w:type="dxa"/>
            <w:vMerge w:val="continue"/>
            <w:tcBorders>
              <w:top w:val="nil"/>
              <w:bottom w:val="nil"/>
            </w:tcBorders>
            <w:shd w:val="clear" w:color="auto" w:fill="BBD4EC"/>
          </w:tcPr>
          <w:p w14:paraId="0AF4BF92">
            <w:pPr>
              <w:rPr>
                <w:sz w:val="2"/>
                <w:szCs w:val="2"/>
              </w:rPr>
            </w:pPr>
          </w:p>
        </w:tc>
        <w:tc>
          <w:tcPr>
            <w:tcW w:w="5756" w:type="dxa"/>
            <w:vMerge w:val="continue"/>
            <w:tcBorders>
              <w:top w:val="nil"/>
              <w:bottom w:val="double" w:color="000000" w:sz="4" w:space="0"/>
            </w:tcBorders>
            <w:shd w:val="clear" w:color="auto" w:fill="BBD4EC"/>
          </w:tcPr>
          <w:p w14:paraId="678D2059">
            <w:pPr>
              <w:rPr>
                <w:sz w:val="2"/>
                <w:szCs w:val="2"/>
              </w:rPr>
            </w:pPr>
          </w:p>
        </w:tc>
        <w:tc>
          <w:tcPr>
            <w:tcW w:w="401" w:type="dxa"/>
            <w:tcBorders>
              <w:bottom w:val="double" w:color="000000" w:sz="4" w:space="0"/>
            </w:tcBorders>
            <w:shd w:val="clear" w:color="auto" w:fill="BBD4EC"/>
            <w:textDirection w:val="btLr"/>
          </w:tcPr>
          <w:p w14:paraId="5E1E80E6">
            <w:pPr>
              <w:pStyle w:val="14"/>
              <w:spacing w:before="112"/>
              <w:ind w:left="366"/>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608570F3">
            <w:pPr>
              <w:pStyle w:val="14"/>
              <w:spacing w:before="117"/>
              <w:ind w:left="311"/>
              <w:rPr>
                <w:b/>
                <w:sz w:val="18"/>
              </w:rPr>
            </w:pPr>
            <w:r>
              <w:rPr>
                <w:b/>
                <w:sz w:val="18"/>
              </w:rPr>
              <w:t>Diskusi</w:t>
            </w:r>
            <w:r>
              <w:rPr>
                <w:b/>
                <w:spacing w:val="-4"/>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7070A4E7">
            <w:pPr>
              <w:pStyle w:val="14"/>
              <w:spacing w:before="112"/>
              <w:ind w:left="587"/>
              <w:rPr>
                <w:b/>
                <w:sz w:val="18"/>
              </w:rPr>
            </w:pPr>
            <w:r>
              <w:rPr>
                <w:b/>
                <w:spacing w:val="-2"/>
                <w:sz w:val="18"/>
              </w:rPr>
              <w:t>Praktikum</w:t>
            </w:r>
          </w:p>
        </w:tc>
        <w:tc>
          <w:tcPr>
            <w:tcW w:w="403" w:type="dxa"/>
            <w:tcBorders>
              <w:bottom w:val="double" w:color="000000" w:sz="4" w:space="0"/>
            </w:tcBorders>
            <w:shd w:val="clear" w:color="auto" w:fill="BBD4EC"/>
            <w:textDirection w:val="btLr"/>
          </w:tcPr>
          <w:p w14:paraId="69DAC699">
            <w:pPr>
              <w:pStyle w:val="14"/>
              <w:spacing w:before="114"/>
              <w:ind w:left="162"/>
              <w:rPr>
                <w:b/>
                <w:sz w:val="18"/>
              </w:rPr>
            </w:pPr>
            <w:r>
              <w:rPr>
                <w:b/>
                <w:sz w:val="18"/>
              </w:rPr>
              <w:t>Kursus</w:t>
            </w:r>
            <w:r>
              <w:rPr>
                <w:b/>
                <w:spacing w:val="21"/>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210EA9F5">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26DE9A14">
            <w:pPr>
              <w:pStyle w:val="14"/>
              <w:spacing w:before="112"/>
              <w:ind w:left="162"/>
              <w:rPr>
                <w:b/>
                <w:sz w:val="18"/>
              </w:rPr>
            </w:pPr>
            <w:r>
              <w:rPr>
                <w:b/>
                <w:i/>
                <w:sz w:val="18"/>
              </w:rPr>
              <w:t>Bedside</w:t>
            </w:r>
            <w:r>
              <w:rPr>
                <w:b/>
                <w:i/>
                <w:spacing w:val="-6"/>
                <w:sz w:val="18"/>
              </w:rPr>
              <w:t xml:space="preserve"> </w:t>
            </w:r>
            <w:r>
              <w:rPr>
                <w:b/>
                <w:i/>
                <w:sz w:val="18"/>
              </w:rPr>
              <w:t>Teaching</w:t>
            </w:r>
            <w:r>
              <w:rPr>
                <w:b/>
                <w:i/>
                <w:spacing w:val="-2"/>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159A7CDD">
            <w:pPr>
              <w:pStyle w:val="14"/>
              <w:spacing w:before="112"/>
              <w:ind w:left="208"/>
              <w:rPr>
                <w:b/>
                <w:sz w:val="18"/>
              </w:rPr>
            </w:pPr>
            <w:r>
              <w:rPr>
                <w:b/>
                <w:w w:val="105"/>
                <w:sz w:val="18"/>
              </w:rPr>
              <w:t>Kerja</w:t>
            </w:r>
            <w:r>
              <w:rPr>
                <w:b/>
                <w:spacing w:val="-7"/>
                <w:w w:val="105"/>
                <w:sz w:val="18"/>
              </w:rPr>
              <w:t xml:space="preserve"> </w:t>
            </w:r>
            <w:r>
              <w:rPr>
                <w:b/>
                <w:w w:val="105"/>
                <w:sz w:val="18"/>
              </w:rPr>
              <w:t>Ruang</w:t>
            </w:r>
            <w:r>
              <w:rPr>
                <w:b/>
                <w:spacing w:val="-7"/>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20D32203">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7F74C056">
            <w:pPr>
              <w:pStyle w:val="14"/>
              <w:spacing w:before="107"/>
              <w:ind w:left="35"/>
              <w:rPr>
                <w:b/>
                <w:sz w:val="18"/>
              </w:rPr>
            </w:pPr>
            <w:r>
              <w:rPr>
                <w:b/>
                <w:sz w:val="18"/>
              </w:rPr>
              <w:t>Telaah</w:t>
            </w:r>
            <w:r>
              <w:rPr>
                <w:b/>
                <w:spacing w:val="-6"/>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2A05CCB0">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3C28CB51">
            <w:pPr>
              <w:pStyle w:val="14"/>
              <w:spacing w:before="103"/>
              <w:ind w:left="366"/>
              <w:rPr>
                <w:b/>
                <w:sz w:val="18"/>
              </w:rPr>
            </w:pPr>
            <w:r>
              <w:rPr>
                <w:b/>
                <w:sz w:val="18"/>
              </w:rPr>
              <w:t>Jaga</w:t>
            </w:r>
            <w:r>
              <w:rPr>
                <w:b/>
                <w:spacing w:val="-5"/>
                <w:sz w:val="18"/>
              </w:rPr>
              <w:t xml:space="preserve"> </w:t>
            </w:r>
            <w:r>
              <w:rPr>
                <w:b/>
                <w:sz w:val="18"/>
              </w:rPr>
              <w:t>Malam</w:t>
            </w:r>
            <w:r>
              <w:rPr>
                <w:b/>
                <w:spacing w:val="-3"/>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0CAB1C60">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2DEE499A">
            <w:pPr>
              <w:pStyle w:val="14"/>
              <w:spacing w:before="105"/>
              <w:ind w:left="412"/>
              <w:rPr>
                <w:b/>
                <w:sz w:val="18"/>
              </w:rPr>
            </w:pPr>
            <w:r>
              <w:rPr>
                <w:b/>
                <w:sz w:val="18"/>
              </w:rPr>
              <w:t>Bimbingan</w:t>
            </w:r>
            <w:r>
              <w:rPr>
                <w:b/>
                <w:spacing w:val="-8"/>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167AE62A">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54D72558">
            <w:pPr>
              <w:pStyle w:val="14"/>
              <w:spacing w:before="103"/>
              <w:ind w:left="335"/>
              <w:rPr>
                <w:b/>
                <w:sz w:val="18"/>
              </w:rPr>
            </w:pPr>
            <w:r>
              <w:rPr>
                <w:b/>
                <w:spacing w:val="-2"/>
                <w:sz w:val="18"/>
              </w:rPr>
              <w:t>Penatalaksanaan</w:t>
            </w:r>
          </w:p>
        </w:tc>
        <w:tc>
          <w:tcPr>
            <w:tcW w:w="403" w:type="dxa"/>
            <w:tcBorders>
              <w:bottom w:val="double" w:color="000000" w:sz="4" w:space="0"/>
            </w:tcBorders>
            <w:shd w:val="clear" w:color="auto" w:fill="BBD4EC"/>
            <w:textDirection w:val="btLr"/>
          </w:tcPr>
          <w:p w14:paraId="5DAF9F4A">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50477CC7">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5CFCD6CA">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1B246133">
            <w:pPr>
              <w:pStyle w:val="14"/>
              <w:spacing w:before="105"/>
              <w:ind w:left="395"/>
              <w:rPr>
                <w:b/>
                <w:sz w:val="18"/>
              </w:rPr>
            </w:pPr>
            <w:r>
              <w:rPr>
                <w:b/>
                <w:sz w:val="18"/>
              </w:rPr>
              <w:t>Belajar</w:t>
            </w:r>
            <w:r>
              <w:rPr>
                <w:b/>
                <w:spacing w:val="-6"/>
                <w:sz w:val="18"/>
              </w:rPr>
              <w:t xml:space="preserve"> </w:t>
            </w:r>
            <w:r>
              <w:rPr>
                <w:b/>
                <w:spacing w:val="-2"/>
                <w:sz w:val="18"/>
              </w:rPr>
              <w:t>Mandiri</w:t>
            </w:r>
          </w:p>
        </w:tc>
      </w:tr>
      <w:tr w14:paraId="45ADDA17">
        <w:trPr>
          <w:trHeight w:val="639" w:hRule="atLeast"/>
        </w:trPr>
        <w:tc>
          <w:tcPr>
            <w:tcW w:w="1426" w:type="dxa"/>
            <w:vMerge w:val="restart"/>
            <w:tcBorders>
              <w:top w:val="nil"/>
              <w:bottom w:val="double" w:color="000000" w:sz="4" w:space="0"/>
            </w:tcBorders>
          </w:tcPr>
          <w:p w14:paraId="4684197E">
            <w:pPr>
              <w:pStyle w:val="14"/>
              <w:rPr>
                <w:sz w:val="18"/>
              </w:rPr>
            </w:pPr>
          </w:p>
        </w:tc>
        <w:tc>
          <w:tcPr>
            <w:tcW w:w="5756" w:type="dxa"/>
            <w:tcBorders>
              <w:top w:val="double" w:color="000000" w:sz="4" w:space="0"/>
            </w:tcBorders>
          </w:tcPr>
          <w:p w14:paraId="00BB7B53">
            <w:pPr>
              <w:pStyle w:val="14"/>
              <w:spacing w:before="2" w:line="232" w:lineRule="auto"/>
              <w:ind w:left="393" w:right="414" w:hanging="286"/>
              <w:rPr>
                <w:b/>
                <w:sz w:val="18"/>
              </w:rPr>
            </w:pPr>
            <w:r>
              <w:rPr>
                <w:sz w:val="18"/>
              </w:rPr>
              <w:t>3.</w:t>
            </w:r>
            <w:r>
              <w:rPr>
                <w:spacing w:val="80"/>
                <w:sz w:val="18"/>
              </w:rPr>
              <w:t xml:space="preserve"> </w:t>
            </w:r>
            <w:r>
              <w:rPr>
                <w:sz w:val="18"/>
              </w:rPr>
              <w:t>Menjelaskan diagnosis kerja dan diagnosis banding berdasarkan anamnesis,</w:t>
            </w:r>
            <w:r>
              <w:rPr>
                <w:spacing w:val="-12"/>
                <w:sz w:val="18"/>
              </w:rPr>
              <w:t xml:space="preserve"> </w:t>
            </w:r>
            <w:r>
              <w:rPr>
                <w:sz w:val="18"/>
              </w:rPr>
              <w:t>pemeriksaan</w:t>
            </w:r>
            <w:r>
              <w:rPr>
                <w:spacing w:val="-11"/>
                <w:sz w:val="18"/>
              </w:rPr>
              <w:t xml:space="preserve"> </w:t>
            </w:r>
            <w:r>
              <w:rPr>
                <w:sz w:val="18"/>
              </w:rPr>
              <w:t>fisik,</w:t>
            </w:r>
            <w:r>
              <w:rPr>
                <w:spacing w:val="-11"/>
                <w:sz w:val="18"/>
              </w:rPr>
              <w:t xml:space="preserve"> </w:t>
            </w:r>
            <w:r>
              <w:rPr>
                <w:sz w:val="18"/>
              </w:rPr>
              <w:t>dan</w:t>
            </w:r>
            <w:r>
              <w:rPr>
                <w:spacing w:val="-11"/>
                <w:sz w:val="18"/>
              </w:rPr>
              <w:t xml:space="preserve"> </w:t>
            </w:r>
            <w:r>
              <w:rPr>
                <w:sz w:val="18"/>
              </w:rPr>
              <w:t>pemeriksaan</w:t>
            </w:r>
            <w:r>
              <w:rPr>
                <w:spacing w:val="-12"/>
                <w:sz w:val="18"/>
              </w:rPr>
              <w:t xml:space="preserve"> </w:t>
            </w:r>
            <w:r>
              <w:rPr>
                <w:sz w:val="18"/>
              </w:rPr>
              <w:t>penunjang</w:t>
            </w:r>
            <w:r>
              <w:rPr>
                <w:spacing w:val="-11"/>
                <w:sz w:val="18"/>
              </w:rPr>
              <w:t xml:space="preserve"> </w:t>
            </w:r>
            <w:r>
              <w:rPr>
                <w:sz w:val="18"/>
              </w:rPr>
              <w:t>kepada pasien</w:t>
            </w:r>
            <w:r>
              <w:rPr>
                <w:spacing w:val="-8"/>
                <w:sz w:val="18"/>
              </w:rPr>
              <w:t xml:space="preserve"> </w:t>
            </w:r>
            <w:r>
              <w:rPr>
                <w:b/>
                <w:sz w:val="18"/>
              </w:rPr>
              <w:t>(K6-3)</w:t>
            </w:r>
          </w:p>
        </w:tc>
        <w:tc>
          <w:tcPr>
            <w:tcW w:w="401" w:type="dxa"/>
            <w:tcBorders>
              <w:top w:val="double" w:color="000000" w:sz="4" w:space="0"/>
            </w:tcBorders>
            <w:shd w:val="clear" w:color="auto" w:fill="FFFF00"/>
          </w:tcPr>
          <w:p w14:paraId="542328F3">
            <w:pPr>
              <w:pStyle w:val="14"/>
              <w:rPr>
                <w:sz w:val="18"/>
              </w:rPr>
            </w:pPr>
          </w:p>
        </w:tc>
        <w:tc>
          <w:tcPr>
            <w:tcW w:w="406" w:type="dxa"/>
            <w:tcBorders>
              <w:top w:val="double" w:color="000000" w:sz="4" w:space="0"/>
            </w:tcBorders>
          </w:tcPr>
          <w:p w14:paraId="1AFA13A3">
            <w:pPr>
              <w:pStyle w:val="14"/>
              <w:rPr>
                <w:sz w:val="18"/>
              </w:rPr>
            </w:pPr>
          </w:p>
        </w:tc>
        <w:tc>
          <w:tcPr>
            <w:tcW w:w="401" w:type="dxa"/>
            <w:tcBorders>
              <w:top w:val="double" w:color="000000" w:sz="4" w:space="0"/>
            </w:tcBorders>
          </w:tcPr>
          <w:p w14:paraId="7550DFEF">
            <w:pPr>
              <w:pStyle w:val="14"/>
              <w:rPr>
                <w:sz w:val="18"/>
              </w:rPr>
            </w:pPr>
          </w:p>
        </w:tc>
        <w:tc>
          <w:tcPr>
            <w:tcW w:w="403" w:type="dxa"/>
            <w:tcBorders>
              <w:top w:val="double" w:color="000000" w:sz="4" w:space="0"/>
            </w:tcBorders>
          </w:tcPr>
          <w:p w14:paraId="4F25C6E3">
            <w:pPr>
              <w:pStyle w:val="14"/>
              <w:rPr>
                <w:sz w:val="18"/>
              </w:rPr>
            </w:pPr>
          </w:p>
        </w:tc>
        <w:tc>
          <w:tcPr>
            <w:tcW w:w="403" w:type="dxa"/>
            <w:tcBorders>
              <w:top w:val="double" w:color="000000" w:sz="4" w:space="0"/>
            </w:tcBorders>
            <w:shd w:val="clear" w:color="auto" w:fill="FFFF00"/>
          </w:tcPr>
          <w:p w14:paraId="1283677B">
            <w:pPr>
              <w:pStyle w:val="14"/>
              <w:rPr>
                <w:sz w:val="18"/>
              </w:rPr>
            </w:pPr>
          </w:p>
        </w:tc>
        <w:tc>
          <w:tcPr>
            <w:tcW w:w="401" w:type="dxa"/>
            <w:tcBorders>
              <w:top w:val="double" w:color="000000" w:sz="4" w:space="0"/>
            </w:tcBorders>
            <w:shd w:val="clear" w:color="auto" w:fill="FFFF00"/>
          </w:tcPr>
          <w:p w14:paraId="63ED965C">
            <w:pPr>
              <w:pStyle w:val="14"/>
              <w:rPr>
                <w:sz w:val="18"/>
              </w:rPr>
            </w:pPr>
          </w:p>
        </w:tc>
        <w:tc>
          <w:tcPr>
            <w:tcW w:w="406" w:type="dxa"/>
            <w:tcBorders>
              <w:top w:val="double" w:color="000000" w:sz="4" w:space="0"/>
            </w:tcBorders>
            <w:shd w:val="clear" w:color="auto" w:fill="FFFF00"/>
          </w:tcPr>
          <w:p w14:paraId="07323376">
            <w:pPr>
              <w:pStyle w:val="14"/>
              <w:rPr>
                <w:sz w:val="18"/>
              </w:rPr>
            </w:pPr>
          </w:p>
        </w:tc>
        <w:tc>
          <w:tcPr>
            <w:tcW w:w="401" w:type="dxa"/>
            <w:tcBorders>
              <w:top w:val="double" w:color="000000" w:sz="4" w:space="0"/>
            </w:tcBorders>
          </w:tcPr>
          <w:p w14:paraId="29719239">
            <w:pPr>
              <w:pStyle w:val="14"/>
              <w:rPr>
                <w:sz w:val="18"/>
              </w:rPr>
            </w:pPr>
          </w:p>
        </w:tc>
        <w:tc>
          <w:tcPr>
            <w:tcW w:w="403" w:type="dxa"/>
            <w:tcBorders>
              <w:top w:val="double" w:color="000000" w:sz="4" w:space="0"/>
            </w:tcBorders>
          </w:tcPr>
          <w:p w14:paraId="0F439304">
            <w:pPr>
              <w:pStyle w:val="14"/>
              <w:rPr>
                <w:sz w:val="18"/>
              </w:rPr>
            </w:pPr>
          </w:p>
        </w:tc>
        <w:tc>
          <w:tcPr>
            <w:tcW w:w="403" w:type="dxa"/>
            <w:tcBorders>
              <w:top w:val="double" w:color="000000" w:sz="4" w:space="0"/>
            </w:tcBorders>
          </w:tcPr>
          <w:p w14:paraId="021E681E">
            <w:pPr>
              <w:pStyle w:val="14"/>
              <w:rPr>
                <w:sz w:val="18"/>
              </w:rPr>
            </w:pPr>
          </w:p>
        </w:tc>
        <w:tc>
          <w:tcPr>
            <w:tcW w:w="403" w:type="dxa"/>
            <w:tcBorders>
              <w:top w:val="double" w:color="000000" w:sz="4" w:space="0"/>
            </w:tcBorders>
            <w:shd w:val="clear" w:color="auto" w:fill="FFFF00"/>
          </w:tcPr>
          <w:p w14:paraId="470099D5">
            <w:pPr>
              <w:pStyle w:val="14"/>
              <w:rPr>
                <w:sz w:val="18"/>
              </w:rPr>
            </w:pPr>
          </w:p>
        </w:tc>
        <w:tc>
          <w:tcPr>
            <w:tcW w:w="401" w:type="dxa"/>
            <w:tcBorders>
              <w:top w:val="double" w:color="000000" w:sz="4" w:space="0"/>
            </w:tcBorders>
          </w:tcPr>
          <w:p w14:paraId="13D42E52">
            <w:pPr>
              <w:pStyle w:val="14"/>
              <w:rPr>
                <w:sz w:val="18"/>
              </w:rPr>
            </w:pPr>
          </w:p>
        </w:tc>
        <w:tc>
          <w:tcPr>
            <w:tcW w:w="403" w:type="dxa"/>
            <w:tcBorders>
              <w:top w:val="double" w:color="000000" w:sz="4" w:space="0"/>
            </w:tcBorders>
          </w:tcPr>
          <w:p w14:paraId="3D16051D">
            <w:pPr>
              <w:pStyle w:val="14"/>
              <w:rPr>
                <w:sz w:val="18"/>
              </w:rPr>
            </w:pPr>
          </w:p>
        </w:tc>
        <w:tc>
          <w:tcPr>
            <w:tcW w:w="401" w:type="dxa"/>
            <w:tcBorders>
              <w:top w:val="double" w:color="000000" w:sz="4" w:space="0"/>
            </w:tcBorders>
          </w:tcPr>
          <w:p w14:paraId="793DF90C">
            <w:pPr>
              <w:pStyle w:val="14"/>
              <w:rPr>
                <w:sz w:val="18"/>
              </w:rPr>
            </w:pPr>
          </w:p>
        </w:tc>
        <w:tc>
          <w:tcPr>
            <w:tcW w:w="401" w:type="dxa"/>
            <w:tcBorders>
              <w:top w:val="double" w:color="000000" w:sz="4" w:space="0"/>
            </w:tcBorders>
            <w:shd w:val="clear" w:color="auto" w:fill="FFFF00"/>
          </w:tcPr>
          <w:p w14:paraId="75234774">
            <w:pPr>
              <w:pStyle w:val="14"/>
              <w:rPr>
                <w:sz w:val="18"/>
              </w:rPr>
            </w:pPr>
          </w:p>
        </w:tc>
        <w:tc>
          <w:tcPr>
            <w:tcW w:w="403" w:type="dxa"/>
            <w:tcBorders>
              <w:top w:val="double" w:color="000000" w:sz="4" w:space="0"/>
            </w:tcBorders>
            <w:shd w:val="clear" w:color="auto" w:fill="FFFF00"/>
          </w:tcPr>
          <w:p w14:paraId="155D891B">
            <w:pPr>
              <w:pStyle w:val="14"/>
              <w:rPr>
                <w:sz w:val="18"/>
              </w:rPr>
            </w:pPr>
          </w:p>
        </w:tc>
        <w:tc>
          <w:tcPr>
            <w:tcW w:w="401" w:type="dxa"/>
            <w:tcBorders>
              <w:top w:val="double" w:color="000000" w:sz="4" w:space="0"/>
            </w:tcBorders>
            <w:shd w:val="clear" w:color="auto" w:fill="FFFF00"/>
          </w:tcPr>
          <w:p w14:paraId="3E2D4042">
            <w:pPr>
              <w:pStyle w:val="14"/>
              <w:rPr>
                <w:sz w:val="18"/>
              </w:rPr>
            </w:pPr>
          </w:p>
        </w:tc>
        <w:tc>
          <w:tcPr>
            <w:tcW w:w="401" w:type="dxa"/>
            <w:tcBorders>
              <w:top w:val="double" w:color="000000" w:sz="4" w:space="0"/>
            </w:tcBorders>
          </w:tcPr>
          <w:p w14:paraId="6532156F">
            <w:pPr>
              <w:pStyle w:val="14"/>
              <w:rPr>
                <w:sz w:val="18"/>
              </w:rPr>
            </w:pPr>
          </w:p>
        </w:tc>
        <w:tc>
          <w:tcPr>
            <w:tcW w:w="403" w:type="dxa"/>
            <w:tcBorders>
              <w:top w:val="double" w:color="000000" w:sz="4" w:space="0"/>
            </w:tcBorders>
          </w:tcPr>
          <w:p w14:paraId="2D97921B">
            <w:pPr>
              <w:pStyle w:val="14"/>
              <w:rPr>
                <w:sz w:val="18"/>
              </w:rPr>
            </w:pPr>
          </w:p>
        </w:tc>
      </w:tr>
      <w:tr w14:paraId="094FEDE3">
        <w:trPr>
          <w:trHeight w:val="879" w:hRule="atLeast"/>
        </w:trPr>
        <w:tc>
          <w:tcPr>
            <w:tcW w:w="1426" w:type="dxa"/>
            <w:vMerge w:val="continue"/>
            <w:tcBorders>
              <w:top w:val="nil"/>
              <w:bottom w:val="double" w:color="000000" w:sz="4" w:space="0"/>
            </w:tcBorders>
          </w:tcPr>
          <w:p w14:paraId="07279A0D">
            <w:pPr>
              <w:rPr>
                <w:sz w:val="2"/>
                <w:szCs w:val="2"/>
              </w:rPr>
            </w:pPr>
          </w:p>
        </w:tc>
        <w:tc>
          <w:tcPr>
            <w:tcW w:w="5756" w:type="dxa"/>
          </w:tcPr>
          <w:p w14:paraId="5739C9E6">
            <w:pPr>
              <w:pStyle w:val="14"/>
              <w:spacing w:before="13"/>
              <w:ind w:left="393" w:hanging="286"/>
              <w:rPr>
                <w:sz w:val="18"/>
              </w:rPr>
            </w:pPr>
            <w:r>
              <w:rPr>
                <w:sz w:val="18"/>
              </w:rPr>
              <w:t>4.</w:t>
            </w:r>
            <w:r>
              <w:rPr>
                <w:spacing w:val="80"/>
                <w:sz w:val="18"/>
              </w:rPr>
              <w:t xml:space="preserve"> </w:t>
            </w:r>
            <w:r>
              <w:rPr>
                <w:sz w:val="18"/>
              </w:rPr>
              <w:t>Menjelaskan prosedur operasi yang akan dilakukan, secara holistik meliputi</w:t>
            </w:r>
            <w:r>
              <w:rPr>
                <w:spacing w:val="-12"/>
                <w:sz w:val="18"/>
              </w:rPr>
              <w:t xml:space="preserve"> </w:t>
            </w:r>
            <w:r>
              <w:rPr>
                <w:sz w:val="18"/>
              </w:rPr>
              <w:t>persiapan</w:t>
            </w:r>
            <w:r>
              <w:rPr>
                <w:spacing w:val="-11"/>
                <w:sz w:val="18"/>
              </w:rPr>
              <w:t xml:space="preserve"> </w:t>
            </w:r>
            <w:r>
              <w:rPr>
                <w:sz w:val="18"/>
              </w:rPr>
              <w:t>dan</w:t>
            </w:r>
            <w:r>
              <w:rPr>
                <w:spacing w:val="-11"/>
                <w:sz w:val="18"/>
              </w:rPr>
              <w:t xml:space="preserve"> </w:t>
            </w:r>
            <w:r>
              <w:rPr>
                <w:sz w:val="18"/>
              </w:rPr>
              <w:t>perawatan</w:t>
            </w:r>
            <w:r>
              <w:rPr>
                <w:spacing w:val="-9"/>
                <w:sz w:val="18"/>
              </w:rPr>
              <w:t xml:space="preserve"> </w:t>
            </w:r>
            <w:r>
              <w:rPr>
                <w:sz w:val="18"/>
              </w:rPr>
              <w:t>pasien</w:t>
            </w:r>
            <w:r>
              <w:rPr>
                <w:spacing w:val="-11"/>
                <w:sz w:val="18"/>
              </w:rPr>
              <w:t xml:space="preserve"> </w:t>
            </w:r>
            <w:r>
              <w:rPr>
                <w:sz w:val="18"/>
              </w:rPr>
              <w:t>preopartif,</w:t>
            </w:r>
            <w:r>
              <w:rPr>
                <w:spacing w:val="-11"/>
                <w:sz w:val="18"/>
              </w:rPr>
              <w:t xml:space="preserve"> </w:t>
            </w:r>
            <w:r>
              <w:rPr>
                <w:sz w:val="18"/>
              </w:rPr>
              <w:t>tindakan</w:t>
            </w:r>
            <w:r>
              <w:rPr>
                <w:spacing w:val="-11"/>
                <w:sz w:val="18"/>
              </w:rPr>
              <w:t xml:space="preserve"> </w:t>
            </w:r>
            <w:r>
              <w:rPr>
                <w:sz w:val="18"/>
              </w:rPr>
              <w:t>operasi</w:t>
            </w:r>
            <w:r>
              <w:rPr>
                <w:spacing w:val="-6"/>
                <w:sz w:val="18"/>
              </w:rPr>
              <w:t xml:space="preserve"> </w:t>
            </w:r>
            <w:r>
              <w:rPr>
                <w:sz w:val="18"/>
              </w:rPr>
              <w:t>yang akan dilakukan, serta hasil operasi dan rencana perawatan</w:t>
            </w:r>
          </w:p>
          <w:p w14:paraId="7A6A97E2">
            <w:pPr>
              <w:pStyle w:val="14"/>
              <w:spacing w:line="198" w:lineRule="exact"/>
              <w:ind w:left="393"/>
              <w:rPr>
                <w:b/>
                <w:sz w:val="18"/>
              </w:rPr>
            </w:pPr>
            <w:r>
              <w:rPr>
                <w:sz w:val="18"/>
              </w:rPr>
              <w:t>postoperatif</w:t>
            </w:r>
            <w:r>
              <w:rPr>
                <w:spacing w:val="-9"/>
                <w:sz w:val="18"/>
              </w:rPr>
              <w:t xml:space="preserve"> </w:t>
            </w:r>
            <w:r>
              <w:rPr>
                <w:sz w:val="18"/>
              </w:rPr>
              <w:t>kepada</w:t>
            </w:r>
            <w:r>
              <w:rPr>
                <w:spacing w:val="-8"/>
                <w:sz w:val="18"/>
              </w:rPr>
              <w:t xml:space="preserve"> </w:t>
            </w:r>
            <w:r>
              <w:rPr>
                <w:sz w:val="18"/>
              </w:rPr>
              <w:t>pasien</w:t>
            </w:r>
            <w:r>
              <w:rPr>
                <w:spacing w:val="-2"/>
                <w:sz w:val="18"/>
              </w:rPr>
              <w:t xml:space="preserve"> </w:t>
            </w:r>
            <w:r>
              <w:rPr>
                <w:b/>
                <w:sz w:val="18"/>
              </w:rPr>
              <w:t>(K6-</w:t>
            </w:r>
            <w:r>
              <w:rPr>
                <w:b/>
                <w:spacing w:val="-5"/>
                <w:sz w:val="18"/>
              </w:rPr>
              <w:t>4)</w:t>
            </w:r>
          </w:p>
        </w:tc>
        <w:tc>
          <w:tcPr>
            <w:tcW w:w="401" w:type="dxa"/>
            <w:shd w:val="clear" w:color="auto" w:fill="FFFF00"/>
          </w:tcPr>
          <w:p w14:paraId="07749CB9">
            <w:pPr>
              <w:pStyle w:val="14"/>
              <w:rPr>
                <w:sz w:val="18"/>
              </w:rPr>
            </w:pPr>
          </w:p>
        </w:tc>
        <w:tc>
          <w:tcPr>
            <w:tcW w:w="406" w:type="dxa"/>
          </w:tcPr>
          <w:p w14:paraId="4126EF5D">
            <w:pPr>
              <w:pStyle w:val="14"/>
              <w:rPr>
                <w:sz w:val="18"/>
              </w:rPr>
            </w:pPr>
          </w:p>
        </w:tc>
        <w:tc>
          <w:tcPr>
            <w:tcW w:w="401" w:type="dxa"/>
          </w:tcPr>
          <w:p w14:paraId="30161FEF">
            <w:pPr>
              <w:pStyle w:val="14"/>
              <w:rPr>
                <w:sz w:val="18"/>
              </w:rPr>
            </w:pPr>
          </w:p>
        </w:tc>
        <w:tc>
          <w:tcPr>
            <w:tcW w:w="403" w:type="dxa"/>
          </w:tcPr>
          <w:p w14:paraId="69323C34">
            <w:pPr>
              <w:pStyle w:val="14"/>
              <w:rPr>
                <w:sz w:val="18"/>
              </w:rPr>
            </w:pPr>
          </w:p>
        </w:tc>
        <w:tc>
          <w:tcPr>
            <w:tcW w:w="403" w:type="dxa"/>
            <w:shd w:val="clear" w:color="auto" w:fill="FFFF00"/>
          </w:tcPr>
          <w:p w14:paraId="0BEDC919">
            <w:pPr>
              <w:pStyle w:val="14"/>
              <w:rPr>
                <w:sz w:val="18"/>
              </w:rPr>
            </w:pPr>
          </w:p>
        </w:tc>
        <w:tc>
          <w:tcPr>
            <w:tcW w:w="401" w:type="dxa"/>
            <w:shd w:val="clear" w:color="auto" w:fill="FFFF00"/>
          </w:tcPr>
          <w:p w14:paraId="04027ECF">
            <w:pPr>
              <w:pStyle w:val="14"/>
              <w:rPr>
                <w:sz w:val="18"/>
              </w:rPr>
            </w:pPr>
          </w:p>
        </w:tc>
        <w:tc>
          <w:tcPr>
            <w:tcW w:w="406" w:type="dxa"/>
            <w:shd w:val="clear" w:color="auto" w:fill="FFFF00"/>
          </w:tcPr>
          <w:p w14:paraId="06A8C37B">
            <w:pPr>
              <w:pStyle w:val="14"/>
              <w:rPr>
                <w:sz w:val="18"/>
              </w:rPr>
            </w:pPr>
          </w:p>
        </w:tc>
        <w:tc>
          <w:tcPr>
            <w:tcW w:w="401" w:type="dxa"/>
          </w:tcPr>
          <w:p w14:paraId="7755725D">
            <w:pPr>
              <w:pStyle w:val="14"/>
              <w:rPr>
                <w:sz w:val="18"/>
              </w:rPr>
            </w:pPr>
          </w:p>
        </w:tc>
        <w:tc>
          <w:tcPr>
            <w:tcW w:w="403" w:type="dxa"/>
          </w:tcPr>
          <w:p w14:paraId="37DCBED3">
            <w:pPr>
              <w:pStyle w:val="14"/>
              <w:rPr>
                <w:sz w:val="18"/>
              </w:rPr>
            </w:pPr>
          </w:p>
        </w:tc>
        <w:tc>
          <w:tcPr>
            <w:tcW w:w="403" w:type="dxa"/>
          </w:tcPr>
          <w:p w14:paraId="76AC88EA">
            <w:pPr>
              <w:pStyle w:val="14"/>
              <w:rPr>
                <w:sz w:val="18"/>
              </w:rPr>
            </w:pPr>
          </w:p>
        </w:tc>
        <w:tc>
          <w:tcPr>
            <w:tcW w:w="403" w:type="dxa"/>
            <w:shd w:val="clear" w:color="auto" w:fill="FFFF00"/>
          </w:tcPr>
          <w:p w14:paraId="1B42CB26">
            <w:pPr>
              <w:pStyle w:val="14"/>
              <w:rPr>
                <w:sz w:val="18"/>
              </w:rPr>
            </w:pPr>
          </w:p>
        </w:tc>
        <w:tc>
          <w:tcPr>
            <w:tcW w:w="401" w:type="dxa"/>
            <w:shd w:val="clear" w:color="auto" w:fill="FFFF00"/>
          </w:tcPr>
          <w:p w14:paraId="07974FD6">
            <w:pPr>
              <w:pStyle w:val="14"/>
              <w:rPr>
                <w:sz w:val="18"/>
              </w:rPr>
            </w:pPr>
          </w:p>
        </w:tc>
        <w:tc>
          <w:tcPr>
            <w:tcW w:w="403" w:type="dxa"/>
            <w:shd w:val="clear" w:color="auto" w:fill="FFFF00"/>
          </w:tcPr>
          <w:p w14:paraId="56F9FB82">
            <w:pPr>
              <w:pStyle w:val="14"/>
              <w:rPr>
                <w:sz w:val="18"/>
              </w:rPr>
            </w:pPr>
          </w:p>
        </w:tc>
        <w:tc>
          <w:tcPr>
            <w:tcW w:w="401" w:type="dxa"/>
          </w:tcPr>
          <w:p w14:paraId="51E3D23E">
            <w:pPr>
              <w:pStyle w:val="14"/>
              <w:rPr>
                <w:sz w:val="18"/>
              </w:rPr>
            </w:pPr>
          </w:p>
        </w:tc>
        <w:tc>
          <w:tcPr>
            <w:tcW w:w="401" w:type="dxa"/>
            <w:shd w:val="clear" w:color="auto" w:fill="FFFF00"/>
          </w:tcPr>
          <w:p w14:paraId="002AA7C6">
            <w:pPr>
              <w:pStyle w:val="14"/>
              <w:rPr>
                <w:sz w:val="18"/>
              </w:rPr>
            </w:pPr>
          </w:p>
        </w:tc>
        <w:tc>
          <w:tcPr>
            <w:tcW w:w="403" w:type="dxa"/>
            <w:shd w:val="clear" w:color="auto" w:fill="FFFF00"/>
          </w:tcPr>
          <w:p w14:paraId="2040A781">
            <w:pPr>
              <w:pStyle w:val="14"/>
              <w:rPr>
                <w:sz w:val="18"/>
              </w:rPr>
            </w:pPr>
          </w:p>
        </w:tc>
        <w:tc>
          <w:tcPr>
            <w:tcW w:w="401" w:type="dxa"/>
            <w:shd w:val="clear" w:color="auto" w:fill="FFFF00"/>
          </w:tcPr>
          <w:p w14:paraId="2377C9CE">
            <w:pPr>
              <w:pStyle w:val="14"/>
              <w:rPr>
                <w:sz w:val="18"/>
              </w:rPr>
            </w:pPr>
          </w:p>
        </w:tc>
        <w:tc>
          <w:tcPr>
            <w:tcW w:w="401" w:type="dxa"/>
          </w:tcPr>
          <w:p w14:paraId="6263D5E3">
            <w:pPr>
              <w:pStyle w:val="14"/>
              <w:rPr>
                <w:sz w:val="18"/>
              </w:rPr>
            </w:pPr>
          </w:p>
        </w:tc>
        <w:tc>
          <w:tcPr>
            <w:tcW w:w="403" w:type="dxa"/>
          </w:tcPr>
          <w:p w14:paraId="69F708BF">
            <w:pPr>
              <w:pStyle w:val="14"/>
              <w:rPr>
                <w:sz w:val="18"/>
              </w:rPr>
            </w:pPr>
          </w:p>
        </w:tc>
      </w:tr>
      <w:tr w14:paraId="561237AA">
        <w:trPr>
          <w:trHeight w:val="877" w:hRule="atLeast"/>
        </w:trPr>
        <w:tc>
          <w:tcPr>
            <w:tcW w:w="1426" w:type="dxa"/>
            <w:vMerge w:val="continue"/>
            <w:tcBorders>
              <w:top w:val="nil"/>
              <w:bottom w:val="double" w:color="000000" w:sz="4" w:space="0"/>
            </w:tcBorders>
          </w:tcPr>
          <w:p w14:paraId="184CCB17">
            <w:pPr>
              <w:rPr>
                <w:sz w:val="2"/>
                <w:szCs w:val="2"/>
              </w:rPr>
            </w:pPr>
          </w:p>
        </w:tc>
        <w:tc>
          <w:tcPr>
            <w:tcW w:w="5756" w:type="dxa"/>
          </w:tcPr>
          <w:p w14:paraId="0EA14F52">
            <w:pPr>
              <w:pStyle w:val="14"/>
              <w:spacing w:before="15" w:line="237" w:lineRule="auto"/>
              <w:ind w:left="393" w:right="323" w:hanging="286"/>
              <w:rPr>
                <w:b/>
                <w:sz w:val="18"/>
              </w:rPr>
            </w:pPr>
            <w:r>
              <w:rPr>
                <w:sz w:val="18"/>
              </w:rPr>
              <w:t>5.</w:t>
            </w:r>
            <w:r>
              <w:rPr>
                <w:spacing w:val="80"/>
                <w:sz w:val="18"/>
              </w:rPr>
              <w:t xml:space="preserve"> </w:t>
            </w:r>
            <w:r>
              <w:rPr>
                <w:sz w:val="18"/>
              </w:rPr>
              <w:t>Menjelaskan prosedur</w:t>
            </w:r>
            <w:r>
              <w:rPr>
                <w:spacing w:val="-2"/>
                <w:sz w:val="18"/>
              </w:rPr>
              <w:t xml:space="preserve"> </w:t>
            </w:r>
            <w:r>
              <w:rPr>
                <w:sz w:val="18"/>
              </w:rPr>
              <w:t>tatalaksana</w:t>
            </w:r>
            <w:r>
              <w:rPr>
                <w:spacing w:val="-1"/>
                <w:sz w:val="18"/>
              </w:rPr>
              <w:t xml:space="preserve"> </w:t>
            </w:r>
            <w:r>
              <w:rPr>
                <w:sz w:val="18"/>
              </w:rPr>
              <w:t>nonoperatif yang</w:t>
            </w:r>
            <w:r>
              <w:rPr>
                <w:spacing w:val="-1"/>
                <w:sz w:val="18"/>
              </w:rPr>
              <w:t xml:space="preserve"> </w:t>
            </w:r>
            <w:r>
              <w:rPr>
                <w:sz w:val="18"/>
              </w:rPr>
              <w:t>akan dilakukan, secara</w:t>
            </w:r>
            <w:r>
              <w:rPr>
                <w:spacing w:val="-12"/>
                <w:sz w:val="18"/>
              </w:rPr>
              <w:t xml:space="preserve"> </w:t>
            </w:r>
            <w:r>
              <w:rPr>
                <w:sz w:val="18"/>
              </w:rPr>
              <w:t>holistik</w:t>
            </w:r>
            <w:r>
              <w:rPr>
                <w:spacing w:val="-11"/>
                <w:sz w:val="18"/>
              </w:rPr>
              <w:t xml:space="preserve"> </w:t>
            </w:r>
            <w:r>
              <w:rPr>
                <w:sz w:val="18"/>
              </w:rPr>
              <w:t>meliputi</w:t>
            </w:r>
            <w:r>
              <w:rPr>
                <w:spacing w:val="-11"/>
                <w:sz w:val="18"/>
              </w:rPr>
              <w:t xml:space="preserve"> </w:t>
            </w:r>
            <w:r>
              <w:rPr>
                <w:sz w:val="18"/>
              </w:rPr>
              <w:t>persiapan</w:t>
            </w:r>
            <w:r>
              <w:rPr>
                <w:spacing w:val="-11"/>
                <w:sz w:val="18"/>
              </w:rPr>
              <w:t xml:space="preserve"> </w:t>
            </w:r>
            <w:r>
              <w:rPr>
                <w:sz w:val="18"/>
              </w:rPr>
              <w:t>dan</w:t>
            </w:r>
            <w:r>
              <w:rPr>
                <w:spacing w:val="-12"/>
                <w:sz w:val="18"/>
              </w:rPr>
              <w:t xml:space="preserve"> </w:t>
            </w:r>
            <w:r>
              <w:rPr>
                <w:sz w:val="18"/>
              </w:rPr>
              <w:t>perawatan</w:t>
            </w:r>
            <w:r>
              <w:rPr>
                <w:spacing w:val="-11"/>
                <w:sz w:val="18"/>
              </w:rPr>
              <w:t xml:space="preserve"> </w:t>
            </w:r>
            <w:r>
              <w:rPr>
                <w:sz w:val="18"/>
              </w:rPr>
              <w:t>pasien</w:t>
            </w:r>
            <w:r>
              <w:rPr>
                <w:spacing w:val="-11"/>
                <w:sz w:val="18"/>
              </w:rPr>
              <w:t xml:space="preserve"> </w:t>
            </w:r>
            <w:r>
              <w:rPr>
                <w:sz w:val="18"/>
              </w:rPr>
              <w:t xml:space="preserve">pretindakan, tindakan nonoperatif yang akan dilakukan, serta hasil tindakan dan rencana perawatan posttindakan kepada pasien </w:t>
            </w:r>
            <w:r>
              <w:rPr>
                <w:b/>
                <w:sz w:val="18"/>
              </w:rPr>
              <w:t>(K6-5)</w:t>
            </w:r>
          </w:p>
        </w:tc>
        <w:tc>
          <w:tcPr>
            <w:tcW w:w="401" w:type="dxa"/>
            <w:shd w:val="clear" w:color="auto" w:fill="FFFF00"/>
          </w:tcPr>
          <w:p w14:paraId="37674335">
            <w:pPr>
              <w:pStyle w:val="14"/>
              <w:rPr>
                <w:sz w:val="18"/>
              </w:rPr>
            </w:pPr>
          </w:p>
        </w:tc>
        <w:tc>
          <w:tcPr>
            <w:tcW w:w="406" w:type="dxa"/>
          </w:tcPr>
          <w:p w14:paraId="5C81C8C1">
            <w:pPr>
              <w:pStyle w:val="14"/>
              <w:rPr>
                <w:sz w:val="18"/>
              </w:rPr>
            </w:pPr>
          </w:p>
        </w:tc>
        <w:tc>
          <w:tcPr>
            <w:tcW w:w="401" w:type="dxa"/>
          </w:tcPr>
          <w:p w14:paraId="71E457D9">
            <w:pPr>
              <w:pStyle w:val="14"/>
              <w:rPr>
                <w:sz w:val="18"/>
              </w:rPr>
            </w:pPr>
          </w:p>
        </w:tc>
        <w:tc>
          <w:tcPr>
            <w:tcW w:w="403" w:type="dxa"/>
          </w:tcPr>
          <w:p w14:paraId="78928205">
            <w:pPr>
              <w:pStyle w:val="14"/>
              <w:rPr>
                <w:sz w:val="18"/>
              </w:rPr>
            </w:pPr>
          </w:p>
        </w:tc>
        <w:tc>
          <w:tcPr>
            <w:tcW w:w="403" w:type="dxa"/>
            <w:shd w:val="clear" w:color="auto" w:fill="FFFF00"/>
          </w:tcPr>
          <w:p w14:paraId="162885C3">
            <w:pPr>
              <w:pStyle w:val="14"/>
              <w:rPr>
                <w:sz w:val="18"/>
              </w:rPr>
            </w:pPr>
          </w:p>
        </w:tc>
        <w:tc>
          <w:tcPr>
            <w:tcW w:w="401" w:type="dxa"/>
            <w:shd w:val="clear" w:color="auto" w:fill="FFFF00"/>
          </w:tcPr>
          <w:p w14:paraId="739A50E7">
            <w:pPr>
              <w:pStyle w:val="14"/>
              <w:rPr>
                <w:sz w:val="18"/>
              </w:rPr>
            </w:pPr>
          </w:p>
        </w:tc>
        <w:tc>
          <w:tcPr>
            <w:tcW w:w="406" w:type="dxa"/>
            <w:shd w:val="clear" w:color="auto" w:fill="FFFF00"/>
          </w:tcPr>
          <w:p w14:paraId="1BE5EF2E">
            <w:pPr>
              <w:pStyle w:val="14"/>
              <w:rPr>
                <w:sz w:val="18"/>
              </w:rPr>
            </w:pPr>
          </w:p>
        </w:tc>
        <w:tc>
          <w:tcPr>
            <w:tcW w:w="401" w:type="dxa"/>
          </w:tcPr>
          <w:p w14:paraId="3B51FC86">
            <w:pPr>
              <w:pStyle w:val="14"/>
              <w:rPr>
                <w:sz w:val="18"/>
              </w:rPr>
            </w:pPr>
          </w:p>
        </w:tc>
        <w:tc>
          <w:tcPr>
            <w:tcW w:w="403" w:type="dxa"/>
          </w:tcPr>
          <w:p w14:paraId="035FBE24">
            <w:pPr>
              <w:pStyle w:val="14"/>
              <w:rPr>
                <w:sz w:val="18"/>
              </w:rPr>
            </w:pPr>
          </w:p>
        </w:tc>
        <w:tc>
          <w:tcPr>
            <w:tcW w:w="403" w:type="dxa"/>
          </w:tcPr>
          <w:p w14:paraId="386E8EB7">
            <w:pPr>
              <w:pStyle w:val="14"/>
              <w:rPr>
                <w:sz w:val="18"/>
              </w:rPr>
            </w:pPr>
          </w:p>
        </w:tc>
        <w:tc>
          <w:tcPr>
            <w:tcW w:w="403" w:type="dxa"/>
            <w:shd w:val="clear" w:color="auto" w:fill="FFFF00"/>
          </w:tcPr>
          <w:p w14:paraId="1A9ED57B">
            <w:pPr>
              <w:pStyle w:val="14"/>
              <w:rPr>
                <w:sz w:val="18"/>
              </w:rPr>
            </w:pPr>
          </w:p>
        </w:tc>
        <w:tc>
          <w:tcPr>
            <w:tcW w:w="401" w:type="dxa"/>
            <w:shd w:val="clear" w:color="auto" w:fill="FFFF00"/>
          </w:tcPr>
          <w:p w14:paraId="09840B0A">
            <w:pPr>
              <w:pStyle w:val="14"/>
              <w:rPr>
                <w:sz w:val="18"/>
              </w:rPr>
            </w:pPr>
          </w:p>
        </w:tc>
        <w:tc>
          <w:tcPr>
            <w:tcW w:w="403" w:type="dxa"/>
            <w:shd w:val="clear" w:color="auto" w:fill="FFFF00"/>
          </w:tcPr>
          <w:p w14:paraId="529D49A4">
            <w:pPr>
              <w:pStyle w:val="14"/>
              <w:rPr>
                <w:sz w:val="18"/>
              </w:rPr>
            </w:pPr>
          </w:p>
        </w:tc>
        <w:tc>
          <w:tcPr>
            <w:tcW w:w="401" w:type="dxa"/>
          </w:tcPr>
          <w:p w14:paraId="5A95E004">
            <w:pPr>
              <w:pStyle w:val="14"/>
              <w:rPr>
                <w:sz w:val="18"/>
              </w:rPr>
            </w:pPr>
          </w:p>
        </w:tc>
        <w:tc>
          <w:tcPr>
            <w:tcW w:w="401" w:type="dxa"/>
            <w:shd w:val="clear" w:color="auto" w:fill="FFFF00"/>
          </w:tcPr>
          <w:p w14:paraId="3283D3BF">
            <w:pPr>
              <w:pStyle w:val="14"/>
              <w:rPr>
                <w:sz w:val="18"/>
              </w:rPr>
            </w:pPr>
          </w:p>
        </w:tc>
        <w:tc>
          <w:tcPr>
            <w:tcW w:w="403" w:type="dxa"/>
            <w:shd w:val="clear" w:color="auto" w:fill="FFFF00"/>
          </w:tcPr>
          <w:p w14:paraId="18A287EA">
            <w:pPr>
              <w:pStyle w:val="14"/>
              <w:rPr>
                <w:sz w:val="18"/>
              </w:rPr>
            </w:pPr>
          </w:p>
        </w:tc>
        <w:tc>
          <w:tcPr>
            <w:tcW w:w="401" w:type="dxa"/>
            <w:shd w:val="clear" w:color="auto" w:fill="FFFF00"/>
          </w:tcPr>
          <w:p w14:paraId="0EC87E4E">
            <w:pPr>
              <w:pStyle w:val="14"/>
              <w:rPr>
                <w:sz w:val="18"/>
              </w:rPr>
            </w:pPr>
          </w:p>
        </w:tc>
        <w:tc>
          <w:tcPr>
            <w:tcW w:w="401" w:type="dxa"/>
          </w:tcPr>
          <w:p w14:paraId="13FC8AA3">
            <w:pPr>
              <w:pStyle w:val="14"/>
              <w:rPr>
                <w:sz w:val="18"/>
              </w:rPr>
            </w:pPr>
          </w:p>
        </w:tc>
        <w:tc>
          <w:tcPr>
            <w:tcW w:w="403" w:type="dxa"/>
          </w:tcPr>
          <w:p w14:paraId="36C2DAA1">
            <w:pPr>
              <w:pStyle w:val="14"/>
              <w:rPr>
                <w:sz w:val="18"/>
              </w:rPr>
            </w:pPr>
          </w:p>
        </w:tc>
      </w:tr>
      <w:tr w14:paraId="07061D06">
        <w:trPr>
          <w:trHeight w:val="661" w:hRule="atLeast"/>
        </w:trPr>
        <w:tc>
          <w:tcPr>
            <w:tcW w:w="1426" w:type="dxa"/>
            <w:vMerge w:val="continue"/>
            <w:tcBorders>
              <w:top w:val="nil"/>
              <w:bottom w:val="double" w:color="000000" w:sz="4" w:space="0"/>
            </w:tcBorders>
          </w:tcPr>
          <w:p w14:paraId="19CBF57D">
            <w:pPr>
              <w:rPr>
                <w:sz w:val="2"/>
                <w:szCs w:val="2"/>
              </w:rPr>
            </w:pPr>
          </w:p>
        </w:tc>
        <w:tc>
          <w:tcPr>
            <w:tcW w:w="5756" w:type="dxa"/>
          </w:tcPr>
          <w:p w14:paraId="7C161BC6">
            <w:pPr>
              <w:pStyle w:val="14"/>
              <w:spacing w:before="21" w:line="232" w:lineRule="auto"/>
              <w:ind w:left="393" w:right="491" w:hanging="286"/>
              <w:rPr>
                <w:b/>
                <w:sz w:val="18"/>
              </w:rPr>
            </w:pPr>
            <w:r>
              <w:rPr>
                <w:sz w:val="18"/>
              </w:rPr>
              <w:t>6.</w:t>
            </w:r>
            <w:r>
              <w:rPr>
                <w:spacing w:val="68"/>
                <w:sz w:val="18"/>
              </w:rPr>
              <w:t xml:space="preserve"> </w:t>
            </w:r>
            <w:r>
              <w:rPr>
                <w:sz w:val="18"/>
              </w:rPr>
              <w:t>Menjelaskan</w:t>
            </w:r>
            <w:r>
              <w:rPr>
                <w:spacing w:val="-7"/>
                <w:sz w:val="18"/>
              </w:rPr>
              <w:t xml:space="preserve"> </w:t>
            </w:r>
            <w:r>
              <w:rPr>
                <w:sz w:val="18"/>
              </w:rPr>
              <w:t>prosedur,</w:t>
            </w:r>
            <w:r>
              <w:rPr>
                <w:spacing w:val="-5"/>
                <w:sz w:val="18"/>
              </w:rPr>
              <w:t xml:space="preserve"> </w:t>
            </w:r>
            <w:r>
              <w:rPr>
                <w:sz w:val="18"/>
              </w:rPr>
              <w:t>tujuan,</w:t>
            </w:r>
            <w:r>
              <w:rPr>
                <w:spacing w:val="-7"/>
                <w:sz w:val="18"/>
              </w:rPr>
              <w:t xml:space="preserve"> </w:t>
            </w:r>
            <w:r>
              <w:rPr>
                <w:sz w:val="18"/>
              </w:rPr>
              <w:t>dan</w:t>
            </w:r>
            <w:r>
              <w:rPr>
                <w:spacing w:val="-7"/>
                <w:sz w:val="18"/>
              </w:rPr>
              <w:t xml:space="preserve"> </w:t>
            </w:r>
            <w:r>
              <w:rPr>
                <w:sz w:val="18"/>
              </w:rPr>
              <w:t>risiko</w:t>
            </w:r>
            <w:r>
              <w:rPr>
                <w:spacing w:val="-7"/>
                <w:sz w:val="18"/>
              </w:rPr>
              <w:t xml:space="preserve"> </w:t>
            </w:r>
            <w:r>
              <w:rPr>
                <w:sz w:val="18"/>
              </w:rPr>
              <w:t>tindakan</w:t>
            </w:r>
            <w:r>
              <w:rPr>
                <w:spacing w:val="-5"/>
                <w:sz w:val="18"/>
              </w:rPr>
              <w:t xml:space="preserve"> </w:t>
            </w:r>
            <w:r>
              <w:rPr>
                <w:sz w:val="18"/>
              </w:rPr>
              <w:t>pada</w:t>
            </w:r>
            <w:r>
              <w:rPr>
                <w:spacing w:val="-9"/>
                <w:sz w:val="18"/>
              </w:rPr>
              <w:t xml:space="preserve"> </w:t>
            </w:r>
            <w:r>
              <w:rPr>
                <w:sz w:val="18"/>
              </w:rPr>
              <w:t>kasus</w:t>
            </w:r>
            <w:r>
              <w:rPr>
                <w:spacing w:val="-9"/>
                <w:sz w:val="18"/>
              </w:rPr>
              <w:t xml:space="preserve"> </w:t>
            </w:r>
            <w:r>
              <w:rPr>
                <w:sz w:val="18"/>
              </w:rPr>
              <w:t xml:space="preserve">bedah vaskular dan endovaskular gawat darurat, baik kepada pasien dan/atau keluarga pasien </w:t>
            </w:r>
            <w:r>
              <w:rPr>
                <w:b/>
                <w:sz w:val="18"/>
              </w:rPr>
              <w:t>(K6-6)</w:t>
            </w:r>
          </w:p>
        </w:tc>
        <w:tc>
          <w:tcPr>
            <w:tcW w:w="401" w:type="dxa"/>
            <w:shd w:val="clear" w:color="auto" w:fill="FFFF00"/>
          </w:tcPr>
          <w:p w14:paraId="1AF968B8">
            <w:pPr>
              <w:pStyle w:val="14"/>
              <w:rPr>
                <w:sz w:val="18"/>
              </w:rPr>
            </w:pPr>
          </w:p>
        </w:tc>
        <w:tc>
          <w:tcPr>
            <w:tcW w:w="406" w:type="dxa"/>
          </w:tcPr>
          <w:p w14:paraId="5F8076C0">
            <w:pPr>
              <w:pStyle w:val="14"/>
              <w:rPr>
                <w:sz w:val="18"/>
              </w:rPr>
            </w:pPr>
          </w:p>
        </w:tc>
        <w:tc>
          <w:tcPr>
            <w:tcW w:w="401" w:type="dxa"/>
          </w:tcPr>
          <w:p w14:paraId="2A9B38C6">
            <w:pPr>
              <w:pStyle w:val="14"/>
              <w:rPr>
                <w:sz w:val="18"/>
              </w:rPr>
            </w:pPr>
          </w:p>
        </w:tc>
        <w:tc>
          <w:tcPr>
            <w:tcW w:w="403" w:type="dxa"/>
          </w:tcPr>
          <w:p w14:paraId="46E31C02">
            <w:pPr>
              <w:pStyle w:val="14"/>
              <w:rPr>
                <w:sz w:val="18"/>
              </w:rPr>
            </w:pPr>
          </w:p>
        </w:tc>
        <w:tc>
          <w:tcPr>
            <w:tcW w:w="403" w:type="dxa"/>
            <w:shd w:val="clear" w:color="auto" w:fill="FFFF00"/>
          </w:tcPr>
          <w:p w14:paraId="36D7063B">
            <w:pPr>
              <w:pStyle w:val="14"/>
              <w:rPr>
                <w:sz w:val="18"/>
              </w:rPr>
            </w:pPr>
          </w:p>
        </w:tc>
        <w:tc>
          <w:tcPr>
            <w:tcW w:w="401" w:type="dxa"/>
            <w:shd w:val="clear" w:color="auto" w:fill="FFFF00"/>
          </w:tcPr>
          <w:p w14:paraId="7371C680">
            <w:pPr>
              <w:pStyle w:val="14"/>
              <w:rPr>
                <w:sz w:val="18"/>
              </w:rPr>
            </w:pPr>
          </w:p>
        </w:tc>
        <w:tc>
          <w:tcPr>
            <w:tcW w:w="406" w:type="dxa"/>
            <w:shd w:val="clear" w:color="auto" w:fill="FFFF00"/>
          </w:tcPr>
          <w:p w14:paraId="29DD8538">
            <w:pPr>
              <w:pStyle w:val="14"/>
              <w:rPr>
                <w:sz w:val="18"/>
              </w:rPr>
            </w:pPr>
          </w:p>
        </w:tc>
        <w:tc>
          <w:tcPr>
            <w:tcW w:w="401" w:type="dxa"/>
          </w:tcPr>
          <w:p w14:paraId="1ECDAC4D">
            <w:pPr>
              <w:pStyle w:val="14"/>
              <w:rPr>
                <w:sz w:val="18"/>
              </w:rPr>
            </w:pPr>
          </w:p>
        </w:tc>
        <w:tc>
          <w:tcPr>
            <w:tcW w:w="403" w:type="dxa"/>
          </w:tcPr>
          <w:p w14:paraId="2C75A8BA">
            <w:pPr>
              <w:pStyle w:val="14"/>
              <w:rPr>
                <w:sz w:val="18"/>
              </w:rPr>
            </w:pPr>
          </w:p>
        </w:tc>
        <w:tc>
          <w:tcPr>
            <w:tcW w:w="403" w:type="dxa"/>
          </w:tcPr>
          <w:p w14:paraId="3C341E11">
            <w:pPr>
              <w:pStyle w:val="14"/>
              <w:rPr>
                <w:sz w:val="18"/>
              </w:rPr>
            </w:pPr>
          </w:p>
        </w:tc>
        <w:tc>
          <w:tcPr>
            <w:tcW w:w="403" w:type="dxa"/>
            <w:shd w:val="clear" w:color="auto" w:fill="FFFF00"/>
          </w:tcPr>
          <w:p w14:paraId="54CB9684">
            <w:pPr>
              <w:pStyle w:val="14"/>
              <w:rPr>
                <w:sz w:val="18"/>
              </w:rPr>
            </w:pPr>
          </w:p>
        </w:tc>
        <w:tc>
          <w:tcPr>
            <w:tcW w:w="401" w:type="dxa"/>
            <w:shd w:val="clear" w:color="auto" w:fill="FFFF00"/>
          </w:tcPr>
          <w:p w14:paraId="37267F3A">
            <w:pPr>
              <w:pStyle w:val="14"/>
              <w:rPr>
                <w:sz w:val="18"/>
              </w:rPr>
            </w:pPr>
          </w:p>
        </w:tc>
        <w:tc>
          <w:tcPr>
            <w:tcW w:w="403" w:type="dxa"/>
            <w:shd w:val="clear" w:color="auto" w:fill="FFFF00"/>
          </w:tcPr>
          <w:p w14:paraId="1289D246">
            <w:pPr>
              <w:pStyle w:val="14"/>
              <w:rPr>
                <w:sz w:val="18"/>
              </w:rPr>
            </w:pPr>
          </w:p>
        </w:tc>
        <w:tc>
          <w:tcPr>
            <w:tcW w:w="401" w:type="dxa"/>
          </w:tcPr>
          <w:p w14:paraId="506387C1">
            <w:pPr>
              <w:pStyle w:val="14"/>
              <w:rPr>
                <w:sz w:val="18"/>
              </w:rPr>
            </w:pPr>
          </w:p>
        </w:tc>
        <w:tc>
          <w:tcPr>
            <w:tcW w:w="401" w:type="dxa"/>
            <w:shd w:val="clear" w:color="auto" w:fill="FFFF00"/>
          </w:tcPr>
          <w:p w14:paraId="0DF3278D">
            <w:pPr>
              <w:pStyle w:val="14"/>
              <w:rPr>
                <w:sz w:val="18"/>
              </w:rPr>
            </w:pPr>
          </w:p>
        </w:tc>
        <w:tc>
          <w:tcPr>
            <w:tcW w:w="403" w:type="dxa"/>
            <w:shd w:val="clear" w:color="auto" w:fill="FFFF00"/>
          </w:tcPr>
          <w:p w14:paraId="72741C51">
            <w:pPr>
              <w:pStyle w:val="14"/>
              <w:rPr>
                <w:sz w:val="18"/>
              </w:rPr>
            </w:pPr>
          </w:p>
        </w:tc>
        <w:tc>
          <w:tcPr>
            <w:tcW w:w="401" w:type="dxa"/>
            <w:shd w:val="clear" w:color="auto" w:fill="FFFF00"/>
          </w:tcPr>
          <w:p w14:paraId="3480C76C">
            <w:pPr>
              <w:pStyle w:val="14"/>
              <w:rPr>
                <w:sz w:val="18"/>
              </w:rPr>
            </w:pPr>
          </w:p>
        </w:tc>
        <w:tc>
          <w:tcPr>
            <w:tcW w:w="401" w:type="dxa"/>
          </w:tcPr>
          <w:p w14:paraId="461947D2">
            <w:pPr>
              <w:pStyle w:val="14"/>
              <w:rPr>
                <w:sz w:val="18"/>
              </w:rPr>
            </w:pPr>
          </w:p>
        </w:tc>
        <w:tc>
          <w:tcPr>
            <w:tcW w:w="403" w:type="dxa"/>
          </w:tcPr>
          <w:p w14:paraId="35CB014B">
            <w:pPr>
              <w:pStyle w:val="14"/>
              <w:rPr>
                <w:sz w:val="18"/>
              </w:rPr>
            </w:pPr>
          </w:p>
        </w:tc>
      </w:tr>
      <w:tr w14:paraId="257BA568">
        <w:trPr>
          <w:trHeight w:val="435" w:hRule="atLeast"/>
        </w:trPr>
        <w:tc>
          <w:tcPr>
            <w:tcW w:w="1426" w:type="dxa"/>
            <w:vMerge w:val="continue"/>
            <w:tcBorders>
              <w:top w:val="nil"/>
              <w:bottom w:val="double" w:color="000000" w:sz="4" w:space="0"/>
            </w:tcBorders>
          </w:tcPr>
          <w:p w14:paraId="759C2928">
            <w:pPr>
              <w:rPr>
                <w:sz w:val="2"/>
                <w:szCs w:val="2"/>
              </w:rPr>
            </w:pPr>
          </w:p>
        </w:tc>
        <w:tc>
          <w:tcPr>
            <w:tcW w:w="5756" w:type="dxa"/>
          </w:tcPr>
          <w:p w14:paraId="525ED666">
            <w:pPr>
              <w:pStyle w:val="14"/>
              <w:spacing w:line="220" w:lineRule="atLeast"/>
              <w:ind w:left="393" w:right="323" w:hanging="286"/>
              <w:rPr>
                <w:b/>
                <w:sz w:val="18"/>
              </w:rPr>
            </w:pPr>
            <w:r>
              <w:rPr>
                <w:sz w:val="18"/>
              </w:rPr>
              <w:t>7.</w:t>
            </w:r>
            <w:r>
              <w:rPr>
                <w:spacing w:val="67"/>
                <w:sz w:val="18"/>
              </w:rPr>
              <w:t xml:space="preserve"> </w:t>
            </w:r>
            <w:r>
              <w:rPr>
                <w:sz w:val="18"/>
              </w:rPr>
              <w:t>Melakukan</w:t>
            </w:r>
            <w:r>
              <w:rPr>
                <w:spacing w:val="-8"/>
                <w:sz w:val="18"/>
              </w:rPr>
              <w:t xml:space="preserve"> </w:t>
            </w:r>
            <w:r>
              <w:rPr>
                <w:sz w:val="18"/>
              </w:rPr>
              <w:t>edukasi</w:t>
            </w:r>
            <w:r>
              <w:rPr>
                <w:spacing w:val="-8"/>
                <w:sz w:val="18"/>
              </w:rPr>
              <w:t xml:space="preserve"> </w:t>
            </w:r>
            <w:r>
              <w:rPr>
                <w:sz w:val="18"/>
              </w:rPr>
              <w:t>kepada</w:t>
            </w:r>
            <w:r>
              <w:rPr>
                <w:spacing w:val="-7"/>
                <w:sz w:val="18"/>
              </w:rPr>
              <w:t xml:space="preserve"> </w:t>
            </w:r>
            <w:r>
              <w:rPr>
                <w:sz w:val="18"/>
              </w:rPr>
              <w:t>pasien,</w:t>
            </w:r>
            <w:r>
              <w:rPr>
                <w:spacing w:val="-8"/>
                <w:sz w:val="18"/>
              </w:rPr>
              <w:t xml:space="preserve"> </w:t>
            </w:r>
            <w:r>
              <w:rPr>
                <w:sz w:val="18"/>
              </w:rPr>
              <w:t>meliputi</w:t>
            </w:r>
            <w:r>
              <w:rPr>
                <w:spacing w:val="-8"/>
                <w:sz w:val="18"/>
              </w:rPr>
              <w:t xml:space="preserve"> </w:t>
            </w:r>
            <w:r>
              <w:rPr>
                <w:sz w:val="18"/>
              </w:rPr>
              <w:t>aspek</w:t>
            </w:r>
            <w:r>
              <w:rPr>
                <w:spacing w:val="-10"/>
                <w:sz w:val="18"/>
              </w:rPr>
              <w:t xml:space="preserve"> </w:t>
            </w:r>
            <w:r>
              <w:rPr>
                <w:sz w:val="18"/>
              </w:rPr>
              <w:t>promosi,</w:t>
            </w:r>
            <w:r>
              <w:rPr>
                <w:spacing w:val="-8"/>
                <w:sz w:val="18"/>
              </w:rPr>
              <w:t xml:space="preserve"> </w:t>
            </w:r>
            <w:r>
              <w:rPr>
                <w:sz w:val="18"/>
              </w:rPr>
              <w:t xml:space="preserve">prevensi, dan rehabilitasi kesehatan </w:t>
            </w:r>
            <w:r>
              <w:rPr>
                <w:b/>
                <w:sz w:val="18"/>
              </w:rPr>
              <w:t>(K6-7)</w:t>
            </w:r>
          </w:p>
        </w:tc>
        <w:tc>
          <w:tcPr>
            <w:tcW w:w="401" w:type="dxa"/>
            <w:shd w:val="clear" w:color="auto" w:fill="FFFF00"/>
          </w:tcPr>
          <w:p w14:paraId="43E5B643">
            <w:pPr>
              <w:pStyle w:val="14"/>
              <w:rPr>
                <w:sz w:val="18"/>
              </w:rPr>
            </w:pPr>
          </w:p>
        </w:tc>
        <w:tc>
          <w:tcPr>
            <w:tcW w:w="406" w:type="dxa"/>
          </w:tcPr>
          <w:p w14:paraId="1E8B0529">
            <w:pPr>
              <w:pStyle w:val="14"/>
              <w:rPr>
                <w:sz w:val="18"/>
              </w:rPr>
            </w:pPr>
          </w:p>
        </w:tc>
        <w:tc>
          <w:tcPr>
            <w:tcW w:w="401" w:type="dxa"/>
          </w:tcPr>
          <w:p w14:paraId="2350AD4F">
            <w:pPr>
              <w:pStyle w:val="14"/>
              <w:rPr>
                <w:sz w:val="18"/>
              </w:rPr>
            </w:pPr>
          </w:p>
        </w:tc>
        <w:tc>
          <w:tcPr>
            <w:tcW w:w="403" w:type="dxa"/>
          </w:tcPr>
          <w:p w14:paraId="533ED21F">
            <w:pPr>
              <w:pStyle w:val="14"/>
              <w:rPr>
                <w:sz w:val="18"/>
              </w:rPr>
            </w:pPr>
          </w:p>
        </w:tc>
        <w:tc>
          <w:tcPr>
            <w:tcW w:w="403" w:type="dxa"/>
            <w:shd w:val="clear" w:color="auto" w:fill="FFFF00"/>
          </w:tcPr>
          <w:p w14:paraId="76402299">
            <w:pPr>
              <w:pStyle w:val="14"/>
              <w:rPr>
                <w:sz w:val="18"/>
              </w:rPr>
            </w:pPr>
          </w:p>
        </w:tc>
        <w:tc>
          <w:tcPr>
            <w:tcW w:w="401" w:type="dxa"/>
            <w:shd w:val="clear" w:color="auto" w:fill="FFFF00"/>
          </w:tcPr>
          <w:p w14:paraId="361315CE">
            <w:pPr>
              <w:pStyle w:val="14"/>
              <w:rPr>
                <w:sz w:val="18"/>
              </w:rPr>
            </w:pPr>
          </w:p>
        </w:tc>
        <w:tc>
          <w:tcPr>
            <w:tcW w:w="406" w:type="dxa"/>
            <w:shd w:val="clear" w:color="auto" w:fill="FFFF00"/>
          </w:tcPr>
          <w:p w14:paraId="6030DF8A">
            <w:pPr>
              <w:pStyle w:val="14"/>
              <w:rPr>
                <w:sz w:val="18"/>
              </w:rPr>
            </w:pPr>
          </w:p>
        </w:tc>
        <w:tc>
          <w:tcPr>
            <w:tcW w:w="401" w:type="dxa"/>
          </w:tcPr>
          <w:p w14:paraId="337DE8B8">
            <w:pPr>
              <w:pStyle w:val="14"/>
              <w:rPr>
                <w:sz w:val="18"/>
              </w:rPr>
            </w:pPr>
          </w:p>
        </w:tc>
        <w:tc>
          <w:tcPr>
            <w:tcW w:w="403" w:type="dxa"/>
          </w:tcPr>
          <w:p w14:paraId="1FED93BA">
            <w:pPr>
              <w:pStyle w:val="14"/>
              <w:rPr>
                <w:sz w:val="18"/>
              </w:rPr>
            </w:pPr>
          </w:p>
        </w:tc>
        <w:tc>
          <w:tcPr>
            <w:tcW w:w="403" w:type="dxa"/>
          </w:tcPr>
          <w:p w14:paraId="73B4D7E3">
            <w:pPr>
              <w:pStyle w:val="14"/>
              <w:rPr>
                <w:sz w:val="18"/>
              </w:rPr>
            </w:pPr>
          </w:p>
        </w:tc>
        <w:tc>
          <w:tcPr>
            <w:tcW w:w="403" w:type="dxa"/>
            <w:shd w:val="clear" w:color="auto" w:fill="FFFF00"/>
          </w:tcPr>
          <w:p w14:paraId="68EDD62A">
            <w:pPr>
              <w:pStyle w:val="14"/>
              <w:rPr>
                <w:sz w:val="18"/>
              </w:rPr>
            </w:pPr>
          </w:p>
        </w:tc>
        <w:tc>
          <w:tcPr>
            <w:tcW w:w="401" w:type="dxa"/>
            <w:shd w:val="clear" w:color="auto" w:fill="FFFF00"/>
          </w:tcPr>
          <w:p w14:paraId="5B7144E6">
            <w:pPr>
              <w:pStyle w:val="14"/>
              <w:rPr>
                <w:sz w:val="18"/>
              </w:rPr>
            </w:pPr>
          </w:p>
        </w:tc>
        <w:tc>
          <w:tcPr>
            <w:tcW w:w="403" w:type="dxa"/>
            <w:shd w:val="clear" w:color="auto" w:fill="FFFF00"/>
          </w:tcPr>
          <w:p w14:paraId="152666A6">
            <w:pPr>
              <w:pStyle w:val="14"/>
              <w:rPr>
                <w:sz w:val="18"/>
              </w:rPr>
            </w:pPr>
          </w:p>
        </w:tc>
        <w:tc>
          <w:tcPr>
            <w:tcW w:w="401" w:type="dxa"/>
          </w:tcPr>
          <w:p w14:paraId="7FFBB297">
            <w:pPr>
              <w:pStyle w:val="14"/>
              <w:rPr>
                <w:sz w:val="18"/>
              </w:rPr>
            </w:pPr>
          </w:p>
        </w:tc>
        <w:tc>
          <w:tcPr>
            <w:tcW w:w="401" w:type="dxa"/>
            <w:shd w:val="clear" w:color="auto" w:fill="FFFF00"/>
          </w:tcPr>
          <w:p w14:paraId="0A433BBD">
            <w:pPr>
              <w:pStyle w:val="14"/>
              <w:rPr>
                <w:sz w:val="18"/>
              </w:rPr>
            </w:pPr>
          </w:p>
        </w:tc>
        <w:tc>
          <w:tcPr>
            <w:tcW w:w="403" w:type="dxa"/>
            <w:shd w:val="clear" w:color="auto" w:fill="FFFF00"/>
          </w:tcPr>
          <w:p w14:paraId="4BFB0C1A">
            <w:pPr>
              <w:pStyle w:val="14"/>
              <w:rPr>
                <w:sz w:val="18"/>
              </w:rPr>
            </w:pPr>
          </w:p>
        </w:tc>
        <w:tc>
          <w:tcPr>
            <w:tcW w:w="401" w:type="dxa"/>
            <w:shd w:val="clear" w:color="auto" w:fill="FFFF00"/>
          </w:tcPr>
          <w:p w14:paraId="6162607B">
            <w:pPr>
              <w:pStyle w:val="14"/>
              <w:rPr>
                <w:sz w:val="18"/>
              </w:rPr>
            </w:pPr>
          </w:p>
        </w:tc>
        <w:tc>
          <w:tcPr>
            <w:tcW w:w="401" w:type="dxa"/>
          </w:tcPr>
          <w:p w14:paraId="4E7F2486">
            <w:pPr>
              <w:pStyle w:val="14"/>
              <w:rPr>
                <w:sz w:val="18"/>
              </w:rPr>
            </w:pPr>
          </w:p>
        </w:tc>
        <w:tc>
          <w:tcPr>
            <w:tcW w:w="403" w:type="dxa"/>
          </w:tcPr>
          <w:p w14:paraId="6E696755">
            <w:pPr>
              <w:pStyle w:val="14"/>
              <w:rPr>
                <w:sz w:val="18"/>
              </w:rPr>
            </w:pPr>
          </w:p>
        </w:tc>
      </w:tr>
      <w:tr w14:paraId="384A464E">
        <w:trPr>
          <w:trHeight w:val="436" w:hRule="atLeast"/>
        </w:trPr>
        <w:tc>
          <w:tcPr>
            <w:tcW w:w="1426" w:type="dxa"/>
            <w:vMerge w:val="continue"/>
            <w:tcBorders>
              <w:top w:val="nil"/>
              <w:bottom w:val="double" w:color="000000" w:sz="4" w:space="0"/>
            </w:tcBorders>
          </w:tcPr>
          <w:p w14:paraId="12A4B98E">
            <w:pPr>
              <w:rPr>
                <w:sz w:val="2"/>
                <w:szCs w:val="2"/>
              </w:rPr>
            </w:pPr>
          </w:p>
        </w:tc>
        <w:tc>
          <w:tcPr>
            <w:tcW w:w="5756" w:type="dxa"/>
          </w:tcPr>
          <w:p w14:paraId="48FB64D6">
            <w:pPr>
              <w:pStyle w:val="14"/>
              <w:spacing w:line="210" w:lineRule="atLeast"/>
              <w:ind w:left="393" w:right="74" w:hanging="286"/>
              <w:rPr>
                <w:b/>
                <w:sz w:val="18"/>
              </w:rPr>
            </w:pPr>
            <w:r>
              <w:rPr>
                <w:sz w:val="18"/>
              </w:rPr>
              <w:t>8.</w:t>
            </w:r>
            <w:r>
              <w:rPr>
                <w:spacing w:val="67"/>
                <w:sz w:val="18"/>
              </w:rPr>
              <w:t xml:space="preserve"> </w:t>
            </w:r>
            <w:r>
              <w:rPr>
                <w:sz w:val="18"/>
              </w:rPr>
              <w:t>Memanajemen</w:t>
            </w:r>
            <w:r>
              <w:rPr>
                <w:spacing w:val="-8"/>
                <w:sz w:val="18"/>
              </w:rPr>
              <w:t xml:space="preserve"> </w:t>
            </w:r>
            <w:r>
              <w:rPr>
                <w:sz w:val="18"/>
              </w:rPr>
              <w:t>kerja</w:t>
            </w:r>
            <w:r>
              <w:rPr>
                <w:spacing w:val="-9"/>
                <w:sz w:val="18"/>
              </w:rPr>
              <w:t xml:space="preserve"> </w:t>
            </w:r>
            <w:r>
              <w:rPr>
                <w:sz w:val="18"/>
              </w:rPr>
              <w:t>tim</w:t>
            </w:r>
            <w:r>
              <w:rPr>
                <w:spacing w:val="-9"/>
                <w:sz w:val="18"/>
              </w:rPr>
              <w:t xml:space="preserve"> </w:t>
            </w:r>
            <w:r>
              <w:rPr>
                <w:sz w:val="18"/>
              </w:rPr>
              <w:t>dan</w:t>
            </w:r>
            <w:r>
              <w:rPr>
                <w:spacing w:val="-8"/>
                <w:sz w:val="18"/>
              </w:rPr>
              <w:t xml:space="preserve"> </w:t>
            </w:r>
            <w:r>
              <w:rPr>
                <w:sz w:val="18"/>
              </w:rPr>
              <w:t>meningkatkan</w:t>
            </w:r>
            <w:r>
              <w:rPr>
                <w:spacing w:val="-8"/>
                <w:sz w:val="18"/>
              </w:rPr>
              <w:t xml:space="preserve"> </w:t>
            </w:r>
            <w:r>
              <w:rPr>
                <w:sz w:val="18"/>
              </w:rPr>
              <w:t>kapasitas</w:t>
            </w:r>
            <w:r>
              <w:rPr>
                <w:spacing w:val="-8"/>
                <w:sz w:val="18"/>
              </w:rPr>
              <w:t xml:space="preserve"> </w:t>
            </w:r>
            <w:r>
              <w:rPr>
                <w:sz w:val="18"/>
              </w:rPr>
              <w:t>pembelajaran</w:t>
            </w:r>
            <w:r>
              <w:rPr>
                <w:spacing w:val="-4"/>
                <w:sz w:val="18"/>
              </w:rPr>
              <w:t xml:space="preserve"> </w:t>
            </w:r>
            <w:r>
              <w:rPr>
                <w:sz w:val="18"/>
              </w:rPr>
              <w:t xml:space="preserve">tim yang berada di bawah tanggung jawabnya </w:t>
            </w:r>
            <w:r>
              <w:rPr>
                <w:b/>
                <w:sz w:val="18"/>
              </w:rPr>
              <w:t>(K6-8)</w:t>
            </w:r>
          </w:p>
        </w:tc>
        <w:tc>
          <w:tcPr>
            <w:tcW w:w="401" w:type="dxa"/>
            <w:shd w:val="clear" w:color="auto" w:fill="FFFF00"/>
          </w:tcPr>
          <w:p w14:paraId="732FA00D">
            <w:pPr>
              <w:pStyle w:val="14"/>
              <w:rPr>
                <w:sz w:val="18"/>
              </w:rPr>
            </w:pPr>
          </w:p>
        </w:tc>
        <w:tc>
          <w:tcPr>
            <w:tcW w:w="406" w:type="dxa"/>
          </w:tcPr>
          <w:p w14:paraId="2CE3B580">
            <w:pPr>
              <w:pStyle w:val="14"/>
              <w:rPr>
                <w:sz w:val="18"/>
              </w:rPr>
            </w:pPr>
          </w:p>
        </w:tc>
        <w:tc>
          <w:tcPr>
            <w:tcW w:w="401" w:type="dxa"/>
          </w:tcPr>
          <w:p w14:paraId="45B64B2F">
            <w:pPr>
              <w:pStyle w:val="14"/>
              <w:rPr>
                <w:sz w:val="18"/>
              </w:rPr>
            </w:pPr>
          </w:p>
        </w:tc>
        <w:tc>
          <w:tcPr>
            <w:tcW w:w="403" w:type="dxa"/>
          </w:tcPr>
          <w:p w14:paraId="455D4862">
            <w:pPr>
              <w:pStyle w:val="14"/>
              <w:rPr>
                <w:sz w:val="18"/>
              </w:rPr>
            </w:pPr>
          </w:p>
        </w:tc>
        <w:tc>
          <w:tcPr>
            <w:tcW w:w="403" w:type="dxa"/>
            <w:shd w:val="clear" w:color="auto" w:fill="FFFF00"/>
          </w:tcPr>
          <w:p w14:paraId="6170F6A0">
            <w:pPr>
              <w:pStyle w:val="14"/>
              <w:rPr>
                <w:sz w:val="18"/>
              </w:rPr>
            </w:pPr>
          </w:p>
        </w:tc>
        <w:tc>
          <w:tcPr>
            <w:tcW w:w="401" w:type="dxa"/>
            <w:shd w:val="clear" w:color="auto" w:fill="FFFF00"/>
          </w:tcPr>
          <w:p w14:paraId="250624BC">
            <w:pPr>
              <w:pStyle w:val="14"/>
              <w:rPr>
                <w:sz w:val="18"/>
              </w:rPr>
            </w:pPr>
          </w:p>
        </w:tc>
        <w:tc>
          <w:tcPr>
            <w:tcW w:w="406" w:type="dxa"/>
            <w:shd w:val="clear" w:color="auto" w:fill="FFFF00"/>
          </w:tcPr>
          <w:p w14:paraId="22CA1BEE">
            <w:pPr>
              <w:pStyle w:val="14"/>
              <w:rPr>
                <w:sz w:val="18"/>
              </w:rPr>
            </w:pPr>
          </w:p>
        </w:tc>
        <w:tc>
          <w:tcPr>
            <w:tcW w:w="401" w:type="dxa"/>
          </w:tcPr>
          <w:p w14:paraId="2C101CA3">
            <w:pPr>
              <w:pStyle w:val="14"/>
              <w:rPr>
                <w:sz w:val="18"/>
              </w:rPr>
            </w:pPr>
          </w:p>
        </w:tc>
        <w:tc>
          <w:tcPr>
            <w:tcW w:w="403" w:type="dxa"/>
          </w:tcPr>
          <w:p w14:paraId="5E719FA2">
            <w:pPr>
              <w:pStyle w:val="14"/>
              <w:rPr>
                <w:sz w:val="18"/>
              </w:rPr>
            </w:pPr>
          </w:p>
        </w:tc>
        <w:tc>
          <w:tcPr>
            <w:tcW w:w="403" w:type="dxa"/>
          </w:tcPr>
          <w:p w14:paraId="23779081">
            <w:pPr>
              <w:pStyle w:val="14"/>
              <w:rPr>
                <w:sz w:val="18"/>
              </w:rPr>
            </w:pPr>
          </w:p>
        </w:tc>
        <w:tc>
          <w:tcPr>
            <w:tcW w:w="403" w:type="dxa"/>
            <w:shd w:val="clear" w:color="auto" w:fill="FFFF00"/>
          </w:tcPr>
          <w:p w14:paraId="381FEEBF">
            <w:pPr>
              <w:pStyle w:val="14"/>
              <w:rPr>
                <w:sz w:val="18"/>
              </w:rPr>
            </w:pPr>
          </w:p>
        </w:tc>
        <w:tc>
          <w:tcPr>
            <w:tcW w:w="401" w:type="dxa"/>
            <w:shd w:val="clear" w:color="auto" w:fill="FFFF00"/>
          </w:tcPr>
          <w:p w14:paraId="0BE003BB">
            <w:pPr>
              <w:pStyle w:val="14"/>
              <w:rPr>
                <w:sz w:val="18"/>
              </w:rPr>
            </w:pPr>
          </w:p>
        </w:tc>
        <w:tc>
          <w:tcPr>
            <w:tcW w:w="403" w:type="dxa"/>
            <w:shd w:val="clear" w:color="auto" w:fill="FFFF00"/>
          </w:tcPr>
          <w:p w14:paraId="2C681601">
            <w:pPr>
              <w:pStyle w:val="14"/>
              <w:rPr>
                <w:sz w:val="18"/>
              </w:rPr>
            </w:pPr>
          </w:p>
        </w:tc>
        <w:tc>
          <w:tcPr>
            <w:tcW w:w="401" w:type="dxa"/>
            <w:shd w:val="clear" w:color="auto" w:fill="FFFF00"/>
          </w:tcPr>
          <w:p w14:paraId="761945DE">
            <w:pPr>
              <w:pStyle w:val="14"/>
              <w:rPr>
                <w:sz w:val="18"/>
              </w:rPr>
            </w:pPr>
          </w:p>
        </w:tc>
        <w:tc>
          <w:tcPr>
            <w:tcW w:w="401" w:type="dxa"/>
            <w:shd w:val="clear" w:color="auto" w:fill="FFFF00"/>
          </w:tcPr>
          <w:p w14:paraId="0A8BC3D4">
            <w:pPr>
              <w:pStyle w:val="14"/>
              <w:rPr>
                <w:sz w:val="18"/>
              </w:rPr>
            </w:pPr>
          </w:p>
        </w:tc>
        <w:tc>
          <w:tcPr>
            <w:tcW w:w="403" w:type="dxa"/>
            <w:shd w:val="clear" w:color="auto" w:fill="FFFF00"/>
          </w:tcPr>
          <w:p w14:paraId="27B4C8BB">
            <w:pPr>
              <w:pStyle w:val="14"/>
              <w:rPr>
                <w:sz w:val="18"/>
              </w:rPr>
            </w:pPr>
          </w:p>
        </w:tc>
        <w:tc>
          <w:tcPr>
            <w:tcW w:w="401" w:type="dxa"/>
            <w:shd w:val="clear" w:color="auto" w:fill="FFFF00"/>
          </w:tcPr>
          <w:p w14:paraId="05FF6D0F">
            <w:pPr>
              <w:pStyle w:val="14"/>
              <w:rPr>
                <w:sz w:val="18"/>
              </w:rPr>
            </w:pPr>
          </w:p>
        </w:tc>
        <w:tc>
          <w:tcPr>
            <w:tcW w:w="401" w:type="dxa"/>
          </w:tcPr>
          <w:p w14:paraId="6A07BB24">
            <w:pPr>
              <w:pStyle w:val="14"/>
              <w:rPr>
                <w:sz w:val="18"/>
              </w:rPr>
            </w:pPr>
          </w:p>
        </w:tc>
        <w:tc>
          <w:tcPr>
            <w:tcW w:w="403" w:type="dxa"/>
          </w:tcPr>
          <w:p w14:paraId="4BEF09B3">
            <w:pPr>
              <w:pStyle w:val="14"/>
              <w:rPr>
                <w:sz w:val="18"/>
              </w:rPr>
            </w:pPr>
          </w:p>
        </w:tc>
      </w:tr>
      <w:tr w14:paraId="629A2657">
        <w:trPr>
          <w:trHeight w:val="460" w:hRule="atLeast"/>
        </w:trPr>
        <w:tc>
          <w:tcPr>
            <w:tcW w:w="1426" w:type="dxa"/>
            <w:vMerge w:val="continue"/>
            <w:tcBorders>
              <w:top w:val="nil"/>
              <w:bottom w:val="double" w:color="000000" w:sz="4" w:space="0"/>
            </w:tcBorders>
          </w:tcPr>
          <w:p w14:paraId="2A052D01">
            <w:pPr>
              <w:rPr>
                <w:sz w:val="2"/>
                <w:szCs w:val="2"/>
              </w:rPr>
            </w:pPr>
          </w:p>
        </w:tc>
        <w:tc>
          <w:tcPr>
            <w:tcW w:w="5756" w:type="dxa"/>
            <w:tcBorders>
              <w:bottom w:val="double" w:color="000000" w:sz="4" w:space="0"/>
            </w:tcBorders>
          </w:tcPr>
          <w:p w14:paraId="13D73F02">
            <w:pPr>
              <w:pStyle w:val="14"/>
              <w:spacing w:line="220" w:lineRule="atLeast"/>
              <w:ind w:left="393" w:right="414" w:hanging="286"/>
              <w:rPr>
                <w:b/>
                <w:sz w:val="18"/>
              </w:rPr>
            </w:pPr>
            <w:r>
              <w:rPr>
                <w:sz w:val="18"/>
              </w:rPr>
              <w:t>9.</w:t>
            </w:r>
            <w:r>
              <w:rPr>
                <w:spacing w:val="68"/>
                <w:sz w:val="18"/>
              </w:rPr>
              <w:t xml:space="preserve"> </w:t>
            </w:r>
            <w:r>
              <w:rPr>
                <w:sz w:val="18"/>
              </w:rPr>
              <w:t>Menjaga</w:t>
            </w:r>
            <w:r>
              <w:rPr>
                <w:spacing w:val="-9"/>
                <w:sz w:val="18"/>
              </w:rPr>
              <w:t xml:space="preserve"> </w:t>
            </w:r>
            <w:r>
              <w:rPr>
                <w:sz w:val="18"/>
              </w:rPr>
              <w:t>dan</w:t>
            </w:r>
            <w:r>
              <w:rPr>
                <w:spacing w:val="-10"/>
                <w:sz w:val="18"/>
              </w:rPr>
              <w:t xml:space="preserve"> </w:t>
            </w:r>
            <w:r>
              <w:rPr>
                <w:sz w:val="18"/>
              </w:rPr>
              <w:t>mengembangkan</w:t>
            </w:r>
            <w:r>
              <w:rPr>
                <w:spacing w:val="-8"/>
                <w:sz w:val="18"/>
              </w:rPr>
              <w:t xml:space="preserve"> </w:t>
            </w:r>
            <w:r>
              <w:rPr>
                <w:sz w:val="18"/>
              </w:rPr>
              <w:t>jaringan</w:t>
            </w:r>
            <w:r>
              <w:rPr>
                <w:spacing w:val="-8"/>
                <w:sz w:val="18"/>
              </w:rPr>
              <w:t xml:space="preserve"> </w:t>
            </w:r>
            <w:r>
              <w:rPr>
                <w:sz w:val="18"/>
              </w:rPr>
              <w:t>kerja</w:t>
            </w:r>
            <w:r>
              <w:rPr>
                <w:spacing w:val="-9"/>
                <w:sz w:val="18"/>
              </w:rPr>
              <w:t xml:space="preserve"> </w:t>
            </w:r>
            <w:r>
              <w:rPr>
                <w:sz w:val="18"/>
              </w:rPr>
              <w:t>yang</w:t>
            </w:r>
            <w:r>
              <w:rPr>
                <w:spacing w:val="-8"/>
                <w:sz w:val="18"/>
              </w:rPr>
              <w:t xml:space="preserve"> </w:t>
            </w:r>
            <w:r>
              <w:rPr>
                <w:sz w:val="18"/>
              </w:rPr>
              <w:t>didapat</w:t>
            </w:r>
            <w:r>
              <w:rPr>
                <w:spacing w:val="-8"/>
                <w:sz w:val="18"/>
              </w:rPr>
              <w:t xml:space="preserve"> </w:t>
            </w:r>
            <w:r>
              <w:rPr>
                <w:sz w:val="18"/>
              </w:rPr>
              <w:t xml:space="preserve">selama proses pendidikan </w:t>
            </w:r>
            <w:r>
              <w:rPr>
                <w:b/>
                <w:sz w:val="18"/>
              </w:rPr>
              <w:t>(K6-9)</w:t>
            </w:r>
          </w:p>
        </w:tc>
        <w:tc>
          <w:tcPr>
            <w:tcW w:w="401" w:type="dxa"/>
            <w:tcBorders>
              <w:bottom w:val="double" w:color="000000" w:sz="4" w:space="0"/>
            </w:tcBorders>
            <w:shd w:val="clear" w:color="auto" w:fill="FFFF00"/>
          </w:tcPr>
          <w:p w14:paraId="6A93EB05">
            <w:pPr>
              <w:pStyle w:val="14"/>
              <w:rPr>
                <w:sz w:val="18"/>
              </w:rPr>
            </w:pPr>
          </w:p>
        </w:tc>
        <w:tc>
          <w:tcPr>
            <w:tcW w:w="406" w:type="dxa"/>
            <w:tcBorders>
              <w:bottom w:val="double" w:color="000000" w:sz="4" w:space="0"/>
            </w:tcBorders>
          </w:tcPr>
          <w:p w14:paraId="646CBD5D">
            <w:pPr>
              <w:pStyle w:val="14"/>
              <w:rPr>
                <w:sz w:val="18"/>
              </w:rPr>
            </w:pPr>
          </w:p>
        </w:tc>
        <w:tc>
          <w:tcPr>
            <w:tcW w:w="401" w:type="dxa"/>
            <w:tcBorders>
              <w:bottom w:val="double" w:color="000000" w:sz="4" w:space="0"/>
            </w:tcBorders>
          </w:tcPr>
          <w:p w14:paraId="57B636E9">
            <w:pPr>
              <w:pStyle w:val="14"/>
              <w:rPr>
                <w:sz w:val="18"/>
              </w:rPr>
            </w:pPr>
          </w:p>
        </w:tc>
        <w:tc>
          <w:tcPr>
            <w:tcW w:w="403" w:type="dxa"/>
            <w:tcBorders>
              <w:bottom w:val="double" w:color="000000" w:sz="4" w:space="0"/>
            </w:tcBorders>
          </w:tcPr>
          <w:p w14:paraId="2F9A26E6">
            <w:pPr>
              <w:pStyle w:val="14"/>
              <w:rPr>
                <w:sz w:val="18"/>
              </w:rPr>
            </w:pPr>
          </w:p>
        </w:tc>
        <w:tc>
          <w:tcPr>
            <w:tcW w:w="403" w:type="dxa"/>
            <w:tcBorders>
              <w:bottom w:val="double" w:color="000000" w:sz="4" w:space="0"/>
            </w:tcBorders>
            <w:shd w:val="clear" w:color="auto" w:fill="FFFF00"/>
          </w:tcPr>
          <w:p w14:paraId="20E3D2DD">
            <w:pPr>
              <w:pStyle w:val="14"/>
              <w:rPr>
                <w:sz w:val="18"/>
              </w:rPr>
            </w:pPr>
          </w:p>
        </w:tc>
        <w:tc>
          <w:tcPr>
            <w:tcW w:w="401" w:type="dxa"/>
            <w:tcBorders>
              <w:bottom w:val="double" w:color="000000" w:sz="4" w:space="0"/>
            </w:tcBorders>
            <w:shd w:val="clear" w:color="auto" w:fill="FFFF00"/>
          </w:tcPr>
          <w:p w14:paraId="4E6A72A4">
            <w:pPr>
              <w:pStyle w:val="14"/>
              <w:rPr>
                <w:sz w:val="18"/>
              </w:rPr>
            </w:pPr>
          </w:p>
        </w:tc>
        <w:tc>
          <w:tcPr>
            <w:tcW w:w="406" w:type="dxa"/>
            <w:tcBorders>
              <w:bottom w:val="double" w:color="000000" w:sz="4" w:space="0"/>
            </w:tcBorders>
            <w:shd w:val="clear" w:color="auto" w:fill="FFFF00"/>
          </w:tcPr>
          <w:p w14:paraId="1F73D271">
            <w:pPr>
              <w:pStyle w:val="14"/>
              <w:rPr>
                <w:sz w:val="18"/>
              </w:rPr>
            </w:pPr>
          </w:p>
        </w:tc>
        <w:tc>
          <w:tcPr>
            <w:tcW w:w="401" w:type="dxa"/>
            <w:tcBorders>
              <w:bottom w:val="double" w:color="000000" w:sz="4" w:space="0"/>
            </w:tcBorders>
          </w:tcPr>
          <w:p w14:paraId="28519F62">
            <w:pPr>
              <w:pStyle w:val="14"/>
              <w:rPr>
                <w:sz w:val="18"/>
              </w:rPr>
            </w:pPr>
          </w:p>
        </w:tc>
        <w:tc>
          <w:tcPr>
            <w:tcW w:w="403" w:type="dxa"/>
            <w:tcBorders>
              <w:bottom w:val="double" w:color="000000" w:sz="4" w:space="0"/>
            </w:tcBorders>
          </w:tcPr>
          <w:p w14:paraId="45882814">
            <w:pPr>
              <w:pStyle w:val="14"/>
              <w:rPr>
                <w:sz w:val="18"/>
              </w:rPr>
            </w:pPr>
          </w:p>
        </w:tc>
        <w:tc>
          <w:tcPr>
            <w:tcW w:w="403" w:type="dxa"/>
            <w:tcBorders>
              <w:bottom w:val="double" w:color="000000" w:sz="4" w:space="0"/>
            </w:tcBorders>
          </w:tcPr>
          <w:p w14:paraId="2EB9CC46">
            <w:pPr>
              <w:pStyle w:val="14"/>
              <w:rPr>
                <w:sz w:val="18"/>
              </w:rPr>
            </w:pPr>
          </w:p>
        </w:tc>
        <w:tc>
          <w:tcPr>
            <w:tcW w:w="403" w:type="dxa"/>
            <w:tcBorders>
              <w:bottom w:val="double" w:color="000000" w:sz="4" w:space="0"/>
            </w:tcBorders>
            <w:shd w:val="clear" w:color="auto" w:fill="FFFF00"/>
          </w:tcPr>
          <w:p w14:paraId="0812AF38">
            <w:pPr>
              <w:pStyle w:val="14"/>
              <w:rPr>
                <w:sz w:val="18"/>
              </w:rPr>
            </w:pPr>
          </w:p>
        </w:tc>
        <w:tc>
          <w:tcPr>
            <w:tcW w:w="401" w:type="dxa"/>
            <w:tcBorders>
              <w:bottom w:val="double" w:color="000000" w:sz="4" w:space="0"/>
            </w:tcBorders>
            <w:shd w:val="clear" w:color="auto" w:fill="FFFF00"/>
          </w:tcPr>
          <w:p w14:paraId="432FD171">
            <w:pPr>
              <w:pStyle w:val="14"/>
              <w:rPr>
                <w:sz w:val="18"/>
              </w:rPr>
            </w:pPr>
          </w:p>
        </w:tc>
        <w:tc>
          <w:tcPr>
            <w:tcW w:w="403" w:type="dxa"/>
            <w:tcBorders>
              <w:bottom w:val="double" w:color="000000" w:sz="4" w:space="0"/>
            </w:tcBorders>
            <w:shd w:val="clear" w:color="auto" w:fill="FFFF00"/>
          </w:tcPr>
          <w:p w14:paraId="573195D4">
            <w:pPr>
              <w:pStyle w:val="14"/>
              <w:rPr>
                <w:sz w:val="18"/>
              </w:rPr>
            </w:pPr>
          </w:p>
        </w:tc>
        <w:tc>
          <w:tcPr>
            <w:tcW w:w="401" w:type="dxa"/>
            <w:tcBorders>
              <w:bottom w:val="double" w:color="000000" w:sz="4" w:space="0"/>
            </w:tcBorders>
          </w:tcPr>
          <w:p w14:paraId="54064E20">
            <w:pPr>
              <w:pStyle w:val="14"/>
              <w:rPr>
                <w:sz w:val="18"/>
              </w:rPr>
            </w:pPr>
          </w:p>
        </w:tc>
        <w:tc>
          <w:tcPr>
            <w:tcW w:w="401" w:type="dxa"/>
            <w:tcBorders>
              <w:bottom w:val="double" w:color="000000" w:sz="4" w:space="0"/>
            </w:tcBorders>
            <w:shd w:val="clear" w:color="auto" w:fill="FFFF00"/>
          </w:tcPr>
          <w:p w14:paraId="77BE02BB">
            <w:pPr>
              <w:pStyle w:val="14"/>
              <w:rPr>
                <w:sz w:val="18"/>
              </w:rPr>
            </w:pPr>
          </w:p>
        </w:tc>
        <w:tc>
          <w:tcPr>
            <w:tcW w:w="403" w:type="dxa"/>
            <w:tcBorders>
              <w:bottom w:val="double" w:color="000000" w:sz="4" w:space="0"/>
            </w:tcBorders>
          </w:tcPr>
          <w:p w14:paraId="0E7E41C5">
            <w:pPr>
              <w:pStyle w:val="14"/>
              <w:rPr>
                <w:sz w:val="18"/>
              </w:rPr>
            </w:pPr>
          </w:p>
        </w:tc>
        <w:tc>
          <w:tcPr>
            <w:tcW w:w="401" w:type="dxa"/>
            <w:tcBorders>
              <w:bottom w:val="double" w:color="000000" w:sz="4" w:space="0"/>
            </w:tcBorders>
            <w:shd w:val="clear" w:color="auto" w:fill="FFFF00"/>
          </w:tcPr>
          <w:p w14:paraId="12223C8F">
            <w:pPr>
              <w:pStyle w:val="14"/>
              <w:rPr>
                <w:sz w:val="18"/>
              </w:rPr>
            </w:pPr>
          </w:p>
        </w:tc>
        <w:tc>
          <w:tcPr>
            <w:tcW w:w="401" w:type="dxa"/>
            <w:tcBorders>
              <w:bottom w:val="double" w:color="000000" w:sz="4" w:space="0"/>
            </w:tcBorders>
          </w:tcPr>
          <w:p w14:paraId="3A066C82">
            <w:pPr>
              <w:pStyle w:val="14"/>
              <w:rPr>
                <w:sz w:val="18"/>
              </w:rPr>
            </w:pPr>
          </w:p>
        </w:tc>
        <w:tc>
          <w:tcPr>
            <w:tcW w:w="403" w:type="dxa"/>
            <w:tcBorders>
              <w:bottom w:val="double" w:color="000000" w:sz="4" w:space="0"/>
            </w:tcBorders>
          </w:tcPr>
          <w:p w14:paraId="64E9D5F1">
            <w:pPr>
              <w:pStyle w:val="14"/>
              <w:rPr>
                <w:sz w:val="18"/>
              </w:rPr>
            </w:pPr>
          </w:p>
        </w:tc>
      </w:tr>
      <w:tr w14:paraId="63B869B4">
        <w:trPr>
          <w:trHeight w:val="418" w:hRule="atLeast"/>
        </w:trPr>
        <w:tc>
          <w:tcPr>
            <w:tcW w:w="1426" w:type="dxa"/>
            <w:vMerge w:val="restart"/>
            <w:tcBorders>
              <w:top w:val="double" w:color="000000" w:sz="4" w:space="0"/>
              <w:bottom w:val="double" w:color="000000" w:sz="4" w:space="0"/>
            </w:tcBorders>
          </w:tcPr>
          <w:p w14:paraId="4E49751D">
            <w:pPr>
              <w:pStyle w:val="14"/>
              <w:rPr>
                <w:sz w:val="18"/>
              </w:rPr>
            </w:pPr>
          </w:p>
          <w:p w14:paraId="2C303049">
            <w:pPr>
              <w:pStyle w:val="14"/>
              <w:spacing w:before="24"/>
              <w:rPr>
                <w:sz w:val="18"/>
              </w:rPr>
            </w:pPr>
          </w:p>
          <w:p w14:paraId="2C441426">
            <w:pPr>
              <w:pStyle w:val="14"/>
              <w:ind w:left="115" w:right="178"/>
              <w:rPr>
                <w:sz w:val="18"/>
              </w:rPr>
            </w:pPr>
            <w:r>
              <w:rPr>
                <w:spacing w:val="-2"/>
                <w:sz w:val="18"/>
              </w:rPr>
              <w:t xml:space="preserve">Kedokteran </w:t>
            </w:r>
            <w:r>
              <w:rPr>
                <w:sz w:val="18"/>
              </w:rPr>
              <w:t>Berbasis Bukti &amp;</w:t>
            </w:r>
            <w:r>
              <w:rPr>
                <w:spacing w:val="-12"/>
                <w:sz w:val="18"/>
              </w:rPr>
              <w:t xml:space="preserve"> </w:t>
            </w:r>
            <w:r>
              <w:rPr>
                <w:sz w:val="18"/>
              </w:rPr>
              <w:t xml:space="preserve">Pemanfaatan </w:t>
            </w:r>
            <w:r>
              <w:rPr>
                <w:spacing w:val="-2"/>
                <w:sz w:val="18"/>
              </w:rPr>
              <w:t>Teknologi Informasi</w:t>
            </w:r>
          </w:p>
        </w:tc>
        <w:tc>
          <w:tcPr>
            <w:tcW w:w="5756" w:type="dxa"/>
            <w:tcBorders>
              <w:top w:val="double" w:color="000000" w:sz="4" w:space="0"/>
            </w:tcBorders>
          </w:tcPr>
          <w:p w14:paraId="113EB83C">
            <w:pPr>
              <w:pStyle w:val="14"/>
              <w:tabs>
                <w:tab w:val="left" w:pos="448"/>
              </w:tabs>
              <w:spacing w:before="7" w:line="196" w:lineRule="exact"/>
              <w:ind w:left="393" w:right="468" w:hanging="284"/>
              <w:rPr>
                <w:b/>
                <w:sz w:val="18"/>
              </w:rPr>
            </w:pPr>
            <w:r>
              <w:rPr>
                <w:spacing w:val="-6"/>
                <w:sz w:val="18"/>
              </w:rPr>
              <w:t>1.</w:t>
            </w:r>
            <w:r>
              <w:rPr>
                <w:sz w:val="18"/>
              </w:rPr>
              <w:tab/>
            </w:r>
            <w:r>
              <w:rPr>
                <w:sz w:val="18"/>
              </w:rPr>
              <w:tab/>
            </w:r>
            <w:r>
              <w:rPr>
                <w:sz w:val="18"/>
              </w:rPr>
              <w:t>Menerapkan kedokteran berbasis bukti dan penggunaan teknologi informasi kepentingan</w:t>
            </w:r>
            <w:r>
              <w:rPr>
                <w:spacing w:val="40"/>
                <w:sz w:val="18"/>
              </w:rPr>
              <w:t xml:space="preserve"> </w:t>
            </w:r>
            <w:r>
              <w:rPr>
                <w:sz w:val="18"/>
              </w:rPr>
              <w:t>praktik klinis</w:t>
            </w:r>
            <w:r>
              <w:rPr>
                <w:spacing w:val="40"/>
                <w:sz w:val="18"/>
              </w:rPr>
              <w:t xml:space="preserve"> </w:t>
            </w:r>
            <w:r>
              <w:rPr>
                <w:b/>
                <w:sz w:val="18"/>
              </w:rPr>
              <w:t>(K7-1)</w:t>
            </w:r>
          </w:p>
        </w:tc>
        <w:tc>
          <w:tcPr>
            <w:tcW w:w="401" w:type="dxa"/>
            <w:tcBorders>
              <w:top w:val="double" w:color="000000" w:sz="4" w:space="0"/>
            </w:tcBorders>
            <w:shd w:val="clear" w:color="auto" w:fill="FFFF00"/>
          </w:tcPr>
          <w:p w14:paraId="0FF775E0">
            <w:pPr>
              <w:pStyle w:val="14"/>
              <w:rPr>
                <w:sz w:val="18"/>
              </w:rPr>
            </w:pPr>
          </w:p>
        </w:tc>
        <w:tc>
          <w:tcPr>
            <w:tcW w:w="406" w:type="dxa"/>
            <w:tcBorders>
              <w:top w:val="double" w:color="000000" w:sz="4" w:space="0"/>
            </w:tcBorders>
            <w:shd w:val="clear" w:color="auto" w:fill="FFFF00"/>
          </w:tcPr>
          <w:p w14:paraId="308921FE">
            <w:pPr>
              <w:pStyle w:val="14"/>
              <w:rPr>
                <w:sz w:val="18"/>
              </w:rPr>
            </w:pPr>
          </w:p>
        </w:tc>
        <w:tc>
          <w:tcPr>
            <w:tcW w:w="401" w:type="dxa"/>
            <w:tcBorders>
              <w:top w:val="double" w:color="000000" w:sz="4" w:space="0"/>
            </w:tcBorders>
            <w:shd w:val="clear" w:color="auto" w:fill="FFFF00"/>
          </w:tcPr>
          <w:p w14:paraId="2B62B2ED">
            <w:pPr>
              <w:pStyle w:val="14"/>
              <w:rPr>
                <w:sz w:val="18"/>
              </w:rPr>
            </w:pPr>
          </w:p>
        </w:tc>
        <w:tc>
          <w:tcPr>
            <w:tcW w:w="403" w:type="dxa"/>
            <w:tcBorders>
              <w:top w:val="double" w:color="000000" w:sz="4" w:space="0"/>
            </w:tcBorders>
          </w:tcPr>
          <w:p w14:paraId="2E70E3D1">
            <w:pPr>
              <w:pStyle w:val="14"/>
              <w:rPr>
                <w:sz w:val="18"/>
              </w:rPr>
            </w:pPr>
          </w:p>
        </w:tc>
        <w:tc>
          <w:tcPr>
            <w:tcW w:w="403" w:type="dxa"/>
            <w:tcBorders>
              <w:top w:val="double" w:color="000000" w:sz="4" w:space="0"/>
            </w:tcBorders>
            <w:shd w:val="clear" w:color="auto" w:fill="FFFF00"/>
          </w:tcPr>
          <w:p w14:paraId="4DC05EEE">
            <w:pPr>
              <w:pStyle w:val="14"/>
              <w:rPr>
                <w:sz w:val="18"/>
              </w:rPr>
            </w:pPr>
          </w:p>
        </w:tc>
        <w:tc>
          <w:tcPr>
            <w:tcW w:w="401" w:type="dxa"/>
            <w:tcBorders>
              <w:top w:val="double" w:color="000000" w:sz="4" w:space="0"/>
            </w:tcBorders>
            <w:shd w:val="clear" w:color="auto" w:fill="FFFF00"/>
          </w:tcPr>
          <w:p w14:paraId="12C76D18">
            <w:pPr>
              <w:pStyle w:val="14"/>
              <w:rPr>
                <w:sz w:val="18"/>
              </w:rPr>
            </w:pPr>
          </w:p>
        </w:tc>
        <w:tc>
          <w:tcPr>
            <w:tcW w:w="406" w:type="dxa"/>
            <w:tcBorders>
              <w:top w:val="double" w:color="000000" w:sz="4" w:space="0"/>
            </w:tcBorders>
            <w:shd w:val="clear" w:color="auto" w:fill="FFFF00"/>
          </w:tcPr>
          <w:p w14:paraId="597D11EE">
            <w:pPr>
              <w:pStyle w:val="14"/>
              <w:rPr>
                <w:sz w:val="18"/>
              </w:rPr>
            </w:pPr>
          </w:p>
        </w:tc>
        <w:tc>
          <w:tcPr>
            <w:tcW w:w="401" w:type="dxa"/>
            <w:tcBorders>
              <w:top w:val="double" w:color="000000" w:sz="4" w:space="0"/>
            </w:tcBorders>
            <w:shd w:val="clear" w:color="auto" w:fill="FFFF00"/>
          </w:tcPr>
          <w:p w14:paraId="08DCC6DB">
            <w:pPr>
              <w:pStyle w:val="14"/>
              <w:rPr>
                <w:sz w:val="18"/>
              </w:rPr>
            </w:pPr>
          </w:p>
        </w:tc>
        <w:tc>
          <w:tcPr>
            <w:tcW w:w="403" w:type="dxa"/>
            <w:tcBorders>
              <w:top w:val="double" w:color="000000" w:sz="4" w:space="0"/>
            </w:tcBorders>
            <w:shd w:val="clear" w:color="auto" w:fill="FFFF00"/>
          </w:tcPr>
          <w:p w14:paraId="3BE236D4">
            <w:pPr>
              <w:pStyle w:val="14"/>
              <w:rPr>
                <w:sz w:val="18"/>
              </w:rPr>
            </w:pPr>
          </w:p>
        </w:tc>
        <w:tc>
          <w:tcPr>
            <w:tcW w:w="403" w:type="dxa"/>
            <w:tcBorders>
              <w:top w:val="double" w:color="000000" w:sz="4" w:space="0"/>
            </w:tcBorders>
            <w:shd w:val="clear" w:color="auto" w:fill="FFFF00"/>
          </w:tcPr>
          <w:p w14:paraId="37EB088A">
            <w:pPr>
              <w:pStyle w:val="14"/>
              <w:rPr>
                <w:sz w:val="18"/>
              </w:rPr>
            </w:pPr>
          </w:p>
        </w:tc>
        <w:tc>
          <w:tcPr>
            <w:tcW w:w="403" w:type="dxa"/>
            <w:tcBorders>
              <w:top w:val="double" w:color="000000" w:sz="4" w:space="0"/>
            </w:tcBorders>
            <w:shd w:val="clear" w:color="auto" w:fill="FFFF00"/>
          </w:tcPr>
          <w:p w14:paraId="6C4E8FB0">
            <w:pPr>
              <w:pStyle w:val="14"/>
              <w:rPr>
                <w:sz w:val="18"/>
              </w:rPr>
            </w:pPr>
          </w:p>
        </w:tc>
        <w:tc>
          <w:tcPr>
            <w:tcW w:w="401" w:type="dxa"/>
            <w:tcBorders>
              <w:top w:val="double" w:color="000000" w:sz="4" w:space="0"/>
            </w:tcBorders>
            <w:shd w:val="clear" w:color="auto" w:fill="FFFF00"/>
          </w:tcPr>
          <w:p w14:paraId="0F94BFB2">
            <w:pPr>
              <w:pStyle w:val="14"/>
              <w:rPr>
                <w:sz w:val="18"/>
              </w:rPr>
            </w:pPr>
          </w:p>
        </w:tc>
        <w:tc>
          <w:tcPr>
            <w:tcW w:w="403" w:type="dxa"/>
            <w:tcBorders>
              <w:top w:val="double" w:color="000000" w:sz="4" w:space="0"/>
            </w:tcBorders>
            <w:shd w:val="clear" w:color="auto" w:fill="FFFF00"/>
          </w:tcPr>
          <w:p w14:paraId="155ED662">
            <w:pPr>
              <w:pStyle w:val="14"/>
              <w:rPr>
                <w:sz w:val="18"/>
              </w:rPr>
            </w:pPr>
          </w:p>
        </w:tc>
        <w:tc>
          <w:tcPr>
            <w:tcW w:w="401" w:type="dxa"/>
            <w:tcBorders>
              <w:top w:val="double" w:color="000000" w:sz="4" w:space="0"/>
            </w:tcBorders>
            <w:shd w:val="clear" w:color="auto" w:fill="FFFF00"/>
          </w:tcPr>
          <w:p w14:paraId="23451E65">
            <w:pPr>
              <w:pStyle w:val="14"/>
              <w:rPr>
                <w:sz w:val="18"/>
              </w:rPr>
            </w:pPr>
          </w:p>
        </w:tc>
        <w:tc>
          <w:tcPr>
            <w:tcW w:w="401" w:type="dxa"/>
            <w:tcBorders>
              <w:top w:val="double" w:color="000000" w:sz="4" w:space="0"/>
            </w:tcBorders>
            <w:shd w:val="clear" w:color="auto" w:fill="FFFF00"/>
          </w:tcPr>
          <w:p w14:paraId="3F5E5DE8">
            <w:pPr>
              <w:pStyle w:val="14"/>
              <w:rPr>
                <w:sz w:val="18"/>
              </w:rPr>
            </w:pPr>
          </w:p>
        </w:tc>
        <w:tc>
          <w:tcPr>
            <w:tcW w:w="403" w:type="dxa"/>
            <w:tcBorders>
              <w:top w:val="double" w:color="000000" w:sz="4" w:space="0"/>
            </w:tcBorders>
            <w:shd w:val="clear" w:color="auto" w:fill="FFFF00"/>
          </w:tcPr>
          <w:p w14:paraId="3F8A3DE1">
            <w:pPr>
              <w:pStyle w:val="14"/>
              <w:rPr>
                <w:sz w:val="18"/>
              </w:rPr>
            </w:pPr>
          </w:p>
        </w:tc>
        <w:tc>
          <w:tcPr>
            <w:tcW w:w="401" w:type="dxa"/>
            <w:tcBorders>
              <w:top w:val="double" w:color="000000" w:sz="4" w:space="0"/>
            </w:tcBorders>
            <w:shd w:val="clear" w:color="auto" w:fill="FFFF00"/>
          </w:tcPr>
          <w:p w14:paraId="5995F390">
            <w:pPr>
              <w:pStyle w:val="14"/>
              <w:rPr>
                <w:sz w:val="18"/>
              </w:rPr>
            </w:pPr>
          </w:p>
        </w:tc>
        <w:tc>
          <w:tcPr>
            <w:tcW w:w="401" w:type="dxa"/>
            <w:tcBorders>
              <w:top w:val="double" w:color="000000" w:sz="4" w:space="0"/>
            </w:tcBorders>
            <w:shd w:val="clear" w:color="auto" w:fill="FFFF00"/>
          </w:tcPr>
          <w:p w14:paraId="703B4806">
            <w:pPr>
              <w:pStyle w:val="14"/>
              <w:rPr>
                <w:sz w:val="18"/>
              </w:rPr>
            </w:pPr>
          </w:p>
        </w:tc>
        <w:tc>
          <w:tcPr>
            <w:tcW w:w="403" w:type="dxa"/>
            <w:tcBorders>
              <w:top w:val="double" w:color="000000" w:sz="4" w:space="0"/>
            </w:tcBorders>
            <w:shd w:val="clear" w:color="auto" w:fill="FFFF00"/>
          </w:tcPr>
          <w:p w14:paraId="173E2C0A">
            <w:pPr>
              <w:pStyle w:val="14"/>
              <w:rPr>
                <w:sz w:val="18"/>
              </w:rPr>
            </w:pPr>
          </w:p>
        </w:tc>
      </w:tr>
      <w:tr w14:paraId="2A0233FF">
        <w:trPr>
          <w:trHeight w:val="658" w:hRule="atLeast"/>
        </w:trPr>
        <w:tc>
          <w:tcPr>
            <w:tcW w:w="1426" w:type="dxa"/>
            <w:vMerge w:val="continue"/>
            <w:tcBorders>
              <w:top w:val="nil"/>
              <w:bottom w:val="double" w:color="000000" w:sz="4" w:space="0"/>
            </w:tcBorders>
          </w:tcPr>
          <w:p w14:paraId="5A3CD7EA">
            <w:pPr>
              <w:rPr>
                <w:sz w:val="2"/>
                <w:szCs w:val="2"/>
              </w:rPr>
            </w:pPr>
          </w:p>
        </w:tc>
        <w:tc>
          <w:tcPr>
            <w:tcW w:w="5756" w:type="dxa"/>
          </w:tcPr>
          <w:p w14:paraId="220B0544">
            <w:pPr>
              <w:pStyle w:val="14"/>
              <w:spacing w:before="18" w:line="232" w:lineRule="auto"/>
              <w:ind w:left="393" w:right="1029" w:hanging="286"/>
              <w:jc w:val="both"/>
              <w:rPr>
                <w:b/>
                <w:sz w:val="18"/>
              </w:rPr>
            </w:pPr>
            <w:r>
              <w:rPr>
                <w:sz w:val="18"/>
              </w:rPr>
              <w:t>2.</w:t>
            </w:r>
            <w:r>
              <w:rPr>
                <w:spacing w:val="40"/>
                <w:sz w:val="18"/>
              </w:rPr>
              <w:t xml:space="preserve"> </w:t>
            </w:r>
            <w:r>
              <w:rPr>
                <w:sz w:val="18"/>
              </w:rPr>
              <w:t>Menerapkan</w:t>
            </w:r>
            <w:r>
              <w:rPr>
                <w:spacing w:val="-2"/>
                <w:sz w:val="18"/>
              </w:rPr>
              <w:t xml:space="preserve"> </w:t>
            </w:r>
            <w:r>
              <w:rPr>
                <w:sz w:val="18"/>
              </w:rPr>
              <w:t>kedokteran</w:t>
            </w:r>
            <w:r>
              <w:rPr>
                <w:spacing w:val="-4"/>
                <w:sz w:val="18"/>
              </w:rPr>
              <w:t xml:space="preserve"> </w:t>
            </w:r>
            <w:r>
              <w:rPr>
                <w:sz w:val="18"/>
              </w:rPr>
              <w:t>berbasis</w:t>
            </w:r>
            <w:r>
              <w:rPr>
                <w:spacing w:val="-3"/>
                <w:sz w:val="18"/>
              </w:rPr>
              <w:t xml:space="preserve"> </w:t>
            </w:r>
            <w:r>
              <w:rPr>
                <w:sz w:val="18"/>
              </w:rPr>
              <w:t>bukti</w:t>
            </w:r>
            <w:r>
              <w:rPr>
                <w:spacing w:val="-5"/>
                <w:sz w:val="18"/>
              </w:rPr>
              <w:t xml:space="preserve"> </w:t>
            </w:r>
            <w:r>
              <w:rPr>
                <w:sz w:val="18"/>
              </w:rPr>
              <w:t>dalam</w:t>
            </w:r>
            <w:r>
              <w:rPr>
                <w:spacing w:val="-7"/>
                <w:sz w:val="18"/>
              </w:rPr>
              <w:t xml:space="preserve"> </w:t>
            </w:r>
            <w:r>
              <w:rPr>
                <w:sz w:val="18"/>
              </w:rPr>
              <w:t>penelitian</w:t>
            </w:r>
            <w:r>
              <w:rPr>
                <w:spacing w:val="-2"/>
                <w:sz w:val="18"/>
              </w:rPr>
              <w:t xml:space="preserve"> </w:t>
            </w:r>
            <w:r>
              <w:rPr>
                <w:sz w:val="18"/>
              </w:rPr>
              <w:t>dan memanfaatkan</w:t>
            </w:r>
            <w:r>
              <w:rPr>
                <w:spacing w:val="-8"/>
                <w:sz w:val="18"/>
              </w:rPr>
              <w:t xml:space="preserve"> </w:t>
            </w:r>
            <w:r>
              <w:rPr>
                <w:sz w:val="18"/>
              </w:rPr>
              <w:t>teknologi</w:t>
            </w:r>
            <w:r>
              <w:rPr>
                <w:spacing w:val="-8"/>
                <w:sz w:val="18"/>
              </w:rPr>
              <w:t xml:space="preserve"> </w:t>
            </w:r>
            <w:r>
              <w:rPr>
                <w:sz w:val="18"/>
              </w:rPr>
              <w:t>informasi</w:t>
            </w:r>
            <w:r>
              <w:rPr>
                <w:spacing w:val="-8"/>
                <w:sz w:val="18"/>
              </w:rPr>
              <w:t xml:space="preserve"> </w:t>
            </w:r>
            <w:r>
              <w:rPr>
                <w:sz w:val="18"/>
              </w:rPr>
              <w:t>untuk</w:t>
            </w:r>
            <w:r>
              <w:rPr>
                <w:spacing w:val="-9"/>
                <w:sz w:val="18"/>
              </w:rPr>
              <w:t xml:space="preserve"> </w:t>
            </w:r>
            <w:r>
              <w:rPr>
                <w:sz w:val="18"/>
              </w:rPr>
              <w:t>menunjang</w:t>
            </w:r>
            <w:r>
              <w:rPr>
                <w:spacing w:val="-9"/>
                <w:sz w:val="18"/>
              </w:rPr>
              <w:t xml:space="preserve"> </w:t>
            </w:r>
            <w:r>
              <w:rPr>
                <w:sz w:val="18"/>
              </w:rPr>
              <w:t xml:space="preserve">proses penelitian </w:t>
            </w:r>
            <w:r>
              <w:rPr>
                <w:b/>
                <w:sz w:val="18"/>
              </w:rPr>
              <w:t>(K7-2)</w:t>
            </w:r>
          </w:p>
        </w:tc>
        <w:tc>
          <w:tcPr>
            <w:tcW w:w="401" w:type="dxa"/>
            <w:shd w:val="clear" w:color="auto" w:fill="FFFF00"/>
          </w:tcPr>
          <w:p w14:paraId="4B65930F">
            <w:pPr>
              <w:pStyle w:val="14"/>
              <w:rPr>
                <w:sz w:val="18"/>
              </w:rPr>
            </w:pPr>
          </w:p>
        </w:tc>
        <w:tc>
          <w:tcPr>
            <w:tcW w:w="406" w:type="dxa"/>
            <w:shd w:val="clear" w:color="auto" w:fill="FFFF00"/>
          </w:tcPr>
          <w:p w14:paraId="6E0E39B6">
            <w:pPr>
              <w:pStyle w:val="14"/>
              <w:rPr>
                <w:sz w:val="18"/>
              </w:rPr>
            </w:pPr>
          </w:p>
        </w:tc>
        <w:tc>
          <w:tcPr>
            <w:tcW w:w="401" w:type="dxa"/>
            <w:shd w:val="clear" w:color="auto" w:fill="FFFF00"/>
          </w:tcPr>
          <w:p w14:paraId="53B72A1C">
            <w:pPr>
              <w:pStyle w:val="14"/>
              <w:rPr>
                <w:sz w:val="18"/>
              </w:rPr>
            </w:pPr>
          </w:p>
        </w:tc>
        <w:tc>
          <w:tcPr>
            <w:tcW w:w="403" w:type="dxa"/>
          </w:tcPr>
          <w:p w14:paraId="2961BC07">
            <w:pPr>
              <w:pStyle w:val="14"/>
              <w:rPr>
                <w:sz w:val="18"/>
              </w:rPr>
            </w:pPr>
          </w:p>
        </w:tc>
        <w:tc>
          <w:tcPr>
            <w:tcW w:w="403" w:type="dxa"/>
          </w:tcPr>
          <w:p w14:paraId="31AAD863">
            <w:pPr>
              <w:pStyle w:val="14"/>
              <w:rPr>
                <w:sz w:val="18"/>
              </w:rPr>
            </w:pPr>
          </w:p>
        </w:tc>
        <w:tc>
          <w:tcPr>
            <w:tcW w:w="401" w:type="dxa"/>
          </w:tcPr>
          <w:p w14:paraId="79A11F8C">
            <w:pPr>
              <w:pStyle w:val="14"/>
              <w:rPr>
                <w:sz w:val="18"/>
              </w:rPr>
            </w:pPr>
          </w:p>
        </w:tc>
        <w:tc>
          <w:tcPr>
            <w:tcW w:w="406" w:type="dxa"/>
          </w:tcPr>
          <w:p w14:paraId="6C9A1A10">
            <w:pPr>
              <w:pStyle w:val="14"/>
              <w:rPr>
                <w:sz w:val="18"/>
              </w:rPr>
            </w:pPr>
          </w:p>
        </w:tc>
        <w:tc>
          <w:tcPr>
            <w:tcW w:w="401" w:type="dxa"/>
          </w:tcPr>
          <w:p w14:paraId="5743C7FD">
            <w:pPr>
              <w:pStyle w:val="14"/>
              <w:rPr>
                <w:sz w:val="18"/>
              </w:rPr>
            </w:pPr>
          </w:p>
        </w:tc>
        <w:tc>
          <w:tcPr>
            <w:tcW w:w="403" w:type="dxa"/>
          </w:tcPr>
          <w:p w14:paraId="6D8150C4">
            <w:pPr>
              <w:pStyle w:val="14"/>
              <w:rPr>
                <w:sz w:val="18"/>
              </w:rPr>
            </w:pPr>
          </w:p>
        </w:tc>
        <w:tc>
          <w:tcPr>
            <w:tcW w:w="403" w:type="dxa"/>
          </w:tcPr>
          <w:p w14:paraId="11713ADF">
            <w:pPr>
              <w:pStyle w:val="14"/>
              <w:rPr>
                <w:sz w:val="18"/>
              </w:rPr>
            </w:pPr>
          </w:p>
        </w:tc>
        <w:tc>
          <w:tcPr>
            <w:tcW w:w="403" w:type="dxa"/>
          </w:tcPr>
          <w:p w14:paraId="304F2F85">
            <w:pPr>
              <w:pStyle w:val="14"/>
              <w:rPr>
                <w:sz w:val="18"/>
              </w:rPr>
            </w:pPr>
          </w:p>
        </w:tc>
        <w:tc>
          <w:tcPr>
            <w:tcW w:w="401" w:type="dxa"/>
          </w:tcPr>
          <w:p w14:paraId="10C3B037">
            <w:pPr>
              <w:pStyle w:val="14"/>
              <w:rPr>
                <w:sz w:val="18"/>
              </w:rPr>
            </w:pPr>
          </w:p>
        </w:tc>
        <w:tc>
          <w:tcPr>
            <w:tcW w:w="403" w:type="dxa"/>
          </w:tcPr>
          <w:p w14:paraId="06D1E7D4">
            <w:pPr>
              <w:pStyle w:val="14"/>
              <w:rPr>
                <w:sz w:val="18"/>
              </w:rPr>
            </w:pPr>
          </w:p>
        </w:tc>
        <w:tc>
          <w:tcPr>
            <w:tcW w:w="401" w:type="dxa"/>
          </w:tcPr>
          <w:p w14:paraId="21F55B5D">
            <w:pPr>
              <w:pStyle w:val="14"/>
              <w:rPr>
                <w:sz w:val="18"/>
              </w:rPr>
            </w:pPr>
          </w:p>
        </w:tc>
        <w:tc>
          <w:tcPr>
            <w:tcW w:w="401" w:type="dxa"/>
          </w:tcPr>
          <w:p w14:paraId="25FE2256">
            <w:pPr>
              <w:pStyle w:val="14"/>
              <w:rPr>
                <w:sz w:val="18"/>
              </w:rPr>
            </w:pPr>
          </w:p>
        </w:tc>
        <w:tc>
          <w:tcPr>
            <w:tcW w:w="403" w:type="dxa"/>
          </w:tcPr>
          <w:p w14:paraId="61A6AEEA">
            <w:pPr>
              <w:pStyle w:val="14"/>
              <w:rPr>
                <w:sz w:val="18"/>
              </w:rPr>
            </w:pPr>
          </w:p>
        </w:tc>
        <w:tc>
          <w:tcPr>
            <w:tcW w:w="401" w:type="dxa"/>
            <w:shd w:val="clear" w:color="auto" w:fill="FFFF00"/>
          </w:tcPr>
          <w:p w14:paraId="28D5EA08">
            <w:pPr>
              <w:pStyle w:val="14"/>
              <w:rPr>
                <w:sz w:val="18"/>
              </w:rPr>
            </w:pPr>
          </w:p>
        </w:tc>
        <w:tc>
          <w:tcPr>
            <w:tcW w:w="401" w:type="dxa"/>
            <w:shd w:val="clear" w:color="auto" w:fill="FFFF00"/>
          </w:tcPr>
          <w:p w14:paraId="3C81573A">
            <w:pPr>
              <w:pStyle w:val="14"/>
              <w:rPr>
                <w:sz w:val="18"/>
              </w:rPr>
            </w:pPr>
          </w:p>
        </w:tc>
        <w:tc>
          <w:tcPr>
            <w:tcW w:w="403" w:type="dxa"/>
          </w:tcPr>
          <w:p w14:paraId="5BF67F59">
            <w:pPr>
              <w:pStyle w:val="14"/>
              <w:rPr>
                <w:sz w:val="18"/>
              </w:rPr>
            </w:pPr>
          </w:p>
        </w:tc>
      </w:tr>
      <w:tr w14:paraId="263F0797">
        <w:trPr>
          <w:trHeight w:val="901" w:hRule="atLeast"/>
        </w:trPr>
        <w:tc>
          <w:tcPr>
            <w:tcW w:w="1426" w:type="dxa"/>
            <w:vMerge w:val="continue"/>
            <w:tcBorders>
              <w:top w:val="nil"/>
              <w:bottom w:val="double" w:color="000000" w:sz="4" w:space="0"/>
            </w:tcBorders>
          </w:tcPr>
          <w:p w14:paraId="61557C5B">
            <w:pPr>
              <w:rPr>
                <w:sz w:val="2"/>
                <w:szCs w:val="2"/>
              </w:rPr>
            </w:pPr>
          </w:p>
        </w:tc>
        <w:tc>
          <w:tcPr>
            <w:tcW w:w="5756" w:type="dxa"/>
            <w:tcBorders>
              <w:bottom w:val="double" w:color="000000" w:sz="4" w:space="0"/>
            </w:tcBorders>
          </w:tcPr>
          <w:p w14:paraId="4D590293">
            <w:pPr>
              <w:pStyle w:val="14"/>
              <w:spacing w:before="13"/>
              <w:ind w:left="393" w:right="370" w:hanging="286"/>
              <w:jc w:val="both"/>
              <w:rPr>
                <w:b/>
                <w:sz w:val="18"/>
              </w:rPr>
            </w:pPr>
            <w:r>
              <w:rPr>
                <w:sz w:val="18"/>
              </w:rPr>
              <w:t>3.</w:t>
            </w:r>
            <w:r>
              <w:rPr>
                <w:spacing w:val="40"/>
                <w:sz w:val="18"/>
              </w:rPr>
              <w:t xml:space="preserve"> </w:t>
            </w:r>
            <w:r>
              <w:rPr>
                <w:sz w:val="18"/>
              </w:rPr>
              <w:t>Memanfaatkan</w:t>
            </w:r>
            <w:r>
              <w:rPr>
                <w:spacing w:val="-5"/>
                <w:sz w:val="18"/>
              </w:rPr>
              <w:t xml:space="preserve"> </w:t>
            </w:r>
            <w:r>
              <w:rPr>
                <w:sz w:val="18"/>
              </w:rPr>
              <w:t>teknologi</w:t>
            </w:r>
            <w:r>
              <w:rPr>
                <w:spacing w:val="-9"/>
                <w:sz w:val="18"/>
              </w:rPr>
              <w:t xml:space="preserve"> </w:t>
            </w:r>
            <w:r>
              <w:rPr>
                <w:sz w:val="18"/>
              </w:rPr>
              <w:t>sebagai</w:t>
            </w:r>
            <w:r>
              <w:rPr>
                <w:spacing w:val="-4"/>
                <w:sz w:val="18"/>
              </w:rPr>
              <w:t xml:space="preserve"> </w:t>
            </w:r>
            <w:r>
              <w:rPr>
                <w:sz w:val="18"/>
              </w:rPr>
              <w:t>sarana</w:t>
            </w:r>
            <w:r>
              <w:rPr>
                <w:spacing w:val="-5"/>
                <w:sz w:val="18"/>
              </w:rPr>
              <w:t xml:space="preserve"> </w:t>
            </w:r>
            <w:r>
              <w:rPr>
                <w:sz w:val="18"/>
              </w:rPr>
              <w:t>pengelolaan</w:t>
            </w:r>
            <w:r>
              <w:rPr>
                <w:spacing w:val="-8"/>
                <w:sz w:val="18"/>
              </w:rPr>
              <w:t xml:space="preserve"> </w:t>
            </w:r>
            <w:r>
              <w:rPr>
                <w:sz w:val="18"/>
              </w:rPr>
              <w:t>dokumen</w:t>
            </w:r>
            <w:r>
              <w:rPr>
                <w:spacing w:val="-8"/>
                <w:sz w:val="18"/>
              </w:rPr>
              <w:t xml:space="preserve"> </w:t>
            </w:r>
            <w:r>
              <w:rPr>
                <w:sz w:val="18"/>
              </w:rPr>
              <w:t>medik secara</w:t>
            </w:r>
            <w:r>
              <w:rPr>
                <w:spacing w:val="-7"/>
                <w:sz w:val="18"/>
              </w:rPr>
              <w:t xml:space="preserve"> </w:t>
            </w:r>
            <w:r>
              <w:rPr>
                <w:sz w:val="18"/>
              </w:rPr>
              <w:t>lengkap</w:t>
            </w:r>
            <w:r>
              <w:rPr>
                <w:spacing w:val="-5"/>
                <w:sz w:val="18"/>
              </w:rPr>
              <w:t xml:space="preserve"> </w:t>
            </w:r>
            <w:r>
              <w:rPr>
                <w:sz w:val="18"/>
              </w:rPr>
              <w:t>dan</w:t>
            </w:r>
            <w:r>
              <w:rPr>
                <w:spacing w:val="-5"/>
                <w:sz w:val="18"/>
              </w:rPr>
              <w:t xml:space="preserve"> </w:t>
            </w:r>
            <w:r>
              <w:rPr>
                <w:sz w:val="18"/>
              </w:rPr>
              <w:t>mudah</w:t>
            </w:r>
            <w:r>
              <w:rPr>
                <w:spacing w:val="-5"/>
                <w:sz w:val="18"/>
              </w:rPr>
              <w:t xml:space="preserve"> </w:t>
            </w:r>
            <w:r>
              <w:rPr>
                <w:sz w:val="18"/>
              </w:rPr>
              <w:t>terbaca</w:t>
            </w:r>
            <w:r>
              <w:rPr>
                <w:spacing w:val="-7"/>
                <w:sz w:val="18"/>
              </w:rPr>
              <w:t xml:space="preserve"> </w:t>
            </w:r>
            <w:r>
              <w:rPr>
                <w:sz w:val="18"/>
              </w:rPr>
              <w:t>(</w:t>
            </w:r>
            <w:r>
              <w:rPr>
                <w:i/>
                <w:sz w:val="18"/>
              </w:rPr>
              <w:t>patient-oriented</w:t>
            </w:r>
            <w:r>
              <w:rPr>
                <w:i/>
                <w:spacing w:val="-5"/>
                <w:sz w:val="18"/>
              </w:rPr>
              <w:t xml:space="preserve"> </w:t>
            </w:r>
            <w:r>
              <w:rPr>
                <w:i/>
                <w:sz w:val="18"/>
              </w:rPr>
              <w:t>medical</w:t>
            </w:r>
            <w:r>
              <w:rPr>
                <w:i/>
                <w:spacing w:val="-6"/>
                <w:sz w:val="18"/>
              </w:rPr>
              <w:t xml:space="preserve"> </w:t>
            </w:r>
            <w:r>
              <w:rPr>
                <w:i/>
                <w:sz w:val="18"/>
              </w:rPr>
              <w:t>record</w:t>
            </w:r>
            <w:r>
              <w:rPr>
                <w:sz w:val="18"/>
              </w:rPr>
              <w:t>), pada</w:t>
            </w:r>
            <w:r>
              <w:rPr>
                <w:spacing w:val="-5"/>
                <w:sz w:val="18"/>
              </w:rPr>
              <w:t xml:space="preserve"> </w:t>
            </w:r>
            <w:r>
              <w:rPr>
                <w:sz w:val="18"/>
              </w:rPr>
              <w:t>praktik</w:t>
            </w:r>
            <w:r>
              <w:rPr>
                <w:spacing w:val="-5"/>
                <w:sz w:val="18"/>
              </w:rPr>
              <w:t xml:space="preserve"> </w:t>
            </w:r>
            <w:r>
              <w:rPr>
                <w:sz w:val="18"/>
              </w:rPr>
              <w:t>profesi</w:t>
            </w:r>
            <w:r>
              <w:rPr>
                <w:spacing w:val="-4"/>
                <w:sz w:val="18"/>
              </w:rPr>
              <w:t xml:space="preserve"> </w:t>
            </w:r>
            <w:r>
              <w:rPr>
                <w:sz w:val="18"/>
              </w:rPr>
              <w:t>sebagai</w:t>
            </w:r>
            <w:r>
              <w:rPr>
                <w:spacing w:val="-4"/>
                <w:sz w:val="18"/>
              </w:rPr>
              <w:t xml:space="preserve"> </w:t>
            </w:r>
            <w:r>
              <w:rPr>
                <w:sz w:val="18"/>
              </w:rPr>
              <w:t>dokter</w:t>
            </w:r>
            <w:r>
              <w:rPr>
                <w:spacing w:val="-4"/>
                <w:sz w:val="18"/>
              </w:rPr>
              <w:t xml:space="preserve"> </w:t>
            </w:r>
            <w:r>
              <w:rPr>
                <w:sz w:val="18"/>
              </w:rPr>
              <w:t>bedah</w:t>
            </w:r>
            <w:r>
              <w:rPr>
                <w:spacing w:val="-3"/>
                <w:sz w:val="18"/>
              </w:rPr>
              <w:t xml:space="preserve"> </w:t>
            </w:r>
            <w:r>
              <w:rPr>
                <w:sz w:val="18"/>
              </w:rPr>
              <w:t>vaskular</w:t>
            </w:r>
            <w:r>
              <w:rPr>
                <w:spacing w:val="-4"/>
                <w:sz w:val="18"/>
              </w:rPr>
              <w:t xml:space="preserve"> </w:t>
            </w:r>
            <w:r>
              <w:rPr>
                <w:sz w:val="18"/>
              </w:rPr>
              <w:t>dan</w:t>
            </w:r>
            <w:r>
              <w:rPr>
                <w:spacing w:val="-3"/>
                <w:sz w:val="18"/>
              </w:rPr>
              <w:t xml:space="preserve"> </w:t>
            </w:r>
            <w:r>
              <w:rPr>
                <w:sz w:val="18"/>
              </w:rPr>
              <w:t xml:space="preserve">endovaskular </w:t>
            </w:r>
            <w:r>
              <w:rPr>
                <w:b/>
                <w:spacing w:val="-2"/>
                <w:sz w:val="18"/>
              </w:rPr>
              <w:t>(K7-3)</w:t>
            </w:r>
          </w:p>
        </w:tc>
        <w:tc>
          <w:tcPr>
            <w:tcW w:w="401" w:type="dxa"/>
            <w:tcBorders>
              <w:bottom w:val="double" w:color="000000" w:sz="4" w:space="0"/>
            </w:tcBorders>
          </w:tcPr>
          <w:p w14:paraId="0303ADF4">
            <w:pPr>
              <w:pStyle w:val="14"/>
              <w:rPr>
                <w:sz w:val="18"/>
              </w:rPr>
            </w:pPr>
          </w:p>
        </w:tc>
        <w:tc>
          <w:tcPr>
            <w:tcW w:w="406" w:type="dxa"/>
            <w:tcBorders>
              <w:bottom w:val="double" w:color="000000" w:sz="4" w:space="0"/>
            </w:tcBorders>
          </w:tcPr>
          <w:p w14:paraId="6FF1F256">
            <w:pPr>
              <w:pStyle w:val="14"/>
              <w:rPr>
                <w:sz w:val="18"/>
              </w:rPr>
            </w:pPr>
          </w:p>
        </w:tc>
        <w:tc>
          <w:tcPr>
            <w:tcW w:w="401" w:type="dxa"/>
            <w:tcBorders>
              <w:bottom w:val="double" w:color="000000" w:sz="4" w:space="0"/>
            </w:tcBorders>
          </w:tcPr>
          <w:p w14:paraId="67F727C3">
            <w:pPr>
              <w:pStyle w:val="14"/>
              <w:rPr>
                <w:sz w:val="18"/>
              </w:rPr>
            </w:pPr>
          </w:p>
        </w:tc>
        <w:tc>
          <w:tcPr>
            <w:tcW w:w="403" w:type="dxa"/>
            <w:tcBorders>
              <w:bottom w:val="double" w:color="000000" w:sz="4" w:space="0"/>
            </w:tcBorders>
          </w:tcPr>
          <w:p w14:paraId="4EA545EF">
            <w:pPr>
              <w:pStyle w:val="14"/>
              <w:rPr>
                <w:sz w:val="18"/>
              </w:rPr>
            </w:pPr>
          </w:p>
        </w:tc>
        <w:tc>
          <w:tcPr>
            <w:tcW w:w="403" w:type="dxa"/>
            <w:tcBorders>
              <w:bottom w:val="double" w:color="000000" w:sz="4" w:space="0"/>
            </w:tcBorders>
            <w:shd w:val="clear" w:color="auto" w:fill="FFFF00"/>
          </w:tcPr>
          <w:p w14:paraId="7ABCDCA5">
            <w:pPr>
              <w:pStyle w:val="14"/>
              <w:rPr>
                <w:sz w:val="18"/>
              </w:rPr>
            </w:pPr>
          </w:p>
        </w:tc>
        <w:tc>
          <w:tcPr>
            <w:tcW w:w="401" w:type="dxa"/>
            <w:tcBorders>
              <w:bottom w:val="double" w:color="000000" w:sz="4" w:space="0"/>
            </w:tcBorders>
            <w:shd w:val="clear" w:color="auto" w:fill="FFFF00"/>
          </w:tcPr>
          <w:p w14:paraId="7FFF59CE">
            <w:pPr>
              <w:pStyle w:val="14"/>
              <w:rPr>
                <w:sz w:val="18"/>
              </w:rPr>
            </w:pPr>
          </w:p>
        </w:tc>
        <w:tc>
          <w:tcPr>
            <w:tcW w:w="406" w:type="dxa"/>
            <w:tcBorders>
              <w:bottom w:val="double" w:color="000000" w:sz="4" w:space="0"/>
            </w:tcBorders>
            <w:shd w:val="clear" w:color="auto" w:fill="FFFF00"/>
          </w:tcPr>
          <w:p w14:paraId="608FE277">
            <w:pPr>
              <w:pStyle w:val="14"/>
              <w:rPr>
                <w:sz w:val="18"/>
              </w:rPr>
            </w:pPr>
          </w:p>
        </w:tc>
        <w:tc>
          <w:tcPr>
            <w:tcW w:w="401" w:type="dxa"/>
            <w:tcBorders>
              <w:bottom w:val="double" w:color="000000" w:sz="4" w:space="0"/>
            </w:tcBorders>
            <w:shd w:val="clear" w:color="auto" w:fill="FFFF00"/>
          </w:tcPr>
          <w:p w14:paraId="37862D30">
            <w:pPr>
              <w:pStyle w:val="14"/>
              <w:rPr>
                <w:sz w:val="18"/>
              </w:rPr>
            </w:pPr>
          </w:p>
        </w:tc>
        <w:tc>
          <w:tcPr>
            <w:tcW w:w="403" w:type="dxa"/>
            <w:tcBorders>
              <w:bottom w:val="double" w:color="000000" w:sz="4" w:space="0"/>
            </w:tcBorders>
            <w:shd w:val="clear" w:color="auto" w:fill="FFFF00"/>
          </w:tcPr>
          <w:p w14:paraId="016EDBDC">
            <w:pPr>
              <w:pStyle w:val="14"/>
              <w:rPr>
                <w:sz w:val="18"/>
              </w:rPr>
            </w:pPr>
          </w:p>
        </w:tc>
        <w:tc>
          <w:tcPr>
            <w:tcW w:w="403" w:type="dxa"/>
            <w:tcBorders>
              <w:bottom w:val="double" w:color="000000" w:sz="4" w:space="0"/>
            </w:tcBorders>
            <w:shd w:val="clear" w:color="auto" w:fill="FFFF00"/>
          </w:tcPr>
          <w:p w14:paraId="4C3CA014">
            <w:pPr>
              <w:pStyle w:val="14"/>
              <w:rPr>
                <w:sz w:val="18"/>
              </w:rPr>
            </w:pPr>
          </w:p>
        </w:tc>
        <w:tc>
          <w:tcPr>
            <w:tcW w:w="403" w:type="dxa"/>
            <w:tcBorders>
              <w:bottom w:val="double" w:color="000000" w:sz="4" w:space="0"/>
            </w:tcBorders>
            <w:shd w:val="clear" w:color="auto" w:fill="FFFF00"/>
          </w:tcPr>
          <w:p w14:paraId="674DE03A">
            <w:pPr>
              <w:pStyle w:val="14"/>
              <w:rPr>
                <w:sz w:val="18"/>
              </w:rPr>
            </w:pPr>
          </w:p>
        </w:tc>
        <w:tc>
          <w:tcPr>
            <w:tcW w:w="401" w:type="dxa"/>
            <w:tcBorders>
              <w:bottom w:val="double" w:color="000000" w:sz="4" w:space="0"/>
            </w:tcBorders>
            <w:shd w:val="clear" w:color="auto" w:fill="FFFF00"/>
          </w:tcPr>
          <w:p w14:paraId="59E23EE0">
            <w:pPr>
              <w:pStyle w:val="14"/>
              <w:rPr>
                <w:sz w:val="18"/>
              </w:rPr>
            </w:pPr>
          </w:p>
        </w:tc>
        <w:tc>
          <w:tcPr>
            <w:tcW w:w="403" w:type="dxa"/>
            <w:tcBorders>
              <w:bottom w:val="double" w:color="000000" w:sz="4" w:space="0"/>
            </w:tcBorders>
            <w:shd w:val="clear" w:color="auto" w:fill="FFFF00"/>
          </w:tcPr>
          <w:p w14:paraId="1BBF1F85">
            <w:pPr>
              <w:pStyle w:val="14"/>
              <w:rPr>
                <w:sz w:val="18"/>
              </w:rPr>
            </w:pPr>
          </w:p>
        </w:tc>
        <w:tc>
          <w:tcPr>
            <w:tcW w:w="401" w:type="dxa"/>
            <w:tcBorders>
              <w:bottom w:val="double" w:color="000000" w:sz="4" w:space="0"/>
            </w:tcBorders>
            <w:shd w:val="clear" w:color="auto" w:fill="FFFF00"/>
          </w:tcPr>
          <w:p w14:paraId="5BA0158E">
            <w:pPr>
              <w:pStyle w:val="14"/>
              <w:rPr>
                <w:sz w:val="18"/>
              </w:rPr>
            </w:pPr>
          </w:p>
        </w:tc>
        <w:tc>
          <w:tcPr>
            <w:tcW w:w="401" w:type="dxa"/>
            <w:tcBorders>
              <w:bottom w:val="double" w:color="000000" w:sz="4" w:space="0"/>
            </w:tcBorders>
            <w:shd w:val="clear" w:color="auto" w:fill="FFFF00"/>
          </w:tcPr>
          <w:p w14:paraId="2ACB6E04">
            <w:pPr>
              <w:pStyle w:val="14"/>
              <w:rPr>
                <w:sz w:val="18"/>
              </w:rPr>
            </w:pPr>
          </w:p>
        </w:tc>
        <w:tc>
          <w:tcPr>
            <w:tcW w:w="403" w:type="dxa"/>
            <w:tcBorders>
              <w:bottom w:val="double" w:color="000000" w:sz="4" w:space="0"/>
            </w:tcBorders>
            <w:shd w:val="clear" w:color="auto" w:fill="FFFF00"/>
          </w:tcPr>
          <w:p w14:paraId="483239FD">
            <w:pPr>
              <w:pStyle w:val="14"/>
              <w:rPr>
                <w:sz w:val="18"/>
              </w:rPr>
            </w:pPr>
          </w:p>
        </w:tc>
        <w:tc>
          <w:tcPr>
            <w:tcW w:w="401" w:type="dxa"/>
            <w:tcBorders>
              <w:bottom w:val="double" w:color="000000" w:sz="4" w:space="0"/>
            </w:tcBorders>
            <w:shd w:val="clear" w:color="auto" w:fill="FFFF00"/>
          </w:tcPr>
          <w:p w14:paraId="48539B36">
            <w:pPr>
              <w:pStyle w:val="14"/>
              <w:rPr>
                <w:sz w:val="18"/>
              </w:rPr>
            </w:pPr>
          </w:p>
        </w:tc>
        <w:tc>
          <w:tcPr>
            <w:tcW w:w="401" w:type="dxa"/>
            <w:tcBorders>
              <w:bottom w:val="double" w:color="000000" w:sz="4" w:space="0"/>
            </w:tcBorders>
            <w:shd w:val="clear" w:color="auto" w:fill="FFFF00"/>
          </w:tcPr>
          <w:p w14:paraId="57BAD97F">
            <w:pPr>
              <w:pStyle w:val="14"/>
              <w:rPr>
                <w:sz w:val="18"/>
              </w:rPr>
            </w:pPr>
          </w:p>
        </w:tc>
        <w:tc>
          <w:tcPr>
            <w:tcW w:w="403" w:type="dxa"/>
            <w:tcBorders>
              <w:bottom w:val="double" w:color="000000" w:sz="4" w:space="0"/>
            </w:tcBorders>
          </w:tcPr>
          <w:p w14:paraId="3917CA1D">
            <w:pPr>
              <w:pStyle w:val="14"/>
              <w:rPr>
                <w:sz w:val="18"/>
              </w:rPr>
            </w:pPr>
          </w:p>
        </w:tc>
      </w:tr>
    </w:tbl>
    <w:p w14:paraId="694F24AF">
      <w:pPr>
        <w:pStyle w:val="14"/>
        <w:spacing w:after="0"/>
        <w:rPr>
          <w:sz w:val="18"/>
        </w:rPr>
        <w:sectPr>
          <w:pgSz w:w="16860" w:h="11930" w:orient="landscape"/>
          <w:pgMar w:top="1340" w:right="850" w:bottom="1180" w:left="708" w:header="0" w:footer="995" w:gutter="0"/>
          <w:cols w:space="720" w:num="1"/>
        </w:sectPr>
      </w:pPr>
    </w:p>
    <w:p w14:paraId="79AD65AF">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09A3FD85">
        <w:trPr>
          <w:trHeight w:val="220" w:hRule="atLeast"/>
        </w:trPr>
        <w:tc>
          <w:tcPr>
            <w:tcW w:w="1426" w:type="dxa"/>
            <w:shd w:val="clear" w:color="auto" w:fill="BBD4EC"/>
          </w:tcPr>
          <w:p w14:paraId="4B46D1EC">
            <w:pPr>
              <w:pStyle w:val="14"/>
              <w:rPr>
                <w:sz w:val="14"/>
              </w:rPr>
            </w:pPr>
          </w:p>
        </w:tc>
        <w:tc>
          <w:tcPr>
            <w:tcW w:w="13401" w:type="dxa"/>
            <w:gridSpan w:val="20"/>
            <w:shd w:val="clear" w:color="auto" w:fill="BBD4EC"/>
          </w:tcPr>
          <w:p w14:paraId="7148B34B">
            <w:pPr>
              <w:pStyle w:val="14"/>
              <w:spacing w:line="200" w:lineRule="exact"/>
              <w:ind w:left="12"/>
              <w:jc w:val="center"/>
              <w:rPr>
                <w:b/>
                <w:sz w:val="18"/>
              </w:rPr>
            </w:pPr>
            <w:r>
              <w:rPr>
                <w:b/>
                <w:sz w:val="18"/>
              </w:rPr>
              <w:t>MATRIKS</w:t>
            </w:r>
            <w:r>
              <w:rPr>
                <w:b/>
                <w:spacing w:val="-5"/>
                <w:sz w:val="18"/>
              </w:rPr>
              <w:t xml:space="preserve"> </w:t>
            </w:r>
            <w:r>
              <w:rPr>
                <w:b/>
                <w:spacing w:val="-2"/>
                <w:sz w:val="18"/>
              </w:rPr>
              <w:t>PEMBELAJARAN</w:t>
            </w:r>
          </w:p>
        </w:tc>
      </w:tr>
      <w:tr w14:paraId="134E798F">
        <w:trPr>
          <w:trHeight w:val="196" w:hRule="atLeast"/>
        </w:trPr>
        <w:tc>
          <w:tcPr>
            <w:tcW w:w="1426" w:type="dxa"/>
            <w:vMerge w:val="restart"/>
            <w:tcBorders>
              <w:bottom w:val="double" w:color="000000" w:sz="4" w:space="0"/>
            </w:tcBorders>
            <w:shd w:val="clear" w:color="auto" w:fill="BBD4EC"/>
          </w:tcPr>
          <w:p w14:paraId="60770869">
            <w:pPr>
              <w:pStyle w:val="14"/>
              <w:rPr>
                <w:sz w:val="18"/>
              </w:rPr>
            </w:pPr>
          </w:p>
          <w:p w14:paraId="10AD7839">
            <w:pPr>
              <w:pStyle w:val="14"/>
              <w:rPr>
                <w:sz w:val="18"/>
              </w:rPr>
            </w:pPr>
          </w:p>
          <w:p w14:paraId="536525FC">
            <w:pPr>
              <w:pStyle w:val="14"/>
              <w:spacing w:before="206"/>
              <w:rPr>
                <w:sz w:val="18"/>
              </w:rPr>
            </w:pPr>
          </w:p>
          <w:p w14:paraId="29050AD2">
            <w:pPr>
              <w:pStyle w:val="14"/>
              <w:spacing w:before="1"/>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66481EE0">
            <w:pPr>
              <w:pStyle w:val="14"/>
              <w:rPr>
                <w:sz w:val="18"/>
              </w:rPr>
            </w:pPr>
          </w:p>
          <w:p w14:paraId="4E5E41F2">
            <w:pPr>
              <w:pStyle w:val="14"/>
              <w:rPr>
                <w:sz w:val="18"/>
              </w:rPr>
            </w:pPr>
          </w:p>
          <w:p w14:paraId="658BB4EF">
            <w:pPr>
              <w:pStyle w:val="14"/>
              <w:spacing w:before="206"/>
              <w:rPr>
                <w:sz w:val="18"/>
              </w:rPr>
            </w:pPr>
          </w:p>
          <w:p w14:paraId="08FD4AB4">
            <w:pPr>
              <w:pStyle w:val="14"/>
              <w:spacing w:before="1" w:line="207" w:lineRule="exact"/>
              <w:ind w:left="12"/>
              <w:jc w:val="center"/>
              <w:rPr>
                <w:b/>
                <w:i/>
                <w:sz w:val="18"/>
              </w:rPr>
            </w:pPr>
            <w:r>
              <w:rPr>
                <w:b/>
                <w:i/>
                <w:sz w:val="18"/>
              </w:rPr>
              <w:t>Learning</w:t>
            </w:r>
            <w:r>
              <w:rPr>
                <w:b/>
                <w:i/>
                <w:spacing w:val="-2"/>
                <w:sz w:val="18"/>
              </w:rPr>
              <w:t xml:space="preserve"> Objective</w:t>
            </w:r>
          </w:p>
          <w:p w14:paraId="2CB2DE9D">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03CA553D">
            <w:pPr>
              <w:pStyle w:val="14"/>
              <w:rPr>
                <w:sz w:val="12"/>
              </w:rPr>
            </w:pPr>
          </w:p>
        </w:tc>
        <w:tc>
          <w:tcPr>
            <w:tcW w:w="7244" w:type="dxa"/>
            <w:gridSpan w:val="18"/>
            <w:shd w:val="clear" w:color="auto" w:fill="BBD4EC"/>
          </w:tcPr>
          <w:p w14:paraId="3FC06759">
            <w:pPr>
              <w:pStyle w:val="14"/>
              <w:spacing w:line="176" w:lineRule="exact"/>
              <w:ind w:left="8"/>
              <w:jc w:val="center"/>
              <w:rPr>
                <w:b/>
                <w:sz w:val="18"/>
              </w:rPr>
            </w:pPr>
            <w:r>
              <w:rPr>
                <w:b/>
                <w:sz w:val="18"/>
              </w:rPr>
              <w:t>METODE</w:t>
            </w:r>
            <w:r>
              <w:rPr>
                <w:b/>
                <w:spacing w:val="1"/>
                <w:sz w:val="18"/>
              </w:rPr>
              <w:t xml:space="preserve"> </w:t>
            </w:r>
            <w:r>
              <w:rPr>
                <w:b/>
                <w:spacing w:val="-2"/>
                <w:sz w:val="18"/>
              </w:rPr>
              <w:t>PEMBELAJARAN</w:t>
            </w:r>
          </w:p>
        </w:tc>
      </w:tr>
      <w:tr w14:paraId="274D6AD3">
        <w:trPr>
          <w:trHeight w:val="1972" w:hRule="atLeast"/>
        </w:trPr>
        <w:tc>
          <w:tcPr>
            <w:tcW w:w="1426" w:type="dxa"/>
            <w:vMerge w:val="continue"/>
            <w:tcBorders>
              <w:top w:val="nil"/>
              <w:bottom w:val="double" w:color="000000" w:sz="4" w:space="0"/>
            </w:tcBorders>
            <w:shd w:val="clear" w:color="auto" w:fill="BBD4EC"/>
          </w:tcPr>
          <w:p w14:paraId="115D59F8">
            <w:pPr>
              <w:rPr>
                <w:sz w:val="2"/>
                <w:szCs w:val="2"/>
              </w:rPr>
            </w:pPr>
          </w:p>
        </w:tc>
        <w:tc>
          <w:tcPr>
            <w:tcW w:w="5756" w:type="dxa"/>
            <w:vMerge w:val="continue"/>
            <w:tcBorders>
              <w:top w:val="nil"/>
              <w:bottom w:val="double" w:color="000000" w:sz="4" w:space="0"/>
            </w:tcBorders>
            <w:shd w:val="clear" w:color="auto" w:fill="BBD4EC"/>
          </w:tcPr>
          <w:p w14:paraId="06EBD9EB">
            <w:pPr>
              <w:rPr>
                <w:sz w:val="2"/>
                <w:szCs w:val="2"/>
              </w:rPr>
            </w:pPr>
          </w:p>
        </w:tc>
        <w:tc>
          <w:tcPr>
            <w:tcW w:w="401" w:type="dxa"/>
            <w:tcBorders>
              <w:bottom w:val="double" w:color="000000" w:sz="4" w:space="0"/>
            </w:tcBorders>
            <w:shd w:val="clear" w:color="auto" w:fill="BBD4EC"/>
            <w:textDirection w:val="btLr"/>
          </w:tcPr>
          <w:p w14:paraId="0C15A0C6">
            <w:pPr>
              <w:pStyle w:val="14"/>
              <w:spacing w:before="112"/>
              <w:ind w:left="366"/>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680D2C51">
            <w:pPr>
              <w:pStyle w:val="14"/>
              <w:spacing w:before="117"/>
              <w:ind w:left="311"/>
              <w:rPr>
                <w:b/>
                <w:sz w:val="18"/>
              </w:rPr>
            </w:pPr>
            <w:r>
              <w:rPr>
                <w:b/>
                <w:sz w:val="18"/>
              </w:rPr>
              <w:t>Diskusi</w:t>
            </w:r>
            <w:r>
              <w:rPr>
                <w:b/>
                <w:spacing w:val="-4"/>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65167970">
            <w:pPr>
              <w:pStyle w:val="14"/>
              <w:spacing w:before="112"/>
              <w:ind w:left="587"/>
              <w:rPr>
                <w:b/>
                <w:sz w:val="18"/>
              </w:rPr>
            </w:pPr>
            <w:r>
              <w:rPr>
                <w:b/>
                <w:spacing w:val="-2"/>
                <w:sz w:val="18"/>
              </w:rPr>
              <w:t>Praktikum</w:t>
            </w:r>
          </w:p>
        </w:tc>
        <w:tc>
          <w:tcPr>
            <w:tcW w:w="403" w:type="dxa"/>
            <w:tcBorders>
              <w:bottom w:val="double" w:color="000000" w:sz="4" w:space="0"/>
            </w:tcBorders>
            <w:shd w:val="clear" w:color="auto" w:fill="BBD4EC"/>
            <w:textDirection w:val="btLr"/>
          </w:tcPr>
          <w:p w14:paraId="27A50EED">
            <w:pPr>
              <w:pStyle w:val="14"/>
              <w:spacing w:before="114"/>
              <w:ind w:left="162"/>
              <w:rPr>
                <w:b/>
                <w:sz w:val="18"/>
              </w:rPr>
            </w:pPr>
            <w:r>
              <w:rPr>
                <w:b/>
                <w:sz w:val="18"/>
              </w:rPr>
              <w:t>Kursus</w:t>
            </w:r>
            <w:r>
              <w:rPr>
                <w:b/>
                <w:spacing w:val="21"/>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6C5DD027">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41051471">
            <w:pPr>
              <w:pStyle w:val="14"/>
              <w:spacing w:before="112"/>
              <w:ind w:left="162"/>
              <w:rPr>
                <w:b/>
                <w:sz w:val="18"/>
              </w:rPr>
            </w:pPr>
            <w:r>
              <w:rPr>
                <w:b/>
                <w:i/>
                <w:sz w:val="18"/>
              </w:rPr>
              <w:t>Bedside</w:t>
            </w:r>
            <w:r>
              <w:rPr>
                <w:b/>
                <w:i/>
                <w:spacing w:val="-6"/>
                <w:sz w:val="18"/>
              </w:rPr>
              <w:t xml:space="preserve"> </w:t>
            </w:r>
            <w:r>
              <w:rPr>
                <w:b/>
                <w:i/>
                <w:sz w:val="18"/>
              </w:rPr>
              <w:t>Teaching</w:t>
            </w:r>
            <w:r>
              <w:rPr>
                <w:b/>
                <w:i/>
                <w:spacing w:val="-2"/>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70D69617">
            <w:pPr>
              <w:pStyle w:val="14"/>
              <w:spacing w:before="112"/>
              <w:ind w:left="208"/>
              <w:rPr>
                <w:b/>
                <w:sz w:val="18"/>
              </w:rPr>
            </w:pPr>
            <w:r>
              <w:rPr>
                <w:b/>
                <w:w w:val="105"/>
                <w:sz w:val="18"/>
              </w:rPr>
              <w:t>Kerja</w:t>
            </w:r>
            <w:r>
              <w:rPr>
                <w:b/>
                <w:spacing w:val="-7"/>
                <w:w w:val="105"/>
                <w:sz w:val="18"/>
              </w:rPr>
              <w:t xml:space="preserve"> </w:t>
            </w:r>
            <w:r>
              <w:rPr>
                <w:b/>
                <w:w w:val="105"/>
                <w:sz w:val="18"/>
              </w:rPr>
              <w:t>Ruang</w:t>
            </w:r>
            <w:r>
              <w:rPr>
                <w:b/>
                <w:spacing w:val="-7"/>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0D1B17C0">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6F00F837">
            <w:pPr>
              <w:pStyle w:val="14"/>
              <w:spacing w:before="107"/>
              <w:ind w:left="35"/>
              <w:rPr>
                <w:b/>
                <w:sz w:val="18"/>
              </w:rPr>
            </w:pPr>
            <w:r>
              <w:rPr>
                <w:b/>
                <w:sz w:val="18"/>
              </w:rPr>
              <w:t>Telaah</w:t>
            </w:r>
            <w:r>
              <w:rPr>
                <w:b/>
                <w:spacing w:val="-6"/>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0B807389">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192E17BE">
            <w:pPr>
              <w:pStyle w:val="14"/>
              <w:spacing w:before="103"/>
              <w:ind w:left="366"/>
              <w:rPr>
                <w:b/>
                <w:sz w:val="18"/>
              </w:rPr>
            </w:pPr>
            <w:r>
              <w:rPr>
                <w:b/>
                <w:sz w:val="18"/>
              </w:rPr>
              <w:t>Jaga</w:t>
            </w:r>
            <w:r>
              <w:rPr>
                <w:b/>
                <w:spacing w:val="-5"/>
                <w:sz w:val="18"/>
              </w:rPr>
              <w:t xml:space="preserve"> </w:t>
            </w:r>
            <w:r>
              <w:rPr>
                <w:b/>
                <w:sz w:val="18"/>
              </w:rPr>
              <w:t>Malam</w:t>
            </w:r>
            <w:r>
              <w:rPr>
                <w:b/>
                <w:spacing w:val="-3"/>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609979AD">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7ED90264">
            <w:pPr>
              <w:pStyle w:val="14"/>
              <w:spacing w:before="105"/>
              <w:ind w:left="412"/>
              <w:rPr>
                <w:b/>
                <w:sz w:val="18"/>
              </w:rPr>
            </w:pPr>
            <w:r>
              <w:rPr>
                <w:b/>
                <w:sz w:val="18"/>
              </w:rPr>
              <w:t>Bimbingan</w:t>
            </w:r>
            <w:r>
              <w:rPr>
                <w:b/>
                <w:spacing w:val="-8"/>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0CDCB187">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1D3F1982">
            <w:pPr>
              <w:pStyle w:val="14"/>
              <w:spacing w:before="103"/>
              <w:ind w:left="335"/>
              <w:rPr>
                <w:b/>
                <w:sz w:val="18"/>
              </w:rPr>
            </w:pPr>
            <w:r>
              <w:rPr>
                <w:b/>
                <w:spacing w:val="-2"/>
                <w:sz w:val="18"/>
              </w:rPr>
              <w:t>Penatalaksanaan</w:t>
            </w:r>
          </w:p>
        </w:tc>
        <w:tc>
          <w:tcPr>
            <w:tcW w:w="403" w:type="dxa"/>
            <w:tcBorders>
              <w:bottom w:val="double" w:color="000000" w:sz="4" w:space="0"/>
            </w:tcBorders>
            <w:shd w:val="clear" w:color="auto" w:fill="BBD4EC"/>
            <w:textDirection w:val="btLr"/>
          </w:tcPr>
          <w:p w14:paraId="298DE282">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356EEA8B">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5C42D7A7">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08CE0D8D">
            <w:pPr>
              <w:pStyle w:val="14"/>
              <w:spacing w:before="105"/>
              <w:ind w:left="395"/>
              <w:rPr>
                <w:b/>
                <w:sz w:val="18"/>
              </w:rPr>
            </w:pPr>
            <w:r>
              <w:rPr>
                <w:b/>
                <w:sz w:val="18"/>
              </w:rPr>
              <w:t>Belajar</w:t>
            </w:r>
            <w:r>
              <w:rPr>
                <w:b/>
                <w:spacing w:val="-6"/>
                <w:sz w:val="18"/>
              </w:rPr>
              <w:t xml:space="preserve"> </w:t>
            </w:r>
            <w:r>
              <w:rPr>
                <w:b/>
                <w:spacing w:val="-2"/>
                <w:sz w:val="18"/>
              </w:rPr>
              <w:t>Mandiri</w:t>
            </w:r>
          </w:p>
        </w:tc>
      </w:tr>
      <w:tr w14:paraId="44A14512">
        <w:trPr>
          <w:trHeight w:val="430" w:hRule="atLeast"/>
        </w:trPr>
        <w:tc>
          <w:tcPr>
            <w:tcW w:w="1426" w:type="dxa"/>
            <w:vMerge w:val="restart"/>
            <w:tcBorders>
              <w:top w:val="double" w:color="000000" w:sz="4" w:space="0"/>
              <w:bottom w:val="double" w:color="000000" w:sz="4" w:space="0"/>
            </w:tcBorders>
          </w:tcPr>
          <w:p w14:paraId="479D2406">
            <w:pPr>
              <w:pStyle w:val="14"/>
              <w:spacing w:before="137"/>
              <w:rPr>
                <w:sz w:val="18"/>
              </w:rPr>
            </w:pPr>
          </w:p>
          <w:p w14:paraId="0AC2E820">
            <w:pPr>
              <w:pStyle w:val="14"/>
              <w:spacing w:before="1"/>
              <w:ind w:left="115" w:right="443"/>
              <w:jc w:val="both"/>
              <w:rPr>
                <w:sz w:val="18"/>
              </w:rPr>
            </w:pPr>
            <w:r>
              <w:rPr>
                <w:sz w:val="18"/>
              </w:rPr>
              <w:t>Mawas</w:t>
            </w:r>
            <w:r>
              <w:rPr>
                <w:spacing w:val="-12"/>
                <w:sz w:val="18"/>
              </w:rPr>
              <w:t xml:space="preserve"> </w:t>
            </w:r>
            <w:r>
              <w:rPr>
                <w:sz w:val="18"/>
              </w:rPr>
              <w:t>Diri &amp;</w:t>
            </w:r>
            <w:r>
              <w:rPr>
                <w:spacing w:val="-8"/>
                <w:sz w:val="18"/>
              </w:rPr>
              <w:t xml:space="preserve"> </w:t>
            </w:r>
            <w:r>
              <w:rPr>
                <w:sz w:val="18"/>
              </w:rPr>
              <w:t>Pengem-bangan</w:t>
            </w:r>
            <w:r>
              <w:rPr>
                <w:spacing w:val="-1"/>
                <w:sz w:val="18"/>
              </w:rPr>
              <w:t xml:space="preserve"> </w:t>
            </w:r>
            <w:r>
              <w:rPr>
                <w:spacing w:val="-4"/>
                <w:sz w:val="18"/>
              </w:rPr>
              <w:t>Diri</w:t>
            </w:r>
          </w:p>
        </w:tc>
        <w:tc>
          <w:tcPr>
            <w:tcW w:w="5756" w:type="dxa"/>
            <w:tcBorders>
              <w:top w:val="double" w:color="000000" w:sz="4" w:space="0"/>
            </w:tcBorders>
          </w:tcPr>
          <w:p w14:paraId="44E34E54">
            <w:pPr>
              <w:pStyle w:val="14"/>
              <w:spacing w:line="218" w:lineRule="exact"/>
              <w:ind w:left="393" w:right="414" w:hanging="286"/>
              <w:rPr>
                <w:b/>
                <w:sz w:val="18"/>
              </w:rPr>
            </w:pPr>
            <w:r>
              <w:rPr>
                <w:sz w:val="18"/>
              </w:rPr>
              <w:t>1.</w:t>
            </w:r>
            <w:r>
              <w:rPr>
                <w:spacing w:val="66"/>
                <w:sz w:val="18"/>
              </w:rPr>
              <w:t xml:space="preserve"> </w:t>
            </w:r>
            <w:r>
              <w:rPr>
                <w:sz w:val="18"/>
              </w:rPr>
              <w:t>Mengenali</w:t>
            </w:r>
            <w:r>
              <w:rPr>
                <w:spacing w:val="-5"/>
                <w:sz w:val="18"/>
              </w:rPr>
              <w:t xml:space="preserve"> </w:t>
            </w:r>
            <w:r>
              <w:rPr>
                <w:sz w:val="18"/>
              </w:rPr>
              <w:t>keterbatasan</w:t>
            </w:r>
            <w:r>
              <w:rPr>
                <w:spacing w:val="-5"/>
                <w:sz w:val="18"/>
              </w:rPr>
              <w:t xml:space="preserve"> </w:t>
            </w:r>
            <w:r>
              <w:rPr>
                <w:sz w:val="18"/>
              </w:rPr>
              <w:t>pribadi,</w:t>
            </w:r>
            <w:r>
              <w:rPr>
                <w:spacing w:val="-5"/>
                <w:sz w:val="18"/>
              </w:rPr>
              <w:t xml:space="preserve"> </w:t>
            </w:r>
            <w:r>
              <w:rPr>
                <w:sz w:val="18"/>
              </w:rPr>
              <w:t>kompetensi,</w:t>
            </w:r>
            <w:r>
              <w:rPr>
                <w:spacing w:val="-5"/>
                <w:sz w:val="18"/>
              </w:rPr>
              <w:t xml:space="preserve"> </w:t>
            </w:r>
            <w:r>
              <w:rPr>
                <w:sz w:val="18"/>
              </w:rPr>
              <w:t>dan</w:t>
            </w:r>
            <w:r>
              <w:rPr>
                <w:spacing w:val="-5"/>
                <w:sz w:val="18"/>
              </w:rPr>
              <w:t xml:space="preserve"> </w:t>
            </w:r>
            <w:r>
              <w:rPr>
                <w:sz w:val="18"/>
              </w:rPr>
              <w:t>wewenang</w:t>
            </w:r>
            <w:r>
              <w:rPr>
                <w:spacing w:val="-6"/>
                <w:sz w:val="18"/>
              </w:rPr>
              <w:t xml:space="preserve"> </w:t>
            </w:r>
            <w:r>
              <w:rPr>
                <w:sz w:val="18"/>
              </w:rPr>
              <w:t>dalam melakukan praktik bedah vaskular dan endovaskular</w:t>
            </w:r>
            <w:r>
              <w:rPr>
                <w:spacing w:val="40"/>
                <w:sz w:val="18"/>
              </w:rPr>
              <w:t xml:space="preserve"> </w:t>
            </w:r>
            <w:r>
              <w:rPr>
                <w:b/>
                <w:sz w:val="18"/>
              </w:rPr>
              <w:t>(K8-1)</w:t>
            </w:r>
          </w:p>
        </w:tc>
        <w:tc>
          <w:tcPr>
            <w:tcW w:w="401" w:type="dxa"/>
            <w:tcBorders>
              <w:top w:val="double" w:color="000000" w:sz="4" w:space="0"/>
            </w:tcBorders>
          </w:tcPr>
          <w:p w14:paraId="5745DC12">
            <w:pPr>
              <w:pStyle w:val="14"/>
              <w:rPr>
                <w:sz w:val="18"/>
              </w:rPr>
            </w:pPr>
          </w:p>
        </w:tc>
        <w:tc>
          <w:tcPr>
            <w:tcW w:w="406" w:type="dxa"/>
            <w:tcBorders>
              <w:top w:val="double" w:color="000000" w:sz="4" w:space="0"/>
            </w:tcBorders>
          </w:tcPr>
          <w:p w14:paraId="2753E4E8">
            <w:pPr>
              <w:pStyle w:val="14"/>
              <w:rPr>
                <w:sz w:val="18"/>
              </w:rPr>
            </w:pPr>
          </w:p>
        </w:tc>
        <w:tc>
          <w:tcPr>
            <w:tcW w:w="401" w:type="dxa"/>
            <w:tcBorders>
              <w:top w:val="double" w:color="000000" w:sz="4" w:space="0"/>
            </w:tcBorders>
          </w:tcPr>
          <w:p w14:paraId="36EFF125">
            <w:pPr>
              <w:pStyle w:val="14"/>
              <w:rPr>
                <w:sz w:val="18"/>
              </w:rPr>
            </w:pPr>
          </w:p>
        </w:tc>
        <w:tc>
          <w:tcPr>
            <w:tcW w:w="403" w:type="dxa"/>
            <w:tcBorders>
              <w:top w:val="double" w:color="000000" w:sz="4" w:space="0"/>
            </w:tcBorders>
          </w:tcPr>
          <w:p w14:paraId="13A266E2">
            <w:pPr>
              <w:pStyle w:val="14"/>
              <w:rPr>
                <w:sz w:val="18"/>
              </w:rPr>
            </w:pPr>
          </w:p>
        </w:tc>
        <w:tc>
          <w:tcPr>
            <w:tcW w:w="403" w:type="dxa"/>
            <w:tcBorders>
              <w:top w:val="double" w:color="000000" w:sz="4" w:space="0"/>
            </w:tcBorders>
            <w:shd w:val="clear" w:color="auto" w:fill="FFFF00"/>
          </w:tcPr>
          <w:p w14:paraId="02A5D467">
            <w:pPr>
              <w:pStyle w:val="14"/>
              <w:rPr>
                <w:sz w:val="18"/>
              </w:rPr>
            </w:pPr>
          </w:p>
        </w:tc>
        <w:tc>
          <w:tcPr>
            <w:tcW w:w="401" w:type="dxa"/>
            <w:tcBorders>
              <w:top w:val="double" w:color="000000" w:sz="4" w:space="0"/>
            </w:tcBorders>
            <w:shd w:val="clear" w:color="auto" w:fill="FFFF00"/>
          </w:tcPr>
          <w:p w14:paraId="1B4A47D9">
            <w:pPr>
              <w:pStyle w:val="14"/>
              <w:rPr>
                <w:sz w:val="18"/>
              </w:rPr>
            </w:pPr>
          </w:p>
        </w:tc>
        <w:tc>
          <w:tcPr>
            <w:tcW w:w="406" w:type="dxa"/>
            <w:tcBorders>
              <w:top w:val="double" w:color="000000" w:sz="4" w:space="0"/>
            </w:tcBorders>
            <w:shd w:val="clear" w:color="auto" w:fill="FFFF00"/>
          </w:tcPr>
          <w:p w14:paraId="349F2B3B">
            <w:pPr>
              <w:pStyle w:val="14"/>
              <w:rPr>
                <w:sz w:val="18"/>
              </w:rPr>
            </w:pPr>
          </w:p>
        </w:tc>
        <w:tc>
          <w:tcPr>
            <w:tcW w:w="401" w:type="dxa"/>
            <w:tcBorders>
              <w:top w:val="double" w:color="000000" w:sz="4" w:space="0"/>
            </w:tcBorders>
            <w:shd w:val="clear" w:color="auto" w:fill="FFFF00"/>
          </w:tcPr>
          <w:p w14:paraId="2A3BB903">
            <w:pPr>
              <w:pStyle w:val="14"/>
              <w:rPr>
                <w:sz w:val="18"/>
              </w:rPr>
            </w:pPr>
          </w:p>
        </w:tc>
        <w:tc>
          <w:tcPr>
            <w:tcW w:w="403" w:type="dxa"/>
            <w:tcBorders>
              <w:top w:val="double" w:color="000000" w:sz="4" w:space="0"/>
            </w:tcBorders>
          </w:tcPr>
          <w:p w14:paraId="32F4D201">
            <w:pPr>
              <w:pStyle w:val="14"/>
              <w:rPr>
                <w:sz w:val="18"/>
              </w:rPr>
            </w:pPr>
          </w:p>
        </w:tc>
        <w:tc>
          <w:tcPr>
            <w:tcW w:w="403" w:type="dxa"/>
            <w:tcBorders>
              <w:top w:val="double" w:color="000000" w:sz="4" w:space="0"/>
            </w:tcBorders>
          </w:tcPr>
          <w:p w14:paraId="71188A3F">
            <w:pPr>
              <w:pStyle w:val="14"/>
              <w:rPr>
                <w:sz w:val="18"/>
              </w:rPr>
            </w:pPr>
          </w:p>
        </w:tc>
        <w:tc>
          <w:tcPr>
            <w:tcW w:w="403" w:type="dxa"/>
            <w:tcBorders>
              <w:top w:val="double" w:color="000000" w:sz="4" w:space="0"/>
            </w:tcBorders>
            <w:shd w:val="clear" w:color="auto" w:fill="FFFF00"/>
          </w:tcPr>
          <w:p w14:paraId="698A31A9">
            <w:pPr>
              <w:pStyle w:val="14"/>
              <w:rPr>
                <w:sz w:val="18"/>
              </w:rPr>
            </w:pPr>
          </w:p>
        </w:tc>
        <w:tc>
          <w:tcPr>
            <w:tcW w:w="401" w:type="dxa"/>
            <w:tcBorders>
              <w:top w:val="double" w:color="000000" w:sz="4" w:space="0"/>
            </w:tcBorders>
            <w:shd w:val="clear" w:color="auto" w:fill="FFFF00"/>
          </w:tcPr>
          <w:p w14:paraId="49B2009B">
            <w:pPr>
              <w:pStyle w:val="14"/>
              <w:rPr>
                <w:sz w:val="18"/>
              </w:rPr>
            </w:pPr>
          </w:p>
        </w:tc>
        <w:tc>
          <w:tcPr>
            <w:tcW w:w="403" w:type="dxa"/>
            <w:tcBorders>
              <w:top w:val="double" w:color="000000" w:sz="4" w:space="0"/>
            </w:tcBorders>
            <w:shd w:val="clear" w:color="auto" w:fill="FFFF00"/>
          </w:tcPr>
          <w:p w14:paraId="2C4C7762">
            <w:pPr>
              <w:pStyle w:val="14"/>
              <w:rPr>
                <w:sz w:val="18"/>
              </w:rPr>
            </w:pPr>
          </w:p>
        </w:tc>
        <w:tc>
          <w:tcPr>
            <w:tcW w:w="401" w:type="dxa"/>
            <w:tcBorders>
              <w:top w:val="double" w:color="000000" w:sz="4" w:space="0"/>
            </w:tcBorders>
            <w:shd w:val="clear" w:color="auto" w:fill="FFFF00"/>
          </w:tcPr>
          <w:p w14:paraId="5D055F69">
            <w:pPr>
              <w:pStyle w:val="14"/>
              <w:rPr>
                <w:sz w:val="18"/>
              </w:rPr>
            </w:pPr>
          </w:p>
        </w:tc>
        <w:tc>
          <w:tcPr>
            <w:tcW w:w="401" w:type="dxa"/>
            <w:tcBorders>
              <w:top w:val="double" w:color="000000" w:sz="4" w:space="0"/>
            </w:tcBorders>
            <w:shd w:val="clear" w:color="auto" w:fill="FFFF00"/>
          </w:tcPr>
          <w:p w14:paraId="3352D746">
            <w:pPr>
              <w:pStyle w:val="14"/>
              <w:rPr>
                <w:sz w:val="18"/>
              </w:rPr>
            </w:pPr>
          </w:p>
        </w:tc>
        <w:tc>
          <w:tcPr>
            <w:tcW w:w="403" w:type="dxa"/>
            <w:tcBorders>
              <w:top w:val="double" w:color="000000" w:sz="4" w:space="0"/>
            </w:tcBorders>
            <w:shd w:val="clear" w:color="auto" w:fill="FFFF00"/>
          </w:tcPr>
          <w:p w14:paraId="57E4C3F5">
            <w:pPr>
              <w:pStyle w:val="14"/>
              <w:rPr>
                <w:sz w:val="18"/>
              </w:rPr>
            </w:pPr>
          </w:p>
        </w:tc>
        <w:tc>
          <w:tcPr>
            <w:tcW w:w="401" w:type="dxa"/>
            <w:tcBorders>
              <w:top w:val="double" w:color="000000" w:sz="4" w:space="0"/>
            </w:tcBorders>
            <w:shd w:val="clear" w:color="auto" w:fill="FFFF00"/>
          </w:tcPr>
          <w:p w14:paraId="48557A84">
            <w:pPr>
              <w:pStyle w:val="14"/>
              <w:rPr>
                <w:sz w:val="18"/>
              </w:rPr>
            </w:pPr>
          </w:p>
        </w:tc>
        <w:tc>
          <w:tcPr>
            <w:tcW w:w="401" w:type="dxa"/>
            <w:tcBorders>
              <w:top w:val="double" w:color="000000" w:sz="4" w:space="0"/>
            </w:tcBorders>
          </w:tcPr>
          <w:p w14:paraId="3660C078">
            <w:pPr>
              <w:pStyle w:val="14"/>
              <w:rPr>
                <w:sz w:val="18"/>
              </w:rPr>
            </w:pPr>
          </w:p>
        </w:tc>
        <w:tc>
          <w:tcPr>
            <w:tcW w:w="403" w:type="dxa"/>
            <w:tcBorders>
              <w:top w:val="double" w:color="000000" w:sz="4" w:space="0"/>
            </w:tcBorders>
          </w:tcPr>
          <w:p w14:paraId="6F064BB0">
            <w:pPr>
              <w:pStyle w:val="14"/>
              <w:rPr>
                <w:sz w:val="18"/>
              </w:rPr>
            </w:pPr>
          </w:p>
        </w:tc>
      </w:tr>
      <w:tr w14:paraId="0A099A71">
        <w:trPr>
          <w:trHeight w:val="423" w:hRule="atLeast"/>
        </w:trPr>
        <w:tc>
          <w:tcPr>
            <w:tcW w:w="1426" w:type="dxa"/>
            <w:vMerge w:val="continue"/>
            <w:tcBorders>
              <w:top w:val="nil"/>
              <w:bottom w:val="double" w:color="000000" w:sz="4" w:space="0"/>
            </w:tcBorders>
          </w:tcPr>
          <w:p w14:paraId="7F297CCF">
            <w:pPr>
              <w:rPr>
                <w:sz w:val="2"/>
                <w:szCs w:val="2"/>
              </w:rPr>
            </w:pPr>
          </w:p>
        </w:tc>
        <w:tc>
          <w:tcPr>
            <w:tcW w:w="5756" w:type="dxa"/>
          </w:tcPr>
          <w:p w14:paraId="66F43CDF">
            <w:pPr>
              <w:pStyle w:val="14"/>
              <w:spacing w:before="15" w:line="194" w:lineRule="exact"/>
              <w:ind w:left="393" w:right="541" w:hanging="284"/>
              <w:rPr>
                <w:b/>
                <w:sz w:val="18"/>
              </w:rPr>
            </w:pPr>
            <w:r>
              <w:rPr>
                <w:sz w:val="18"/>
              </w:rPr>
              <w:t>2.</w:t>
            </w:r>
            <w:r>
              <w:rPr>
                <w:spacing w:val="80"/>
                <w:w w:val="150"/>
                <w:sz w:val="18"/>
              </w:rPr>
              <w:t xml:space="preserve"> </w:t>
            </w:r>
            <w:r>
              <w:rPr>
                <w:sz w:val="18"/>
              </w:rPr>
              <w:t xml:space="preserve">Melakukan proses belajar dan mengembangkan pengetahuan secara mandiri </w:t>
            </w:r>
            <w:r>
              <w:rPr>
                <w:b/>
                <w:sz w:val="18"/>
              </w:rPr>
              <w:t>(K8-2)</w:t>
            </w:r>
          </w:p>
        </w:tc>
        <w:tc>
          <w:tcPr>
            <w:tcW w:w="401" w:type="dxa"/>
          </w:tcPr>
          <w:p w14:paraId="2B833784">
            <w:pPr>
              <w:pStyle w:val="14"/>
              <w:rPr>
                <w:sz w:val="18"/>
              </w:rPr>
            </w:pPr>
          </w:p>
        </w:tc>
        <w:tc>
          <w:tcPr>
            <w:tcW w:w="406" w:type="dxa"/>
          </w:tcPr>
          <w:p w14:paraId="23D26960">
            <w:pPr>
              <w:pStyle w:val="14"/>
              <w:rPr>
                <w:sz w:val="18"/>
              </w:rPr>
            </w:pPr>
          </w:p>
        </w:tc>
        <w:tc>
          <w:tcPr>
            <w:tcW w:w="401" w:type="dxa"/>
          </w:tcPr>
          <w:p w14:paraId="717495D7">
            <w:pPr>
              <w:pStyle w:val="14"/>
              <w:rPr>
                <w:sz w:val="18"/>
              </w:rPr>
            </w:pPr>
          </w:p>
        </w:tc>
        <w:tc>
          <w:tcPr>
            <w:tcW w:w="403" w:type="dxa"/>
          </w:tcPr>
          <w:p w14:paraId="308A604F">
            <w:pPr>
              <w:pStyle w:val="14"/>
              <w:rPr>
                <w:sz w:val="18"/>
              </w:rPr>
            </w:pPr>
          </w:p>
        </w:tc>
        <w:tc>
          <w:tcPr>
            <w:tcW w:w="403" w:type="dxa"/>
          </w:tcPr>
          <w:p w14:paraId="6002E1C0">
            <w:pPr>
              <w:pStyle w:val="14"/>
              <w:rPr>
                <w:sz w:val="18"/>
              </w:rPr>
            </w:pPr>
          </w:p>
        </w:tc>
        <w:tc>
          <w:tcPr>
            <w:tcW w:w="401" w:type="dxa"/>
          </w:tcPr>
          <w:p w14:paraId="363A9DF2">
            <w:pPr>
              <w:pStyle w:val="14"/>
              <w:rPr>
                <w:sz w:val="18"/>
              </w:rPr>
            </w:pPr>
          </w:p>
        </w:tc>
        <w:tc>
          <w:tcPr>
            <w:tcW w:w="406" w:type="dxa"/>
            <w:shd w:val="clear" w:color="auto" w:fill="FFFF00"/>
          </w:tcPr>
          <w:p w14:paraId="5C2A3E9E">
            <w:pPr>
              <w:pStyle w:val="14"/>
              <w:rPr>
                <w:sz w:val="18"/>
              </w:rPr>
            </w:pPr>
          </w:p>
        </w:tc>
        <w:tc>
          <w:tcPr>
            <w:tcW w:w="401" w:type="dxa"/>
            <w:shd w:val="clear" w:color="auto" w:fill="FFFF00"/>
          </w:tcPr>
          <w:p w14:paraId="32CF470B">
            <w:pPr>
              <w:pStyle w:val="14"/>
              <w:rPr>
                <w:sz w:val="18"/>
              </w:rPr>
            </w:pPr>
          </w:p>
        </w:tc>
        <w:tc>
          <w:tcPr>
            <w:tcW w:w="403" w:type="dxa"/>
          </w:tcPr>
          <w:p w14:paraId="120A489A">
            <w:pPr>
              <w:pStyle w:val="14"/>
              <w:rPr>
                <w:sz w:val="18"/>
              </w:rPr>
            </w:pPr>
          </w:p>
        </w:tc>
        <w:tc>
          <w:tcPr>
            <w:tcW w:w="403" w:type="dxa"/>
          </w:tcPr>
          <w:p w14:paraId="7CED2BC7">
            <w:pPr>
              <w:pStyle w:val="14"/>
              <w:rPr>
                <w:sz w:val="18"/>
              </w:rPr>
            </w:pPr>
          </w:p>
        </w:tc>
        <w:tc>
          <w:tcPr>
            <w:tcW w:w="403" w:type="dxa"/>
            <w:shd w:val="clear" w:color="auto" w:fill="FFFF00"/>
          </w:tcPr>
          <w:p w14:paraId="60D03CE8">
            <w:pPr>
              <w:pStyle w:val="14"/>
              <w:rPr>
                <w:sz w:val="18"/>
              </w:rPr>
            </w:pPr>
          </w:p>
        </w:tc>
        <w:tc>
          <w:tcPr>
            <w:tcW w:w="401" w:type="dxa"/>
          </w:tcPr>
          <w:p w14:paraId="774646EE">
            <w:pPr>
              <w:pStyle w:val="14"/>
              <w:rPr>
                <w:sz w:val="18"/>
              </w:rPr>
            </w:pPr>
          </w:p>
        </w:tc>
        <w:tc>
          <w:tcPr>
            <w:tcW w:w="403" w:type="dxa"/>
          </w:tcPr>
          <w:p w14:paraId="5C9EE113">
            <w:pPr>
              <w:pStyle w:val="14"/>
              <w:rPr>
                <w:sz w:val="18"/>
              </w:rPr>
            </w:pPr>
          </w:p>
        </w:tc>
        <w:tc>
          <w:tcPr>
            <w:tcW w:w="401" w:type="dxa"/>
          </w:tcPr>
          <w:p w14:paraId="3AD089DC">
            <w:pPr>
              <w:pStyle w:val="14"/>
              <w:rPr>
                <w:sz w:val="18"/>
              </w:rPr>
            </w:pPr>
          </w:p>
        </w:tc>
        <w:tc>
          <w:tcPr>
            <w:tcW w:w="401" w:type="dxa"/>
            <w:shd w:val="clear" w:color="auto" w:fill="FFFF00"/>
          </w:tcPr>
          <w:p w14:paraId="4A85A269">
            <w:pPr>
              <w:pStyle w:val="14"/>
              <w:rPr>
                <w:sz w:val="18"/>
              </w:rPr>
            </w:pPr>
          </w:p>
        </w:tc>
        <w:tc>
          <w:tcPr>
            <w:tcW w:w="403" w:type="dxa"/>
          </w:tcPr>
          <w:p w14:paraId="15BC1DF1">
            <w:pPr>
              <w:pStyle w:val="14"/>
              <w:rPr>
                <w:sz w:val="18"/>
              </w:rPr>
            </w:pPr>
          </w:p>
        </w:tc>
        <w:tc>
          <w:tcPr>
            <w:tcW w:w="401" w:type="dxa"/>
          </w:tcPr>
          <w:p w14:paraId="66B731A1">
            <w:pPr>
              <w:pStyle w:val="14"/>
              <w:rPr>
                <w:sz w:val="18"/>
              </w:rPr>
            </w:pPr>
          </w:p>
        </w:tc>
        <w:tc>
          <w:tcPr>
            <w:tcW w:w="401" w:type="dxa"/>
          </w:tcPr>
          <w:p w14:paraId="2CA95497">
            <w:pPr>
              <w:pStyle w:val="14"/>
              <w:rPr>
                <w:sz w:val="18"/>
              </w:rPr>
            </w:pPr>
          </w:p>
        </w:tc>
        <w:tc>
          <w:tcPr>
            <w:tcW w:w="403" w:type="dxa"/>
            <w:shd w:val="clear" w:color="auto" w:fill="FFFF00"/>
          </w:tcPr>
          <w:p w14:paraId="5D5D46FB">
            <w:pPr>
              <w:pStyle w:val="14"/>
              <w:rPr>
                <w:sz w:val="18"/>
              </w:rPr>
            </w:pPr>
          </w:p>
        </w:tc>
      </w:tr>
      <w:tr w14:paraId="0EE37083">
        <w:trPr>
          <w:trHeight w:val="459" w:hRule="atLeast"/>
        </w:trPr>
        <w:tc>
          <w:tcPr>
            <w:tcW w:w="1426" w:type="dxa"/>
            <w:vMerge w:val="continue"/>
            <w:tcBorders>
              <w:top w:val="nil"/>
              <w:bottom w:val="double" w:color="000000" w:sz="4" w:space="0"/>
            </w:tcBorders>
          </w:tcPr>
          <w:p w14:paraId="34BFCC13">
            <w:pPr>
              <w:rPr>
                <w:sz w:val="2"/>
                <w:szCs w:val="2"/>
              </w:rPr>
            </w:pPr>
          </w:p>
        </w:tc>
        <w:tc>
          <w:tcPr>
            <w:tcW w:w="5756" w:type="dxa"/>
            <w:tcBorders>
              <w:bottom w:val="double" w:color="000000" w:sz="4" w:space="0"/>
            </w:tcBorders>
          </w:tcPr>
          <w:p w14:paraId="6EB07E5E">
            <w:pPr>
              <w:pStyle w:val="14"/>
              <w:spacing w:line="220" w:lineRule="atLeast"/>
              <w:ind w:left="393" w:right="414" w:hanging="286"/>
              <w:rPr>
                <w:b/>
                <w:sz w:val="18"/>
              </w:rPr>
            </w:pPr>
            <w:r>
              <w:rPr>
                <w:sz w:val="18"/>
              </w:rPr>
              <w:t>3.</w:t>
            </w:r>
            <w:r>
              <w:rPr>
                <w:spacing w:val="66"/>
                <w:sz w:val="18"/>
              </w:rPr>
              <w:t xml:space="preserve"> </w:t>
            </w:r>
            <w:r>
              <w:rPr>
                <w:sz w:val="18"/>
              </w:rPr>
              <w:t>Menganalisis</w:t>
            </w:r>
            <w:r>
              <w:rPr>
                <w:spacing w:val="-11"/>
                <w:sz w:val="18"/>
              </w:rPr>
              <w:t xml:space="preserve"> </w:t>
            </w:r>
            <w:r>
              <w:rPr>
                <w:sz w:val="18"/>
              </w:rPr>
              <w:t>pengalaman</w:t>
            </w:r>
            <w:r>
              <w:rPr>
                <w:spacing w:val="-8"/>
                <w:sz w:val="18"/>
              </w:rPr>
              <w:t xml:space="preserve"> </w:t>
            </w:r>
            <w:r>
              <w:rPr>
                <w:sz w:val="18"/>
              </w:rPr>
              <w:t>praktik</w:t>
            </w:r>
            <w:r>
              <w:rPr>
                <w:spacing w:val="-7"/>
                <w:sz w:val="18"/>
              </w:rPr>
              <w:t xml:space="preserve"> </w:t>
            </w:r>
            <w:r>
              <w:rPr>
                <w:sz w:val="18"/>
              </w:rPr>
              <w:t>secara</w:t>
            </w:r>
            <w:r>
              <w:rPr>
                <w:spacing w:val="-12"/>
                <w:sz w:val="18"/>
              </w:rPr>
              <w:t xml:space="preserve"> </w:t>
            </w:r>
            <w:r>
              <w:rPr>
                <w:sz w:val="18"/>
              </w:rPr>
              <w:t>kritis</w:t>
            </w:r>
            <w:r>
              <w:rPr>
                <w:spacing w:val="-8"/>
                <w:sz w:val="18"/>
              </w:rPr>
              <w:t xml:space="preserve"> </w:t>
            </w:r>
            <w:r>
              <w:rPr>
                <w:sz w:val="18"/>
              </w:rPr>
              <w:t>dan</w:t>
            </w:r>
            <w:r>
              <w:rPr>
                <w:spacing w:val="-8"/>
                <w:sz w:val="18"/>
              </w:rPr>
              <w:t xml:space="preserve"> </w:t>
            </w:r>
            <w:r>
              <w:rPr>
                <w:sz w:val="18"/>
              </w:rPr>
              <w:t xml:space="preserve">menunjukkan perbaikan berbasis praktik </w:t>
            </w:r>
            <w:r>
              <w:rPr>
                <w:b/>
                <w:sz w:val="18"/>
              </w:rPr>
              <w:t>(K8-3)</w:t>
            </w:r>
          </w:p>
        </w:tc>
        <w:tc>
          <w:tcPr>
            <w:tcW w:w="401" w:type="dxa"/>
            <w:tcBorders>
              <w:bottom w:val="double" w:color="000000" w:sz="4" w:space="0"/>
            </w:tcBorders>
          </w:tcPr>
          <w:p w14:paraId="7667BC10">
            <w:pPr>
              <w:pStyle w:val="14"/>
              <w:rPr>
                <w:sz w:val="18"/>
              </w:rPr>
            </w:pPr>
          </w:p>
        </w:tc>
        <w:tc>
          <w:tcPr>
            <w:tcW w:w="406" w:type="dxa"/>
            <w:tcBorders>
              <w:bottom w:val="double" w:color="000000" w:sz="4" w:space="0"/>
            </w:tcBorders>
          </w:tcPr>
          <w:p w14:paraId="720900D4">
            <w:pPr>
              <w:pStyle w:val="14"/>
              <w:rPr>
                <w:sz w:val="18"/>
              </w:rPr>
            </w:pPr>
          </w:p>
        </w:tc>
        <w:tc>
          <w:tcPr>
            <w:tcW w:w="401" w:type="dxa"/>
            <w:tcBorders>
              <w:bottom w:val="double" w:color="000000" w:sz="4" w:space="0"/>
            </w:tcBorders>
          </w:tcPr>
          <w:p w14:paraId="60DA96D7">
            <w:pPr>
              <w:pStyle w:val="14"/>
              <w:rPr>
                <w:sz w:val="18"/>
              </w:rPr>
            </w:pPr>
          </w:p>
        </w:tc>
        <w:tc>
          <w:tcPr>
            <w:tcW w:w="403" w:type="dxa"/>
            <w:tcBorders>
              <w:bottom w:val="double" w:color="000000" w:sz="4" w:space="0"/>
            </w:tcBorders>
          </w:tcPr>
          <w:p w14:paraId="6BAB2081">
            <w:pPr>
              <w:pStyle w:val="14"/>
              <w:rPr>
                <w:sz w:val="18"/>
              </w:rPr>
            </w:pPr>
          </w:p>
        </w:tc>
        <w:tc>
          <w:tcPr>
            <w:tcW w:w="403" w:type="dxa"/>
            <w:tcBorders>
              <w:bottom w:val="double" w:color="000000" w:sz="4" w:space="0"/>
            </w:tcBorders>
            <w:shd w:val="clear" w:color="auto" w:fill="FFFF00"/>
          </w:tcPr>
          <w:p w14:paraId="6A5F92A2">
            <w:pPr>
              <w:pStyle w:val="14"/>
              <w:rPr>
                <w:sz w:val="18"/>
              </w:rPr>
            </w:pPr>
          </w:p>
        </w:tc>
        <w:tc>
          <w:tcPr>
            <w:tcW w:w="401" w:type="dxa"/>
            <w:tcBorders>
              <w:bottom w:val="double" w:color="000000" w:sz="4" w:space="0"/>
            </w:tcBorders>
            <w:shd w:val="clear" w:color="auto" w:fill="FFFF00"/>
          </w:tcPr>
          <w:p w14:paraId="6BA485CB">
            <w:pPr>
              <w:pStyle w:val="14"/>
              <w:rPr>
                <w:sz w:val="18"/>
              </w:rPr>
            </w:pPr>
          </w:p>
        </w:tc>
        <w:tc>
          <w:tcPr>
            <w:tcW w:w="406" w:type="dxa"/>
            <w:tcBorders>
              <w:bottom w:val="double" w:color="000000" w:sz="4" w:space="0"/>
            </w:tcBorders>
            <w:shd w:val="clear" w:color="auto" w:fill="FFFF00"/>
          </w:tcPr>
          <w:p w14:paraId="0B747674">
            <w:pPr>
              <w:pStyle w:val="14"/>
              <w:rPr>
                <w:sz w:val="18"/>
              </w:rPr>
            </w:pPr>
          </w:p>
        </w:tc>
        <w:tc>
          <w:tcPr>
            <w:tcW w:w="401" w:type="dxa"/>
            <w:tcBorders>
              <w:bottom w:val="double" w:color="000000" w:sz="4" w:space="0"/>
            </w:tcBorders>
            <w:shd w:val="clear" w:color="auto" w:fill="FFFF00"/>
          </w:tcPr>
          <w:p w14:paraId="2DA2597A">
            <w:pPr>
              <w:pStyle w:val="14"/>
              <w:rPr>
                <w:sz w:val="18"/>
              </w:rPr>
            </w:pPr>
          </w:p>
        </w:tc>
        <w:tc>
          <w:tcPr>
            <w:tcW w:w="403" w:type="dxa"/>
            <w:tcBorders>
              <w:bottom w:val="double" w:color="000000" w:sz="4" w:space="0"/>
            </w:tcBorders>
            <w:shd w:val="clear" w:color="auto" w:fill="FFFF00"/>
          </w:tcPr>
          <w:p w14:paraId="6482B256">
            <w:pPr>
              <w:pStyle w:val="14"/>
              <w:rPr>
                <w:sz w:val="18"/>
              </w:rPr>
            </w:pPr>
          </w:p>
        </w:tc>
        <w:tc>
          <w:tcPr>
            <w:tcW w:w="403" w:type="dxa"/>
            <w:tcBorders>
              <w:bottom w:val="double" w:color="000000" w:sz="4" w:space="0"/>
            </w:tcBorders>
            <w:shd w:val="clear" w:color="auto" w:fill="FFFF00"/>
          </w:tcPr>
          <w:p w14:paraId="009C6A0F">
            <w:pPr>
              <w:pStyle w:val="14"/>
              <w:rPr>
                <w:sz w:val="18"/>
              </w:rPr>
            </w:pPr>
          </w:p>
        </w:tc>
        <w:tc>
          <w:tcPr>
            <w:tcW w:w="403" w:type="dxa"/>
            <w:tcBorders>
              <w:bottom w:val="double" w:color="000000" w:sz="4" w:space="0"/>
            </w:tcBorders>
            <w:shd w:val="clear" w:color="auto" w:fill="FFFF00"/>
          </w:tcPr>
          <w:p w14:paraId="277CDA0D">
            <w:pPr>
              <w:pStyle w:val="14"/>
              <w:rPr>
                <w:sz w:val="18"/>
              </w:rPr>
            </w:pPr>
          </w:p>
        </w:tc>
        <w:tc>
          <w:tcPr>
            <w:tcW w:w="401" w:type="dxa"/>
            <w:tcBorders>
              <w:bottom w:val="double" w:color="000000" w:sz="4" w:space="0"/>
            </w:tcBorders>
            <w:shd w:val="clear" w:color="auto" w:fill="FFFF00"/>
          </w:tcPr>
          <w:p w14:paraId="0C99EF25">
            <w:pPr>
              <w:pStyle w:val="14"/>
              <w:rPr>
                <w:sz w:val="18"/>
              </w:rPr>
            </w:pPr>
          </w:p>
        </w:tc>
        <w:tc>
          <w:tcPr>
            <w:tcW w:w="403" w:type="dxa"/>
            <w:tcBorders>
              <w:bottom w:val="double" w:color="000000" w:sz="4" w:space="0"/>
            </w:tcBorders>
            <w:shd w:val="clear" w:color="auto" w:fill="FFFF00"/>
          </w:tcPr>
          <w:p w14:paraId="3E629FE7">
            <w:pPr>
              <w:pStyle w:val="14"/>
              <w:rPr>
                <w:sz w:val="18"/>
              </w:rPr>
            </w:pPr>
          </w:p>
        </w:tc>
        <w:tc>
          <w:tcPr>
            <w:tcW w:w="401" w:type="dxa"/>
            <w:tcBorders>
              <w:bottom w:val="double" w:color="000000" w:sz="4" w:space="0"/>
            </w:tcBorders>
            <w:shd w:val="clear" w:color="auto" w:fill="FFFF00"/>
          </w:tcPr>
          <w:p w14:paraId="15404630">
            <w:pPr>
              <w:pStyle w:val="14"/>
              <w:rPr>
                <w:sz w:val="18"/>
              </w:rPr>
            </w:pPr>
          </w:p>
        </w:tc>
        <w:tc>
          <w:tcPr>
            <w:tcW w:w="401" w:type="dxa"/>
            <w:tcBorders>
              <w:bottom w:val="double" w:color="000000" w:sz="4" w:space="0"/>
            </w:tcBorders>
            <w:shd w:val="clear" w:color="auto" w:fill="FFFF00"/>
          </w:tcPr>
          <w:p w14:paraId="5C174792">
            <w:pPr>
              <w:pStyle w:val="14"/>
              <w:rPr>
                <w:sz w:val="18"/>
              </w:rPr>
            </w:pPr>
          </w:p>
        </w:tc>
        <w:tc>
          <w:tcPr>
            <w:tcW w:w="403" w:type="dxa"/>
            <w:tcBorders>
              <w:bottom w:val="double" w:color="000000" w:sz="4" w:space="0"/>
            </w:tcBorders>
            <w:shd w:val="clear" w:color="auto" w:fill="FFFF00"/>
          </w:tcPr>
          <w:p w14:paraId="1E7CA9B1">
            <w:pPr>
              <w:pStyle w:val="14"/>
              <w:rPr>
                <w:sz w:val="18"/>
              </w:rPr>
            </w:pPr>
          </w:p>
        </w:tc>
        <w:tc>
          <w:tcPr>
            <w:tcW w:w="401" w:type="dxa"/>
            <w:tcBorders>
              <w:bottom w:val="double" w:color="000000" w:sz="4" w:space="0"/>
            </w:tcBorders>
            <w:shd w:val="clear" w:color="auto" w:fill="FFFF00"/>
          </w:tcPr>
          <w:p w14:paraId="1CF3BAD7">
            <w:pPr>
              <w:pStyle w:val="14"/>
              <w:rPr>
                <w:sz w:val="18"/>
              </w:rPr>
            </w:pPr>
          </w:p>
        </w:tc>
        <w:tc>
          <w:tcPr>
            <w:tcW w:w="401" w:type="dxa"/>
            <w:tcBorders>
              <w:bottom w:val="double" w:color="000000" w:sz="4" w:space="0"/>
            </w:tcBorders>
            <w:shd w:val="clear" w:color="auto" w:fill="FFFF00"/>
          </w:tcPr>
          <w:p w14:paraId="1D4F40D8">
            <w:pPr>
              <w:pStyle w:val="14"/>
              <w:rPr>
                <w:sz w:val="18"/>
              </w:rPr>
            </w:pPr>
          </w:p>
        </w:tc>
        <w:tc>
          <w:tcPr>
            <w:tcW w:w="403" w:type="dxa"/>
            <w:tcBorders>
              <w:bottom w:val="double" w:color="000000" w:sz="4" w:space="0"/>
            </w:tcBorders>
          </w:tcPr>
          <w:p w14:paraId="2378C1D5">
            <w:pPr>
              <w:pStyle w:val="14"/>
              <w:rPr>
                <w:sz w:val="18"/>
              </w:rPr>
            </w:pPr>
          </w:p>
        </w:tc>
      </w:tr>
      <w:tr w14:paraId="2A4C8BAB">
        <w:trPr>
          <w:trHeight w:val="1079" w:hRule="atLeast"/>
        </w:trPr>
        <w:tc>
          <w:tcPr>
            <w:tcW w:w="1426" w:type="dxa"/>
            <w:vMerge w:val="restart"/>
            <w:tcBorders>
              <w:top w:val="double" w:color="000000" w:sz="4" w:space="0"/>
              <w:bottom w:val="double" w:color="000000" w:sz="4" w:space="0"/>
            </w:tcBorders>
          </w:tcPr>
          <w:p w14:paraId="459A5CC8">
            <w:pPr>
              <w:pStyle w:val="14"/>
              <w:rPr>
                <w:sz w:val="18"/>
              </w:rPr>
            </w:pPr>
          </w:p>
          <w:p w14:paraId="6E00DE09">
            <w:pPr>
              <w:pStyle w:val="14"/>
              <w:rPr>
                <w:sz w:val="18"/>
              </w:rPr>
            </w:pPr>
          </w:p>
          <w:p w14:paraId="26B58FC2">
            <w:pPr>
              <w:pStyle w:val="14"/>
              <w:rPr>
                <w:sz w:val="18"/>
              </w:rPr>
            </w:pPr>
          </w:p>
          <w:p w14:paraId="1EC96B27">
            <w:pPr>
              <w:pStyle w:val="14"/>
              <w:rPr>
                <w:sz w:val="18"/>
              </w:rPr>
            </w:pPr>
          </w:p>
          <w:p w14:paraId="4A556A5A">
            <w:pPr>
              <w:pStyle w:val="14"/>
              <w:rPr>
                <w:sz w:val="18"/>
              </w:rPr>
            </w:pPr>
          </w:p>
          <w:p w14:paraId="30B5B39A">
            <w:pPr>
              <w:pStyle w:val="14"/>
              <w:rPr>
                <w:sz w:val="18"/>
              </w:rPr>
            </w:pPr>
          </w:p>
          <w:p w14:paraId="4F0FC9B3">
            <w:pPr>
              <w:pStyle w:val="14"/>
              <w:rPr>
                <w:sz w:val="18"/>
              </w:rPr>
            </w:pPr>
          </w:p>
          <w:p w14:paraId="3110F6B4">
            <w:pPr>
              <w:pStyle w:val="14"/>
              <w:rPr>
                <w:sz w:val="18"/>
              </w:rPr>
            </w:pPr>
          </w:p>
          <w:p w14:paraId="10E97521">
            <w:pPr>
              <w:pStyle w:val="14"/>
              <w:spacing w:before="56"/>
              <w:rPr>
                <w:sz w:val="18"/>
              </w:rPr>
            </w:pPr>
          </w:p>
          <w:p w14:paraId="5EDCAAA2">
            <w:pPr>
              <w:pStyle w:val="14"/>
              <w:spacing w:before="1"/>
              <w:ind w:left="115"/>
              <w:rPr>
                <w:sz w:val="18"/>
              </w:rPr>
            </w:pPr>
            <w:r>
              <w:rPr>
                <w:spacing w:val="-4"/>
                <w:sz w:val="18"/>
              </w:rPr>
              <w:t xml:space="preserve">Pengelolaan </w:t>
            </w:r>
            <w:r>
              <w:rPr>
                <w:spacing w:val="-2"/>
                <w:sz w:val="18"/>
              </w:rPr>
              <w:t>Masalah Kesehatan</w:t>
            </w:r>
          </w:p>
        </w:tc>
        <w:tc>
          <w:tcPr>
            <w:tcW w:w="5756" w:type="dxa"/>
            <w:tcBorders>
              <w:top w:val="double" w:color="000000" w:sz="4" w:space="0"/>
            </w:tcBorders>
          </w:tcPr>
          <w:p w14:paraId="7FBD8FA8">
            <w:pPr>
              <w:pStyle w:val="14"/>
              <w:spacing w:line="237" w:lineRule="auto"/>
              <w:ind w:left="393" w:right="323" w:hanging="286"/>
              <w:rPr>
                <w:b/>
                <w:sz w:val="18"/>
              </w:rPr>
            </w:pPr>
            <w:r>
              <w:rPr>
                <w:sz w:val="18"/>
              </w:rPr>
              <w:t>1.</w:t>
            </w:r>
            <w:r>
              <w:rPr>
                <w:spacing w:val="80"/>
                <w:sz w:val="18"/>
              </w:rPr>
              <w:t xml:space="preserve"> </w:t>
            </w:r>
            <w:r>
              <w:rPr>
                <w:sz w:val="18"/>
              </w:rPr>
              <w:t>Melakukan pengelolaan masalah kesehatan individu secara holistik dalam lingkup ilmu bedah vaskular dan endovaskular dengan mempertimbangkan pendekatan sosio-budaya, sarana dan fasilitas kesehatan</w:t>
            </w:r>
            <w:r>
              <w:rPr>
                <w:spacing w:val="19"/>
                <w:sz w:val="18"/>
              </w:rPr>
              <w:t xml:space="preserve"> </w:t>
            </w:r>
            <w:r>
              <w:rPr>
                <w:sz w:val="18"/>
              </w:rPr>
              <w:t>yang tersedia, tingkat</w:t>
            </w:r>
            <w:r>
              <w:rPr>
                <w:spacing w:val="18"/>
                <w:sz w:val="18"/>
              </w:rPr>
              <w:t xml:space="preserve"> </w:t>
            </w:r>
            <w:r>
              <w:rPr>
                <w:sz w:val="18"/>
              </w:rPr>
              <w:t>pendidikan,</w:t>
            </w:r>
            <w:r>
              <w:rPr>
                <w:spacing w:val="19"/>
                <w:sz w:val="18"/>
              </w:rPr>
              <w:t xml:space="preserve"> </w:t>
            </w:r>
            <w:r>
              <w:rPr>
                <w:sz w:val="18"/>
              </w:rPr>
              <w:t>tingkat</w:t>
            </w:r>
            <w:r>
              <w:rPr>
                <w:spacing w:val="21"/>
                <w:sz w:val="18"/>
              </w:rPr>
              <w:t xml:space="preserve"> </w:t>
            </w:r>
            <w:r>
              <w:rPr>
                <w:sz w:val="18"/>
              </w:rPr>
              <w:t>ekonomi, dan kebijakan</w:t>
            </w:r>
            <w:r>
              <w:rPr>
                <w:spacing w:val="40"/>
                <w:sz w:val="18"/>
              </w:rPr>
              <w:t xml:space="preserve"> </w:t>
            </w:r>
            <w:r>
              <w:rPr>
                <w:sz w:val="18"/>
              </w:rPr>
              <w:t>pemerintah</w:t>
            </w:r>
            <w:r>
              <w:rPr>
                <w:spacing w:val="40"/>
                <w:sz w:val="18"/>
              </w:rPr>
              <w:t xml:space="preserve"> </w:t>
            </w:r>
            <w:r>
              <w:rPr>
                <w:b/>
                <w:sz w:val="18"/>
              </w:rPr>
              <w:t>(K9-1)</w:t>
            </w:r>
          </w:p>
        </w:tc>
        <w:tc>
          <w:tcPr>
            <w:tcW w:w="401" w:type="dxa"/>
            <w:tcBorders>
              <w:top w:val="double" w:color="000000" w:sz="4" w:space="0"/>
            </w:tcBorders>
          </w:tcPr>
          <w:p w14:paraId="4748DC2B">
            <w:pPr>
              <w:pStyle w:val="14"/>
              <w:rPr>
                <w:sz w:val="18"/>
              </w:rPr>
            </w:pPr>
          </w:p>
        </w:tc>
        <w:tc>
          <w:tcPr>
            <w:tcW w:w="406" w:type="dxa"/>
            <w:tcBorders>
              <w:top w:val="double" w:color="000000" w:sz="4" w:space="0"/>
            </w:tcBorders>
          </w:tcPr>
          <w:p w14:paraId="52E85BD7">
            <w:pPr>
              <w:pStyle w:val="14"/>
              <w:rPr>
                <w:sz w:val="18"/>
              </w:rPr>
            </w:pPr>
          </w:p>
        </w:tc>
        <w:tc>
          <w:tcPr>
            <w:tcW w:w="401" w:type="dxa"/>
            <w:tcBorders>
              <w:top w:val="double" w:color="000000" w:sz="4" w:space="0"/>
            </w:tcBorders>
          </w:tcPr>
          <w:p w14:paraId="39551EDE">
            <w:pPr>
              <w:pStyle w:val="14"/>
              <w:rPr>
                <w:sz w:val="18"/>
              </w:rPr>
            </w:pPr>
          </w:p>
        </w:tc>
        <w:tc>
          <w:tcPr>
            <w:tcW w:w="403" w:type="dxa"/>
            <w:tcBorders>
              <w:top w:val="double" w:color="000000" w:sz="4" w:space="0"/>
            </w:tcBorders>
          </w:tcPr>
          <w:p w14:paraId="08D0C5D8">
            <w:pPr>
              <w:pStyle w:val="14"/>
              <w:rPr>
                <w:sz w:val="18"/>
              </w:rPr>
            </w:pPr>
          </w:p>
        </w:tc>
        <w:tc>
          <w:tcPr>
            <w:tcW w:w="403" w:type="dxa"/>
            <w:tcBorders>
              <w:top w:val="double" w:color="000000" w:sz="4" w:space="0"/>
            </w:tcBorders>
            <w:shd w:val="clear" w:color="auto" w:fill="FFFF00"/>
          </w:tcPr>
          <w:p w14:paraId="57E45B71">
            <w:pPr>
              <w:pStyle w:val="14"/>
              <w:rPr>
                <w:sz w:val="18"/>
              </w:rPr>
            </w:pPr>
          </w:p>
        </w:tc>
        <w:tc>
          <w:tcPr>
            <w:tcW w:w="401" w:type="dxa"/>
            <w:tcBorders>
              <w:top w:val="double" w:color="000000" w:sz="4" w:space="0"/>
            </w:tcBorders>
            <w:shd w:val="clear" w:color="auto" w:fill="FFFF00"/>
          </w:tcPr>
          <w:p w14:paraId="64DCB095">
            <w:pPr>
              <w:pStyle w:val="14"/>
              <w:rPr>
                <w:sz w:val="18"/>
              </w:rPr>
            </w:pPr>
          </w:p>
        </w:tc>
        <w:tc>
          <w:tcPr>
            <w:tcW w:w="406" w:type="dxa"/>
            <w:tcBorders>
              <w:top w:val="double" w:color="000000" w:sz="4" w:space="0"/>
            </w:tcBorders>
            <w:shd w:val="clear" w:color="auto" w:fill="FFFF00"/>
          </w:tcPr>
          <w:p w14:paraId="2F034DA8">
            <w:pPr>
              <w:pStyle w:val="14"/>
              <w:rPr>
                <w:sz w:val="18"/>
              </w:rPr>
            </w:pPr>
          </w:p>
        </w:tc>
        <w:tc>
          <w:tcPr>
            <w:tcW w:w="401" w:type="dxa"/>
            <w:tcBorders>
              <w:top w:val="double" w:color="000000" w:sz="4" w:space="0"/>
            </w:tcBorders>
            <w:shd w:val="clear" w:color="auto" w:fill="FFFF00"/>
          </w:tcPr>
          <w:p w14:paraId="2A492A89">
            <w:pPr>
              <w:pStyle w:val="14"/>
              <w:rPr>
                <w:sz w:val="18"/>
              </w:rPr>
            </w:pPr>
          </w:p>
        </w:tc>
        <w:tc>
          <w:tcPr>
            <w:tcW w:w="403" w:type="dxa"/>
            <w:tcBorders>
              <w:top w:val="double" w:color="000000" w:sz="4" w:space="0"/>
            </w:tcBorders>
          </w:tcPr>
          <w:p w14:paraId="52A7C046">
            <w:pPr>
              <w:pStyle w:val="14"/>
              <w:rPr>
                <w:sz w:val="18"/>
              </w:rPr>
            </w:pPr>
          </w:p>
        </w:tc>
        <w:tc>
          <w:tcPr>
            <w:tcW w:w="403" w:type="dxa"/>
            <w:tcBorders>
              <w:top w:val="double" w:color="000000" w:sz="4" w:space="0"/>
            </w:tcBorders>
          </w:tcPr>
          <w:p w14:paraId="38941C53">
            <w:pPr>
              <w:pStyle w:val="14"/>
              <w:rPr>
                <w:sz w:val="18"/>
              </w:rPr>
            </w:pPr>
          </w:p>
        </w:tc>
        <w:tc>
          <w:tcPr>
            <w:tcW w:w="403" w:type="dxa"/>
            <w:tcBorders>
              <w:top w:val="double" w:color="000000" w:sz="4" w:space="0"/>
            </w:tcBorders>
            <w:shd w:val="clear" w:color="auto" w:fill="FFFF00"/>
          </w:tcPr>
          <w:p w14:paraId="1DD05997">
            <w:pPr>
              <w:pStyle w:val="14"/>
              <w:rPr>
                <w:sz w:val="18"/>
              </w:rPr>
            </w:pPr>
          </w:p>
        </w:tc>
        <w:tc>
          <w:tcPr>
            <w:tcW w:w="401" w:type="dxa"/>
            <w:tcBorders>
              <w:top w:val="double" w:color="000000" w:sz="4" w:space="0"/>
            </w:tcBorders>
            <w:shd w:val="clear" w:color="auto" w:fill="FFFF00"/>
          </w:tcPr>
          <w:p w14:paraId="0B9800C1">
            <w:pPr>
              <w:pStyle w:val="14"/>
              <w:rPr>
                <w:sz w:val="18"/>
              </w:rPr>
            </w:pPr>
          </w:p>
        </w:tc>
        <w:tc>
          <w:tcPr>
            <w:tcW w:w="403" w:type="dxa"/>
            <w:tcBorders>
              <w:top w:val="double" w:color="000000" w:sz="4" w:space="0"/>
            </w:tcBorders>
            <w:shd w:val="clear" w:color="auto" w:fill="FFFF00"/>
          </w:tcPr>
          <w:p w14:paraId="0304E0B5">
            <w:pPr>
              <w:pStyle w:val="14"/>
              <w:rPr>
                <w:sz w:val="18"/>
              </w:rPr>
            </w:pPr>
          </w:p>
        </w:tc>
        <w:tc>
          <w:tcPr>
            <w:tcW w:w="401" w:type="dxa"/>
            <w:tcBorders>
              <w:top w:val="double" w:color="000000" w:sz="4" w:space="0"/>
            </w:tcBorders>
            <w:shd w:val="clear" w:color="auto" w:fill="FFFF00"/>
          </w:tcPr>
          <w:p w14:paraId="72E150E0">
            <w:pPr>
              <w:pStyle w:val="14"/>
              <w:rPr>
                <w:sz w:val="18"/>
              </w:rPr>
            </w:pPr>
          </w:p>
        </w:tc>
        <w:tc>
          <w:tcPr>
            <w:tcW w:w="401" w:type="dxa"/>
            <w:tcBorders>
              <w:top w:val="double" w:color="000000" w:sz="4" w:space="0"/>
            </w:tcBorders>
            <w:shd w:val="clear" w:color="auto" w:fill="FFFF00"/>
          </w:tcPr>
          <w:p w14:paraId="5711FCDA">
            <w:pPr>
              <w:pStyle w:val="14"/>
              <w:rPr>
                <w:sz w:val="18"/>
              </w:rPr>
            </w:pPr>
          </w:p>
        </w:tc>
        <w:tc>
          <w:tcPr>
            <w:tcW w:w="403" w:type="dxa"/>
            <w:tcBorders>
              <w:top w:val="double" w:color="000000" w:sz="4" w:space="0"/>
            </w:tcBorders>
            <w:shd w:val="clear" w:color="auto" w:fill="FFFF00"/>
          </w:tcPr>
          <w:p w14:paraId="72468A02">
            <w:pPr>
              <w:pStyle w:val="14"/>
              <w:rPr>
                <w:sz w:val="18"/>
              </w:rPr>
            </w:pPr>
          </w:p>
        </w:tc>
        <w:tc>
          <w:tcPr>
            <w:tcW w:w="401" w:type="dxa"/>
            <w:tcBorders>
              <w:top w:val="double" w:color="000000" w:sz="4" w:space="0"/>
            </w:tcBorders>
            <w:shd w:val="clear" w:color="auto" w:fill="FFFF00"/>
          </w:tcPr>
          <w:p w14:paraId="48BEC5DD">
            <w:pPr>
              <w:pStyle w:val="14"/>
              <w:rPr>
                <w:sz w:val="18"/>
              </w:rPr>
            </w:pPr>
          </w:p>
        </w:tc>
        <w:tc>
          <w:tcPr>
            <w:tcW w:w="401" w:type="dxa"/>
            <w:tcBorders>
              <w:top w:val="double" w:color="000000" w:sz="4" w:space="0"/>
            </w:tcBorders>
          </w:tcPr>
          <w:p w14:paraId="0320CB13">
            <w:pPr>
              <w:pStyle w:val="14"/>
              <w:rPr>
                <w:sz w:val="18"/>
              </w:rPr>
            </w:pPr>
          </w:p>
        </w:tc>
        <w:tc>
          <w:tcPr>
            <w:tcW w:w="403" w:type="dxa"/>
            <w:tcBorders>
              <w:top w:val="double" w:color="000000" w:sz="4" w:space="0"/>
            </w:tcBorders>
            <w:shd w:val="clear" w:color="auto" w:fill="FFFF00"/>
          </w:tcPr>
          <w:p w14:paraId="53716AC3">
            <w:pPr>
              <w:pStyle w:val="14"/>
              <w:rPr>
                <w:sz w:val="18"/>
              </w:rPr>
            </w:pPr>
          </w:p>
        </w:tc>
      </w:tr>
      <w:tr w14:paraId="33A7BB4E">
        <w:trPr>
          <w:trHeight w:val="1097" w:hRule="atLeast"/>
        </w:trPr>
        <w:tc>
          <w:tcPr>
            <w:tcW w:w="1426" w:type="dxa"/>
            <w:vMerge w:val="continue"/>
            <w:tcBorders>
              <w:top w:val="nil"/>
              <w:bottom w:val="double" w:color="000000" w:sz="4" w:space="0"/>
            </w:tcBorders>
          </w:tcPr>
          <w:p w14:paraId="2BB8727C">
            <w:pPr>
              <w:rPr>
                <w:sz w:val="2"/>
                <w:szCs w:val="2"/>
              </w:rPr>
            </w:pPr>
          </w:p>
        </w:tc>
        <w:tc>
          <w:tcPr>
            <w:tcW w:w="5756" w:type="dxa"/>
          </w:tcPr>
          <w:p w14:paraId="3286DA37">
            <w:pPr>
              <w:pStyle w:val="14"/>
              <w:spacing w:before="15" w:line="237" w:lineRule="auto"/>
              <w:ind w:left="393" w:right="323" w:hanging="286"/>
              <w:rPr>
                <w:b/>
                <w:sz w:val="18"/>
              </w:rPr>
            </w:pPr>
            <w:r>
              <w:rPr>
                <w:sz w:val="18"/>
              </w:rPr>
              <w:t>2.</w:t>
            </w:r>
            <w:r>
              <w:rPr>
                <w:spacing w:val="80"/>
                <w:sz w:val="18"/>
              </w:rPr>
              <w:t xml:space="preserve"> </w:t>
            </w:r>
            <w:r>
              <w:rPr>
                <w:sz w:val="18"/>
              </w:rPr>
              <w:t>Bekerja sama dengan sejawat lain, baik dalam lingkup departemen yang sama maupun berbeda, dan tenaga kesehatan lain untuk menyelesaikan masalah pasien bersama-sama, serta mempunyai kemampuan</w:t>
            </w:r>
            <w:r>
              <w:rPr>
                <w:spacing w:val="23"/>
                <w:sz w:val="18"/>
              </w:rPr>
              <w:t xml:space="preserve"> </w:t>
            </w:r>
            <w:r>
              <w:rPr>
                <w:sz w:val="18"/>
              </w:rPr>
              <w:t>menyusun</w:t>
            </w:r>
            <w:r>
              <w:rPr>
                <w:spacing w:val="23"/>
                <w:sz w:val="18"/>
              </w:rPr>
              <w:t xml:space="preserve"> </w:t>
            </w:r>
            <w:r>
              <w:rPr>
                <w:sz w:val="18"/>
              </w:rPr>
              <w:t>manajemen</w:t>
            </w:r>
            <w:r>
              <w:rPr>
                <w:spacing w:val="23"/>
                <w:sz w:val="18"/>
              </w:rPr>
              <w:t xml:space="preserve"> </w:t>
            </w:r>
            <w:r>
              <w:rPr>
                <w:sz w:val="18"/>
              </w:rPr>
              <w:t>pasien</w:t>
            </w:r>
            <w:r>
              <w:rPr>
                <w:spacing w:val="20"/>
                <w:sz w:val="18"/>
              </w:rPr>
              <w:t xml:space="preserve"> </w:t>
            </w:r>
            <w:r>
              <w:rPr>
                <w:sz w:val="18"/>
              </w:rPr>
              <w:t>yang</w:t>
            </w:r>
            <w:r>
              <w:rPr>
                <w:spacing w:val="-6"/>
                <w:sz w:val="18"/>
              </w:rPr>
              <w:t xml:space="preserve"> </w:t>
            </w:r>
            <w:r>
              <w:rPr>
                <w:sz w:val="18"/>
              </w:rPr>
              <w:t>rasional</w:t>
            </w:r>
            <w:r>
              <w:rPr>
                <w:spacing w:val="20"/>
                <w:sz w:val="18"/>
              </w:rPr>
              <w:t xml:space="preserve"> </w:t>
            </w:r>
            <w:r>
              <w:rPr>
                <w:sz w:val="18"/>
              </w:rPr>
              <w:t>dan</w:t>
            </w:r>
            <w:r>
              <w:rPr>
                <w:spacing w:val="-4"/>
                <w:sz w:val="18"/>
              </w:rPr>
              <w:t xml:space="preserve"> </w:t>
            </w:r>
            <w:r>
              <w:rPr>
                <w:sz w:val="18"/>
              </w:rPr>
              <w:t xml:space="preserve">tepat bersama </w:t>
            </w:r>
            <w:r>
              <w:rPr>
                <w:b/>
                <w:sz w:val="18"/>
              </w:rPr>
              <w:t>(K9-2)</w:t>
            </w:r>
          </w:p>
        </w:tc>
        <w:tc>
          <w:tcPr>
            <w:tcW w:w="401" w:type="dxa"/>
          </w:tcPr>
          <w:p w14:paraId="382787C0">
            <w:pPr>
              <w:pStyle w:val="14"/>
              <w:rPr>
                <w:sz w:val="18"/>
              </w:rPr>
            </w:pPr>
          </w:p>
        </w:tc>
        <w:tc>
          <w:tcPr>
            <w:tcW w:w="406" w:type="dxa"/>
          </w:tcPr>
          <w:p w14:paraId="1C720E1A">
            <w:pPr>
              <w:pStyle w:val="14"/>
              <w:rPr>
                <w:sz w:val="18"/>
              </w:rPr>
            </w:pPr>
          </w:p>
        </w:tc>
        <w:tc>
          <w:tcPr>
            <w:tcW w:w="401" w:type="dxa"/>
          </w:tcPr>
          <w:p w14:paraId="4DEB586E">
            <w:pPr>
              <w:pStyle w:val="14"/>
              <w:rPr>
                <w:sz w:val="18"/>
              </w:rPr>
            </w:pPr>
          </w:p>
        </w:tc>
        <w:tc>
          <w:tcPr>
            <w:tcW w:w="403" w:type="dxa"/>
          </w:tcPr>
          <w:p w14:paraId="4E0659F7">
            <w:pPr>
              <w:pStyle w:val="14"/>
              <w:rPr>
                <w:sz w:val="18"/>
              </w:rPr>
            </w:pPr>
          </w:p>
        </w:tc>
        <w:tc>
          <w:tcPr>
            <w:tcW w:w="403" w:type="dxa"/>
            <w:shd w:val="clear" w:color="auto" w:fill="FFFF00"/>
          </w:tcPr>
          <w:p w14:paraId="4E760768">
            <w:pPr>
              <w:pStyle w:val="14"/>
              <w:rPr>
                <w:sz w:val="18"/>
              </w:rPr>
            </w:pPr>
          </w:p>
        </w:tc>
        <w:tc>
          <w:tcPr>
            <w:tcW w:w="401" w:type="dxa"/>
          </w:tcPr>
          <w:p w14:paraId="6A8DE0A8">
            <w:pPr>
              <w:pStyle w:val="14"/>
              <w:rPr>
                <w:sz w:val="18"/>
              </w:rPr>
            </w:pPr>
          </w:p>
        </w:tc>
        <w:tc>
          <w:tcPr>
            <w:tcW w:w="406" w:type="dxa"/>
            <w:shd w:val="clear" w:color="auto" w:fill="FFFF00"/>
          </w:tcPr>
          <w:p w14:paraId="24B19B98">
            <w:pPr>
              <w:pStyle w:val="14"/>
              <w:rPr>
                <w:sz w:val="18"/>
              </w:rPr>
            </w:pPr>
          </w:p>
        </w:tc>
        <w:tc>
          <w:tcPr>
            <w:tcW w:w="401" w:type="dxa"/>
          </w:tcPr>
          <w:p w14:paraId="24AB538B">
            <w:pPr>
              <w:pStyle w:val="14"/>
              <w:rPr>
                <w:sz w:val="18"/>
              </w:rPr>
            </w:pPr>
          </w:p>
        </w:tc>
        <w:tc>
          <w:tcPr>
            <w:tcW w:w="403" w:type="dxa"/>
          </w:tcPr>
          <w:p w14:paraId="5247B595">
            <w:pPr>
              <w:pStyle w:val="14"/>
              <w:rPr>
                <w:sz w:val="18"/>
              </w:rPr>
            </w:pPr>
          </w:p>
        </w:tc>
        <w:tc>
          <w:tcPr>
            <w:tcW w:w="403" w:type="dxa"/>
          </w:tcPr>
          <w:p w14:paraId="78DA7791">
            <w:pPr>
              <w:pStyle w:val="14"/>
              <w:rPr>
                <w:sz w:val="18"/>
              </w:rPr>
            </w:pPr>
          </w:p>
        </w:tc>
        <w:tc>
          <w:tcPr>
            <w:tcW w:w="403" w:type="dxa"/>
            <w:shd w:val="clear" w:color="auto" w:fill="FFFF00"/>
          </w:tcPr>
          <w:p w14:paraId="3A3E85A8">
            <w:pPr>
              <w:pStyle w:val="14"/>
              <w:rPr>
                <w:sz w:val="18"/>
              </w:rPr>
            </w:pPr>
          </w:p>
        </w:tc>
        <w:tc>
          <w:tcPr>
            <w:tcW w:w="401" w:type="dxa"/>
          </w:tcPr>
          <w:p w14:paraId="0337A669">
            <w:pPr>
              <w:pStyle w:val="14"/>
              <w:rPr>
                <w:sz w:val="18"/>
              </w:rPr>
            </w:pPr>
          </w:p>
        </w:tc>
        <w:tc>
          <w:tcPr>
            <w:tcW w:w="403" w:type="dxa"/>
          </w:tcPr>
          <w:p w14:paraId="5C26C996">
            <w:pPr>
              <w:pStyle w:val="14"/>
              <w:rPr>
                <w:sz w:val="18"/>
              </w:rPr>
            </w:pPr>
          </w:p>
        </w:tc>
        <w:tc>
          <w:tcPr>
            <w:tcW w:w="401" w:type="dxa"/>
            <w:shd w:val="clear" w:color="auto" w:fill="FFFF00"/>
          </w:tcPr>
          <w:p w14:paraId="1A732AFC">
            <w:pPr>
              <w:pStyle w:val="14"/>
              <w:rPr>
                <w:sz w:val="18"/>
              </w:rPr>
            </w:pPr>
          </w:p>
        </w:tc>
        <w:tc>
          <w:tcPr>
            <w:tcW w:w="401" w:type="dxa"/>
          </w:tcPr>
          <w:p w14:paraId="2E78F583">
            <w:pPr>
              <w:pStyle w:val="14"/>
              <w:rPr>
                <w:sz w:val="18"/>
              </w:rPr>
            </w:pPr>
          </w:p>
        </w:tc>
        <w:tc>
          <w:tcPr>
            <w:tcW w:w="403" w:type="dxa"/>
          </w:tcPr>
          <w:p w14:paraId="05FB5070">
            <w:pPr>
              <w:pStyle w:val="14"/>
              <w:rPr>
                <w:sz w:val="18"/>
              </w:rPr>
            </w:pPr>
          </w:p>
        </w:tc>
        <w:tc>
          <w:tcPr>
            <w:tcW w:w="401" w:type="dxa"/>
          </w:tcPr>
          <w:p w14:paraId="083EE12A">
            <w:pPr>
              <w:pStyle w:val="14"/>
              <w:rPr>
                <w:sz w:val="18"/>
              </w:rPr>
            </w:pPr>
          </w:p>
        </w:tc>
        <w:tc>
          <w:tcPr>
            <w:tcW w:w="401" w:type="dxa"/>
          </w:tcPr>
          <w:p w14:paraId="4FB6D58B">
            <w:pPr>
              <w:pStyle w:val="14"/>
              <w:rPr>
                <w:sz w:val="18"/>
              </w:rPr>
            </w:pPr>
          </w:p>
        </w:tc>
        <w:tc>
          <w:tcPr>
            <w:tcW w:w="403" w:type="dxa"/>
          </w:tcPr>
          <w:p w14:paraId="75808F6B">
            <w:pPr>
              <w:pStyle w:val="14"/>
              <w:rPr>
                <w:sz w:val="18"/>
              </w:rPr>
            </w:pPr>
          </w:p>
        </w:tc>
      </w:tr>
      <w:tr w14:paraId="2EA4E26C">
        <w:trPr>
          <w:trHeight w:val="877" w:hRule="atLeast"/>
        </w:trPr>
        <w:tc>
          <w:tcPr>
            <w:tcW w:w="1426" w:type="dxa"/>
            <w:vMerge w:val="continue"/>
            <w:tcBorders>
              <w:top w:val="nil"/>
              <w:bottom w:val="double" w:color="000000" w:sz="4" w:space="0"/>
            </w:tcBorders>
          </w:tcPr>
          <w:p w14:paraId="5568FEC9">
            <w:pPr>
              <w:rPr>
                <w:sz w:val="2"/>
                <w:szCs w:val="2"/>
              </w:rPr>
            </w:pPr>
          </w:p>
        </w:tc>
        <w:tc>
          <w:tcPr>
            <w:tcW w:w="5756" w:type="dxa"/>
          </w:tcPr>
          <w:p w14:paraId="141E5085">
            <w:pPr>
              <w:pStyle w:val="14"/>
              <w:spacing w:before="19" w:line="235" w:lineRule="auto"/>
              <w:ind w:left="393" w:right="414" w:hanging="286"/>
              <w:rPr>
                <w:b/>
                <w:sz w:val="18"/>
              </w:rPr>
            </w:pPr>
            <w:r>
              <w:rPr>
                <w:sz w:val="18"/>
              </w:rPr>
              <w:t>3.</w:t>
            </w:r>
            <w:r>
              <w:rPr>
                <w:spacing w:val="80"/>
                <w:sz w:val="18"/>
              </w:rPr>
              <w:t xml:space="preserve"> </w:t>
            </w:r>
            <w:r>
              <w:rPr>
                <w:sz w:val="18"/>
              </w:rPr>
              <w:t>Melakukan konsultasi dengan departemen lain dan menjawab konsultasi dari departemen lain dalam rangka melaksanakan pengelolaan</w:t>
            </w:r>
            <w:r>
              <w:rPr>
                <w:spacing w:val="30"/>
                <w:sz w:val="18"/>
              </w:rPr>
              <w:t xml:space="preserve"> </w:t>
            </w:r>
            <w:r>
              <w:rPr>
                <w:sz w:val="18"/>
              </w:rPr>
              <w:t>masalah</w:t>
            </w:r>
            <w:r>
              <w:rPr>
                <w:spacing w:val="29"/>
                <w:sz w:val="18"/>
              </w:rPr>
              <w:t xml:space="preserve"> </w:t>
            </w:r>
            <w:r>
              <w:rPr>
                <w:sz w:val="18"/>
              </w:rPr>
              <w:t>kesehatan</w:t>
            </w:r>
            <w:r>
              <w:rPr>
                <w:spacing w:val="30"/>
                <w:sz w:val="18"/>
              </w:rPr>
              <w:t xml:space="preserve"> </w:t>
            </w:r>
            <w:r>
              <w:rPr>
                <w:sz w:val="18"/>
              </w:rPr>
              <w:t>pasien</w:t>
            </w:r>
            <w:r>
              <w:rPr>
                <w:spacing w:val="30"/>
                <w:sz w:val="18"/>
              </w:rPr>
              <w:t xml:space="preserve"> </w:t>
            </w:r>
            <w:r>
              <w:rPr>
                <w:sz w:val="18"/>
              </w:rPr>
              <w:t>secara</w:t>
            </w:r>
            <w:r>
              <w:rPr>
                <w:spacing w:val="-7"/>
                <w:sz w:val="18"/>
              </w:rPr>
              <w:t xml:space="preserve"> </w:t>
            </w:r>
            <w:r>
              <w:rPr>
                <w:sz w:val="18"/>
              </w:rPr>
              <w:t>bersama-sama antardepartemen</w:t>
            </w:r>
            <w:r>
              <w:rPr>
                <w:spacing w:val="40"/>
                <w:sz w:val="18"/>
              </w:rPr>
              <w:t xml:space="preserve"> </w:t>
            </w:r>
            <w:r>
              <w:rPr>
                <w:b/>
                <w:sz w:val="18"/>
              </w:rPr>
              <w:t>(K9-3)</w:t>
            </w:r>
          </w:p>
        </w:tc>
        <w:tc>
          <w:tcPr>
            <w:tcW w:w="401" w:type="dxa"/>
          </w:tcPr>
          <w:p w14:paraId="574DFDE2">
            <w:pPr>
              <w:pStyle w:val="14"/>
              <w:rPr>
                <w:sz w:val="18"/>
              </w:rPr>
            </w:pPr>
          </w:p>
        </w:tc>
        <w:tc>
          <w:tcPr>
            <w:tcW w:w="406" w:type="dxa"/>
          </w:tcPr>
          <w:p w14:paraId="46C514DC">
            <w:pPr>
              <w:pStyle w:val="14"/>
              <w:rPr>
                <w:sz w:val="18"/>
              </w:rPr>
            </w:pPr>
          </w:p>
        </w:tc>
        <w:tc>
          <w:tcPr>
            <w:tcW w:w="401" w:type="dxa"/>
          </w:tcPr>
          <w:p w14:paraId="7EB2CBA8">
            <w:pPr>
              <w:pStyle w:val="14"/>
              <w:rPr>
                <w:sz w:val="18"/>
              </w:rPr>
            </w:pPr>
          </w:p>
        </w:tc>
        <w:tc>
          <w:tcPr>
            <w:tcW w:w="403" w:type="dxa"/>
          </w:tcPr>
          <w:p w14:paraId="30D1FDCB">
            <w:pPr>
              <w:pStyle w:val="14"/>
              <w:rPr>
                <w:sz w:val="18"/>
              </w:rPr>
            </w:pPr>
          </w:p>
        </w:tc>
        <w:tc>
          <w:tcPr>
            <w:tcW w:w="403" w:type="dxa"/>
            <w:shd w:val="clear" w:color="auto" w:fill="FFFF00"/>
          </w:tcPr>
          <w:p w14:paraId="3DD81090">
            <w:pPr>
              <w:pStyle w:val="14"/>
              <w:rPr>
                <w:sz w:val="18"/>
              </w:rPr>
            </w:pPr>
          </w:p>
        </w:tc>
        <w:tc>
          <w:tcPr>
            <w:tcW w:w="401" w:type="dxa"/>
          </w:tcPr>
          <w:p w14:paraId="0D89FB54">
            <w:pPr>
              <w:pStyle w:val="14"/>
              <w:rPr>
                <w:sz w:val="18"/>
              </w:rPr>
            </w:pPr>
          </w:p>
        </w:tc>
        <w:tc>
          <w:tcPr>
            <w:tcW w:w="406" w:type="dxa"/>
            <w:shd w:val="clear" w:color="auto" w:fill="FFFF00"/>
          </w:tcPr>
          <w:p w14:paraId="5EC4540C">
            <w:pPr>
              <w:pStyle w:val="14"/>
              <w:rPr>
                <w:sz w:val="18"/>
              </w:rPr>
            </w:pPr>
          </w:p>
        </w:tc>
        <w:tc>
          <w:tcPr>
            <w:tcW w:w="401" w:type="dxa"/>
          </w:tcPr>
          <w:p w14:paraId="0B038C2E">
            <w:pPr>
              <w:pStyle w:val="14"/>
              <w:rPr>
                <w:sz w:val="18"/>
              </w:rPr>
            </w:pPr>
          </w:p>
        </w:tc>
        <w:tc>
          <w:tcPr>
            <w:tcW w:w="403" w:type="dxa"/>
          </w:tcPr>
          <w:p w14:paraId="66100CF1">
            <w:pPr>
              <w:pStyle w:val="14"/>
              <w:rPr>
                <w:sz w:val="18"/>
              </w:rPr>
            </w:pPr>
          </w:p>
        </w:tc>
        <w:tc>
          <w:tcPr>
            <w:tcW w:w="403" w:type="dxa"/>
          </w:tcPr>
          <w:p w14:paraId="523C11B1">
            <w:pPr>
              <w:pStyle w:val="14"/>
              <w:rPr>
                <w:sz w:val="18"/>
              </w:rPr>
            </w:pPr>
          </w:p>
        </w:tc>
        <w:tc>
          <w:tcPr>
            <w:tcW w:w="403" w:type="dxa"/>
            <w:shd w:val="clear" w:color="auto" w:fill="FFFF00"/>
          </w:tcPr>
          <w:p w14:paraId="06DB0987">
            <w:pPr>
              <w:pStyle w:val="14"/>
              <w:rPr>
                <w:sz w:val="18"/>
              </w:rPr>
            </w:pPr>
          </w:p>
        </w:tc>
        <w:tc>
          <w:tcPr>
            <w:tcW w:w="401" w:type="dxa"/>
          </w:tcPr>
          <w:p w14:paraId="5F6FC9FA">
            <w:pPr>
              <w:pStyle w:val="14"/>
              <w:rPr>
                <w:sz w:val="18"/>
              </w:rPr>
            </w:pPr>
          </w:p>
        </w:tc>
        <w:tc>
          <w:tcPr>
            <w:tcW w:w="403" w:type="dxa"/>
          </w:tcPr>
          <w:p w14:paraId="10379D81">
            <w:pPr>
              <w:pStyle w:val="14"/>
              <w:rPr>
                <w:sz w:val="18"/>
              </w:rPr>
            </w:pPr>
          </w:p>
        </w:tc>
        <w:tc>
          <w:tcPr>
            <w:tcW w:w="401" w:type="dxa"/>
            <w:shd w:val="clear" w:color="auto" w:fill="FFFF00"/>
          </w:tcPr>
          <w:p w14:paraId="0230C56F">
            <w:pPr>
              <w:pStyle w:val="14"/>
              <w:rPr>
                <w:sz w:val="18"/>
              </w:rPr>
            </w:pPr>
          </w:p>
        </w:tc>
        <w:tc>
          <w:tcPr>
            <w:tcW w:w="401" w:type="dxa"/>
          </w:tcPr>
          <w:p w14:paraId="03B116A0">
            <w:pPr>
              <w:pStyle w:val="14"/>
              <w:rPr>
                <w:sz w:val="18"/>
              </w:rPr>
            </w:pPr>
          </w:p>
        </w:tc>
        <w:tc>
          <w:tcPr>
            <w:tcW w:w="403" w:type="dxa"/>
          </w:tcPr>
          <w:p w14:paraId="3E3F7AF4">
            <w:pPr>
              <w:pStyle w:val="14"/>
              <w:rPr>
                <w:sz w:val="18"/>
              </w:rPr>
            </w:pPr>
          </w:p>
        </w:tc>
        <w:tc>
          <w:tcPr>
            <w:tcW w:w="401" w:type="dxa"/>
          </w:tcPr>
          <w:p w14:paraId="338FC351">
            <w:pPr>
              <w:pStyle w:val="14"/>
              <w:rPr>
                <w:sz w:val="18"/>
              </w:rPr>
            </w:pPr>
          </w:p>
        </w:tc>
        <w:tc>
          <w:tcPr>
            <w:tcW w:w="401" w:type="dxa"/>
          </w:tcPr>
          <w:p w14:paraId="05C36564">
            <w:pPr>
              <w:pStyle w:val="14"/>
              <w:rPr>
                <w:sz w:val="18"/>
              </w:rPr>
            </w:pPr>
          </w:p>
        </w:tc>
        <w:tc>
          <w:tcPr>
            <w:tcW w:w="403" w:type="dxa"/>
          </w:tcPr>
          <w:p w14:paraId="0E6A22BD">
            <w:pPr>
              <w:pStyle w:val="14"/>
              <w:rPr>
                <w:sz w:val="18"/>
              </w:rPr>
            </w:pPr>
          </w:p>
        </w:tc>
      </w:tr>
      <w:tr w14:paraId="463D3FF4">
        <w:trPr>
          <w:trHeight w:val="658" w:hRule="atLeast"/>
        </w:trPr>
        <w:tc>
          <w:tcPr>
            <w:tcW w:w="1426" w:type="dxa"/>
            <w:vMerge w:val="continue"/>
            <w:tcBorders>
              <w:top w:val="nil"/>
              <w:bottom w:val="double" w:color="000000" w:sz="4" w:space="0"/>
            </w:tcBorders>
          </w:tcPr>
          <w:p w14:paraId="696CC403">
            <w:pPr>
              <w:rPr>
                <w:sz w:val="2"/>
                <w:szCs w:val="2"/>
              </w:rPr>
            </w:pPr>
          </w:p>
        </w:tc>
        <w:tc>
          <w:tcPr>
            <w:tcW w:w="5756" w:type="dxa"/>
          </w:tcPr>
          <w:p w14:paraId="3E73C4ED">
            <w:pPr>
              <w:pStyle w:val="14"/>
              <w:spacing w:before="21" w:line="232" w:lineRule="auto"/>
              <w:ind w:left="393" w:right="414" w:hanging="286"/>
              <w:rPr>
                <w:b/>
                <w:sz w:val="18"/>
              </w:rPr>
            </w:pPr>
            <w:r>
              <w:rPr>
                <w:sz w:val="18"/>
              </w:rPr>
              <w:t>4.</w:t>
            </w:r>
            <w:r>
              <w:rPr>
                <w:spacing w:val="80"/>
                <w:sz w:val="18"/>
              </w:rPr>
              <w:t xml:space="preserve"> </w:t>
            </w:r>
            <w:r>
              <w:rPr>
                <w:sz w:val="18"/>
              </w:rPr>
              <w:t>Melakukan penilaian kelayakan pasien dalam menjalani prosedur pembedahan</w:t>
            </w:r>
            <w:r>
              <w:rPr>
                <w:spacing w:val="28"/>
                <w:sz w:val="18"/>
              </w:rPr>
              <w:t xml:space="preserve"> </w:t>
            </w:r>
            <w:r>
              <w:rPr>
                <w:sz w:val="18"/>
              </w:rPr>
              <w:t>dan</w:t>
            </w:r>
            <w:r>
              <w:rPr>
                <w:spacing w:val="22"/>
                <w:sz w:val="18"/>
              </w:rPr>
              <w:t xml:space="preserve"> </w:t>
            </w:r>
            <w:r>
              <w:rPr>
                <w:sz w:val="18"/>
              </w:rPr>
              <w:t>menentukan</w:t>
            </w:r>
            <w:r>
              <w:rPr>
                <w:spacing w:val="28"/>
                <w:sz w:val="18"/>
              </w:rPr>
              <w:t xml:space="preserve"> </w:t>
            </w:r>
            <w:r>
              <w:rPr>
                <w:sz w:val="18"/>
              </w:rPr>
              <w:t>tindakan</w:t>
            </w:r>
            <w:r>
              <w:rPr>
                <w:spacing w:val="22"/>
                <w:sz w:val="18"/>
              </w:rPr>
              <w:t xml:space="preserve"> </w:t>
            </w:r>
            <w:r>
              <w:rPr>
                <w:sz w:val="18"/>
              </w:rPr>
              <w:t>pembedahan</w:t>
            </w:r>
            <w:r>
              <w:rPr>
                <w:spacing w:val="25"/>
                <w:sz w:val="18"/>
              </w:rPr>
              <w:t xml:space="preserve"> </w:t>
            </w:r>
            <w:r>
              <w:rPr>
                <w:sz w:val="18"/>
              </w:rPr>
              <w:t>yang</w:t>
            </w:r>
            <w:r>
              <w:rPr>
                <w:spacing w:val="22"/>
                <w:sz w:val="18"/>
              </w:rPr>
              <w:t xml:space="preserve"> </w:t>
            </w:r>
            <w:r>
              <w:rPr>
                <w:sz w:val="18"/>
              </w:rPr>
              <w:t xml:space="preserve">sesuai bagi pasien </w:t>
            </w:r>
            <w:r>
              <w:rPr>
                <w:b/>
                <w:sz w:val="18"/>
              </w:rPr>
              <w:t>(K9-4)</w:t>
            </w:r>
          </w:p>
        </w:tc>
        <w:tc>
          <w:tcPr>
            <w:tcW w:w="401" w:type="dxa"/>
          </w:tcPr>
          <w:p w14:paraId="2FDC4041">
            <w:pPr>
              <w:pStyle w:val="14"/>
              <w:rPr>
                <w:sz w:val="18"/>
              </w:rPr>
            </w:pPr>
          </w:p>
        </w:tc>
        <w:tc>
          <w:tcPr>
            <w:tcW w:w="406" w:type="dxa"/>
          </w:tcPr>
          <w:p w14:paraId="4F339162">
            <w:pPr>
              <w:pStyle w:val="14"/>
              <w:rPr>
                <w:sz w:val="18"/>
              </w:rPr>
            </w:pPr>
          </w:p>
        </w:tc>
        <w:tc>
          <w:tcPr>
            <w:tcW w:w="401" w:type="dxa"/>
          </w:tcPr>
          <w:p w14:paraId="498773E7">
            <w:pPr>
              <w:pStyle w:val="14"/>
              <w:rPr>
                <w:sz w:val="18"/>
              </w:rPr>
            </w:pPr>
          </w:p>
        </w:tc>
        <w:tc>
          <w:tcPr>
            <w:tcW w:w="403" w:type="dxa"/>
          </w:tcPr>
          <w:p w14:paraId="13FE0B29">
            <w:pPr>
              <w:pStyle w:val="14"/>
              <w:rPr>
                <w:sz w:val="18"/>
              </w:rPr>
            </w:pPr>
          </w:p>
        </w:tc>
        <w:tc>
          <w:tcPr>
            <w:tcW w:w="403" w:type="dxa"/>
            <w:shd w:val="clear" w:color="auto" w:fill="FFFF00"/>
          </w:tcPr>
          <w:p w14:paraId="5AB18ED2">
            <w:pPr>
              <w:pStyle w:val="14"/>
              <w:rPr>
                <w:sz w:val="18"/>
              </w:rPr>
            </w:pPr>
          </w:p>
        </w:tc>
        <w:tc>
          <w:tcPr>
            <w:tcW w:w="401" w:type="dxa"/>
            <w:shd w:val="clear" w:color="auto" w:fill="FFFF00"/>
          </w:tcPr>
          <w:p w14:paraId="73646569">
            <w:pPr>
              <w:pStyle w:val="14"/>
              <w:rPr>
                <w:sz w:val="18"/>
              </w:rPr>
            </w:pPr>
          </w:p>
        </w:tc>
        <w:tc>
          <w:tcPr>
            <w:tcW w:w="406" w:type="dxa"/>
            <w:shd w:val="clear" w:color="auto" w:fill="FFFF00"/>
          </w:tcPr>
          <w:p w14:paraId="09754B36">
            <w:pPr>
              <w:pStyle w:val="14"/>
              <w:rPr>
                <w:sz w:val="18"/>
              </w:rPr>
            </w:pPr>
          </w:p>
        </w:tc>
        <w:tc>
          <w:tcPr>
            <w:tcW w:w="401" w:type="dxa"/>
            <w:shd w:val="clear" w:color="auto" w:fill="FFFF00"/>
          </w:tcPr>
          <w:p w14:paraId="27126A6D">
            <w:pPr>
              <w:pStyle w:val="14"/>
              <w:rPr>
                <w:sz w:val="18"/>
              </w:rPr>
            </w:pPr>
          </w:p>
        </w:tc>
        <w:tc>
          <w:tcPr>
            <w:tcW w:w="403" w:type="dxa"/>
            <w:shd w:val="clear" w:color="auto" w:fill="FFFF00"/>
          </w:tcPr>
          <w:p w14:paraId="79FAAD66">
            <w:pPr>
              <w:pStyle w:val="14"/>
              <w:rPr>
                <w:sz w:val="18"/>
              </w:rPr>
            </w:pPr>
          </w:p>
        </w:tc>
        <w:tc>
          <w:tcPr>
            <w:tcW w:w="403" w:type="dxa"/>
            <w:shd w:val="clear" w:color="auto" w:fill="FFFF00"/>
          </w:tcPr>
          <w:p w14:paraId="34FBB082">
            <w:pPr>
              <w:pStyle w:val="14"/>
              <w:rPr>
                <w:sz w:val="18"/>
              </w:rPr>
            </w:pPr>
          </w:p>
        </w:tc>
        <w:tc>
          <w:tcPr>
            <w:tcW w:w="403" w:type="dxa"/>
            <w:shd w:val="clear" w:color="auto" w:fill="FFFF00"/>
          </w:tcPr>
          <w:p w14:paraId="74534BD3">
            <w:pPr>
              <w:pStyle w:val="14"/>
              <w:rPr>
                <w:sz w:val="18"/>
              </w:rPr>
            </w:pPr>
          </w:p>
        </w:tc>
        <w:tc>
          <w:tcPr>
            <w:tcW w:w="401" w:type="dxa"/>
            <w:shd w:val="clear" w:color="auto" w:fill="FFFF00"/>
          </w:tcPr>
          <w:p w14:paraId="12531D14">
            <w:pPr>
              <w:pStyle w:val="14"/>
              <w:rPr>
                <w:sz w:val="18"/>
              </w:rPr>
            </w:pPr>
          </w:p>
        </w:tc>
        <w:tc>
          <w:tcPr>
            <w:tcW w:w="403" w:type="dxa"/>
            <w:shd w:val="clear" w:color="auto" w:fill="FFFF00"/>
          </w:tcPr>
          <w:p w14:paraId="7C6A8510">
            <w:pPr>
              <w:pStyle w:val="14"/>
              <w:rPr>
                <w:sz w:val="18"/>
              </w:rPr>
            </w:pPr>
          </w:p>
        </w:tc>
        <w:tc>
          <w:tcPr>
            <w:tcW w:w="401" w:type="dxa"/>
            <w:shd w:val="clear" w:color="auto" w:fill="FFFF00"/>
          </w:tcPr>
          <w:p w14:paraId="15235DCC">
            <w:pPr>
              <w:pStyle w:val="14"/>
              <w:rPr>
                <w:sz w:val="18"/>
              </w:rPr>
            </w:pPr>
          </w:p>
        </w:tc>
        <w:tc>
          <w:tcPr>
            <w:tcW w:w="401" w:type="dxa"/>
            <w:shd w:val="clear" w:color="auto" w:fill="FFFF00"/>
          </w:tcPr>
          <w:p w14:paraId="3FEFF6F0">
            <w:pPr>
              <w:pStyle w:val="14"/>
              <w:rPr>
                <w:sz w:val="18"/>
              </w:rPr>
            </w:pPr>
          </w:p>
        </w:tc>
        <w:tc>
          <w:tcPr>
            <w:tcW w:w="403" w:type="dxa"/>
            <w:shd w:val="clear" w:color="auto" w:fill="FFFF00"/>
          </w:tcPr>
          <w:p w14:paraId="3614D418">
            <w:pPr>
              <w:pStyle w:val="14"/>
              <w:rPr>
                <w:sz w:val="18"/>
              </w:rPr>
            </w:pPr>
          </w:p>
        </w:tc>
        <w:tc>
          <w:tcPr>
            <w:tcW w:w="401" w:type="dxa"/>
            <w:shd w:val="clear" w:color="auto" w:fill="FFFF00"/>
          </w:tcPr>
          <w:p w14:paraId="11AE3347">
            <w:pPr>
              <w:pStyle w:val="14"/>
              <w:rPr>
                <w:sz w:val="18"/>
              </w:rPr>
            </w:pPr>
          </w:p>
        </w:tc>
        <w:tc>
          <w:tcPr>
            <w:tcW w:w="401" w:type="dxa"/>
          </w:tcPr>
          <w:p w14:paraId="70C6F3FA">
            <w:pPr>
              <w:pStyle w:val="14"/>
              <w:rPr>
                <w:sz w:val="18"/>
              </w:rPr>
            </w:pPr>
          </w:p>
        </w:tc>
        <w:tc>
          <w:tcPr>
            <w:tcW w:w="403" w:type="dxa"/>
            <w:shd w:val="clear" w:color="auto" w:fill="FFFF00"/>
          </w:tcPr>
          <w:p w14:paraId="28C554B0">
            <w:pPr>
              <w:pStyle w:val="14"/>
              <w:rPr>
                <w:sz w:val="18"/>
              </w:rPr>
            </w:pPr>
          </w:p>
        </w:tc>
      </w:tr>
      <w:tr w14:paraId="1261DB9F">
        <w:trPr>
          <w:trHeight w:val="898" w:hRule="atLeast"/>
        </w:trPr>
        <w:tc>
          <w:tcPr>
            <w:tcW w:w="1426" w:type="dxa"/>
            <w:vMerge w:val="continue"/>
            <w:tcBorders>
              <w:top w:val="nil"/>
              <w:bottom w:val="double" w:color="000000" w:sz="4" w:space="0"/>
            </w:tcBorders>
          </w:tcPr>
          <w:p w14:paraId="47F2B692">
            <w:pPr>
              <w:rPr>
                <w:sz w:val="2"/>
                <w:szCs w:val="2"/>
              </w:rPr>
            </w:pPr>
          </w:p>
        </w:tc>
        <w:tc>
          <w:tcPr>
            <w:tcW w:w="5756" w:type="dxa"/>
            <w:tcBorders>
              <w:bottom w:val="double" w:color="000000" w:sz="4" w:space="0"/>
            </w:tcBorders>
          </w:tcPr>
          <w:p w14:paraId="5F411B40">
            <w:pPr>
              <w:pStyle w:val="14"/>
              <w:spacing w:before="16"/>
              <w:ind w:left="393" w:right="510" w:hanging="286"/>
              <w:rPr>
                <w:b/>
                <w:sz w:val="18"/>
              </w:rPr>
            </w:pPr>
            <w:r>
              <w:rPr>
                <w:sz w:val="18"/>
              </w:rPr>
              <w:t>5.</w:t>
            </w:r>
            <w:r>
              <w:rPr>
                <w:spacing w:val="64"/>
                <w:sz w:val="18"/>
              </w:rPr>
              <w:t xml:space="preserve"> </w:t>
            </w:r>
            <w:r>
              <w:rPr>
                <w:sz w:val="18"/>
              </w:rPr>
              <w:t>Menetapkan</w:t>
            </w:r>
            <w:r>
              <w:rPr>
                <w:spacing w:val="-5"/>
                <w:sz w:val="18"/>
              </w:rPr>
              <w:t xml:space="preserve"> </w:t>
            </w:r>
            <w:r>
              <w:rPr>
                <w:sz w:val="18"/>
              </w:rPr>
              <w:t>kelayakan</w:t>
            </w:r>
            <w:r>
              <w:rPr>
                <w:spacing w:val="-5"/>
                <w:sz w:val="18"/>
              </w:rPr>
              <w:t xml:space="preserve"> </w:t>
            </w:r>
            <w:r>
              <w:rPr>
                <w:sz w:val="18"/>
              </w:rPr>
              <w:t>suatu</w:t>
            </w:r>
            <w:r>
              <w:rPr>
                <w:spacing w:val="-5"/>
                <w:sz w:val="18"/>
              </w:rPr>
              <w:t xml:space="preserve"> </w:t>
            </w:r>
            <w:r>
              <w:rPr>
                <w:sz w:val="18"/>
              </w:rPr>
              <w:t>tempat</w:t>
            </w:r>
            <w:r>
              <w:rPr>
                <w:spacing w:val="-6"/>
                <w:sz w:val="18"/>
              </w:rPr>
              <w:t xml:space="preserve"> </w:t>
            </w:r>
            <w:r>
              <w:rPr>
                <w:sz w:val="18"/>
              </w:rPr>
              <w:t>pelayanan</w:t>
            </w:r>
            <w:r>
              <w:rPr>
                <w:spacing w:val="-5"/>
                <w:sz w:val="18"/>
              </w:rPr>
              <w:t xml:space="preserve"> </w:t>
            </w:r>
            <w:r>
              <w:rPr>
                <w:sz w:val="18"/>
              </w:rPr>
              <w:t>untuk</w:t>
            </w:r>
            <w:r>
              <w:rPr>
                <w:spacing w:val="-7"/>
                <w:sz w:val="18"/>
              </w:rPr>
              <w:t xml:space="preserve"> </w:t>
            </w:r>
            <w:r>
              <w:rPr>
                <w:sz w:val="18"/>
              </w:rPr>
              <w:t xml:space="preserve">dilakukannya berbagai prosedur pembedahan atau tatalaksana </w:t>
            </w:r>
            <w:r>
              <w:rPr>
                <w:i/>
                <w:sz w:val="18"/>
              </w:rPr>
              <w:t xml:space="preserve">minimal invasive </w:t>
            </w:r>
            <w:r>
              <w:rPr>
                <w:sz w:val="18"/>
              </w:rPr>
              <w:t>berdasarkan kelengkapan peralatan opertasi, obat, dan perlengkapan</w:t>
            </w:r>
            <w:r>
              <w:rPr>
                <w:spacing w:val="40"/>
                <w:sz w:val="18"/>
              </w:rPr>
              <w:t xml:space="preserve"> </w:t>
            </w:r>
            <w:r>
              <w:rPr>
                <w:sz w:val="18"/>
              </w:rPr>
              <w:t>keselamatan</w:t>
            </w:r>
            <w:r>
              <w:rPr>
                <w:spacing w:val="40"/>
                <w:sz w:val="18"/>
              </w:rPr>
              <w:t xml:space="preserve"> </w:t>
            </w:r>
            <w:r>
              <w:rPr>
                <w:sz w:val="18"/>
              </w:rPr>
              <w:t>pasien</w:t>
            </w:r>
            <w:r>
              <w:rPr>
                <w:spacing w:val="40"/>
                <w:sz w:val="18"/>
              </w:rPr>
              <w:t xml:space="preserve"> </w:t>
            </w:r>
            <w:r>
              <w:rPr>
                <w:b/>
                <w:sz w:val="18"/>
              </w:rPr>
              <w:t>(K9-5)</w:t>
            </w:r>
          </w:p>
        </w:tc>
        <w:tc>
          <w:tcPr>
            <w:tcW w:w="401" w:type="dxa"/>
            <w:tcBorders>
              <w:bottom w:val="double" w:color="000000" w:sz="4" w:space="0"/>
            </w:tcBorders>
          </w:tcPr>
          <w:p w14:paraId="5DADD80A">
            <w:pPr>
              <w:pStyle w:val="14"/>
              <w:rPr>
                <w:sz w:val="18"/>
              </w:rPr>
            </w:pPr>
          </w:p>
        </w:tc>
        <w:tc>
          <w:tcPr>
            <w:tcW w:w="406" w:type="dxa"/>
            <w:tcBorders>
              <w:bottom w:val="double" w:color="000000" w:sz="4" w:space="0"/>
            </w:tcBorders>
          </w:tcPr>
          <w:p w14:paraId="61AA0DA4">
            <w:pPr>
              <w:pStyle w:val="14"/>
              <w:rPr>
                <w:sz w:val="18"/>
              </w:rPr>
            </w:pPr>
          </w:p>
        </w:tc>
        <w:tc>
          <w:tcPr>
            <w:tcW w:w="401" w:type="dxa"/>
            <w:tcBorders>
              <w:bottom w:val="double" w:color="000000" w:sz="4" w:space="0"/>
            </w:tcBorders>
          </w:tcPr>
          <w:p w14:paraId="6CBE733C">
            <w:pPr>
              <w:pStyle w:val="14"/>
              <w:rPr>
                <w:sz w:val="18"/>
              </w:rPr>
            </w:pPr>
          </w:p>
        </w:tc>
        <w:tc>
          <w:tcPr>
            <w:tcW w:w="403" w:type="dxa"/>
            <w:tcBorders>
              <w:bottom w:val="double" w:color="000000" w:sz="4" w:space="0"/>
            </w:tcBorders>
          </w:tcPr>
          <w:p w14:paraId="0B5B1823">
            <w:pPr>
              <w:pStyle w:val="14"/>
              <w:rPr>
                <w:sz w:val="18"/>
              </w:rPr>
            </w:pPr>
          </w:p>
        </w:tc>
        <w:tc>
          <w:tcPr>
            <w:tcW w:w="403" w:type="dxa"/>
            <w:tcBorders>
              <w:bottom w:val="double" w:color="000000" w:sz="4" w:space="0"/>
            </w:tcBorders>
            <w:shd w:val="clear" w:color="auto" w:fill="FFFF00"/>
          </w:tcPr>
          <w:p w14:paraId="492EF549">
            <w:pPr>
              <w:pStyle w:val="14"/>
              <w:rPr>
                <w:sz w:val="18"/>
              </w:rPr>
            </w:pPr>
          </w:p>
        </w:tc>
        <w:tc>
          <w:tcPr>
            <w:tcW w:w="401" w:type="dxa"/>
            <w:tcBorders>
              <w:bottom w:val="double" w:color="000000" w:sz="4" w:space="0"/>
            </w:tcBorders>
            <w:shd w:val="clear" w:color="auto" w:fill="FFFF00"/>
          </w:tcPr>
          <w:p w14:paraId="63F1A27A">
            <w:pPr>
              <w:pStyle w:val="14"/>
              <w:rPr>
                <w:sz w:val="18"/>
              </w:rPr>
            </w:pPr>
          </w:p>
        </w:tc>
        <w:tc>
          <w:tcPr>
            <w:tcW w:w="406" w:type="dxa"/>
            <w:tcBorders>
              <w:bottom w:val="double" w:color="000000" w:sz="4" w:space="0"/>
            </w:tcBorders>
            <w:shd w:val="clear" w:color="auto" w:fill="FFFF00"/>
          </w:tcPr>
          <w:p w14:paraId="44DAF49E">
            <w:pPr>
              <w:pStyle w:val="14"/>
              <w:rPr>
                <w:sz w:val="18"/>
              </w:rPr>
            </w:pPr>
          </w:p>
        </w:tc>
        <w:tc>
          <w:tcPr>
            <w:tcW w:w="401" w:type="dxa"/>
            <w:tcBorders>
              <w:bottom w:val="double" w:color="000000" w:sz="4" w:space="0"/>
            </w:tcBorders>
          </w:tcPr>
          <w:p w14:paraId="28B8C292">
            <w:pPr>
              <w:pStyle w:val="14"/>
              <w:rPr>
                <w:sz w:val="18"/>
              </w:rPr>
            </w:pPr>
          </w:p>
        </w:tc>
        <w:tc>
          <w:tcPr>
            <w:tcW w:w="403" w:type="dxa"/>
            <w:tcBorders>
              <w:bottom w:val="double" w:color="000000" w:sz="4" w:space="0"/>
            </w:tcBorders>
          </w:tcPr>
          <w:p w14:paraId="1F497434">
            <w:pPr>
              <w:pStyle w:val="14"/>
              <w:rPr>
                <w:sz w:val="18"/>
              </w:rPr>
            </w:pPr>
          </w:p>
        </w:tc>
        <w:tc>
          <w:tcPr>
            <w:tcW w:w="403" w:type="dxa"/>
            <w:tcBorders>
              <w:bottom w:val="double" w:color="000000" w:sz="4" w:space="0"/>
            </w:tcBorders>
          </w:tcPr>
          <w:p w14:paraId="6109AA30">
            <w:pPr>
              <w:pStyle w:val="14"/>
              <w:rPr>
                <w:sz w:val="18"/>
              </w:rPr>
            </w:pPr>
          </w:p>
        </w:tc>
        <w:tc>
          <w:tcPr>
            <w:tcW w:w="403" w:type="dxa"/>
            <w:tcBorders>
              <w:bottom w:val="double" w:color="000000" w:sz="4" w:space="0"/>
            </w:tcBorders>
          </w:tcPr>
          <w:p w14:paraId="47A3C328">
            <w:pPr>
              <w:pStyle w:val="14"/>
              <w:rPr>
                <w:sz w:val="18"/>
              </w:rPr>
            </w:pPr>
          </w:p>
        </w:tc>
        <w:tc>
          <w:tcPr>
            <w:tcW w:w="401" w:type="dxa"/>
            <w:tcBorders>
              <w:bottom w:val="double" w:color="000000" w:sz="4" w:space="0"/>
            </w:tcBorders>
          </w:tcPr>
          <w:p w14:paraId="1D652F23">
            <w:pPr>
              <w:pStyle w:val="14"/>
              <w:rPr>
                <w:sz w:val="18"/>
              </w:rPr>
            </w:pPr>
          </w:p>
        </w:tc>
        <w:tc>
          <w:tcPr>
            <w:tcW w:w="403" w:type="dxa"/>
            <w:tcBorders>
              <w:bottom w:val="double" w:color="000000" w:sz="4" w:space="0"/>
            </w:tcBorders>
          </w:tcPr>
          <w:p w14:paraId="1509F00F">
            <w:pPr>
              <w:pStyle w:val="14"/>
              <w:rPr>
                <w:sz w:val="18"/>
              </w:rPr>
            </w:pPr>
          </w:p>
        </w:tc>
        <w:tc>
          <w:tcPr>
            <w:tcW w:w="401" w:type="dxa"/>
            <w:tcBorders>
              <w:bottom w:val="double" w:color="000000" w:sz="4" w:space="0"/>
            </w:tcBorders>
          </w:tcPr>
          <w:p w14:paraId="56D173B3">
            <w:pPr>
              <w:pStyle w:val="14"/>
              <w:rPr>
                <w:sz w:val="18"/>
              </w:rPr>
            </w:pPr>
          </w:p>
        </w:tc>
        <w:tc>
          <w:tcPr>
            <w:tcW w:w="401" w:type="dxa"/>
            <w:tcBorders>
              <w:bottom w:val="double" w:color="000000" w:sz="4" w:space="0"/>
            </w:tcBorders>
            <w:shd w:val="clear" w:color="auto" w:fill="FFFF00"/>
          </w:tcPr>
          <w:p w14:paraId="0BEB2D93">
            <w:pPr>
              <w:pStyle w:val="14"/>
              <w:rPr>
                <w:sz w:val="18"/>
              </w:rPr>
            </w:pPr>
          </w:p>
        </w:tc>
        <w:tc>
          <w:tcPr>
            <w:tcW w:w="403" w:type="dxa"/>
            <w:tcBorders>
              <w:bottom w:val="double" w:color="000000" w:sz="4" w:space="0"/>
            </w:tcBorders>
          </w:tcPr>
          <w:p w14:paraId="7D995DB0">
            <w:pPr>
              <w:pStyle w:val="14"/>
              <w:rPr>
                <w:sz w:val="18"/>
              </w:rPr>
            </w:pPr>
          </w:p>
        </w:tc>
        <w:tc>
          <w:tcPr>
            <w:tcW w:w="401" w:type="dxa"/>
            <w:tcBorders>
              <w:bottom w:val="double" w:color="000000" w:sz="4" w:space="0"/>
            </w:tcBorders>
            <w:shd w:val="clear" w:color="auto" w:fill="FFFF00"/>
          </w:tcPr>
          <w:p w14:paraId="0E437B83">
            <w:pPr>
              <w:pStyle w:val="14"/>
              <w:rPr>
                <w:sz w:val="18"/>
              </w:rPr>
            </w:pPr>
          </w:p>
        </w:tc>
        <w:tc>
          <w:tcPr>
            <w:tcW w:w="401" w:type="dxa"/>
            <w:tcBorders>
              <w:bottom w:val="double" w:color="000000" w:sz="4" w:space="0"/>
            </w:tcBorders>
          </w:tcPr>
          <w:p w14:paraId="36BB9DC9">
            <w:pPr>
              <w:pStyle w:val="14"/>
              <w:rPr>
                <w:sz w:val="18"/>
              </w:rPr>
            </w:pPr>
          </w:p>
        </w:tc>
        <w:tc>
          <w:tcPr>
            <w:tcW w:w="403" w:type="dxa"/>
            <w:tcBorders>
              <w:bottom w:val="double" w:color="000000" w:sz="4" w:space="0"/>
            </w:tcBorders>
          </w:tcPr>
          <w:p w14:paraId="5F872D99">
            <w:pPr>
              <w:pStyle w:val="14"/>
              <w:rPr>
                <w:sz w:val="18"/>
              </w:rPr>
            </w:pPr>
          </w:p>
        </w:tc>
      </w:tr>
      <w:tr w14:paraId="477E4E0A">
        <w:trPr>
          <w:trHeight w:val="440" w:hRule="atLeast"/>
        </w:trPr>
        <w:tc>
          <w:tcPr>
            <w:tcW w:w="1426" w:type="dxa"/>
            <w:tcBorders>
              <w:top w:val="double" w:color="000000" w:sz="4" w:space="0"/>
            </w:tcBorders>
          </w:tcPr>
          <w:p w14:paraId="613558D3">
            <w:pPr>
              <w:pStyle w:val="14"/>
              <w:spacing w:before="107"/>
              <w:ind w:left="115"/>
              <w:rPr>
                <w:sz w:val="18"/>
              </w:rPr>
            </w:pPr>
            <w:r>
              <w:rPr>
                <w:spacing w:val="-2"/>
                <w:sz w:val="18"/>
              </w:rPr>
              <w:t>Penelitian</w:t>
            </w:r>
          </w:p>
        </w:tc>
        <w:tc>
          <w:tcPr>
            <w:tcW w:w="5756" w:type="dxa"/>
            <w:tcBorders>
              <w:top w:val="double" w:color="000000" w:sz="4" w:space="0"/>
            </w:tcBorders>
          </w:tcPr>
          <w:p w14:paraId="34DB3847">
            <w:pPr>
              <w:pStyle w:val="14"/>
              <w:spacing w:line="237" w:lineRule="auto"/>
              <w:ind w:left="393" w:right="414" w:hanging="284"/>
              <w:rPr>
                <w:b/>
                <w:sz w:val="18"/>
              </w:rPr>
            </w:pPr>
            <w:r>
              <w:rPr>
                <w:sz w:val="18"/>
              </w:rPr>
              <w:t>1.</w:t>
            </w:r>
            <w:r>
              <w:rPr>
                <w:spacing w:val="76"/>
                <w:sz w:val="18"/>
              </w:rPr>
              <w:t xml:space="preserve"> </w:t>
            </w:r>
            <w:r>
              <w:rPr>
                <w:sz w:val="18"/>
              </w:rPr>
              <w:t>Menerapkan</w:t>
            </w:r>
            <w:r>
              <w:rPr>
                <w:spacing w:val="-10"/>
                <w:sz w:val="18"/>
              </w:rPr>
              <w:t xml:space="preserve"> </w:t>
            </w:r>
            <w:r>
              <w:rPr>
                <w:sz w:val="18"/>
              </w:rPr>
              <w:t>konsep</w:t>
            </w:r>
            <w:r>
              <w:rPr>
                <w:spacing w:val="-10"/>
                <w:sz w:val="18"/>
              </w:rPr>
              <w:t xml:space="preserve"> </w:t>
            </w:r>
            <w:r>
              <w:rPr>
                <w:sz w:val="18"/>
              </w:rPr>
              <w:t>filsafat</w:t>
            </w:r>
            <w:r>
              <w:rPr>
                <w:spacing w:val="-8"/>
                <w:sz w:val="18"/>
              </w:rPr>
              <w:t xml:space="preserve"> </w:t>
            </w:r>
            <w:r>
              <w:rPr>
                <w:sz w:val="18"/>
              </w:rPr>
              <w:t>ilmu,</w:t>
            </w:r>
            <w:r>
              <w:rPr>
                <w:spacing w:val="-5"/>
                <w:sz w:val="18"/>
              </w:rPr>
              <w:t xml:space="preserve"> </w:t>
            </w:r>
            <w:r>
              <w:rPr>
                <w:sz w:val="18"/>
              </w:rPr>
              <w:t>metodologi</w:t>
            </w:r>
            <w:r>
              <w:rPr>
                <w:spacing w:val="-10"/>
                <w:sz w:val="18"/>
              </w:rPr>
              <w:t xml:space="preserve"> </w:t>
            </w:r>
            <w:r>
              <w:rPr>
                <w:sz w:val="18"/>
              </w:rPr>
              <w:t>penelitian</w:t>
            </w:r>
            <w:r>
              <w:rPr>
                <w:spacing w:val="-8"/>
                <w:sz w:val="18"/>
              </w:rPr>
              <w:t xml:space="preserve"> </w:t>
            </w:r>
            <w:r>
              <w:rPr>
                <w:sz w:val="18"/>
              </w:rPr>
              <w:t xml:space="preserve">kedokteran, biostatistika, etika penelitian, dan bioetik </w:t>
            </w:r>
            <w:r>
              <w:rPr>
                <w:b/>
                <w:sz w:val="18"/>
              </w:rPr>
              <w:t>(K10-1)</w:t>
            </w:r>
          </w:p>
        </w:tc>
        <w:tc>
          <w:tcPr>
            <w:tcW w:w="401" w:type="dxa"/>
            <w:tcBorders>
              <w:top w:val="double" w:color="000000" w:sz="4" w:space="0"/>
            </w:tcBorders>
            <w:shd w:val="clear" w:color="auto" w:fill="FFFF00"/>
          </w:tcPr>
          <w:p w14:paraId="2DEC5B4A">
            <w:pPr>
              <w:pStyle w:val="14"/>
              <w:rPr>
                <w:sz w:val="18"/>
              </w:rPr>
            </w:pPr>
          </w:p>
        </w:tc>
        <w:tc>
          <w:tcPr>
            <w:tcW w:w="406" w:type="dxa"/>
            <w:tcBorders>
              <w:top w:val="double" w:color="000000" w:sz="4" w:space="0"/>
            </w:tcBorders>
            <w:shd w:val="clear" w:color="auto" w:fill="FFFF00"/>
          </w:tcPr>
          <w:p w14:paraId="7389CA81">
            <w:pPr>
              <w:pStyle w:val="14"/>
              <w:rPr>
                <w:sz w:val="18"/>
              </w:rPr>
            </w:pPr>
          </w:p>
        </w:tc>
        <w:tc>
          <w:tcPr>
            <w:tcW w:w="401" w:type="dxa"/>
            <w:tcBorders>
              <w:top w:val="double" w:color="000000" w:sz="4" w:space="0"/>
            </w:tcBorders>
            <w:shd w:val="clear" w:color="auto" w:fill="FFFF00"/>
          </w:tcPr>
          <w:p w14:paraId="36E56F0A">
            <w:pPr>
              <w:pStyle w:val="14"/>
              <w:rPr>
                <w:sz w:val="18"/>
              </w:rPr>
            </w:pPr>
          </w:p>
        </w:tc>
        <w:tc>
          <w:tcPr>
            <w:tcW w:w="403" w:type="dxa"/>
            <w:tcBorders>
              <w:top w:val="double" w:color="000000" w:sz="4" w:space="0"/>
            </w:tcBorders>
          </w:tcPr>
          <w:p w14:paraId="48A040D5">
            <w:pPr>
              <w:pStyle w:val="14"/>
              <w:rPr>
                <w:sz w:val="18"/>
              </w:rPr>
            </w:pPr>
          </w:p>
        </w:tc>
        <w:tc>
          <w:tcPr>
            <w:tcW w:w="403" w:type="dxa"/>
            <w:tcBorders>
              <w:top w:val="double" w:color="000000" w:sz="4" w:space="0"/>
            </w:tcBorders>
          </w:tcPr>
          <w:p w14:paraId="75C5C9C5">
            <w:pPr>
              <w:pStyle w:val="14"/>
              <w:rPr>
                <w:sz w:val="18"/>
              </w:rPr>
            </w:pPr>
          </w:p>
        </w:tc>
        <w:tc>
          <w:tcPr>
            <w:tcW w:w="401" w:type="dxa"/>
            <w:tcBorders>
              <w:top w:val="double" w:color="000000" w:sz="4" w:space="0"/>
            </w:tcBorders>
          </w:tcPr>
          <w:p w14:paraId="5572C044">
            <w:pPr>
              <w:pStyle w:val="14"/>
              <w:rPr>
                <w:sz w:val="18"/>
              </w:rPr>
            </w:pPr>
          </w:p>
        </w:tc>
        <w:tc>
          <w:tcPr>
            <w:tcW w:w="406" w:type="dxa"/>
            <w:tcBorders>
              <w:top w:val="double" w:color="000000" w:sz="4" w:space="0"/>
            </w:tcBorders>
          </w:tcPr>
          <w:p w14:paraId="2FC38F2F">
            <w:pPr>
              <w:pStyle w:val="14"/>
              <w:rPr>
                <w:sz w:val="18"/>
              </w:rPr>
            </w:pPr>
          </w:p>
        </w:tc>
        <w:tc>
          <w:tcPr>
            <w:tcW w:w="401" w:type="dxa"/>
            <w:tcBorders>
              <w:top w:val="double" w:color="000000" w:sz="4" w:space="0"/>
            </w:tcBorders>
          </w:tcPr>
          <w:p w14:paraId="285E6B3A">
            <w:pPr>
              <w:pStyle w:val="14"/>
              <w:rPr>
                <w:sz w:val="18"/>
              </w:rPr>
            </w:pPr>
          </w:p>
        </w:tc>
        <w:tc>
          <w:tcPr>
            <w:tcW w:w="403" w:type="dxa"/>
            <w:tcBorders>
              <w:top w:val="double" w:color="000000" w:sz="4" w:space="0"/>
            </w:tcBorders>
          </w:tcPr>
          <w:p w14:paraId="1FA1B4EC">
            <w:pPr>
              <w:pStyle w:val="14"/>
              <w:rPr>
                <w:sz w:val="18"/>
              </w:rPr>
            </w:pPr>
          </w:p>
        </w:tc>
        <w:tc>
          <w:tcPr>
            <w:tcW w:w="403" w:type="dxa"/>
            <w:tcBorders>
              <w:top w:val="double" w:color="000000" w:sz="4" w:space="0"/>
            </w:tcBorders>
          </w:tcPr>
          <w:p w14:paraId="0115C635">
            <w:pPr>
              <w:pStyle w:val="14"/>
              <w:rPr>
                <w:sz w:val="18"/>
              </w:rPr>
            </w:pPr>
          </w:p>
        </w:tc>
        <w:tc>
          <w:tcPr>
            <w:tcW w:w="403" w:type="dxa"/>
            <w:tcBorders>
              <w:top w:val="double" w:color="000000" w:sz="4" w:space="0"/>
            </w:tcBorders>
          </w:tcPr>
          <w:p w14:paraId="7D294877">
            <w:pPr>
              <w:pStyle w:val="14"/>
              <w:rPr>
                <w:sz w:val="18"/>
              </w:rPr>
            </w:pPr>
          </w:p>
        </w:tc>
        <w:tc>
          <w:tcPr>
            <w:tcW w:w="401" w:type="dxa"/>
            <w:tcBorders>
              <w:top w:val="double" w:color="000000" w:sz="4" w:space="0"/>
            </w:tcBorders>
          </w:tcPr>
          <w:p w14:paraId="4AC3C681">
            <w:pPr>
              <w:pStyle w:val="14"/>
              <w:rPr>
                <w:sz w:val="18"/>
              </w:rPr>
            </w:pPr>
          </w:p>
        </w:tc>
        <w:tc>
          <w:tcPr>
            <w:tcW w:w="403" w:type="dxa"/>
            <w:tcBorders>
              <w:top w:val="double" w:color="000000" w:sz="4" w:space="0"/>
            </w:tcBorders>
          </w:tcPr>
          <w:p w14:paraId="0146D3A4">
            <w:pPr>
              <w:pStyle w:val="14"/>
              <w:rPr>
                <w:sz w:val="18"/>
              </w:rPr>
            </w:pPr>
          </w:p>
        </w:tc>
        <w:tc>
          <w:tcPr>
            <w:tcW w:w="401" w:type="dxa"/>
            <w:tcBorders>
              <w:top w:val="double" w:color="000000" w:sz="4" w:space="0"/>
            </w:tcBorders>
          </w:tcPr>
          <w:p w14:paraId="463645F2">
            <w:pPr>
              <w:pStyle w:val="14"/>
              <w:rPr>
                <w:sz w:val="18"/>
              </w:rPr>
            </w:pPr>
          </w:p>
        </w:tc>
        <w:tc>
          <w:tcPr>
            <w:tcW w:w="401" w:type="dxa"/>
            <w:tcBorders>
              <w:top w:val="double" w:color="000000" w:sz="4" w:space="0"/>
            </w:tcBorders>
          </w:tcPr>
          <w:p w14:paraId="6F9749E9">
            <w:pPr>
              <w:pStyle w:val="14"/>
              <w:rPr>
                <w:sz w:val="18"/>
              </w:rPr>
            </w:pPr>
          </w:p>
        </w:tc>
        <w:tc>
          <w:tcPr>
            <w:tcW w:w="403" w:type="dxa"/>
            <w:tcBorders>
              <w:top w:val="double" w:color="000000" w:sz="4" w:space="0"/>
            </w:tcBorders>
          </w:tcPr>
          <w:p w14:paraId="3684F1BF">
            <w:pPr>
              <w:pStyle w:val="14"/>
              <w:rPr>
                <w:sz w:val="18"/>
              </w:rPr>
            </w:pPr>
          </w:p>
        </w:tc>
        <w:tc>
          <w:tcPr>
            <w:tcW w:w="401" w:type="dxa"/>
            <w:tcBorders>
              <w:top w:val="double" w:color="000000" w:sz="4" w:space="0"/>
            </w:tcBorders>
            <w:shd w:val="clear" w:color="auto" w:fill="FFFF00"/>
          </w:tcPr>
          <w:p w14:paraId="18A0C598">
            <w:pPr>
              <w:pStyle w:val="14"/>
              <w:rPr>
                <w:sz w:val="18"/>
              </w:rPr>
            </w:pPr>
          </w:p>
        </w:tc>
        <w:tc>
          <w:tcPr>
            <w:tcW w:w="401" w:type="dxa"/>
            <w:tcBorders>
              <w:top w:val="double" w:color="000000" w:sz="4" w:space="0"/>
            </w:tcBorders>
            <w:shd w:val="clear" w:color="auto" w:fill="FFFF00"/>
          </w:tcPr>
          <w:p w14:paraId="3BEA2F1B">
            <w:pPr>
              <w:pStyle w:val="14"/>
              <w:rPr>
                <w:sz w:val="18"/>
              </w:rPr>
            </w:pPr>
          </w:p>
        </w:tc>
        <w:tc>
          <w:tcPr>
            <w:tcW w:w="403" w:type="dxa"/>
            <w:tcBorders>
              <w:top w:val="double" w:color="000000" w:sz="4" w:space="0"/>
            </w:tcBorders>
          </w:tcPr>
          <w:p w14:paraId="22B84B34">
            <w:pPr>
              <w:pStyle w:val="14"/>
              <w:rPr>
                <w:sz w:val="18"/>
              </w:rPr>
            </w:pPr>
          </w:p>
        </w:tc>
      </w:tr>
    </w:tbl>
    <w:p w14:paraId="3F3A7A69">
      <w:pPr>
        <w:pStyle w:val="14"/>
        <w:spacing w:after="0"/>
        <w:rPr>
          <w:sz w:val="18"/>
        </w:rPr>
        <w:sectPr>
          <w:pgSz w:w="16860" w:h="11930" w:orient="landscape"/>
          <w:pgMar w:top="1340" w:right="850" w:bottom="1180" w:left="708" w:header="0" w:footer="995" w:gutter="0"/>
          <w:cols w:space="720" w:num="1"/>
        </w:sectPr>
      </w:pPr>
    </w:p>
    <w:p w14:paraId="7ECE9F6C">
      <w:pPr>
        <w:pStyle w:val="7"/>
        <w:spacing w:before="6"/>
        <w:rPr>
          <w:sz w:val="5"/>
        </w:rPr>
      </w:pPr>
    </w:p>
    <w:tbl>
      <w:tblPr>
        <w:tblStyle w:val="6"/>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6"/>
        <w:gridCol w:w="5756"/>
        <w:gridCol w:w="401"/>
        <w:gridCol w:w="406"/>
        <w:gridCol w:w="401"/>
        <w:gridCol w:w="403"/>
        <w:gridCol w:w="403"/>
        <w:gridCol w:w="401"/>
        <w:gridCol w:w="406"/>
        <w:gridCol w:w="401"/>
        <w:gridCol w:w="403"/>
        <w:gridCol w:w="403"/>
        <w:gridCol w:w="403"/>
        <w:gridCol w:w="401"/>
        <w:gridCol w:w="403"/>
        <w:gridCol w:w="401"/>
        <w:gridCol w:w="401"/>
        <w:gridCol w:w="403"/>
        <w:gridCol w:w="401"/>
        <w:gridCol w:w="401"/>
        <w:gridCol w:w="403"/>
      </w:tblGrid>
      <w:tr w14:paraId="084290BF">
        <w:trPr>
          <w:trHeight w:val="220" w:hRule="atLeast"/>
        </w:trPr>
        <w:tc>
          <w:tcPr>
            <w:tcW w:w="1426" w:type="dxa"/>
            <w:shd w:val="clear" w:color="auto" w:fill="BBD4EC"/>
          </w:tcPr>
          <w:p w14:paraId="436CBD67">
            <w:pPr>
              <w:pStyle w:val="14"/>
              <w:rPr>
                <w:sz w:val="14"/>
              </w:rPr>
            </w:pPr>
          </w:p>
        </w:tc>
        <w:tc>
          <w:tcPr>
            <w:tcW w:w="13401" w:type="dxa"/>
            <w:gridSpan w:val="20"/>
            <w:shd w:val="clear" w:color="auto" w:fill="BBD4EC"/>
          </w:tcPr>
          <w:p w14:paraId="17157950">
            <w:pPr>
              <w:pStyle w:val="14"/>
              <w:spacing w:line="200" w:lineRule="exact"/>
              <w:ind w:left="12"/>
              <w:jc w:val="center"/>
              <w:rPr>
                <w:b/>
                <w:sz w:val="18"/>
              </w:rPr>
            </w:pPr>
            <w:r>
              <w:rPr>
                <w:b/>
                <w:sz w:val="18"/>
              </w:rPr>
              <w:t>MATRIKS</w:t>
            </w:r>
            <w:r>
              <w:rPr>
                <w:b/>
                <w:spacing w:val="-5"/>
                <w:sz w:val="18"/>
              </w:rPr>
              <w:t xml:space="preserve"> </w:t>
            </w:r>
            <w:r>
              <w:rPr>
                <w:b/>
                <w:spacing w:val="-2"/>
                <w:sz w:val="18"/>
              </w:rPr>
              <w:t>PEMBELAJARAN</w:t>
            </w:r>
          </w:p>
        </w:tc>
      </w:tr>
      <w:tr w14:paraId="361B9194">
        <w:trPr>
          <w:trHeight w:val="196" w:hRule="atLeast"/>
        </w:trPr>
        <w:tc>
          <w:tcPr>
            <w:tcW w:w="1426" w:type="dxa"/>
            <w:vMerge w:val="restart"/>
            <w:tcBorders>
              <w:bottom w:val="nil"/>
            </w:tcBorders>
            <w:shd w:val="clear" w:color="auto" w:fill="BBD4EC"/>
          </w:tcPr>
          <w:p w14:paraId="7F911569">
            <w:pPr>
              <w:pStyle w:val="14"/>
              <w:rPr>
                <w:sz w:val="18"/>
              </w:rPr>
            </w:pPr>
          </w:p>
          <w:p w14:paraId="14B4ABD6">
            <w:pPr>
              <w:pStyle w:val="14"/>
              <w:rPr>
                <w:sz w:val="18"/>
              </w:rPr>
            </w:pPr>
          </w:p>
          <w:p w14:paraId="3A48AF1C">
            <w:pPr>
              <w:pStyle w:val="14"/>
              <w:spacing w:before="206"/>
              <w:rPr>
                <w:sz w:val="18"/>
              </w:rPr>
            </w:pPr>
          </w:p>
          <w:p w14:paraId="250CE2EC">
            <w:pPr>
              <w:pStyle w:val="14"/>
              <w:spacing w:before="1"/>
              <w:ind w:left="268" w:firstLine="271"/>
              <w:rPr>
                <w:b/>
                <w:sz w:val="18"/>
              </w:rPr>
            </w:pPr>
            <w:r>
              <w:rPr>
                <w:b/>
                <w:spacing w:val="-4"/>
                <w:sz w:val="18"/>
              </w:rPr>
              <w:t>Area Kompetensi</w:t>
            </w:r>
          </w:p>
        </w:tc>
        <w:tc>
          <w:tcPr>
            <w:tcW w:w="5756" w:type="dxa"/>
            <w:vMerge w:val="restart"/>
            <w:tcBorders>
              <w:bottom w:val="double" w:color="000000" w:sz="4" w:space="0"/>
            </w:tcBorders>
            <w:shd w:val="clear" w:color="auto" w:fill="BBD4EC"/>
          </w:tcPr>
          <w:p w14:paraId="4A4AAA84">
            <w:pPr>
              <w:pStyle w:val="14"/>
              <w:rPr>
                <w:sz w:val="18"/>
              </w:rPr>
            </w:pPr>
          </w:p>
          <w:p w14:paraId="22D419FB">
            <w:pPr>
              <w:pStyle w:val="14"/>
              <w:rPr>
                <w:sz w:val="18"/>
              </w:rPr>
            </w:pPr>
          </w:p>
          <w:p w14:paraId="5331D5F2">
            <w:pPr>
              <w:pStyle w:val="14"/>
              <w:spacing w:before="206"/>
              <w:rPr>
                <w:sz w:val="18"/>
              </w:rPr>
            </w:pPr>
          </w:p>
          <w:p w14:paraId="05B5F29C">
            <w:pPr>
              <w:pStyle w:val="14"/>
              <w:spacing w:before="1" w:line="207" w:lineRule="exact"/>
              <w:ind w:left="12"/>
              <w:jc w:val="center"/>
              <w:rPr>
                <w:b/>
                <w:i/>
                <w:sz w:val="18"/>
              </w:rPr>
            </w:pPr>
            <w:r>
              <w:rPr>
                <w:b/>
                <w:i/>
                <w:sz w:val="18"/>
              </w:rPr>
              <w:t>Learning</w:t>
            </w:r>
            <w:r>
              <w:rPr>
                <w:b/>
                <w:i/>
                <w:spacing w:val="-2"/>
                <w:sz w:val="18"/>
              </w:rPr>
              <w:t xml:space="preserve"> Objective</w:t>
            </w:r>
          </w:p>
          <w:p w14:paraId="1DDD69CC">
            <w:pPr>
              <w:pStyle w:val="14"/>
              <w:spacing w:line="207" w:lineRule="exact"/>
              <w:ind w:left="12" w:right="6"/>
              <w:jc w:val="center"/>
              <w:rPr>
                <w:b/>
                <w:sz w:val="18"/>
              </w:rPr>
            </w:pPr>
            <w:r>
              <w:rPr>
                <w:b/>
                <w:spacing w:val="-2"/>
                <w:sz w:val="18"/>
              </w:rPr>
              <w:t>(Sasaran</w:t>
            </w:r>
            <w:r>
              <w:rPr>
                <w:b/>
                <w:spacing w:val="3"/>
                <w:sz w:val="18"/>
              </w:rPr>
              <w:t xml:space="preserve"> </w:t>
            </w:r>
            <w:r>
              <w:rPr>
                <w:b/>
                <w:spacing w:val="-2"/>
                <w:sz w:val="18"/>
              </w:rPr>
              <w:t>Pembelajaran)</w:t>
            </w:r>
          </w:p>
        </w:tc>
        <w:tc>
          <w:tcPr>
            <w:tcW w:w="401" w:type="dxa"/>
            <w:shd w:val="clear" w:color="auto" w:fill="BBD4EC"/>
          </w:tcPr>
          <w:p w14:paraId="3C99741E">
            <w:pPr>
              <w:pStyle w:val="14"/>
              <w:rPr>
                <w:sz w:val="12"/>
              </w:rPr>
            </w:pPr>
          </w:p>
        </w:tc>
        <w:tc>
          <w:tcPr>
            <w:tcW w:w="7244" w:type="dxa"/>
            <w:gridSpan w:val="18"/>
            <w:shd w:val="clear" w:color="auto" w:fill="BBD4EC"/>
          </w:tcPr>
          <w:p w14:paraId="13720284">
            <w:pPr>
              <w:pStyle w:val="14"/>
              <w:spacing w:line="176" w:lineRule="exact"/>
              <w:ind w:left="8"/>
              <w:jc w:val="center"/>
              <w:rPr>
                <w:b/>
                <w:sz w:val="18"/>
              </w:rPr>
            </w:pPr>
            <w:r>
              <w:rPr>
                <w:b/>
                <w:sz w:val="18"/>
              </w:rPr>
              <w:t>METODE</w:t>
            </w:r>
            <w:r>
              <w:rPr>
                <w:b/>
                <w:spacing w:val="1"/>
                <w:sz w:val="18"/>
              </w:rPr>
              <w:t xml:space="preserve"> </w:t>
            </w:r>
            <w:r>
              <w:rPr>
                <w:b/>
                <w:spacing w:val="-2"/>
                <w:sz w:val="18"/>
              </w:rPr>
              <w:t>PEMBELAJARAN</w:t>
            </w:r>
          </w:p>
        </w:tc>
      </w:tr>
      <w:tr w14:paraId="7EF40342">
        <w:trPr>
          <w:trHeight w:val="1972" w:hRule="atLeast"/>
        </w:trPr>
        <w:tc>
          <w:tcPr>
            <w:tcW w:w="1426" w:type="dxa"/>
            <w:vMerge w:val="continue"/>
            <w:tcBorders>
              <w:top w:val="nil"/>
              <w:bottom w:val="nil"/>
            </w:tcBorders>
            <w:shd w:val="clear" w:color="auto" w:fill="BBD4EC"/>
          </w:tcPr>
          <w:p w14:paraId="7260AAAD">
            <w:pPr>
              <w:rPr>
                <w:sz w:val="2"/>
                <w:szCs w:val="2"/>
              </w:rPr>
            </w:pPr>
          </w:p>
        </w:tc>
        <w:tc>
          <w:tcPr>
            <w:tcW w:w="5756" w:type="dxa"/>
            <w:vMerge w:val="continue"/>
            <w:tcBorders>
              <w:top w:val="nil"/>
              <w:bottom w:val="double" w:color="000000" w:sz="4" w:space="0"/>
            </w:tcBorders>
            <w:shd w:val="clear" w:color="auto" w:fill="BBD4EC"/>
          </w:tcPr>
          <w:p w14:paraId="58F1DE3D">
            <w:pPr>
              <w:rPr>
                <w:sz w:val="2"/>
                <w:szCs w:val="2"/>
              </w:rPr>
            </w:pPr>
          </w:p>
        </w:tc>
        <w:tc>
          <w:tcPr>
            <w:tcW w:w="401" w:type="dxa"/>
            <w:tcBorders>
              <w:bottom w:val="double" w:color="000000" w:sz="4" w:space="0"/>
            </w:tcBorders>
            <w:shd w:val="clear" w:color="auto" w:fill="BBD4EC"/>
            <w:textDirection w:val="btLr"/>
          </w:tcPr>
          <w:p w14:paraId="3F6B82CE">
            <w:pPr>
              <w:pStyle w:val="14"/>
              <w:spacing w:before="112"/>
              <w:ind w:left="366"/>
              <w:rPr>
                <w:b/>
                <w:sz w:val="18"/>
              </w:rPr>
            </w:pPr>
            <w:r>
              <w:rPr>
                <w:b/>
                <w:sz w:val="18"/>
              </w:rPr>
              <w:t>Kuliah</w:t>
            </w:r>
            <w:r>
              <w:rPr>
                <w:b/>
                <w:spacing w:val="-3"/>
                <w:sz w:val="18"/>
              </w:rPr>
              <w:t xml:space="preserve"> </w:t>
            </w:r>
            <w:r>
              <w:rPr>
                <w:b/>
                <w:spacing w:val="-2"/>
                <w:sz w:val="18"/>
              </w:rPr>
              <w:t>Interaktif</w:t>
            </w:r>
          </w:p>
        </w:tc>
        <w:tc>
          <w:tcPr>
            <w:tcW w:w="406" w:type="dxa"/>
            <w:tcBorders>
              <w:bottom w:val="double" w:color="000000" w:sz="4" w:space="0"/>
            </w:tcBorders>
            <w:shd w:val="clear" w:color="auto" w:fill="BBD4EC"/>
            <w:textDirection w:val="btLr"/>
          </w:tcPr>
          <w:p w14:paraId="3AADAF08">
            <w:pPr>
              <w:pStyle w:val="14"/>
              <w:spacing w:before="117"/>
              <w:ind w:left="311"/>
              <w:rPr>
                <w:b/>
                <w:sz w:val="18"/>
              </w:rPr>
            </w:pPr>
            <w:r>
              <w:rPr>
                <w:b/>
                <w:sz w:val="18"/>
              </w:rPr>
              <w:t>Diskusi</w:t>
            </w:r>
            <w:r>
              <w:rPr>
                <w:b/>
                <w:spacing w:val="-4"/>
                <w:sz w:val="18"/>
              </w:rPr>
              <w:t xml:space="preserve"> </w:t>
            </w:r>
            <w:r>
              <w:rPr>
                <w:b/>
                <w:spacing w:val="-2"/>
                <w:sz w:val="18"/>
              </w:rPr>
              <w:t>Kelompok</w:t>
            </w:r>
          </w:p>
        </w:tc>
        <w:tc>
          <w:tcPr>
            <w:tcW w:w="401" w:type="dxa"/>
            <w:tcBorders>
              <w:bottom w:val="double" w:color="000000" w:sz="4" w:space="0"/>
            </w:tcBorders>
            <w:shd w:val="clear" w:color="auto" w:fill="BBD4EC"/>
            <w:textDirection w:val="btLr"/>
          </w:tcPr>
          <w:p w14:paraId="407AF285">
            <w:pPr>
              <w:pStyle w:val="14"/>
              <w:spacing w:before="112"/>
              <w:ind w:left="587"/>
              <w:rPr>
                <w:b/>
                <w:sz w:val="18"/>
              </w:rPr>
            </w:pPr>
            <w:r>
              <w:rPr>
                <w:b/>
                <w:spacing w:val="-2"/>
                <w:sz w:val="18"/>
              </w:rPr>
              <w:t>Praktikum</w:t>
            </w:r>
          </w:p>
        </w:tc>
        <w:tc>
          <w:tcPr>
            <w:tcW w:w="403" w:type="dxa"/>
            <w:tcBorders>
              <w:bottom w:val="double" w:color="000000" w:sz="4" w:space="0"/>
            </w:tcBorders>
            <w:shd w:val="clear" w:color="auto" w:fill="BBD4EC"/>
            <w:textDirection w:val="btLr"/>
          </w:tcPr>
          <w:p w14:paraId="65858EEB">
            <w:pPr>
              <w:pStyle w:val="14"/>
              <w:spacing w:before="114"/>
              <w:ind w:left="162"/>
              <w:rPr>
                <w:b/>
                <w:sz w:val="18"/>
              </w:rPr>
            </w:pPr>
            <w:r>
              <w:rPr>
                <w:b/>
                <w:sz w:val="18"/>
              </w:rPr>
              <w:t>Kursus</w:t>
            </w:r>
            <w:r>
              <w:rPr>
                <w:b/>
                <w:spacing w:val="21"/>
                <w:sz w:val="18"/>
              </w:rPr>
              <w:t xml:space="preserve"> </w:t>
            </w:r>
            <w:r>
              <w:rPr>
                <w:b/>
                <w:spacing w:val="-2"/>
                <w:sz w:val="18"/>
              </w:rPr>
              <w:t>Keterampilan</w:t>
            </w:r>
          </w:p>
        </w:tc>
        <w:tc>
          <w:tcPr>
            <w:tcW w:w="403" w:type="dxa"/>
            <w:tcBorders>
              <w:bottom w:val="double" w:color="000000" w:sz="4" w:space="0"/>
            </w:tcBorders>
            <w:shd w:val="clear" w:color="auto" w:fill="BBD4EC"/>
            <w:textDirection w:val="btLr"/>
          </w:tcPr>
          <w:p w14:paraId="180F21FC">
            <w:pPr>
              <w:pStyle w:val="14"/>
              <w:spacing w:before="112"/>
              <w:ind w:left="287"/>
              <w:rPr>
                <w:b/>
                <w:sz w:val="18"/>
              </w:rPr>
            </w:pPr>
            <w:r>
              <w:rPr>
                <w:b/>
                <w:sz w:val="18"/>
              </w:rPr>
              <w:t>Refleksi</w:t>
            </w:r>
            <w:r>
              <w:rPr>
                <w:b/>
                <w:spacing w:val="-2"/>
                <w:sz w:val="18"/>
              </w:rPr>
              <w:t xml:space="preserve"> </w:t>
            </w:r>
            <w:r>
              <w:rPr>
                <w:b/>
                <w:sz w:val="18"/>
              </w:rPr>
              <w:t>Kasus</w:t>
            </w:r>
            <w:r>
              <w:rPr>
                <w:b/>
                <w:spacing w:val="-1"/>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0B7EB7A1">
            <w:pPr>
              <w:pStyle w:val="14"/>
              <w:spacing w:before="112"/>
              <w:ind w:left="162"/>
              <w:rPr>
                <w:b/>
                <w:sz w:val="18"/>
              </w:rPr>
            </w:pPr>
            <w:r>
              <w:rPr>
                <w:b/>
                <w:i/>
                <w:sz w:val="18"/>
              </w:rPr>
              <w:t>Bedside</w:t>
            </w:r>
            <w:r>
              <w:rPr>
                <w:b/>
                <w:i/>
                <w:spacing w:val="-6"/>
                <w:sz w:val="18"/>
              </w:rPr>
              <w:t xml:space="preserve"> </w:t>
            </w:r>
            <w:r>
              <w:rPr>
                <w:b/>
                <w:i/>
                <w:sz w:val="18"/>
              </w:rPr>
              <w:t>Teaching</w:t>
            </w:r>
            <w:r>
              <w:rPr>
                <w:b/>
                <w:i/>
                <w:spacing w:val="-2"/>
                <w:sz w:val="18"/>
              </w:rPr>
              <w:t xml:space="preserve"> </w:t>
            </w:r>
            <w:r>
              <w:rPr>
                <w:b/>
                <w:spacing w:val="-5"/>
                <w:sz w:val="18"/>
              </w:rPr>
              <w:t>dan</w:t>
            </w:r>
          </w:p>
        </w:tc>
        <w:tc>
          <w:tcPr>
            <w:tcW w:w="406" w:type="dxa"/>
            <w:tcBorders>
              <w:bottom w:val="double" w:color="000000" w:sz="4" w:space="0"/>
            </w:tcBorders>
            <w:shd w:val="clear" w:color="auto" w:fill="BBD4EC"/>
            <w:textDirection w:val="btLr"/>
          </w:tcPr>
          <w:p w14:paraId="7A0646D2">
            <w:pPr>
              <w:pStyle w:val="14"/>
              <w:spacing w:before="112"/>
              <w:ind w:left="208"/>
              <w:rPr>
                <w:b/>
                <w:sz w:val="18"/>
              </w:rPr>
            </w:pPr>
            <w:r>
              <w:rPr>
                <w:b/>
                <w:w w:val="105"/>
                <w:sz w:val="18"/>
              </w:rPr>
              <w:t>Kerja</w:t>
            </w:r>
            <w:r>
              <w:rPr>
                <w:b/>
                <w:spacing w:val="-7"/>
                <w:w w:val="105"/>
                <w:sz w:val="18"/>
              </w:rPr>
              <w:t xml:space="preserve"> </w:t>
            </w:r>
            <w:r>
              <w:rPr>
                <w:b/>
                <w:w w:val="105"/>
                <w:sz w:val="18"/>
              </w:rPr>
              <w:t>Ruang</w:t>
            </w:r>
            <w:r>
              <w:rPr>
                <w:b/>
                <w:spacing w:val="-7"/>
                <w:w w:val="105"/>
                <w:sz w:val="18"/>
              </w:rPr>
              <w:t xml:space="preserve"> </w:t>
            </w:r>
            <w:r>
              <w:rPr>
                <w:b/>
                <w:spacing w:val="-2"/>
                <w:w w:val="105"/>
                <w:sz w:val="18"/>
              </w:rPr>
              <w:t>Rawat,</w:t>
            </w:r>
          </w:p>
        </w:tc>
        <w:tc>
          <w:tcPr>
            <w:tcW w:w="401" w:type="dxa"/>
            <w:tcBorders>
              <w:bottom w:val="double" w:color="000000" w:sz="4" w:space="0"/>
            </w:tcBorders>
            <w:shd w:val="clear" w:color="auto" w:fill="BBD4EC"/>
            <w:textDirection w:val="btLr"/>
          </w:tcPr>
          <w:p w14:paraId="5058D238">
            <w:pPr>
              <w:pStyle w:val="14"/>
              <w:spacing w:before="107"/>
              <w:ind w:left="196"/>
              <w:rPr>
                <w:b/>
                <w:i/>
                <w:sz w:val="18"/>
              </w:rPr>
            </w:pPr>
            <w:r>
              <w:rPr>
                <w:b/>
                <w:i/>
                <w:sz w:val="18"/>
              </w:rPr>
              <w:t>Task-based</w:t>
            </w:r>
            <w:r>
              <w:rPr>
                <w:b/>
                <w:i/>
                <w:spacing w:val="30"/>
                <w:sz w:val="18"/>
              </w:rPr>
              <w:t xml:space="preserve"> </w:t>
            </w:r>
            <w:r>
              <w:rPr>
                <w:b/>
                <w:i/>
                <w:spacing w:val="-2"/>
                <w:sz w:val="18"/>
              </w:rPr>
              <w:t>Medical</w:t>
            </w:r>
          </w:p>
        </w:tc>
        <w:tc>
          <w:tcPr>
            <w:tcW w:w="403" w:type="dxa"/>
            <w:tcBorders>
              <w:bottom w:val="double" w:color="000000" w:sz="4" w:space="0"/>
            </w:tcBorders>
            <w:shd w:val="clear" w:color="auto" w:fill="BBD4EC"/>
            <w:textDirection w:val="btLr"/>
          </w:tcPr>
          <w:p w14:paraId="6DD4F8F4">
            <w:pPr>
              <w:pStyle w:val="14"/>
              <w:spacing w:before="107"/>
              <w:ind w:left="35"/>
              <w:rPr>
                <w:b/>
                <w:sz w:val="18"/>
              </w:rPr>
            </w:pPr>
            <w:r>
              <w:rPr>
                <w:b/>
                <w:sz w:val="18"/>
              </w:rPr>
              <w:t>Telaah</w:t>
            </w:r>
            <w:r>
              <w:rPr>
                <w:b/>
                <w:spacing w:val="-6"/>
                <w:sz w:val="18"/>
              </w:rPr>
              <w:t xml:space="preserve"> </w:t>
            </w:r>
            <w:r>
              <w:rPr>
                <w:b/>
                <w:sz w:val="18"/>
              </w:rPr>
              <w:t>Kritis</w:t>
            </w:r>
            <w:r>
              <w:rPr>
                <w:b/>
                <w:spacing w:val="-3"/>
                <w:sz w:val="18"/>
              </w:rPr>
              <w:t xml:space="preserve"> </w:t>
            </w:r>
            <w:r>
              <w:rPr>
                <w:b/>
                <w:sz w:val="18"/>
              </w:rPr>
              <w:t>Jurnal</w:t>
            </w:r>
            <w:r>
              <w:rPr>
                <w:b/>
                <w:spacing w:val="-2"/>
                <w:sz w:val="18"/>
              </w:rPr>
              <w:t xml:space="preserve"> </w:t>
            </w:r>
            <w:r>
              <w:rPr>
                <w:b/>
                <w:spacing w:val="-5"/>
                <w:sz w:val="18"/>
              </w:rPr>
              <w:t>dan</w:t>
            </w:r>
          </w:p>
        </w:tc>
        <w:tc>
          <w:tcPr>
            <w:tcW w:w="403" w:type="dxa"/>
            <w:tcBorders>
              <w:bottom w:val="double" w:color="000000" w:sz="4" w:space="0"/>
            </w:tcBorders>
            <w:shd w:val="clear" w:color="auto" w:fill="BBD4EC"/>
            <w:textDirection w:val="btLr"/>
          </w:tcPr>
          <w:p w14:paraId="4C744EA4">
            <w:pPr>
              <w:pStyle w:val="14"/>
              <w:spacing w:before="107"/>
              <w:ind w:left="191"/>
              <w:rPr>
                <w:b/>
                <w:sz w:val="18"/>
              </w:rPr>
            </w:pPr>
            <w:r>
              <w:rPr>
                <w:b/>
                <w:sz w:val="18"/>
              </w:rPr>
              <w:t>Praktikum</w:t>
            </w:r>
            <w:r>
              <w:rPr>
                <w:b/>
                <w:spacing w:val="-6"/>
                <w:sz w:val="18"/>
              </w:rPr>
              <w:t xml:space="preserve"> </w:t>
            </w:r>
            <w:r>
              <w:rPr>
                <w:b/>
                <w:sz w:val="18"/>
              </w:rPr>
              <w:t>dan</w:t>
            </w:r>
            <w:r>
              <w:rPr>
                <w:b/>
                <w:spacing w:val="-3"/>
                <w:sz w:val="18"/>
              </w:rPr>
              <w:t xml:space="preserve"> </w:t>
            </w:r>
            <w:r>
              <w:rPr>
                <w:b/>
                <w:spacing w:val="-4"/>
                <w:sz w:val="18"/>
              </w:rPr>
              <w:t>Video</w:t>
            </w:r>
          </w:p>
        </w:tc>
        <w:tc>
          <w:tcPr>
            <w:tcW w:w="403" w:type="dxa"/>
            <w:tcBorders>
              <w:bottom w:val="double" w:color="000000" w:sz="4" w:space="0"/>
            </w:tcBorders>
            <w:shd w:val="clear" w:color="auto" w:fill="BBD4EC"/>
            <w:textDirection w:val="btLr"/>
          </w:tcPr>
          <w:p w14:paraId="19AFA0C3">
            <w:pPr>
              <w:pStyle w:val="14"/>
              <w:spacing w:before="103"/>
              <w:ind w:left="366"/>
              <w:rPr>
                <w:b/>
                <w:sz w:val="18"/>
              </w:rPr>
            </w:pPr>
            <w:r>
              <w:rPr>
                <w:b/>
                <w:sz w:val="18"/>
              </w:rPr>
              <w:t>Jaga</w:t>
            </w:r>
            <w:r>
              <w:rPr>
                <w:b/>
                <w:spacing w:val="-5"/>
                <w:sz w:val="18"/>
              </w:rPr>
              <w:t xml:space="preserve"> </w:t>
            </w:r>
            <w:r>
              <w:rPr>
                <w:b/>
                <w:sz w:val="18"/>
              </w:rPr>
              <w:t>Malam</w:t>
            </w:r>
            <w:r>
              <w:rPr>
                <w:b/>
                <w:spacing w:val="-3"/>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03008139">
            <w:pPr>
              <w:pStyle w:val="14"/>
              <w:spacing w:before="103"/>
              <w:ind w:left="568"/>
              <w:rPr>
                <w:b/>
                <w:sz w:val="18"/>
              </w:rPr>
            </w:pPr>
            <w:r>
              <w:rPr>
                <w:b/>
                <w:spacing w:val="-2"/>
                <w:sz w:val="18"/>
              </w:rPr>
              <w:t>Assesment</w:t>
            </w:r>
          </w:p>
        </w:tc>
        <w:tc>
          <w:tcPr>
            <w:tcW w:w="403" w:type="dxa"/>
            <w:tcBorders>
              <w:bottom w:val="double" w:color="000000" w:sz="4" w:space="0"/>
            </w:tcBorders>
            <w:shd w:val="clear" w:color="auto" w:fill="BBD4EC"/>
            <w:textDirection w:val="btLr"/>
          </w:tcPr>
          <w:p w14:paraId="7DA40282">
            <w:pPr>
              <w:pStyle w:val="14"/>
              <w:spacing w:before="105"/>
              <w:ind w:left="412"/>
              <w:rPr>
                <w:b/>
                <w:sz w:val="18"/>
              </w:rPr>
            </w:pPr>
            <w:r>
              <w:rPr>
                <w:b/>
                <w:sz w:val="18"/>
              </w:rPr>
              <w:t>Bimbingan</w:t>
            </w:r>
            <w:r>
              <w:rPr>
                <w:b/>
                <w:spacing w:val="-8"/>
                <w:sz w:val="18"/>
              </w:rPr>
              <w:t xml:space="preserve"> </w:t>
            </w:r>
            <w:r>
              <w:rPr>
                <w:b/>
                <w:spacing w:val="-5"/>
                <w:sz w:val="18"/>
              </w:rPr>
              <w:t>dan</w:t>
            </w:r>
          </w:p>
        </w:tc>
        <w:tc>
          <w:tcPr>
            <w:tcW w:w="401" w:type="dxa"/>
            <w:tcBorders>
              <w:bottom w:val="double" w:color="000000" w:sz="4" w:space="0"/>
            </w:tcBorders>
            <w:shd w:val="clear" w:color="auto" w:fill="BBD4EC"/>
            <w:textDirection w:val="btLr"/>
          </w:tcPr>
          <w:p w14:paraId="7EB787D0">
            <w:pPr>
              <w:pStyle w:val="14"/>
              <w:spacing w:before="103"/>
              <w:ind w:left="292"/>
              <w:rPr>
                <w:b/>
                <w:sz w:val="18"/>
              </w:rPr>
            </w:pPr>
            <w:r>
              <w:rPr>
                <w:b/>
                <w:sz w:val="18"/>
              </w:rPr>
              <w:t>Laporan</w:t>
            </w:r>
            <w:r>
              <w:rPr>
                <w:b/>
                <w:spacing w:val="-2"/>
                <w:sz w:val="18"/>
              </w:rPr>
              <w:t xml:space="preserve"> Kematian</w:t>
            </w:r>
          </w:p>
        </w:tc>
        <w:tc>
          <w:tcPr>
            <w:tcW w:w="401" w:type="dxa"/>
            <w:tcBorders>
              <w:bottom w:val="double" w:color="000000" w:sz="4" w:space="0"/>
            </w:tcBorders>
            <w:shd w:val="clear" w:color="auto" w:fill="BBD4EC"/>
            <w:textDirection w:val="btLr"/>
          </w:tcPr>
          <w:p w14:paraId="0C5C395D">
            <w:pPr>
              <w:pStyle w:val="14"/>
              <w:spacing w:before="103"/>
              <w:ind w:left="335"/>
              <w:rPr>
                <w:b/>
                <w:sz w:val="18"/>
              </w:rPr>
            </w:pPr>
            <w:r>
              <w:rPr>
                <w:b/>
                <w:spacing w:val="-2"/>
                <w:sz w:val="18"/>
              </w:rPr>
              <w:t>Penatalaksanaan</w:t>
            </w:r>
          </w:p>
        </w:tc>
        <w:tc>
          <w:tcPr>
            <w:tcW w:w="403" w:type="dxa"/>
            <w:tcBorders>
              <w:bottom w:val="double" w:color="000000" w:sz="4" w:space="0"/>
            </w:tcBorders>
            <w:shd w:val="clear" w:color="auto" w:fill="BBD4EC"/>
            <w:textDirection w:val="btLr"/>
          </w:tcPr>
          <w:p w14:paraId="0305A02C">
            <w:pPr>
              <w:pStyle w:val="14"/>
              <w:spacing w:before="105"/>
              <w:ind w:left="316"/>
              <w:rPr>
                <w:b/>
                <w:sz w:val="18"/>
              </w:rPr>
            </w:pPr>
            <w:r>
              <w:rPr>
                <w:b/>
                <w:sz w:val="18"/>
              </w:rPr>
              <w:t>Bimbingan</w:t>
            </w:r>
            <w:r>
              <w:rPr>
                <w:b/>
                <w:spacing w:val="-5"/>
                <w:sz w:val="18"/>
              </w:rPr>
              <w:t xml:space="preserve"> </w:t>
            </w:r>
            <w:r>
              <w:rPr>
                <w:b/>
                <w:spacing w:val="-2"/>
                <w:sz w:val="18"/>
              </w:rPr>
              <w:t>Senior</w:t>
            </w:r>
          </w:p>
        </w:tc>
        <w:tc>
          <w:tcPr>
            <w:tcW w:w="401" w:type="dxa"/>
            <w:tcBorders>
              <w:bottom w:val="double" w:color="000000" w:sz="4" w:space="0"/>
            </w:tcBorders>
            <w:shd w:val="clear" w:color="auto" w:fill="BBD4EC"/>
            <w:textDirection w:val="btLr"/>
          </w:tcPr>
          <w:p w14:paraId="07E01B22">
            <w:pPr>
              <w:pStyle w:val="14"/>
              <w:spacing w:before="103"/>
              <w:ind w:left="126"/>
              <w:rPr>
                <w:b/>
                <w:sz w:val="18"/>
              </w:rPr>
            </w:pPr>
            <w:r>
              <w:rPr>
                <w:b/>
                <w:sz w:val="18"/>
              </w:rPr>
              <w:t>Bimbingan</w:t>
            </w:r>
            <w:r>
              <w:rPr>
                <w:b/>
                <w:spacing w:val="-5"/>
                <w:sz w:val="18"/>
              </w:rPr>
              <w:t xml:space="preserve"> </w:t>
            </w:r>
            <w:r>
              <w:rPr>
                <w:b/>
                <w:sz w:val="18"/>
              </w:rPr>
              <w:t>Audit</w:t>
            </w:r>
            <w:r>
              <w:rPr>
                <w:b/>
                <w:spacing w:val="-4"/>
                <w:sz w:val="18"/>
              </w:rPr>
              <w:t xml:space="preserve"> </w:t>
            </w:r>
            <w:r>
              <w:rPr>
                <w:b/>
                <w:spacing w:val="-2"/>
                <w:sz w:val="18"/>
              </w:rPr>
              <w:t>Klinis</w:t>
            </w:r>
          </w:p>
        </w:tc>
        <w:tc>
          <w:tcPr>
            <w:tcW w:w="401" w:type="dxa"/>
            <w:tcBorders>
              <w:bottom w:val="double" w:color="000000" w:sz="4" w:space="0"/>
            </w:tcBorders>
            <w:shd w:val="clear" w:color="auto" w:fill="BBD4EC"/>
            <w:textDirection w:val="btLr"/>
          </w:tcPr>
          <w:p w14:paraId="45F0AA1F">
            <w:pPr>
              <w:pStyle w:val="14"/>
              <w:spacing w:before="103"/>
              <w:ind w:left="227"/>
              <w:rPr>
                <w:b/>
                <w:sz w:val="18"/>
              </w:rPr>
            </w:pPr>
            <w:r>
              <w:rPr>
                <w:b/>
                <w:sz w:val="18"/>
              </w:rPr>
              <w:t>Bimbingan</w:t>
            </w:r>
            <w:r>
              <w:rPr>
                <w:b/>
                <w:spacing w:val="-7"/>
                <w:sz w:val="18"/>
              </w:rPr>
              <w:t xml:space="preserve"> </w:t>
            </w:r>
            <w:r>
              <w:rPr>
                <w:b/>
                <w:spacing w:val="-2"/>
                <w:sz w:val="18"/>
              </w:rPr>
              <w:t>Proposal</w:t>
            </w:r>
          </w:p>
        </w:tc>
        <w:tc>
          <w:tcPr>
            <w:tcW w:w="403" w:type="dxa"/>
            <w:tcBorders>
              <w:bottom w:val="double" w:color="000000" w:sz="4" w:space="0"/>
            </w:tcBorders>
            <w:shd w:val="clear" w:color="auto" w:fill="BBD4EC"/>
            <w:textDirection w:val="btLr"/>
          </w:tcPr>
          <w:p w14:paraId="4CEB1155">
            <w:pPr>
              <w:pStyle w:val="14"/>
              <w:spacing w:before="105"/>
              <w:ind w:left="395"/>
              <w:rPr>
                <w:b/>
                <w:sz w:val="18"/>
              </w:rPr>
            </w:pPr>
            <w:r>
              <w:rPr>
                <w:b/>
                <w:sz w:val="18"/>
              </w:rPr>
              <w:t>Belajar</w:t>
            </w:r>
            <w:r>
              <w:rPr>
                <w:b/>
                <w:spacing w:val="-6"/>
                <w:sz w:val="18"/>
              </w:rPr>
              <w:t xml:space="preserve"> </w:t>
            </w:r>
            <w:r>
              <w:rPr>
                <w:b/>
                <w:spacing w:val="-2"/>
                <w:sz w:val="18"/>
              </w:rPr>
              <w:t>Mandiri</w:t>
            </w:r>
          </w:p>
        </w:tc>
      </w:tr>
      <w:tr w14:paraId="6E16187D">
        <w:trPr>
          <w:trHeight w:val="440" w:hRule="atLeast"/>
        </w:trPr>
        <w:tc>
          <w:tcPr>
            <w:tcW w:w="1426" w:type="dxa"/>
            <w:vMerge w:val="restart"/>
            <w:tcBorders>
              <w:top w:val="nil"/>
            </w:tcBorders>
          </w:tcPr>
          <w:p w14:paraId="1274475B">
            <w:pPr>
              <w:pStyle w:val="14"/>
              <w:rPr>
                <w:sz w:val="18"/>
              </w:rPr>
            </w:pPr>
          </w:p>
        </w:tc>
        <w:tc>
          <w:tcPr>
            <w:tcW w:w="5756" w:type="dxa"/>
            <w:tcBorders>
              <w:top w:val="double" w:color="000000" w:sz="4" w:space="0"/>
            </w:tcBorders>
          </w:tcPr>
          <w:p w14:paraId="0D762AD7">
            <w:pPr>
              <w:pStyle w:val="14"/>
              <w:spacing w:before="9"/>
              <w:ind w:left="107"/>
              <w:rPr>
                <w:sz w:val="18"/>
              </w:rPr>
            </w:pPr>
            <w:r>
              <w:rPr>
                <w:sz w:val="18"/>
              </w:rPr>
              <w:t>2.</w:t>
            </w:r>
            <w:r>
              <w:rPr>
                <w:spacing w:val="76"/>
                <w:sz w:val="18"/>
              </w:rPr>
              <w:t xml:space="preserve"> </w:t>
            </w:r>
            <w:r>
              <w:rPr>
                <w:sz w:val="18"/>
              </w:rPr>
              <w:t>Menerapkan rancangan</w:t>
            </w:r>
            <w:r>
              <w:rPr>
                <w:spacing w:val="-2"/>
                <w:sz w:val="18"/>
              </w:rPr>
              <w:t xml:space="preserve"> </w:t>
            </w:r>
            <w:r>
              <w:rPr>
                <w:sz w:val="18"/>
              </w:rPr>
              <w:t>penelitian</w:t>
            </w:r>
            <w:r>
              <w:rPr>
                <w:spacing w:val="-1"/>
                <w:sz w:val="18"/>
              </w:rPr>
              <w:t xml:space="preserve"> </w:t>
            </w:r>
            <w:r>
              <w:rPr>
                <w:sz w:val="18"/>
              </w:rPr>
              <w:t>dalam</w:t>
            </w:r>
            <w:r>
              <w:rPr>
                <w:spacing w:val="-5"/>
                <w:sz w:val="18"/>
              </w:rPr>
              <w:t xml:space="preserve"> </w:t>
            </w:r>
            <w:r>
              <w:rPr>
                <w:sz w:val="18"/>
              </w:rPr>
              <w:t>bentuk</w:t>
            </w:r>
            <w:r>
              <w:rPr>
                <w:spacing w:val="-2"/>
                <w:sz w:val="18"/>
              </w:rPr>
              <w:t xml:space="preserve"> </w:t>
            </w:r>
            <w:r>
              <w:rPr>
                <w:sz w:val="18"/>
              </w:rPr>
              <w:t>proposal</w:t>
            </w:r>
            <w:r>
              <w:rPr>
                <w:spacing w:val="42"/>
                <w:sz w:val="18"/>
              </w:rPr>
              <w:t xml:space="preserve"> </w:t>
            </w:r>
            <w:r>
              <w:rPr>
                <w:spacing w:val="-2"/>
                <w:sz w:val="18"/>
              </w:rPr>
              <w:t>penelitian</w:t>
            </w:r>
          </w:p>
          <w:p w14:paraId="7A5BFC1D">
            <w:pPr>
              <w:pStyle w:val="14"/>
              <w:spacing w:before="16" w:line="189" w:lineRule="exact"/>
              <w:ind w:left="393"/>
              <w:rPr>
                <w:b/>
                <w:sz w:val="18"/>
              </w:rPr>
            </w:pPr>
            <w:r>
              <w:rPr>
                <w:b/>
                <w:sz w:val="18"/>
              </w:rPr>
              <w:t>(K10-</w:t>
            </w:r>
            <w:r>
              <w:rPr>
                <w:b/>
                <w:spacing w:val="-5"/>
                <w:sz w:val="18"/>
              </w:rPr>
              <w:t>2)</w:t>
            </w:r>
          </w:p>
        </w:tc>
        <w:tc>
          <w:tcPr>
            <w:tcW w:w="401" w:type="dxa"/>
            <w:tcBorders>
              <w:top w:val="double" w:color="000000" w:sz="4" w:space="0"/>
            </w:tcBorders>
            <w:shd w:val="clear" w:color="auto" w:fill="FFFF00"/>
          </w:tcPr>
          <w:p w14:paraId="23CCBA60">
            <w:pPr>
              <w:pStyle w:val="14"/>
              <w:rPr>
                <w:sz w:val="18"/>
              </w:rPr>
            </w:pPr>
          </w:p>
        </w:tc>
        <w:tc>
          <w:tcPr>
            <w:tcW w:w="406" w:type="dxa"/>
            <w:tcBorders>
              <w:top w:val="double" w:color="000000" w:sz="4" w:space="0"/>
            </w:tcBorders>
            <w:shd w:val="clear" w:color="auto" w:fill="FFFF00"/>
          </w:tcPr>
          <w:p w14:paraId="32B6A76F">
            <w:pPr>
              <w:pStyle w:val="14"/>
              <w:rPr>
                <w:sz w:val="18"/>
              </w:rPr>
            </w:pPr>
          </w:p>
        </w:tc>
        <w:tc>
          <w:tcPr>
            <w:tcW w:w="401" w:type="dxa"/>
            <w:tcBorders>
              <w:top w:val="double" w:color="000000" w:sz="4" w:space="0"/>
            </w:tcBorders>
            <w:shd w:val="clear" w:color="auto" w:fill="FFFF00"/>
          </w:tcPr>
          <w:p w14:paraId="1142E982">
            <w:pPr>
              <w:pStyle w:val="14"/>
              <w:rPr>
                <w:sz w:val="18"/>
              </w:rPr>
            </w:pPr>
          </w:p>
        </w:tc>
        <w:tc>
          <w:tcPr>
            <w:tcW w:w="403" w:type="dxa"/>
            <w:tcBorders>
              <w:top w:val="double" w:color="000000" w:sz="4" w:space="0"/>
            </w:tcBorders>
          </w:tcPr>
          <w:p w14:paraId="61BC1510">
            <w:pPr>
              <w:pStyle w:val="14"/>
              <w:rPr>
                <w:sz w:val="18"/>
              </w:rPr>
            </w:pPr>
          </w:p>
        </w:tc>
        <w:tc>
          <w:tcPr>
            <w:tcW w:w="403" w:type="dxa"/>
            <w:tcBorders>
              <w:top w:val="double" w:color="000000" w:sz="4" w:space="0"/>
            </w:tcBorders>
          </w:tcPr>
          <w:p w14:paraId="07017415">
            <w:pPr>
              <w:pStyle w:val="14"/>
              <w:rPr>
                <w:sz w:val="18"/>
              </w:rPr>
            </w:pPr>
          </w:p>
        </w:tc>
        <w:tc>
          <w:tcPr>
            <w:tcW w:w="401" w:type="dxa"/>
            <w:tcBorders>
              <w:top w:val="double" w:color="000000" w:sz="4" w:space="0"/>
            </w:tcBorders>
          </w:tcPr>
          <w:p w14:paraId="22EEB5A2">
            <w:pPr>
              <w:pStyle w:val="14"/>
              <w:rPr>
                <w:sz w:val="18"/>
              </w:rPr>
            </w:pPr>
          </w:p>
        </w:tc>
        <w:tc>
          <w:tcPr>
            <w:tcW w:w="406" w:type="dxa"/>
            <w:tcBorders>
              <w:top w:val="double" w:color="000000" w:sz="4" w:space="0"/>
            </w:tcBorders>
          </w:tcPr>
          <w:p w14:paraId="66E7AABB">
            <w:pPr>
              <w:pStyle w:val="14"/>
              <w:rPr>
                <w:sz w:val="18"/>
              </w:rPr>
            </w:pPr>
          </w:p>
        </w:tc>
        <w:tc>
          <w:tcPr>
            <w:tcW w:w="401" w:type="dxa"/>
            <w:tcBorders>
              <w:top w:val="double" w:color="000000" w:sz="4" w:space="0"/>
            </w:tcBorders>
          </w:tcPr>
          <w:p w14:paraId="655B5393">
            <w:pPr>
              <w:pStyle w:val="14"/>
              <w:rPr>
                <w:sz w:val="18"/>
              </w:rPr>
            </w:pPr>
          </w:p>
        </w:tc>
        <w:tc>
          <w:tcPr>
            <w:tcW w:w="403" w:type="dxa"/>
            <w:tcBorders>
              <w:top w:val="double" w:color="000000" w:sz="4" w:space="0"/>
            </w:tcBorders>
          </w:tcPr>
          <w:p w14:paraId="0BDCDBBC">
            <w:pPr>
              <w:pStyle w:val="14"/>
              <w:rPr>
                <w:sz w:val="18"/>
              </w:rPr>
            </w:pPr>
          </w:p>
        </w:tc>
        <w:tc>
          <w:tcPr>
            <w:tcW w:w="403" w:type="dxa"/>
            <w:tcBorders>
              <w:top w:val="double" w:color="000000" w:sz="4" w:space="0"/>
            </w:tcBorders>
          </w:tcPr>
          <w:p w14:paraId="13749608">
            <w:pPr>
              <w:pStyle w:val="14"/>
              <w:rPr>
                <w:sz w:val="18"/>
              </w:rPr>
            </w:pPr>
          </w:p>
        </w:tc>
        <w:tc>
          <w:tcPr>
            <w:tcW w:w="403" w:type="dxa"/>
            <w:tcBorders>
              <w:top w:val="double" w:color="000000" w:sz="4" w:space="0"/>
            </w:tcBorders>
          </w:tcPr>
          <w:p w14:paraId="1D0E4DBF">
            <w:pPr>
              <w:pStyle w:val="14"/>
              <w:rPr>
                <w:sz w:val="18"/>
              </w:rPr>
            </w:pPr>
          </w:p>
        </w:tc>
        <w:tc>
          <w:tcPr>
            <w:tcW w:w="401" w:type="dxa"/>
            <w:tcBorders>
              <w:top w:val="double" w:color="000000" w:sz="4" w:space="0"/>
            </w:tcBorders>
          </w:tcPr>
          <w:p w14:paraId="63B0FB81">
            <w:pPr>
              <w:pStyle w:val="14"/>
              <w:rPr>
                <w:sz w:val="18"/>
              </w:rPr>
            </w:pPr>
          </w:p>
        </w:tc>
        <w:tc>
          <w:tcPr>
            <w:tcW w:w="403" w:type="dxa"/>
            <w:tcBorders>
              <w:top w:val="double" w:color="000000" w:sz="4" w:space="0"/>
            </w:tcBorders>
          </w:tcPr>
          <w:p w14:paraId="09793C19">
            <w:pPr>
              <w:pStyle w:val="14"/>
              <w:rPr>
                <w:sz w:val="18"/>
              </w:rPr>
            </w:pPr>
          </w:p>
        </w:tc>
        <w:tc>
          <w:tcPr>
            <w:tcW w:w="401" w:type="dxa"/>
            <w:tcBorders>
              <w:top w:val="double" w:color="000000" w:sz="4" w:space="0"/>
            </w:tcBorders>
          </w:tcPr>
          <w:p w14:paraId="49F5CDCA">
            <w:pPr>
              <w:pStyle w:val="14"/>
              <w:rPr>
                <w:sz w:val="18"/>
              </w:rPr>
            </w:pPr>
          </w:p>
        </w:tc>
        <w:tc>
          <w:tcPr>
            <w:tcW w:w="401" w:type="dxa"/>
            <w:tcBorders>
              <w:top w:val="double" w:color="000000" w:sz="4" w:space="0"/>
            </w:tcBorders>
          </w:tcPr>
          <w:p w14:paraId="1914CB51">
            <w:pPr>
              <w:pStyle w:val="14"/>
              <w:rPr>
                <w:sz w:val="18"/>
              </w:rPr>
            </w:pPr>
          </w:p>
        </w:tc>
        <w:tc>
          <w:tcPr>
            <w:tcW w:w="403" w:type="dxa"/>
            <w:tcBorders>
              <w:top w:val="double" w:color="000000" w:sz="4" w:space="0"/>
            </w:tcBorders>
          </w:tcPr>
          <w:p w14:paraId="0120754D">
            <w:pPr>
              <w:pStyle w:val="14"/>
              <w:rPr>
                <w:sz w:val="18"/>
              </w:rPr>
            </w:pPr>
          </w:p>
        </w:tc>
        <w:tc>
          <w:tcPr>
            <w:tcW w:w="401" w:type="dxa"/>
            <w:tcBorders>
              <w:top w:val="double" w:color="000000" w:sz="4" w:space="0"/>
            </w:tcBorders>
            <w:shd w:val="clear" w:color="auto" w:fill="FFFF00"/>
          </w:tcPr>
          <w:p w14:paraId="66C0529A">
            <w:pPr>
              <w:pStyle w:val="14"/>
              <w:rPr>
                <w:sz w:val="18"/>
              </w:rPr>
            </w:pPr>
          </w:p>
        </w:tc>
        <w:tc>
          <w:tcPr>
            <w:tcW w:w="401" w:type="dxa"/>
            <w:tcBorders>
              <w:top w:val="double" w:color="000000" w:sz="4" w:space="0"/>
            </w:tcBorders>
            <w:shd w:val="clear" w:color="auto" w:fill="FFFF00"/>
          </w:tcPr>
          <w:p w14:paraId="11B06307">
            <w:pPr>
              <w:pStyle w:val="14"/>
              <w:rPr>
                <w:sz w:val="18"/>
              </w:rPr>
            </w:pPr>
          </w:p>
        </w:tc>
        <w:tc>
          <w:tcPr>
            <w:tcW w:w="403" w:type="dxa"/>
            <w:tcBorders>
              <w:top w:val="double" w:color="000000" w:sz="4" w:space="0"/>
            </w:tcBorders>
          </w:tcPr>
          <w:p w14:paraId="088C7675">
            <w:pPr>
              <w:pStyle w:val="14"/>
              <w:rPr>
                <w:sz w:val="18"/>
              </w:rPr>
            </w:pPr>
          </w:p>
        </w:tc>
      </w:tr>
      <w:tr w14:paraId="3046C8BE">
        <w:trPr>
          <w:trHeight w:val="678" w:hRule="atLeast"/>
        </w:trPr>
        <w:tc>
          <w:tcPr>
            <w:tcW w:w="1426" w:type="dxa"/>
            <w:vMerge w:val="continue"/>
            <w:tcBorders>
              <w:top w:val="nil"/>
            </w:tcBorders>
          </w:tcPr>
          <w:p w14:paraId="0462D393">
            <w:pPr>
              <w:rPr>
                <w:sz w:val="2"/>
                <w:szCs w:val="2"/>
              </w:rPr>
            </w:pPr>
          </w:p>
        </w:tc>
        <w:tc>
          <w:tcPr>
            <w:tcW w:w="5756" w:type="dxa"/>
          </w:tcPr>
          <w:p w14:paraId="0A33B5D7">
            <w:pPr>
              <w:pStyle w:val="14"/>
              <w:spacing w:before="14"/>
              <w:ind w:left="393" w:right="74" w:hanging="286"/>
              <w:rPr>
                <w:sz w:val="18"/>
              </w:rPr>
            </w:pPr>
            <w:r>
              <w:rPr>
                <w:sz w:val="18"/>
              </w:rPr>
              <w:t>3.</w:t>
            </w:r>
            <w:r>
              <w:rPr>
                <w:spacing w:val="68"/>
                <w:sz w:val="18"/>
              </w:rPr>
              <w:t xml:space="preserve"> </w:t>
            </w:r>
            <w:r>
              <w:rPr>
                <w:sz w:val="18"/>
              </w:rPr>
              <w:t>Melakukan</w:t>
            </w:r>
            <w:r>
              <w:rPr>
                <w:spacing w:val="-4"/>
                <w:sz w:val="18"/>
              </w:rPr>
              <w:t xml:space="preserve"> </w:t>
            </w:r>
            <w:r>
              <w:rPr>
                <w:sz w:val="18"/>
              </w:rPr>
              <w:t>penelitian</w:t>
            </w:r>
            <w:r>
              <w:rPr>
                <w:spacing w:val="-4"/>
                <w:sz w:val="18"/>
              </w:rPr>
              <w:t xml:space="preserve"> </w:t>
            </w:r>
            <w:r>
              <w:rPr>
                <w:sz w:val="18"/>
              </w:rPr>
              <w:t>dan</w:t>
            </w:r>
            <w:r>
              <w:rPr>
                <w:spacing w:val="-4"/>
                <w:sz w:val="18"/>
              </w:rPr>
              <w:t xml:space="preserve"> </w:t>
            </w:r>
            <w:r>
              <w:rPr>
                <w:sz w:val="18"/>
              </w:rPr>
              <w:t>penulisan</w:t>
            </w:r>
            <w:r>
              <w:rPr>
                <w:spacing w:val="-6"/>
                <w:sz w:val="18"/>
              </w:rPr>
              <w:t xml:space="preserve"> </w:t>
            </w:r>
            <w:r>
              <w:rPr>
                <w:sz w:val="18"/>
              </w:rPr>
              <w:t>hasil</w:t>
            </w:r>
            <w:r>
              <w:rPr>
                <w:spacing w:val="-5"/>
                <w:sz w:val="18"/>
              </w:rPr>
              <w:t xml:space="preserve"> </w:t>
            </w:r>
            <w:r>
              <w:rPr>
                <w:sz w:val="18"/>
              </w:rPr>
              <w:t>penelitian</w:t>
            </w:r>
            <w:r>
              <w:rPr>
                <w:spacing w:val="-4"/>
                <w:sz w:val="18"/>
              </w:rPr>
              <w:t xml:space="preserve"> </w:t>
            </w:r>
            <w:r>
              <w:rPr>
                <w:sz w:val="18"/>
              </w:rPr>
              <w:t>sebagai</w:t>
            </w:r>
            <w:r>
              <w:rPr>
                <w:spacing w:val="-5"/>
                <w:sz w:val="18"/>
              </w:rPr>
              <w:t xml:space="preserve"> </w:t>
            </w:r>
            <w:r>
              <w:rPr>
                <w:sz w:val="18"/>
              </w:rPr>
              <w:t>materi</w:t>
            </w:r>
            <w:r>
              <w:rPr>
                <w:spacing w:val="-5"/>
                <w:sz w:val="18"/>
              </w:rPr>
              <w:t xml:space="preserve"> </w:t>
            </w:r>
            <w:r>
              <w:rPr>
                <w:sz w:val="18"/>
              </w:rPr>
              <w:t>tesis serta dipublikasikan secara oral dan tertulis melalui jurnal ilmiah</w:t>
            </w:r>
          </w:p>
          <w:p w14:paraId="6B64F311">
            <w:pPr>
              <w:pStyle w:val="14"/>
              <w:spacing w:line="203" w:lineRule="exact"/>
              <w:ind w:left="393"/>
              <w:rPr>
                <w:b/>
                <w:sz w:val="18"/>
              </w:rPr>
            </w:pPr>
            <w:r>
              <w:rPr>
                <w:sz w:val="18"/>
              </w:rPr>
              <w:t>bedah</w:t>
            </w:r>
            <w:r>
              <w:rPr>
                <w:spacing w:val="13"/>
                <w:sz w:val="18"/>
              </w:rPr>
              <w:t xml:space="preserve"> </w:t>
            </w:r>
            <w:r>
              <w:rPr>
                <w:sz w:val="18"/>
              </w:rPr>
              <w:t>vaskular</w:t>
            </w:r>
            <w:r>
              <w:rPr>
                <w:spacing w:val="17"/>
                <w:sz w:val="18"/>
              </w:rPr>
              <w:t xml:space="preserve"> </w:t>
            </w:r>
            <w:r>
              <w:rPr>
                <w:sz w:val="18"/>
              </w:rPr>
              <w:t>dan</w:t>
            </w:r>
            <w:r>
              <w:rPr>
                <w:spacing w:val="19"/>
                <w:sz w:val="18"/>
              </w:rPr>
              <w:t xml:space="preserve"> </w:t>
            </w:r>
            <w:r>
              <w:rPr>
                <w:sz w:val="18"/>
              </w:rPr>
              <w:t>endovaskular</w:t>
            </w:r>
            <w:r>
              <w:rPr>
                <w:spacing w:val="18"/>
                <w:sz w:val="18"/>
              </w:rPr>
              <w:t xml:space="preserve"> </w:t>
            </w:r>
            <w:r>
              <w:rPr>
                <w:b/>
                <w:sz w:val="18"/>
              </w:rPr>
              <w:t>(K10-</w:t>
            </w:r>
            <w:r>
              <w:rPr>
                <w:b/>
                <w:spacing w:val="-5"/>
                <w:sz w:val="18"/>
              </w:rPr>
              <w:t>3)</w:t>
            </w:r>
          </w:p>
        </w:tc>
        <w:tc>
          <w:tcPr>
            <w:tcW w:w="401" w:type="dxa"/>
          </w:tcPr>
          <w:p w14:paraId="0E853B95">
            <w:pPr>
              <w:pStyle w:val="14"/>
              <w:rPr>
                <w:sz w:val="18"/>
              </w:rPr>
            </w:pPr>
          </w:p>
        </w:tc>
        <w:tc>
          <w:tcPr>
            <w:tcW w:w="406" w:type="dxa"/>
          </w:tcPr>
          <w:p w14:paraId="19E7C022">
            <w:pPr>
              <w:pStyle w:val="14"/>
              <w:rPr>
                <w:sz w:val="18"/>
              </w:rPr>
            </w:pPr>
          </w:p>
        </w:tc>
        <w:tc>
          <w:tcPr>
            <w:tcW w:w="401" w:type="dxa"/>
          </w:tcPr>
          <w:p w14:paraId="5A7FA5AD">
            <w:pPr>
              <w:pStyle w:val="14"/>
              <w:rPr>
                <w:sz w:val="18"/>
              </w:rPr>
            </w:pPr>
          </w:p>
        </w:tc>
        <w:tc>
          <w:tcPr>
            <w:tcW w:w="403" w:type="dxa"/>
          </w:tcPr>
          <w:p w14:paraId="1C541CAA">
            <w:pPr>
              <w:pStyle w:val="14"/>
              <w:rPr>
                <w:sz w:val="18"/>
              </w:rPr>
            </w:pPr>
          </w:p>
        </w:tc>
        <w:tc>
          <w:tcPr>
            <w:tcW w:w="403" w:type="dxa"/>
          </w:tcPr>
          <w:p w14:paraId="226836A7">
            <w:pPr>
              <w:pStyle w:val="14"/>
              <w:rPr>
                <w:sz w:val="18"/>
              </w:rPr>
            </w:pPr>
          </w:p>
        </w:tc>
        <w:tc>
          <w:tcPr>
            <w:tcW w:w="401" w:type="dxa"/>
          </w:tcPr>
          <w:p w14:paraId="3AEC832B">
            <w:pPr>
              <w:pStyle w:val="14"/>
              <w:rPr>
                <w:sz w:val="18"/>
              </w:rPr>
            </w:pPr>
          </w:p>
        </w:tc>
        <w:tc>
          <w:tcPr>
            <w:tcW w:w="406" w:type="dxa"/>
          </w:tcPr>
          <w:p w14:paraId="3C59536E">
            <w:pPr>
              <w:pStyle w:val="14"/>
              <w:rPr>
                <w:sz w:val="18"/>
              </w:rPr>
            </w:pPr>
          </w:p>
        </w:tc>
        <w:tc>
          <w:tcPr>
            <w:tcW w:w="401" w:type="dxa"/>
          </w:tcPr>
          <w:p w14:paraId="0A4CB9D9">
            <w:pPr>
              <w:pStyle w:val="14"/>
              <w:rPr>
                <w:sz w:val="18"/>
              </w:rPr>
            </w:pPr>
          </w:p>
        </w:tc>
        <w:tc>
          <w:tcPr>
            <w:tcW w:w="403" w:type="dxa"/>
          </w:tcPr>
          <w:p w14:paraId="5D503E7B">
            <w:pPr>
              <w:pStyle w:val="14"/>
              <w:rPr>
                <w:sz w:val="18"/>
              </w:rPr>
            </w:pPr>
          </w:p>
        </w:tc>
        <w:tc>
          <w:tcPr>
            <w:tcW w:w="403" w:type="dxa"/>
          </w:tcPr>
          <w:p w14:paraId="371C3ECE">
            <w:pPr>
              <w:pStyle w:val="14"/>
              <w:rPr>
                <w:sz w:val="18"/>
              </w:rPr>
            </w:pPr>
          </w:p>
        </w:tc>
        <w:tc>
          <w:tcPr>
            <w:tcW w:w="403" w:type="dxa"/>
          </w:tcPr>
          <w:p w14:paraId="1338B24B">
            <w:pPr>
              <w:pStyle w:val="14"/>
              <w:rPr>
                <w:sz w:val="18"/>
              </w:rPr>
            </w:pPr>
          </w:p>
        </w:tc>
        <w:tc>
          <w:tcPr>
            <w:tcW w:w="401" w:type="dxa"/>
          </w:tcPr>
          <w:p w14:paraId="0829D8B0">
            <w:pPr>
              <w:pStyle w:val="14"/>
              <w:rPr>
                <w:sz w:val="18"/>
              </w:rPr>
            </w:pPr>
          </w:p>
        </w:tc>
        <w:tc>
          <w:tcPr>
            <w:tcW w:w="403" w:type="dxa"/>
          </w:tcPr>
          <w:p w14:paraId="09F7DE50">
            <w:pPr>
              <w:pStyle w:val="14"/>
              <w:rPr>
                <w:sz w:val="18"/>
              </w:rPr>
            </w:pPr>
          </w:p>
        </w:tc>
        <w:tc>
          <w:tcPr>
            <w:tcW w:w="401" w:type="dxa"/>
          </w:tcPr>
          <w:p w14:paraId="56467E85">
            <w:pPr>
              <w:pStyle w:val="14"/>
              <w:rPr>
                <w:sz w:val="18"/>
              </w:rPr>
            </w:pPr>
          </w:p>
        </w:tc>
        <w:tc>
          <w:tcPr>
            <w:tcW w:w="401" w:type="dxa"/>
          </w:tcPr>
          <w:p w14:paraId="47B1016E">
            <w:pPr>
              <w:pStyle w:val="14"/>
              <w:rPr>
                <w:sz w:val="18"/>
              </w:rPr>
            </w:pPr>
          </w:p>
        </w:tc>
        <w:tc>
          <w:tcPr>
            <w:tcW w:w="403" w:type="dxa"/>
          </w:tcPr>
          <w:p w14:paraId="0C72805B">
            <w:pPr>
              <w:pStyle w:val="14"/>
              <w:rPr>
                <w:sz w:val="18"/>
              </w:rPr>
            </w:pPr>
          </w:p>
        </w:tc>
        <w:tc>
          <w:tcPr>
            <w:tcW w:w="401" w:type="dxa"/>
          </w:tcPr>
          <w:p w14:paraId="32DD10E8">
            <w:pPr>
              <w:pStyle w:val="14"/>
              <w:rPr>
                <w:sz w:val="18"/>
              </w:rPr>
            </w:pPr>
          </w:p>
        </w:tc>
        <w:tc>
          <w:tcPr>
            <w:tcW w:w="401" w:type="dxa"/>
            <w:shd w:val="clear" w:color="auto" w:fill="FFFF00"/>
          </w:tcPr>
          <w:p w14:paraId="35EC4530">
            <w:pPr>
              <w:pStyle w:val="14"/>
              <w:rPr>
                <w:sz w:val="18"/>
              </w:rPr>
            </w:pPr>
          </w:p>
        </w:tc>
        <w:tc>
          <w:tcPr>
            <w:tcW w:w="403" w:type="dxa"/>
          </w:tcPr>
          <w:p w14:paraId="7DF3E088">
            <w:pPr>
              <w:pStyle w:val="14"/>
              <w:rPr>
                <w:sz w:val="18"/>
              </w:rPr>
            </w:pPr>
          </w:p>
        </w:tc>
      </w:tr>
    </w:tbl>
    <w:p w14:paraId="08D15C80">
      <w:pPr>
        <w:pStyle w:val="14"/>
        <w:spacing w:after="0"/>
        <w:rPr>
          <w:sz w:val="18"/>
        </w:rPr>
        <w:sectPr>
          <w:pgSz w:w="16860" w:h="11930" w:orient="landscape"/>
          <w:pgMar w:top="1340" w:right="850" w:bottom="1180" w:left="708" w:header="0" w:footer="995" w:gutter="0"/>
          <w:cols w:space="720" w:num="1"/>
        </w:sectPr>
      </w:pPr>
    </w:p>
    <w:p w14:paraId="1E4167CA">
      <w:pPr>
        <w:pStyle w:val="4"/>
        <w:numPr>
          <w:ilvl w:val="0"/>
          <w:numId w:val="6"/>
        </w:numPr>
        <w:tabs>
          <w:tab w:val="left" w:pos="570"/>
        </w:tabs>
        <w:spacing w:before="68" w:after="0" w:line="240" w:lineRule="auto"/>
        <w:ind w:left="570" w:right="0" w:hanging="427"/>
        <w:jc w:val="left"/>
      </w:pPr>
      <w:bookmarkStart w:id="5" w:name="_TOC_250012"/>
      <w:r>
        <w:t>EVALUASI</w:t>
      </w:r>
      <w:r>
        <w:rPr>
          <w:spacing w:val="-7"/>
        </w:rPr>
        <w:t xml:space="preserve"> </w:t>
      </w:r>
      <w:r>
        <w:t>HASIL</w:t>
      </w:r>
      <w:r>
        <w:rPr>
          <w:spacing w:val="-8"/>
        </w:rPr>
        <w:t xml:space="preserve"> </w:t>
      </w:r>
      <w:r>
        <w:t>PEMBELAJARAN</w:t>
      </w:r>
      <w:r>
        <w:rPr>
          <w:spacing w:val="-8"/>
        </w:rPr>
        <w:t xml:space="preserve"> </w:t>
      </w:r>
      <w:r>
        <w:t>BEDAH</w:t>
      </w:r>
      <w:r>
        <w:rPr>
          <w:spacing w:val="-5"/>
        </w:rPr>
        <w:t xml:space="preserve"> </w:t>
      </w:r>
      <w:bookmarkEnd w:id="5"/>
      <w:r>
        <w:rPr>
          <w:spacing w:val="-2"/>
        </w:rPr>
        <w:t>VASKULAR</w:t>
      </w:r>
    </w:p>
    <w:p w14:paraId="26CED60A">
      <w:pPr>
        <w:pStyle w:val="4"/>
        <w:numPr>
          <w:ilvl w:val="1"/>
          <w:numId w:val="6"/>
        </w:numPr>
        <w:tabs>
          <w:tab w:val="left" w:pos="994"/>
        </w:tabs>
        <w:spacing w:before="40" w:after="0" w:line="240" w:lineRule="auto"/>
        <w:ind w:left="994" w:right="0" w:hanging="424"/>
        <w:jc w:val="both"/>
        <w:rPr>
          <w:sz w:val="26"/>
        </w:rPr>
      </w:pPr>
      <w:bookmarkStart w:id="6" w:name="_TOC_250011"/>
      <w:r>
        <w:t>EVALUASI</w:t>
      </w:r>
      <w:r>
        <w:rPr>
          <w:spacing w:val="-10"/>
        </w:rPr>
        <w:t xml:space="preserve"> </w:t>
      </w:r>
      <w:bookmarkEnd w:id="6"/>
      <w:r>
        <w:rPr>
          <w:spacing w:val="-2"/>
        </w:rPr>
        <w:t>PEMBELAJARAN</w:t>
      </w:r>
    </w:p>
    <w:p w14:paraId="409AA8B2">
      <w:pPr>
        <w:pStyle w:val="7"/>
        <w:spacing w:before="2"/>
        <w:rPr>
          <w:b/>
        </w:rPr>
      </w:pPr>
    </w:p>
    <w:p w14:paraId="4FC0517F">
      <w:pPr>
        <w:pStyle w:val="7"/>
        <w:spacing w:line="360" w:lineRule="auto"/>
        <w:ind w:left="143" w:right="408" w:firstLine="427"/>
        <w:jc w:val="both"/>
      </w:pPr>
      <w:r>
        <w:t>Dengan mengacu pada tujuan instruksional paket pendidikan dan metode evaluasi, para penguji dan peserta program dapat mengetahui dan melaksanakan proses evaluasi secara tepat dan benar. Evaluasi hasil pendidikan yang dipakai harus mengikuti kaidah evaluasi yang menyangkut kesahihan (</w:t>
      </w:r>
      <w:r>
        <w:rPr>
          <w:i/>
        </w:rPr>
        <w:t>validity</w:t>
      </w:r>
      <w:r>
        <w:t xml:space="preserve">) dan keandalan </w:t>
      </w:r>
      <w:r>
        <w:rPr>
          <w:i/>
        </w:rPr>
        <w:t>(reliability</w:t>
      </w:r>
      <w:r>
        <w:t>).</w:t>
      </w:r>
    </w:p>
    <w:p w14:paraId="2CCA2FD8">
      <w:pPr>
        <w:pStyle w:val="7"/>
        <w:spacing w:before="14"/>
      </w:pPr>
    </w:p>
    <w:p w14:paraId="61732E07">
      <w:pPr>
        <w:pStyle w:val="7"/>
        <w:spacing w:before="1" w:line="360" w:lineRule="auto"/>
        <w:ind w:left="143" w:right="408" w:firstLine="427"/>
        <w:jc w:val="both"/>
      </w:pPr>
      <w:r>
        <w:t>Evaluasi hasil pendidikan dilakukan secara teratur dan periodik di pusat pendidikan pada akhir</w:t>
      </w:r>
      <w:r>
        <w:rPr>
          <w:spacing w:val="40"/>
        </w:rPr>
        <w:t xml:space="preserve"> </w:t>
      </w:r>
      <w:r>
        <w:t>tiap tahap pendidikan dan pada akhir pendidikan, dilakukan evaluasi secara nasional (</w:t>
      </w:r>
      <w:r>
        <w:rPr>
          <w:i/>
        </w:rPr>
        <w:t>National Board Examination</w:t>
      </w:r>
      <w:r>
        <w:t>) yang diselenggarakan oleh Kolegium Bedah Vaskular dan Endovaskular Indonesia. Untuk mengetahui pencapaian tujuan pendidikan dilakukan penilaian yang umumnya mencakup:</w:t>
      </w:r>
    </w:p>
    <w:p w14:paraId="153F7292">
      <w:pPr>
        <w:pStyle w:val="13"/>
        <w:numPr>
          <w:ilvl w:val="0"/>
          <w:numId w:val="55"/>
        </w:numPr>
        <w:tabs>
          <w:tab w:val="left" w:pos="979"/>
        </w:tabs>
        <w:spacing w:before="2" w:after="0" w:line="240" w:lineRule="auto"/>
        <w:ind w:left="979" w:right="0" w:hanging="409"/>
        <w:jc w:val="both"/>
        <w:rPr>
          <w:sz w:val="22"/>
        </w:rPr>
      </w:pPr>
      <w:r>
        <w:rPr>
          <w:sz w:val="22"/>
        </w:rPr>
        <w:t>Bidang</w:t>
      </w:r>
      <w:r>
        <w:rPr>
          <w:spacing w:val="-10"/>
          <w:sz w:val="22"/>
        </w:rPr>
        <w:t xml:space="preserve"> </w:t>
      </w:r>
      <w:r>
        <w:rPr>
          <w:spacing w:val="-2"/>
          <w:sz w:val="22"/>
        </w:rPr>
        <w:t>kognitif:</w:t>
      </w:r>
    </w:p>
    <w:p w14:paraId="5AE2B569">
      <w:pPr>
        <w:pStyle w:val="13"/>
        <w:numPr>
          <w:ilvl w:val="1"/>
          <w:numId w:val="55"/>
        </w:numPr>
        <w:tabs>
          <w:tab w:val="left" w:pos="1275"/>
        </w:tabs>
        <w:spacing w:before="115" w:after="0" w:line="240" w:lineRule="auto"/>
        <w:ind w:left="1275" w:right="0" w:hanging="280"/>
        <w:jc w:val="both"/>
        <w:rPr>
          <w:sz w:val="22"/>
        </w:rPr>
      </w:pPr>
      <w:r>
        <w:rPr>
          <w:sz w:val="22"/>
        </w:rPr>
        <w:t>Pengetahuan</w:t>
      </w:r>
      <w:r>
        <w:rPr>
          <w:spacing w:val="-8"/>
          <w:sz w:val="22"/>
        </w:rPr>
        <w:t xml:space="preserve"> </w:t>
      </w:r>
      <w:r>
        <w:rPr>
          <w:sz w:val="22"/>
        </w:rPr>
        <w:t>dan</w:t>
      </w:r>
      <w:r>
        <w:rPr>
          <w:spacing w:val="-7"/>
          <w:sz w:val="22"/>
        </w:rPr>
        <w:t xml:space="preserve"> </w:t>
      </w:r>
      <w:r>
        <w:rPr>
          <w:spacing w:val="-2"/>
          <w:sz w:val="22"/>
        </w:rPr>
        <w:t>pemahaman</w:t>
      </w:r>
    </w:p>
    <w:p w14:paraId="5C5149E3">
      <w:pPr>
        <w:pStyle w:val="13"/>
        <w:numPr>
          <w:ilvl w:val="1"/>
          <w:numId w:val="55"/>
        </w:numPr>
        <w:tabs>
          <w:tab w:val="left" w:pos="1275"/>
        </w:tabs>
        <w:spacing w:before="126" w:after="0" w:line="240" w:lineRule="auto"/>
        <w:ind w:left="1275" w:right="0" w:hanging="280"/>
        <w:jc w:val="both"/>
        <w:rPr>
          <w:sz w:val="22"/>
        </w:rPr>
      </w:pPr>
      <w:r>
        <w:rPr>
          <w:sz w:val="22"/>
        </w:rPr>
        <w:t>Pemecahan</w:t>
      </w:r>
      <w:r>
        <w:rPr>
          <w:spacing w:val="-11"/>
          <w:sz w:val="22"/>
        </w:rPr>
        <w:t xml:space="preserve"> </w:t>
      </w:r>
      <w:r>
        <w:rPr>
          <w:sz w:val="22"/>
        </w:rPr>
        <w:t>masalah</w:t>
      </w:r>
      <w:r>
        <w:rPr>
          <w:spacing w:val="-14"/>
          <w:sz w:val="22"/>
        </w:rPr>
        <w:t xml:space="preserve"> </w:t>
      </w:r>
      <w:r>
        <w:rPr>
          <w:sz w:val="22"/>
        </w:rPr>
        <w:t>dan</w:t>
      </w:r>
      <w:r>
        <w:rPr>
          <w:spacing w:val="-13"/>
          <w:sz w:val="22"/>
        </w:rPr>
        <w:t xml:space="preserve"> </w:t>
      </w:r>
      <w:r>
        <w:rPr>
          <w:sz w:val="22"/>
        </w:rPr>
        <w:t>pengambilan</w:t>
      </w:r>
      <w:r>
        <w:rPr>
          <w:spacing w:val="-11"/>
          <w:sz w:val="22"/>
        </w:rPr>
        <w:t xml:space="preserve"> </w:t>
      </w:r>
      <w:r>
        <w:rPr>
          <w:sz w:val="22"/>
        </w:rPr>
        <w:t>keputusan</w:t>
      </w:r>
      <w:r>
        <w:rPr>
          <w:spacing w:val="-11"/>
          <w:sz w:val="22"/>
        </w:rPr>
        <w:t xml:space="preserve"> </w:t>
      </w:r>
      <w:r>
        <w:rPr>
          <w:spacing w:val="-2"/>
          <w:sz w:val="22"/>
        </w:rPr>
        <w:t>klinik</w:t>
      </w:r>
    </w:p>
    <w:p w14:paraId="46023B9B">
      <w:pPr>
        <w:pStyle w:val="13"/>
        <w:numPr>
          <w:ilvl w:val="0"/>
          <w:numId w:val="55"/>
        </w:numPr>
        <w:tabs>
          <w:tab w:val="left" w:pos="979"/>
        </w:tabs>
        <w:spacing w:before="125" w:after="0" w:line="240" w:lineRule="auto"/>
        <w:ind w:left="979" w:right="0" w:hanging="409"/>
        <w:jc w:val="both"/>
        <w:rPr>
          <w:sz w:val="22"/>
        </w:rPr>
      </w:pPr>
      <w:r>
        <w:rPr>
          <w:sz w:val="22"/>
        </w:rPr>
        <w:t>Bidang</w:t>
      </w:r>
      <w:r>
        <w:rPr>
          <w:spacing w:val="-10"/>
          <w:sz w:val="22"/>
        </w:rPr>
        <w:t xml:space="preserve"> </w:t>
      </w:r>
      <w:r>
        <w:rPr>
          <w:spacing w:val="-2"/>
          <w:sz w:val="22"/>
        </w:rPr>
        <w:t>psikomotor:</w:t>
      </w:r>
    </w:p>
    <w:p w14:paraId="62A70AA3">
      <w:pPr>
        <w:pStyle w:val="13"/>
        <w:numPr>
          <w:ilvl w:val="1"/>
          <w:numId w:val="55"/>
        </w:numPr>
        <w:tabs>
          <w:tab w:val="left" w:pos="1275"/>
        </w:tabs>
        <w:spacing w:before="117" w:after="0" w:line="240" w:lineRule="auto"/>
        <w:ind w:left="1275" w:right="0" w:hanging="280"/>
        <w:jc w:val="both"/>
        <w:rPr>
          <w:sz w:val="22"/>
        </w:rPr>
      </w:pPr>
      <w:r>
        <w:rPr>
          <w:sz w:val="22"/>
        </w:rPr>
        <w:t>Keterampilan</w:t>
      </w:r>
      <w:r>
        <w:rPr>
          <w:spacing w:val="-10"/>
          <w:sz w:val="22"/>
        </w:rPr>
        <w:t xml:space="preserve"> </w:t>
      </w:r>
      <w:r>
        <w:rPr>
          <w:sz w:val="22"/>
        </w:rPr>
        <w:t>klinik</w:t>
      </w:r>
      <w:r>
        <w:rPr>
          <w:spacing w:val="-10"/>
          <w:sz w:val="22"/>
        </w:rPr>
        <w:t xml:space="preserve"> </w:t>
      </w:r>
      <w:r>
        <w:rPr>
          <w:sz w:val="22"/>
        </w:rPr>
        <w:t>non</w:t>
      </w:r>
      <w:r>
        <w:rPr>
          <w:spacing w:val="-10"/>
          <w:sz w:val="22"/>
        </w:rPr>
        <w:t xml:space="preserve"> </w:t>
      </w:r>
      <w:r>
        <w:rPr>
          <w:spacing w:val="-2"/>
          <w:sz w:val="22"/>
        </w:rPr>
        <w:t>operatif</w:t>
      </w:r>
    </w:p>
    <w:p w14:paraId="0174D1C2">
      <w:pPr>
        <w:pStyle w:val="13"/>
        <w:numPr>
          <w:ilvl w:val="1"/>
          <w:numId w:val="55"/>
        </w:numPr>
        <w:tabs>
          <w:tab w:val="left" w:pos="1275"/>
        </w:tabs>
        <w:spacing w:before="126" w:after="0" w:line="240" w:lineRule="auto"/>
        <w:ind w:left="1275" w:right="0" w:hanging="280"/>
        <w:jc w:val="both"/>
        <w:rPr>
          <w:sz w:val="22"/>
        </w:rPr>
      </w:pPr>
      <w:r>
        <w:rPr>
          <w:spacing w:val="-2"/>
          <w:sz w:val="22"/>
        </w:rPr>
        <w:t>Keterampilan</w:t>
      </w:r>
      <w:r>
        <w:rPr>
          <w:spacing w:val="1"/>
          <w:sz w:val="22"/>
        </w:rPr>
        <w:t xml:space="preserve"> </w:t>
      </w:r>
      <w:r>
        <w:rPr>
          <w:spacing w:val="-2"/>
          <w:sz w:val="22"/>
        </w:rPr>
        <w:t>klinik</w:t>
      </w:r>
      <w:r>
        <w:rPr>
          <w:spacing w:val="3"/>
          <w:sz w:val="22"/>
        </w:rPr>
        <w:t xml:space="preserve"> </w:t>
      </w:r>
      <w:r>
        <w:rPr>
          <w:spacing w:val="-2"/>
          <w:sz w:val="22"/>
        </w:rPr>
        <w:t>operatif</w:t>
      </w:r>
    </w:p>
    <w:p w14:paraId="07AC8421">
      <w:pPr>
        <w:pStyle w:val="13"/>
        <w:numPr>
          <w:ilvl w:val="0"/>
          <w:numId w:val="55"/>
        </w:numPr>
        <w:tabs>
          <w:tab w:val="left" w:pos="861"/>
        </w:tabs>
        <w:spacing w:before="130" w:after="0" w:line="240" w:lineRule="auto"/>
        <w:ind w:left="861" w:right="0" w:hanging="291"/>
        <w:jc w:val="both"/>
        <w:rPr>
          <w:sz w:val="22"/>
        </w:rPr>
      </w:pPr>
      <w:r>
        <w:rPr>
          <w:sz w:val="22"/>
        </w:rPr>
        <w:t>Bidang</w:t>
      </w:r>
      <w:r>
        <w:rPr>
          <w:spacing w:val="-13"/>
          <w:sz w:val="22"/>
        </w:rPr>
        <w:t xml:space="preserve"> </w:t>
      </w:r>
      <w:r>
        <w:rPr>
          <w:sz w:val="22"/>
        </w:rPr>
        <w:t>afektif</w:t>
      </w:r>
      <w:r>
        <w:rPr>
          <w:spacing w:val="-5"/>
          <w:sz w:val="22"/>
        </w:rPr>
        <w:t xml:space="preserve"> </w:t>
      </w:r>
      <w:r>
        <w:rPr>
          <w:spacing w:val="-10"/>
          <w:sz w:val="22"/>
        </w:rPr>
        <w:t>:</w:t>
      </w:r>
    </w:p>
    <w:p w14:paraId="4999274D">
      <w:pPr>
        <w:pStyle w:val="13"/>
        <w:numPr>
          <w:ilvl w:val="1"/>
          <w:numId w:val="55"/>
        </w:numPr>
        <w:tabs>
          <w:tab w:val="left" w:pos="1275"/>
        </w:tabs>
        <w:spacing w:before="114" w:after="0" w:line="240" w:lineRule="auto"/>
        <w:ind w:left="1275" w:right="0" w:hanging="280"/>
        <w:jc w:val="both"/>
        <w:rPr>
          <w:sz w:val="22"/>
        </w:rPr>
      </w:pPr>
      <w:r>
        <w:rPr>
          <w:spacing w:val="-2"/>
          <w:sz w:val="22"/>
        </w:rPr>
        <w:t>Hubungan</w:t>
      </w:r>
      <w:r>
        <w:rPr>
          <w:spacing w:val="9"/>
          <w:sz w:val="22"/>
        </w:rPr>
        <w:t xml:space="preserve"> </w:t>
      </w:r>
      <w:r>
        <w:rPr>
          <w:spacing w:val="-2"/>
          <w:sz w:val="22"/>
        </w:rPr>
        <w:t>inter-personal</w:t>
      </w:r>
    </w:p>
    <w:p w14:paraId="60145EFB">
      <w:pPr>
        <w:pStyle w:val="13"/>
        <w:numPr>
          <w:ilvl w:val="1"/>
          <w:numId w:val="55"/>
        </w:numPr>
        <w:tabs>
          <w:tab w:val="left" w:pos="1275"/>
        </w:tabs>
        <w:spacing w:before="127" w:after="0" w:line="240" w:lineRule="auto"/>
        <w:ind w:left="1275" w:right="0" w:hanging="280"/>
        <w:jc w:val="both"/>
        <w:rPr>
          <w:sz w:val="22"/>
        </w:rPr>
      </w:pPr>
      <w:r>
        <w:rPr>
          <w:sz w:val="22"/>
        </w:rPr>
        <w:t>Sikap</w:t>
      </w:r>
      <w:r>
        <w:rPr>
          <w:spacing w:val="-5"/>
          <w:sz w:val="22"/>
        </w:rPr>
        <w:t xml:space="preserve"> </w:t>
      </w:r>
      <w:r>
        <w:rPr>
          <w:sz w:val="22"/>
        </w:rPr>
        <w:t>dan</w:t>
      </w:r>
      <w:r>
        <w:rPr>
          <w:spacing w:val="-7"/>
          <w:sz w:val="22"/>
        </w:rPr>
        <w:t xml:space="preserve"> </w:t>
      </w:r>
      <w:r>
        <w:rPr>
          <w:sz w:val="22"/>
        </w:rPr>
        <w:t>kebiasaan</w:t>
      </w:r>
      <w:r>
        <w:rPr>
          <w:spacing w:val="-10"/>
          <w:sz w:val="22"/>
        </w:rPr>
        <w:t xml:space="preserve"> </w:t>
      </w:r>
      <w:r>
        <w:rPr>
          <w:sz w:val="22"/>
        </w:rPr>
        <w:t>kerja</w:t>
      </w:r>
      <w:r>
        <w:rPr>
          <w:spacing w:val="-9"/>
          <w:sz w:val="22"/>
        </w:rPr>
        <w:t xml:space="preserve"> </w:t>
      </w:r>
      <w:r>
        <w:rPr>
          <w:spacing w:val="-2"/>
          <w:sz w:val="22"/>
        </w:rPr>
        <w:t>profesional</w:t>
      </w:r>
    </w:p>
    <w:p w14:paraId="53366303">
      <w:pPr>
        <w:pStyle w:val="7"/>
        <w:spacing w:before="118"/>
      </w:pPr>
    </w:p>
    <w:p w14:paraId="61579F1D">
      <w:pPr>
        <w:pStyle w:val="4"/>
        <w:numPr>
          <w:ilvl w:val="2"/>
          <w:numId w:val="6"/>
        </w:numPr>
        <w:tabs>
          <w:tab w:val="left" w:pos="1276"/>
        </w:tabs>
        <w:spacing w:before="0" w:after="0" w:line="240" w:lineRule="auto"/>
        <w:ind w:left="1276" w:right="0" w:hanging="706"/>
        <w:jc w:val="left"/>
      </w:pPr>
      <w:bookmarkStart w:id="7" w:name="_TOC_250010"/>
      <w:r>
        <w:t>KEMAMPUAN</w:t>
      </w:r>
      <w:r>
        <w:rPr>
          <w:spacing w:val="-13"/>
        </w:rPr>
        <w:t xml:space="preserve"> </w:t>
      </w:r>
      <w:r>
        <w:t>YANG</w:t>
      </w:r>
      <w:r>
        <w:rPr>
          <w:spacing w:val="-13"/>
        </w:rPr>
        <w:t xml:space="preserve"> </w:t>
      </w:r>
      <w:bookmarkEnd w:id="7"/>
      <w:r>
        <w:rPr>
          <w:spacing w:val="-2"/>
        </w:rPr>
        <w:t>DINILAI</w:t>
      </w:r>
    </w:p>
    <w:p w14:paraId="157410FE">
      <w:pPr>
        <w:pStyle w:val="7"/>
        <w:spacing w:before="248" w:line="360" w:lineRule="auto"/>
        <w:ind w:left="143" w:right="408" w:firstLine="427"/>
        <w:jc w:val="both"/>
      </w:pPr>
      <w:r>
        <w:t xml:space="preserve">Pada hakikatnya program studi yang bercirikan akademik profesional, kemampuan akhir yang dievaluasi ialah pencapaian </w:t>
      </w:r>
      <w:r>
        <w:rPr>
          <w:i/>
        </w:rPr>
        <w:t xml:space="preserve">professional performance </w:t>
      </w:r>
      <w:r>
        <w:t>(kemampuan/penampilan profesional) yang secara</w:t>
      </w:r>
      <w:r>
        <w:rPr>
          <w:spacing w:val="40"/>
        </w:rPr>
        <w:t xml:space="preserve"> </w:t>
      </w:r>
      <w:r>
        <w:t>artifisial dapat di pilah-pilah menjadi tiga bidang/domain yaitu:</w:t>
      </w:r>
    </w:p>
    <w:p w14:paraId="13C384B8">
      <w:pPr>
        <w:pStyle w:val="7"/>
        <w:spacing w:before="16"/>
      </w:pPr>
    </w:p>
    <w:p w14:paraId="69D0C1CD">
      <w:pPr>
        <w:pStyle w:val="7"/>
        <w:ind w:left="143"/>
      </w:pPr>
      <w:r>
        <w:t>P</w:t>
      </w:r>
      <w:r>
        <w:rPr>
          <w:spacing w:val="-8"/>
        </w:rPr>
        <w:t xml:space="preserve"> </w:t>
      </w:r>
      <w:r>
        <w:t>=</w:t>
      </w:r>
      <w:r>
        <w:rPr>
          <w:spacing w:val="-10"/>
        </w:rPr>
        <w:t xml:space="preserve"> </w:t>
      </w:r>
      <w:r>
        <w:t>Pengetahuan</w:t>
      </w:r>
      <w:r>
        <w:rPr>
          <w:spacing w:val="-7"/>
        </w:rPr>
        <w:t xml:space="preserve"> </w:t>
      </w:r>
      <w:r>
        <w:t>(Kognitif);</w:t>
      </w:r>
      <w:r>
        <w:rPr>
          <w:spacing w:val="-8"/>
        </w:rPr>
        <w:t xml:space="preserve"> </w:t>
      </w:r>
      <w:r>
        <w:t>K</w:t>
      </w:r>
      <w:r>
        <w:rPr>
          <w:spacing w:val="-7"/>
        </w:rPr>
        <w:t xml:space="preserve"> </w:t>
      </w:r>
      <w:r>
        <w:t>=</w:t>
      </w:r>
      <w:r>
        <w:rPr>
          <w:spacing w:val="-9"/>
        </w:rPr>
        <w:t xml:space="preserve"> </w:t>
      </w:r>
      <w:r>
        <w:t>Keterampilan</w:t>
      </w:r>
      <w:r>
        <w:rPr>
          <w:spacing w:val="-7"/>
        </w:rPr>
        <w:t xml:space="preserve"> </w:t>
      </w:r>
      <w:r>
        <w:t>(Psikomator)</w:t>
      </w:r>
      <w:r>
        <w:rPr>
          <w:spacing w:val="-6"/>
        </w:rPr>
        <w:t xml:space="preserve"> </w:t>
      </w:r>
      <w:r>
        <w:t>dan</w:t>
      </w:r>
      <w:r>
        <w:rPr>
          <w:spacing w:val="-8"/>
        </w:rPr>
        <w:t xml:space="preserve"> </w:t>
      </w:r>
      <w:r>
        <w:t>S</w:t>
      </w:r>
      <w:r>
        <w:rPr>
          <w:spacing w:val="-11"/>
        </w:rPr>
        <w:t xml:space="preserve"> </w:t>
      </w:r>
      <w:r>
        <w:t>=</w:t>
      </w:r>
      <w:r>
        <w:rPr>
          <w:spacing w:val="-8"/>
        </w:rPr>
        <w:t xml:space="preserve"> </w:t>
      </w:r>
      <w:r>
        <w:t>Sikap</w:t>
      </w:r>
      <w:r>
        <w:rPr>
          <w:spacing w:val="-7"/>
        </w:rPr>
        <w:t xml:space="preserve"> </w:t>
      </w:r>
      <w:r>
        <w:rPr>
          <w:spacing w:val="-2"/>
        </w:rPr>
        <w:t>(Afektif).</w:t>
      </w:r>
    </w:p>
    <w:p w14:paraId="02037EF7">
      <w:pPr>
        <w:pStyle w:val="7"/>
        <w:spacing w:before="125"/>
      </w:pPr>
    </w:p>
    <w:p w14:paraId="085A26D6">
      <w:pPr>
        <w:pStyle w:val="7"/>
        <w:ind w:right="145"/>
        <w:jc w:val="center"/>
      </w:pPr>
      <w:r>
        <w:t>Tabel</w:t>
      </w:r>
      <w:r>
        <w:rPr>
          <w:spacing w:val="-9"/>
        </w:rPr>
        <w:t xml:space="preserve"> </w:t>
      </w:r>
      <w:r>
        <w:t>4.1</w:t>
      </w:r>
      <w:r>
        <w:rPr>
          <w:spacing w:val="-7"/>
        </w:rPr>
        <w:t xml:space="preserve"> </w:t>
      </w:r>
      <w:r>
        <w:t>Komponen</w:t>
      </w:r>
      <w:r>
        <w:rPr>
          <w:spacing w:val="-6"/>
        </w:rPr>
        <w:t xml:space="preserve"> </w:t>
      </w:r>
      <w:r>
        <w:rPr>
          <w:spacing w:val="-2"/>
        </w:rPr>
        <w:t>Penilaian</w:t>
      </w:r>
    </w:p>
    <w:p w14:paraId="544B4408">
      <w:pPr>
        <w:pStyle w:val="7"/>
        <w:spacing w:before="6"/>
        <w:rPr>
          <w:sz w:val="11"/>
        </w:rPr>
      </w:pPr>
    </w:p>
    <w:tbl>
      <w:tblPr>
        <w:tblStyle w:val="6"/>
        <w:tblW w:w="0" w:type="auto"/>
        <w:tblInd w:w="2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2189"/>
        <w:gridCol w:w="1219"/>
        <w:gridCol w:w="1841"/>
      </w:tblGrid>
      <w:tr w14:paraId="47A17F14">
        <w:trPr>
          <w:trHeight w:val="220" w:hRule="atLeast"/>
        </w:trPr>
        <w:tc>
          <w:tcPr>
            <w:tcW w:w="480" w:type="dxa"/>
            <w:tcBorders>
              <w:bottom w:val="double" w:color="000000" w:sz="4" w:space="0"/>
            </w:tcBorders>
            <w:shd w:val="clear" w:color="auto" w:fill="9CC2E3"/>
          </w:tcPr>
          <w:p w14:paraId="6235326C">
            <w:pPr>
              <w:pStyle w:val="14"/>
              <w:spacing w:line="200" w:lineRule="exact"/>
              <w:ind w:left="27" w:right="9"/>
              <w:jc w:val="center"/>
              <w:rPr>
                <w:b/>
                <w:sz w:val="18"/>
              </w:rPr>
            </w:pPr>
            <w:r>
              <w:rPr>
                <w:b/>
                <w:spacing w:val="-5"/>
                <w:sz w:val="18"/>
              </w:rPr>
              <w:t>No.</w:t>
            </w:r>
          </w:p>
        </w:tc>
        <w:tc>
          <w:tcPr>
            <w:tcW w:w="2189" w:type="dxa"/>
            <w:tcBorders>
              <w:bottom w:val="double" w:color="000000" w:sz="4" w:space="0"/>
            </w:tcBorders>
            <w:shd w:val="clear" w:color="auto" w:fill="9CC2E3"/>
          </w:tcPr>
          <w:p w14:paraId="198B8D59">
            <w:pPr>
              <w:pStyle w:val="14"/>
              <w:spacing w:line="200" w:lineRule="exact"/>
              <w:ind w:left="323"/>
              <w:rPr>
                <w:b/>
                <w:sz w:val="18"/>
              </w:rPr>
            </w:pPr>
            <w:r>
              <w:rPr>
                <w:b/>
                <w:sz w:val="18"/>
              </w:rPr>
              <w:t>Komponen</w:t>
            </w:r>
            <w:r>
              <w:rPr>
                <w:b/>
                <w:spacing w:val="-11"/>
                <w:sz w:val="18"/>
              </w:rPr>
              <w:t xml:space="preserve"> </w:t>
            </w:r>
            <w:r>
              <w:rPr>
                <w:b/>
                <w:spacing w:val="-2"/>
                <w:sz w:val="18"/>
              </w:rPr>
              <w:t>Penilaian</w:t>
            </w:r>
          </w:p>
        </w:tc>
        <w:tc>
          <w:tcPr>
            <w:tcW w:w="1219" w:type="dxa"/>
            <w:tcBorders>
              <w:bottom w:val="double" w:color="000000" w:sz="4" w:space="0"/>
            </w:tcBorders>
            <w:shd w:val="clear" w:color="auto" w:fill="9CC2E3"/>
          </w:tcPr>
          <w:p w14:paraId="4FCEB7FB">
            <w:pPr>
              <w:pStyle w:val="14"/>
              <w:spacing w:line="200" w:lineRule="exact"/>
              <w:ind w:left="19"/>
              <w:jc w:val="center"/>
              <w:rPr>
                <w:b/>
                <w:sz w:val="18"/>
              </w:rPr>
            </w:pPr>
            <w:r>
              <w:rPr>
                <w:b/>
                <w:sz w:val="18"/>
              </w:rPr>
              <w:t>Rentang</w:t>
            </w:r>
            <w:r>
              <w:rPr>
                <w:b/>
                <w:spacing w:val="-9"/>
                <w:sz w:val="18"/>
              </w:rPr>
              <w:t xml:space="preserve"> </w:t>
            </w:r>
            <w:r>
              <w:rPr>
                <w:b/>
                <w:spacing w:val="-2"/>
                <w:sz w:val="18"/>
              </w:rPr>
              <w:t>Nilai</w:t>
            </w:r>
          </w:p>
        </w:tc>
        <w:tc>
          <w:tcPr>
            <w:tcW w:w="1841" w:type="dxa"/>
            <w:tcBorders>
              <w:bottom w:val="double" w:color="000000" w:sz="4" w:space="0"/>
            </w:tcBorders>
            <w:shd w:val="clear" w:color="auto" w:fill="9CC2E3"/>
          </w:tcPr>
          <w:p w14:paraId="3039941F">
            <w:pPr>
              <w:pStyle w:val="14"/>
              <w:spacing w:line="200" w:lineRule="exact"/>
              <w:ind w:left="25" w:right="5"/>
              <w:jc w:val="center"/>
              <w:rPr>
                <w:b/>
                <w:sz w:val="18"/>
              </w:rPr>
            </w:pPr>
            <w:r>
              <w:rPr>
                <w:b/>
                <w:sz w:val="18"/>
              </w:rPr>
              <w:t>Bobot</w:t>
            </w:r>
            <w:r>
              <w:rPr>
                <w:b/>
                <w:spacing w:val="-8"/>
                <w:sz w:val="18"/>
              </w:rPr>
              <w:t xml:space="preserve"> </w:t>
            </w:r>
            <w:r>
              <w:rPr>
                <w:b/>
                <w:sz w:val="18"/>
              </w:rPr>
              <w:t>(Secara</w:t>
            </w:r>
            <w:r>
              <w:rPr>
                <w:b/>
                <w:spacing w:val="-5"/>
                <w:sz w:val="18"/>
              </w:rPr>
              <w:t xml:space="preserve"> </w:t>
            </w:r>
            <w:r>
              <w:rPr>
                <w:b/>
                <w:spacing w:val="-4"/>
                <w:sz w:val="18"/>
              </w:rPr>
              <w:t>umum)</w:t>
            </w:r>
          </w:p>
        </w:tc>
      </w:tr>
      <w:tr w14:paraId="67C0DC47">
        <w:trPr>
          <w:trHeight w:val="385" w:hRule="atLeast"/>
        </w:trPr>
        <w:tc>
          <w:tcPr>
            <w:tcW w:w="480" w:type="dxa"/>
            <w:tcBorders>
              <w:top w:val="double" w:color="000000" w:sz="4" w:space="0"/>
            </w:tcBorders>
          </w:tcPr>
          <w:p w14:paraId="7595E310">
            <w:pPr>
              <w:pStyle w:val="14"/>
              <w:spacing w:line="202" w:lineRule="exact"/>
              <w:ind w:left="27"/>
              <w:jc w:val="center"/>
              <w:rPr>
                <w:sz w:val="18"/>
              </w:rPr>
            </w:pPr>
            <w:r>
              <w:rPr>
                <w:spacing w:val="-10"/>
                <w:sz w:val="18"/>
              </w:rPr>
              <w:t>1</w:t>
            </w:r>
          </w:p>
        </w:tc>
        <w:tc>
          <w:tcPr>
            <w:tcW w:w="2189" w:type="dxa"/>
            <w:tcBorders>
              <w:top w:val="double" w:color="000000" w:sz="4" w:space="0"/>
            </w:tcBorders>
          </w:tcPr>
          <w:p w14:paraId="25D3534D">
            <w:pPr>
              <w:pStyle w:val="14"/>
              <w:spacing w:line="202" w:lineRule="exact"/>
              <w:ind w:left="112"/>
              <w:rPr>
                <w:sz w:val="18"/>
              </w:rPr>
            </w:pPr>
            <w:r>
              <w:rPr>
                <w:sz w:val="18"/>
              </w:rPr>
              <w:t>Pengetahuan</w:t>
            </w:r>
            <w:r>
              <w:rPr>
                <w:spacing w:val="-8"/>
                <w:sz w:val="18"/>
              </w:rPr>
              <w:t xml:space="preserve"> </w:t>
            </w:r>
            <w:r>
              <w:rPr>
                <w:spacing w:val="-2"/>
                <w:sz w:val="18"/>
              </w:rPr>
              <w:t>(kognitif)</w:t>
            </w:r>
          </w:p>
        </w:tc>
        <w:tc>
          <w:tcPr>
            <w:tcW w:w="1219" w:type="dxa"/>
            <w:tcBorders>
              <w:top w:val="double" w:color="000000" w:sz="4" w:space="0"/>
            </w:tcBorders>
          </w:tcPr>
          <w:p w14:paraId="3D1FDB99">
            <w:pPr>
              <w:pStyle w:val="14"/>
              <w:spacing w:line="202" w:lineRule="exact"/>
              <w:ind w:left="19"/>
              <w:jc w:val="center"/>
              <w:rPr>
                <w:sz w:val="18"/>
              </w:rPr>
            </w:pPr>
            <w:r>
              <w:rPr>
                <w:sz w:val="18"/>
              </w:rPr>
              <w:t>0</w:t>
            </w:r>
            <w:r>
              <w:rPr>
                <w:spacing w:val="1"/>
                <w:sz w:val="18"/>
              </w:rPr>
              <w:t xml:space="preserve"> </w:t>
            </w:r>
            <w:r>
              <w:rPr>
                <w:sz w:val="18"/>
              </w:rPr>
              <w:t>–</w:t>
            </w:r>
            <w:r>
              <w:rPr>
                <w:spacing w:val="-1"/>
                <w:sz w:val="18"/>
              </w:rPr>
              <w:t xml:space="preserve"> </w:t>
            </w:r>
            <w:r>
              <w:rPr>
                <w:spacing w:val="-5"/>
                <w:sz w:val="18"/>
              </w:rPr>
              <w:t>100</w:t>
            </w:r>
          </w:p>
        </w:tc>
        <w:tc>
          <w:tcPr>
            <w:tcW w:w="1841" w:type="dxa"/>
            <w:tcBorders>
              <w:top w:val="double" w:color="000000" w:sz="4" w:space="0"/>
            </w:tcBorders>
          </w:tcPr>
          <w:p w14:paraId="68450886">
            <w:pPr>
              <w:pStyle w:val="14"/>
              <w:spacing w:line="202" w:lineRule="exact"/>
              <w:ind w:left="25"/>
              <w:jc w:val="center"/>
              <w:rPr>
                <w:sz w:val="18"/>
              </w:rPr>
            </w:pPr>
            <w:r>
              <w:rPr>
                <w:spacing w:val="-5"/>
                <w:sz w:val="18"/>
              </w:rPr>
              <w:t>40%</w:t>
            </w:r>
          </w:p>
        </w:tc>
      </w:tr>
      <w:tr w14:paraId="3C98C84F">
        <w:trPr>
          <w:trHeight w:val="381" w:hRule="atLeast"/>
        </w:trPr>
        <w:tc>
          <w:tcPr>
            <w:tcW w:w="480" w:type="dxa"/>
          </w:tcPr>
          <w:p w14:paraId="5207F916">
            <w:pPr>
              <w:pStyle w:val="14"/>
              <w:spacing w:before="7"/>
              <w:ind w:left="27"/>
              <w:jc w:val="center"/>
              <w:rPr>
                <w:sz w:val="18"/>
              </w:rPr>
            </w:pPr>
            <w:r>
              <w:rPr>
                <w:spacing w:val="-10"/>
                <w:sz w:val="18"/>
              </w:rPr>
              <w:t>2</w:t>
            </w:r>
          </w:p>
        </w:tc>
        <w:tc>
          <w:tcPr>
            <w:tcW w:w="2189" w:type="dxa"/>
          </w:tcPr>
          <w:p w14:paraId="398F098A">
            <w:pPr>
              <w:pStyle w:val="14"/>
              <w:spacing w:before="7"/>
              <w:ind w:left="112"/>
              <w:rPr>
                <w:sz w:val="18"/>
              </w:rPr>
            </w:pPr>
            <w:r>
              <w:rPr>
                <w:sz w:val="18"/>
              </w:rPr>
              <w:t>Keterampilan</w:t>
            </w:r>
            <w:r>
              <w:rPr>
                <w:spacing w:val="-10"/>
                <w:sz w:val="18"/>
              </w:rPr>
              <w:t xml:space="preserve"> </w:t>
            </w:r>
            <w:r>
              <w:rPr>
                <w:spacing w:val="-2"/>
                <w:sz w:val="18"/>
              </w:rPr>
              <w:t>(psikomotor)</w:t>
            </w:r>
          </w:p>
        </w:tc>
        <w:tc>
          <w:tcPr>
            <w:tcW w:w="1219" w:type="dxa"/>
          </w:tcPr>
          <w:p w14:paraId="01503415">
            <w:pPr>
              <w:pStyle w:val="14"/>
              <w:spacing w:before="7"/>
              <w:ind w:left="19"/>
              <w:jc w:val="center"/>
              <w:rPr>
                <w:sz w:val="18"/>
              </w:rPr>
            </w:pPr>
            <w:r>
              <w:rPr>
                <w:sz w:val="18"/>
              </w:rPr>
              <w:t>0</w:t>
            </w:r>
            <w:r>
              <w:rPr>
                <w:spacing w:val="1"/>
                <w:sz w:val="18"/>
              </w:rPr>
              <w:t xml:space="preserve"> </w:t>
            </w:r>
            <w:r>
              <w:rPr>
                <w:sz w:val="18"/>
              </w:rPr>
              <w:t>–</w:t>
            </w:r>
            <w:r>
              <w:rPr>
                <w:spacing w:val="-1"/>
                <w:sz w:val="18"/>
              </w:rPr>
              <w:t xml:space="preserve"> </w:t>
            </w:r>
            <w:r>
              <w:rPr>
                <w:spacing w:val="-5"/>
                <w:sz w:val="18"/>
              </w:rPr>
              <w:t>100</w:t>
            </w:r>
          </w:p>
        </w:tc>
        <w:tc>
          <w:tcPr>
            <w:tcW w:w="1841" w:type="dxa"/>
          </w:tcPr>
          <w:p w14:paraId="325D1A8B">
            <w:pPr>
              <w:pStyle w:val="14"/>
              <w:spacing w:before="7"/>
              <w:ind w:left="25"/>
              <w:jc w:val="center"/>
              <w:rPr>
                <w:sz w:val="18"/>
              </w:rPr>
            </w:pPr>
            <w:r>
              <w:rPr>
                <w:spacing w:val="-5"/>
                <w:sz w:val="18"/>
              </w:rPr>
              <w:t>35%</w:t>
            </w:r>
          </w:p>
        </w:tc>
      </w:tr>
      <w:tr w14:paraId="21DCED50">
        <w:trPr>
          <w:trHeight w:val="407" w:hRule="atLeast"/>
        </w:trPr>
        <w:tc>
          <w:tcPr>
            <w:tcW w:w="480" w:type="dxa"/>
          </w:tcPr>
          <w:p w14:paraId="3CF2C1A6">
            <w:pPr>
              <w:pStyle w:val="14"/>
              <w:spacing w:line="204" w:lineRule="exact"/>
              <w:ind w:left="27"/>
              <w:jc w:val="center"/>
              <w:rPr>
                <w:sz w:val="18"/>
              </w:rPr>
            </w:pPr>
            <w:r>
              <w:rPr>
                <w:spacing w:val="-10"/>
                <w:sz w:val="18"/>
              </w:rPr>
              <w:t>3</w:t>
            </w:r>
          </w:p>
        </w:tc>
        <w:tc>
          <w:tcPr>
            <w:tcW w:w="2189" w:type="dxa"/>
          </w:tcPr>
          <w:p w14:paraId="5FFAFAB2">
            <w:pPr>
              <w:pStyle w:val="14"/>
              <w:spacing w:line="204" w:lineRule="exact"/>
              <w:ind w:left="112"/>
              <w:rPr>
                <w:sz w:val="18"/>
              </w:rPr>
            </w:pPr>
            <w:r>
              <w:rPr>
                <w:sz w:val="18"/>
              </w:rPr>
              <w:t>Sikap</w:t>
            </w:r>
            <w:r>
              <w:rPr>
                <w:spacing w:val="-12"/>
                <w:sz w:val="18"/>
              </w:rPr>
              <w:t xml:space="preserve"> </w:t>
            </w:r>
            <w:r>
              <w:rPr>
                <w:spacing w:val="-2"/>
                <w:sz w:val="18"/>
              </w:rPr>
              <w:t>(afektif)</w:t>
            </w:r>
          </w:p>
        </w:tc>
        <w:tc>
          <w:tcPr>
            <w:tcW w:w="1219" w:type="dxa"/>
          </w:tcPr>
          <w:p w14:paraId="627B08E3">
            <w:pPr>
              <w:pStyle w:val="14"/>
              <w:spacing w:line="204" w:lineRule="exact"/>
              <w:ind w:left="19"/>
              <w:jc w:val="center"/>
              <w:rPr>
                <w:sz w:val="18"/>
              </w:rPr>
            </w:pPr>
            <w:r>
              <w:rPr>
                <w:sz w:val="18"/>
              </w:rPr>
              <w:t>0</w:t>
            </w:r>
            <w:r>
              <w:rPr>
                <w:spacing w:val="1"/>
                <w:sz w:val="18"/>
              </w:rPr>
              <w:t xml:space="preserve"> </w:t>
            </w:r>
            <w:r>
              <w:rPr>
                <w:sz w:val="18"/>
              </w:rPr>
              <w:t>–</w:t>
            </w:r>
            <w:r>
              <w:rPr>
                <w:spacing w:val="-1"/>
                <w:sz w:val="18"/>
              </w:rPr>
              <w:t xml:space="preserve"> </w:t>
            </w:r>
            <w:r>
              <w:rPr>
                <w:spacing w:val="-5"/>
                <w:sz w:val="18"/>
              </w:rPr>
              <w:t>100</w:t>
            </w:r>
          </w:p>
        </w:tc>
        <w:tc>
          <w:tcPr>
            <w:tcW w:w="1841" w:type="dxa"/>
          </w:tcPr>
          <w:p w14:paraId="254F35AF">
            <w:pPr>
              <w:pStyle w:val="14"/>
              <w:spacing w:line="204" w:lineRule="exact"/>
              <w:ind w:left="25"/>
              <w:jc w:val="center"/>
              <w:rPr>
                <w:sz w:val="18"/>
              </w:rPr>
            </w:pPr>
            <w:r>
              <w:rPr>
                <w:spacing w:val="-5"/>
                <w:sz w:val="18"/>
              </w:rPr>
              <w:t>25%</w:t>
            </w:r>
          </w:p>
        </w:tc>
      </w:tr>
    </w:tbl>
    <w:p w14:paraId="256F9314">
      <w:pPr>
        <w:pStyle w:val="7"/>
        <w:spacing w:before="8"/>
      </w:pPr>
    </w:p>
    <w:p w14:paraId="52EA4A06">
      <w:pPr>
        <w:pStyle w:val="7"/>
        <w:spacing w:line="360" w:lineRule="auto"/>
        <w:ind w:left="261"/>
      </w:pPr>
      <w:r>
        <w:t>Bobot</w:t>
      </w:r>
      <w:r>
        <w:rPr>
          <w:spacing w:val="69"/>
        </w:rPr>
        <w:t xml:space="preserve"> </w:t>
      </w:r>
      <w:r>
        <w:t>penilaian</w:t>
      </w:r>
      <w:r>
        <w:rPr>
          <w:spacing w:val="40"/>
        </w:rPr>
        <w:t xml:space="preserve"> </w:t>
      </w:r>
      <w:r>
        <w:t>dapat</w:t>
      </w:r>
      <w:r>
        <w:rPr>
          <w:spacing w:val="69"/>
        </w:rPr>
        <w:t xml:space="preserve"> </w:t>
      </w:r>
      <w:r>
        <w:t>berbeda-beda</w:t>
      </w:r>
      <w:r>
        <w:rPr>
          <w:spacing w:val="69"/>
        </w:rPr>
        <w:t xml:space="preserve"> </w:t>
      </w:r>
      <w:r>
        <w:t>pada</w:t>
      </w:r>
      <w:r>
        <w:rPr>
          <w:spacing w:val="40"/>
        </w:rPr>
        <w:t xml:space="preserve"> </w:t>
      </w:r>
      <w:r>
        <w:t>tiap</w:t>
      </w:r>
      <w:r>
        <w:rPr>
          <w:spacing w:val="69"/>
        </w:rPr>
        <w:t xml:space="preserve"> </w:t>
      </w:r>
      <w:r>
        <w:t>modul,</w:t>
      </w:r>
      <w:r>
        <w:rPr>
          <w:spacing w:val="68"/>
        </w:rPr>
        <w:t xml:space="preserve"> </w:t>
      </w:r>
      <w:r>
        <w:t>bergantung</w:t>
      </w:r>
      <w:r>
        <w:rPr>
          <w:spacing w:val="40"/>
        </w:rPr>
        <w:t xml:space="preserve"> </w:t>
      </w:r>
      <w:r>
        <w:t>dari</w:t>
      </w:r>
      <w:r>
        <w:rPr>
          <w:spacing w:val="68"/>
        </w:rPr>
        <w:t xml:space="preserve"> </w:t>
      </w:r>
      <w:r>
        <w:t>metode</w:t>
      </w:r>
      <w:r>
        <w:rPr>
          <w:spacing w:val="69"/>
        </w:rPr>
        <w:t xml:space="preserve"> </w:t>
      </w:r>
      <w:r>
        <w:t>penilaian</w:t>
      </w:r>
      <w:r>
        <w:rPr>
          <w:spacing w:val="69"/>
        </w:rPr>
        <w:t xml:space="preserve"> </w:t>
      </w:r>
      <w:r>
        <w:t>yang dilakukan di tiap modul serta besaran SKS.</w:t>
      </w:r>
    </w:p>
    <w:p w14:paraId="095F55BC">
      <w:pPr>
        <w:pStyle w:val="7"/>
        <w:spacing w:after="0" w:line="360" w:lineRule="auto"/>
        <w:sectPr>
          <w:footerReference r:id="rId11" w:type="default"/>
          <w:pgSz w:w="11930" w:h="16860"/>
          <w:pgMar w:top="1320" w:right="850" w:bottom="1180" w:left="1417" w:header="0" w:footer="1000" w:gutter="0"/>
          <w:cols w:space="720" w:num="1"/>
        </w:sectPr>
      </w:pPr>
    </w:p>
    <w:p w14:paraId="7A6639F8">
      <w:pPr>
        <w:pStyle w:val="4"/>
        <w:numPr>
          <w:ilvl w:val="2"/>
          <w:numId w:val="6"/>
        </w:numPr>
        <w:tabs>
          <w:tab w:val="left" w:pos="1276"/>
        </w:tabs>
        <w:spacing w:before="66" w:after="0" w:line="251" w:lineRule="exact"/>
        <w:ind w:left="1276" w:right="0" w:hanging="706"/>
        <w:jc w:val="left"/>
      </w:pPr>
      <w:bookmarkStart w:id="8" w:name="_TOC_250009"/>
      <w:r>
        <w:t>METODE</w:t>
      </w:r>
      <w:r>
        <w:rPr>
          <w:spacing w:val="-12"/>
        </w:rPr>
        <w:t xml:space="preserve"> </w:t>
      </w:r>
      <w:bookmarkEnd w:id="8"/>
      <w:r>
        <w:rPr>
          <w:spacing w:val="-2"/>
        </w:rPr>
        <w:t>EVALUASI</w:t>
      </w:r>
    </w:p>
    <w:p w14:paraId="7B248ED8">
      <w:pPr>
        <w:pStyle w:val="7"/>
        <w:spacing w:line="360" w:lineRule="auto"/>
        <w:ind w:left="570" w:right="435" w:firstLine="705"/>
        <w:jc w:val="both"/>
      </w:pPr>
      <w:r>
        <w:t>Metode evaluasi pada proses pendidikan Dokter Subspesialis Ilmu Bedah dibedakan menjadi dua jenis:</w:t>
      </w:r>
    </w:p>
    <w:p w14:paraId="10CF4050">
      <w:pPr>
        <w:pStyle w:val="13"/>
        <w:numPr>
          <w:ilvl w:val="3"/>
          <w:numId w:val="6"/>
        </w:numPr>
        <w:tabs>
          <w:tab w:val="left" w:pos="1701"/>
          <w:tab w:val="left" w:pos="1703"/>
        </w:tabs>
        <w:spacing w:before="0" w:after="0" w:line="352" w:lineRule="auto"/>
        <w:ind w:left="1703" w:right="413" w:hanging="425"/>
        <w:jc w:val="both"/>
        <w:rPr>
          <w:sz w:val="22"/>
        </w:rPr>
      </w:pPr>
      <w:r>
        <w:rPr>
          <w:sz w:val="22"/>
        </w:rPr>
        <w:t>Evaluasi Formatif : bertujuan untuk memberikan umpan balik kepada peserta didik agar</w:t>
      </w:r>
      <w:r>
        <w:rPr>
          <w:spacing w:val="-1"/>
          <w:sz w:val="22"/>
        </w:rPr>
        <w:t xml:space="preserve"> </w:t>
      </w:r>
      <w:r>
        <w:rPr>
          <w:sz w:val="22"/>
        </w:rPr>
        <w:t>dapat</w:t>
      </w:r>
      <w:r>
        <w:rPr>
          <w:spacing w:val="-1"/>
          <w:sz w:val="22"/>
        </w:rPr>
        <w:t xml:space="preserve"> </w:t>
      </w:r>
      <w:r>
        <w:rPr>
          <w:sz w:val="22"/>
        </w:rPr>
        <w:t>mengetahui</w:t>
      </w:r>
      <w:r>
        <w:rPr>
          <w:spacing w:val="-1"/>
          <w:sz w:val="22"/>
        </w:rPr>
        <w:t xml:space="preserve"> </w:t>
      </w:r>
      <w:r>
        <w:rPr>
          <w:sz w:val="22"/>
        </w:rPr>
        <w:t>kekurangan</w:t>
      </w:r>
      <w:r>
        <w:rPr>
          <w:spacing w:val="-2"/>
          <w:sz w:val="22"/>
        </w:rPr>
        <w:t xml:space="preserve"> </w:t>
      </w:r>
      <w:r>
        <w:rPr>
          <w:sz w:val="22"/>
        </w:rPr>
        <w:t>dalam</w:t>
      </w:r>
      <w:r>
        <w:rPr>
          <w:spacing w:val="-2"/>
          <w:sz w:val="22"/>
        </w:rPr>
        <w:t xml:space="preserve"> </w:t>
      </w:r>
      <w:r>
        <w:rPr>
          <w:sz w:val="22"/>
        </w:rPr>
        <w:t>landasan</w:t>
      </w:r>
      <w:r>
        <w:rPr>
          <w:spacing w:val="-4"/>
          <w:sz w:val="22"/>
        </w:rPr>
        <w:t xml:space="preserve"> </w:t>
      </w:r>
      <w:r>
        <w:rPr>
          <w:sz w:val="22"/>
        </w:rPr>
        <w:t>ilmiah</w:t>
      </w:r>
      <w:r>
        <w:rPr>
          <w:spacing w:val="-2"/>
          <w:sz w:val="22"/>
        </w:rPr>
        <w:t xml:space="preserve"> </w:t>
      </w:r>
      <w:r>
        <w:rPr>
          <w:sz w:val="22"/>
        </w:rPr>
        <w:t>dan</w:t>
      </w:r>
      <w:r>
        <w:rPr>
          <w:spacing w:val="-2"/>
          <w:sz w:val="22"/>
        </w:rPr>
        <w:t xml:space="preserve"> </w:t>
      </w:r>
      <w:r>
        <w:rPr>
          <w:sz w:val="22"/>
        </w:rPr>
        <w:t>keterampilan</w:t>
      </w:r>
      <w:r>
        <w:rPr>
          <w:spacing w:val="-4"/>
          <w:sz w:val="22"/>
        </w:rPr>
        <w:t xml:space="preserve"> </w:t>
      </w:r>
      <w:r>
        <w:rPr>
          <w:sz w:val="22"/>
        </w:rPr>
        <w:t>sehingga dapat melakukan perbaikan selama proses pendidikan</w:t>
      </w:r>
    </w:p>
    <w:p w14:paraId="46B4C228">
      <w:pPr>
        <w:pStyle w:val="13"/>
        <w:numPr>
          <w:ilvl w:val="3"/>
          <w:numId w:val="6"/>
        </w:numPr>
        <w:tabs>
          <w:tab w:val="left" w:pos="1703"/>
        </w:tabs>
        <w:spacing w:before="0" w:after="0" w:line="355" w:lineRule="auto"/>
        <w:ind w:left="1703" w:right="408" w:hanging="425"/>
        <w:jc w:val="both"/>
        <w:rPr>
          <w:sz w:val="22"/>
        </w:rPr>
      </w:pPr>
      <w:r>
        <w:rPr>
          <w:sz w:val="22"/>
        </w:rPr>
        <w:t>Evaluasi Sumatif</w:t>
      </w:r>
      <w:r>
        <w:rPr>
          <w:spacing w:val="40"/>
          <w:sz w:val="22"/>
        </w:rPr>
        <w:t xml:space="preserve"> </w:t>
      </w:r>
      <w:r>
        <w:rPr>
          <w:sz w:val="22"/>
        </w:rPr>
        <w:t>: bertujuan untuk mengevaluasi hasil akhir pencapaian peserta</w:t>
      </w:r>
      <w:r>
        <w:rPr>
          <w:spacing w:val="40"/>
          <w:sz w:val="22"/>
        </w:rPr>
        <w:t xml:space="preserve"> </w:t>
      </w:r>
      <w:r>
        <w:rPr>
          <w:sz w:val="22"/>
        </w:rPr>
        <w:t>didik dan melihat apakah peserta didik sudah kompeten dalam menghadapi kasus-kasus yang diajarkan pada modul tersebut. Evaluasi ini juga bertujuan untuk serta menentukan keputusan kelulusan dan nilai peserta didik</w:t>
      </w:r>
    </w:p>
    <w:p w14:paraId="560A68B4">
      <w:pPr>
        <w:pStyle w:val="7"/>
        <w:spacing w:before="3" w:line="360" w:lineRule="auto"/>
        <w:ind w:left="570" w:right="417" w:firstLine="849"/>
        <w:jc w:val="both"/>
      </w:pPr>
      <w:r>
        <w:t>Terdapat beberapa metode evaluasi yang digunakan untuk menilai dan mengevaluasi capaian peserta didik selama mengikuti modul.</w:t>
      </w:r>
    </w:p>
    <w:p w14:paraId="7336350B">
      <w:pPr>
        <w:pStyle w:val="7"/>
        <w:spacing w:line="252" w:lineRule="exact"/>
        <w:ind w:left="2937"/>
        <w:jc w:val="both"/>
      </w:pPr>
      <w:r>
        <w:t>Tabel</w:t>
      </w:r>
      <w:r>
        <w:rPr>
          <w:spacing w:val="-5"/>
        </w:rPr>
        <w:t xml:space="preserve"> </w:t>
      </w:r>
      <w:r>
        <w:t>4.2</w:t>
      </w:r>
      <w:r>
        <w:rPr>
          <w:spacing w:val="-9"/>
        </w:rPr>
        <w:t xml:space="preserve"> </w:t>
      </w:r>
      <w:r>
        <w:t>Metode</w:t>
      </w:r>
      <w:r>
        <w:rPr>
          <w:spacing w:val="-5"/>
        </w:rPr>
        <w:t xml:space="preserve"> </w:t>
      </w:r>
      <w:r>
        <w:t>evaluasi</w:t>
      </w:r>
      <w:r>
        <w:rPr>
          <w:spacing w:val="-5"/>
        </w:rPr>
        <w:t xml:space="preserve"> </w:t>
      </w:r>
      <w:r>
        <w:t>peserta</w:t>
      </w:r>
      <w:r>
        <w:rPr>
          <w:spacing w:val="-8"/>
        </w:rPr>
        <w:t xml:space="preserve"> </w:t>
      </w:r>
      <w:r>
        <w:rPr>
          <w:spacing w:val="-4"/>
        </w:rPr>
        <w:t>didik</w:t>
      </w:r>
    </w:p>
    <w:p w14:paraId="3B48DC99">
      <w:pPr>
        <w:pStyle w:val="7"/>
        <w:spacing w:before="6"/>
        <w:rPr>
          <w:sz w:val="11"/>
        </w:rPr>
      </w:pPr>
    </w:p>
    <w:tbl>
      <w:tblPr>
        <w:tblStyle w:val="6"/>
        <w:tblW w:w="0" w:type="auto"/>
        <w:tblInd w:w="1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419"/>
        <w:gridCol w:w="3828"/>
        <w:gridCol w:w="2143"/>
        <w:gridCol w:w="1399"/>
      </w:tblGrid>
      <w:tr w14:paraId="3E1DBD4C">
        <w:trPr>
          <w:trHeight w:val="440" w:hRule="atLeast"/>
        </w:trPr>
        <w:tc>
          <w:tcPr>
            <w:tcW w:w="566" w:type="dxa"/>
            <w:tcBorders>
              <w:bottom w:val="double" w:color="000000" w:sz="4" w:space="0"/>
            </w:tcBorders>
            <w:shd w:val="clear" w:color="auto" w:fill="BBD4EC"/>
          </w:tcPr>
          <w:p w14:paraId="644CDAB2">
            <w:pPr>
              <w:pStyle w:val="14"/>
              <w:spacing w:before="110"/>
              <w:ind w:left="19"/>
              <w:jc w:val="center"/>
              <w:rPr>
                <w:b/>
                <w:sz w:val="18"/>
              </w:rPr>
            </w:pPr>
            <w:r>
              <w:rPr>
                <w:b/>
                <w:spacing w:val="-5"/>
                <w:sz w:val="18"/>
              </w:rPr>
              <w:t>No.</w:t>
            </w:r>
          </w:p>
        </w:tc>
        <w:tc>
          <w:tcPr>
            <w:tcW w:w="1419" w:type="dxa"/>
            <w:tcBorders>
              <w:bottom w:val="double" w:color="000000" w:sz="4" w:space="0"/>
            </w:tcBorders>
            <w:shd w:val="clear" w:color="auto" w:fill="BBD4EC"/>
          </w:tcPr>
          <w:p w14:paraId="7D403890">
            <w:pPr>
              <w:pStyle w:val="14"/>
              <w:spacing w:line="220" w:lineRule="exact"/>
              <w:ind w:left="391" w:right="372" w:firstLine="4"/>
              <w:rPr>
                <w:b/>
                <w:sz w:val="18"/>
              </w:rPr>
            </w:pPr>
            <w:r>
              <w:rPr>
                <w:b/>
                <w:spacing w:val="-2"/>
                <w:sz w:val="18"/>
              </w:rPr>
              <w:t xml:space="preserve">Metode </w:t>
            </w:r>
            <w:r>
              <w:rPr>
                <w:b/>
                <w:spacing w:val="-4"/>
                <w:sz w:val="18"/>
              </w:rPr>
              <w:t>Evaluasi</w:t>
            </w:r>
          </w:p>
        </w:tc>
        <w:tc>
          <w:tcPr>
            <w:tcW w:w="3828" w:type="dxa"/>
            <w:tcBorders>
              <w:bottom w:val="double" w:color="000000" w:sz="4" w:space="0"/>
            </w:tcBorders>
            <w:shd w:val="clear" w:color="auto" w:fill="BBD4EC"/>
          </w:tcPr>
          <w:p w14:paraId="34404EAE">
            <w:pPr>
              <w:pStyle w:val="14"/>
              <w:spacing w:before="110"/>
              <w:ind w:left="14"/>
              <w:jc w:val="center"/>
              <w:rPr>
                <w:b/>
                <w:sz w:val="18"/>
              </w:rPr>
            </w:pPr>
            <w:r>
              <w:rPr>
                <w:b/>
                <w:spacing w:val="-2"/>
                <w:sz w:val="18"/>
              </w:rPr>
              <w:t>Deskripsi</w:t>
            </w:r>
          </w:p>
        </w:tc>
        <w:tc>
          <w:tcPr>
            <w:tcW w:w="2143" w:type="dxa"/>
            <w:tcBorders>
              <w:bottom w:val="double" w:color="000000" w:sz="4" w:space="0"/>
            </w:tcBorders>
            <w:shd w:val="clear" w:color="auto" w:fill="BBD4EC"/>
          </w:tcPr>
          <w:p w14:paraId="5B968FAB">
            <w:pPr>
              <w:pStyle w:val="14"/>
              <w:spacing w:before="110"/>
              <w:ind w:left="19"/>
              <w:jc w:val="center"/>
              <w:rPr>
                <w:b/>
                <w:sz w:val="18"/>
              </w:rPr>
            </w:pPr>
            <w:r>
              <w:rPr>
                <w:b/>
                <w:spacing w:val="-2"/>
                <w:sz w:val="18"/>
              </w:rPr>
              <w:t>Sifat</w:t>
            </w:r>
          </w:p>
        </w:tc>
        <w:tc>
          <w:tcPr>
            <w:tcW w:w="1399" w:type="dxa"/>
            <w:tcBorders>
              <w:bottom w:val="double" w:color="000000" w:sz="4" w:space="0"/>
            </w:tcBorders>
            <w:shd w:val="clear" w:color="auto" w:fill="BBD4EC"/>
          </w:tcPr>
          <w:p w14:paraId="237524C2">
            <w:pPr>
              <w:pStyle w:val="14"/>
              <w:spacing w:line="220" w:lineRule="exact"/>
              <w:ind w:left="334" w:right="159" w:hanging="44"/>
              <w:rPr>
                <w:b/>
                <w:sz w:val="18"/>
              </w:rPr>
            </w:pPr>
            <w:r>
              <w:rPr>
                <w:b/>
                <w:spacing w:val="-4"/>
                <w:sz w:val="18"/>
              </w:rPr>
              <w:t xml:space="preserve">Instrumen </w:t>
            </w:r>
            <w:r>
              <w:rPr>
                <w:b/>
                <w:spacing w:val="-2"/>
                <w:sz w:val="18"/>
              </w:rPr>
              <w:t>Penilaian</w:t>
            </w:r>
          </w:p>
        </w:tc>
      </w:tr>
      <w:tr w14:paraId="75796D64">
        <w:trPr>
          <w:trHeight w:val="3285" w:hRule="atLeast"/>
        </w:trPr>
        <w:tc>
          <w:tcPr>
            <w:tcW w:w="566" w:type="dxa"/>
            <w:tcBorders>
              <w:top w:val="double" w:color="000000" w:sz="4" w:space="0"/>
            </w:tcBorders>
          </w:tcPr>
          <w:p w14:paraId="3D60A4B2">
            <w:pPr>
              <w:pStyle w:val="14"/>
              <w:spacing w:line="202" w:lineRule="exact"/>
              <w:ind w:left="28"/>
              <w:jc w:val="center"/>
              <w:rPr>
                <w:sz w:val="18"/>
              </w:rPr>
            </w:pPr>
            <w:r>
              <w:rPr>
                <w:spacing w:val="-10"/>
                <w:sz w:val="18"/>
              </w:rPr>
              <w:t>1</w:t>
            </w:r>
          </w:p>
        </w:tc>
        <w:tc>
          <w:tcPr>
            <w:tcW w:w="1419" w:type="dxa"/>
            <w:tcBorders>
              <w:top w:val="double" w:color="000000" w:sz="4" w:space="0"/>
            </w:tcBorders>
          </w:tcPr>
          <w:p w14:paraId="56B4823C">
            <w:pPr>
              <w:pStyle w:val="14"/>
              <w:spacing w:line="242" w:lineRule="auto"/>
              <w:ind w:left="112" w:right="99"/>
              <w:rPr>
                <w:sz w:val="18"/>
              </w:rPr>
            </w:pPr>
            <w:r>
              <w:rPr>
                <w:sz w:val="18"/>
              </w:rPr>
              <w:t xml:space="preserve">Ujian tulis </w:t>
            </w:r>
            <w:r>
              <w:rPr>
                <w:spacing w:val="-2"/>
                <w:sz w:val="18"/>
              </w:rPr>
              <w:t>(MCQ</w:t>
            </w:r>
            <w:r>
              <w:rPr>
                <w:spacing w:val="-12"/>
                <w:sz w:val="18"/>
              </w:rPr>
              <w:t xml:space="preserve"> </w:t>
            </w:r>
            <w:r>
              <w:rPr>
                <w:spacing w:val="-2"/>
                <w:sz w:val="18"/>
              </w:rPr>
              <w:t>dan</w:t>
            </w:r>
            <w:r>
              <w:rPr>
                <w:spacing w:val="-10"/>
                <w:sz w:val="18"/>
              </w:rPr>
              <w:t xml:space="preserve"> </w:t>
            </w:r>
            <w:r>
              <w:rPr>
                <w:spacing w:val="-2"/>
                <w:sz w:val="18"/>
              </w:rPr>
              <w:t>Esai)</w:t>
            </w:r>
          </w:p>
        </w:tc>
        <w:tc>
          <w:tcPr>
            <w:tcW w:w="3828" w:type="dxa"/>
            <w:tcBorders>
              <w:top w:val="double" w:color="000000" w:sz="4" w:space="0"/>
            </w:tcBorders>
          </w:tcPr>
          <w:p w14:paraId="5D98659B">
            <w:pPr>
              <w:pStyle w:val="14"/>
              <w:ind w:left="112" w:right="238"/>
              <w:rPr>
                <w:sz w:val="18"/>
              </w:rPr>
            </w:pPr>
            <w:r>
              <w:rPr>
                <w:sz w:val="18"/>
              </w:rPr>
              <w:t>Ujian bertujuan untuk menilai pengetahuan peserta didik. Peserta didik mengerjakan soal bentuk</w:t>
            </w:r>
            <w:r>
              <w:rPr>
                <w:spacing w:val="-12"/>
                <w:sz w:val="18"/>
              </w:rPr>
              <w:t xml:space="preserve"> </w:t>
            </w:r>
            <w:r>
              <w:rPr>
                <w:sz w:val="18"/>
              </w:rPr>
              <w:t>MCQ</w:t>
            </w:r>
            <w:r>
              <w:rPr>
                <w:spacing w:val="-11"/>
                <w:sz w:val="18"/>
              </w:rPr>
              <w:t xml:space="preserve"> </w:t>
            </w:r>
            <w:r>
              <w:rPr>
                <w:sz w:val="18"/>
              </w:rPr>
              <w:t>dan/atau</w:t>
            </w:r>
            <w:r>
              <w:rPr>
                <w:spacing w:val="-11"/>
                <w:sz w:val="18"/>
              </w:rPr>
              <w:t xml:space="preserve"> </w:t>
            </w:r>
            <w:r>
              <w:rPr>
                <w:sz w:val="18"/>
              </w:rPr>
              <w:t>esai</w:t>
            </w:r>
            <w:r>
              <w:rPr>
                <w:spacing w:val="-11"/>
                <w:sz w:val="18"/>
              </w:rPr>
              <w:t xml:space="preserve"> </w:t>
            </w:r>
            <w:r>
              <w:rPr>
                <w:sz w:val="18"/>
              </w:rPr>
              <w:t>dalam</w:t>
            </w:r>
            <w:r>
              <w:rPr>
                <w:spacing w:val="-12"/>
                <w:sz w:val="18"/>
              </w:rPr>
              <w:t xml:space="preserve"> </w:t>
            </w:r>
            <w:r>
              <w:rPr>
                <w:sz w:val="18"/>
              </w:rPr>
              <w:t>periode</w:t>
            </w:r>
            <w:r>
              <w:rPr>
                <w:spacing w:val="-11"/>
                <w:sz w:val="18"/>
              </w:rPr>
              <w:t xml:space="preserve"> </w:t>
            </w:r>
            <w:r>
              <w:rPr>
                <w:sz w:val="18"/>
              </w:rPr>
              <w:t>waktu yang ditentukan. Terdiri atas:</w:t>
            </w:r>
          </w:p>
          <w:p w14:paraId="6C6FEDB8">
            <w:pPr>
              <w:pStyle w:val="14"/>
              <w:numPr>
                <w:ilvl w:val="0"/>
                <w:numId w:val="56"/>
              </w:numPr>
              <w:tabs>
                <w:tab w:val="left" w:pos="528"/>
              </w:tabs>
              <w:spacing w:before="3" w:after="0" w:line="240" w:lineRule="auto"/>
              <w:ind w:left="528" w:right="0" w:hanging="360"/>
              <w:jc w:val="left"/>
              <w:rPr>
                <w:sz w:val="18"/>
              </w:rPr>
            </w:pPr>
            <w:r>
              <w:rPr>
                <w:sz w:val="18"/>
              </w:rPr>
              <w:t>Formatif,</w:t>
            </w:r>
            <w:r>
              <w:rPr>
                <w:spacing w:val="-4"/>
                <w:sz w:val="18"/>
              </w:rPr>
              <w:t xml:space="preserve"> </w:t>
            </w:r>
            <w:r>
              <w:rPr>
                <w:sz w:val="18"/>
              </w:rPr>
              <w:t>di</w:t>
            </w:r>
            <w:r>
              <w:rPr>
                <w:spacing w:val="-5"/>
                <w:sz w:val="18"/>
              </w:rPr>
              <w:t xml:space="preserve"> </w:t>
            </w:r>
            <w:r>
              <w:rPr>
                <w:sz w:val="18"/>
              </w:rPr>
              <w:t xml:space="preserve">awal </w:t>
            </w:r>
            <w:r>
              <w:rPr>
                <w:spacing w:val="-4"/>
                <w:sz w:val="18"/>
              </w:rPr>
              <w:t>modul</w:t>
            </w:r>
          </w:p>
          <w:p w14:paraId="46DAC6D6">
            <w:pPr>
              <w:pStyle w:val="14"/>
              <w:numPr>
                <w:ilvl w:val="0"/>
                <w:numId w:val="56"/>
              </w:numPr>
              <w:tabs>
                <w:tab w:val="left" w:pos="528"/>
              </w:tabs>
              <w:spacing w:before="3" w:after="0" w:line="240" w:lineRule="auto"/>
              <w:ind w:left="528" w:right="0" w:hanging="360"/>
              <w:jc w:val="left"/>
              <w:rPr>
                <w:sz w:val="18"/>
              </w:rPr>
            </w:pPr>
            <w:r>
              <w:rPr>
                <w:sz w:val="18"/>
              </w:rPr>
              <w:t>Sumatif,</w:t>
            </w:r>
            <w:r>
              <w:rPr>
                <w:spacing w:val="-5"/>
                <w:sz w:val="18"/>
              </w:rPr>
              <w:t xml:space="preserve"> </w:t>
            </w:r>
            <w:r>
              <w:rPr>
                <w:sz w:val="18"/>
              </w:rPr>
              <w:t>di</w:t>
            </w:r>
            <w:r>
              <w:rPr>
                <w:spacing w:val="-4"/>
                <w:sz w:val="18"/>
              </w:rPr>
              <w:t xml:space="preserve"> </w:t>
            </w:r>
            <w:r>
              <w:rPr>
                <w:sz w:val="18"/>
              </w:rPr>
              <w:t>akhir</w:t>
            </w:r>
            <w:r>
              <w:rPr>
                <w:spacing w:val="-1"/>
                <w:sz w:val="18"/>
              </w:rPr>
              <w:t xml:space="preserve"> </w:t>
            </w:r>
            <w:r>
              <w:rPr>
                <w:spacing w:val="-2"/>
                <w:sz w:val="18"/>
              </w:rPr>
              <w:t>modul</w:t>
            </w:r>
          </w:p>
          <w:p w14:paraId="11B2DD4B">
            <w:pPr>
              <w:pStyle w:val="14"/>
              <w:spacing w:before="10"/>
              <w:rPr>
                <w:sz w:val="18"/>
              </w:rPr>
            </w:pPr>
          </w:p>
          <w:p w14:paraId="0C3938AE">
            <w:pPr>
              <w:pStyle w:val="14"/>
              <w:ind w:left="168" w:right="308"/>
              <w:jc w:val="both"/>
              <w:rPr>
                <w:sz w:val="18"/>
              </w:rPr>
            </w:pPr>
            <w:r>
              <w:rPr>
                <w:sz w:val="18"/>
              </w:rPr>
              <w:t>Peserta didik wajib mengumpulkan berkas penilaian sepanjang rotasi sebagai syarat mengikuti ujian tulis sumatif, meliputi:</w:t>
            </w:r>
          </w:p>
          <w:p w14:paraId="024FF2DB">
            <w:pPr>
              <w:pStyle w:val="14"/>
              <w:numPr>
                <w:ilvl w:val="0"/>
                <w:numId w:val="57"/>
              </w:numPr>
              <w:tabs>
                <w:tab w:val="left" w:pos="527"/>
              </w:tabs>
              <w:spacing w:before="7" w:after="0" w:line="240" w:lineRule="auto"/>
              <w:ind w:left="527" w:right="0" w:hanging="359"/>
              <w:jc w:val="both"/>
              <w:rPr>
                <w:sz w:val="18"/>
              </w:rPr>
            </w:pPr>
            <w:r>
              <w:rPr>
                <w:spacing w:val="-4"/>
                <w:sz w:val="18"/>
              </w:rPr>
              <w:t>Mini-</w:t>
            </w:r>
            <w:r>
              <w:rPr>
                <w:spacing w:val="-5"/>
                <w:sz w:val="18"/>
              </w:rPr>
              <w:t>cex</w:t>
            </w:r>
          </w:p>
          <w:p w14:paraId="57C39A95">
            <w:pPr>
              <w:pStyle w:val="14"/>
              <w:numPr>
                <w:ilvl w:val="0"/>
                <w:numId w:val="57"/>
              </w:numPr>
              <w:tabs>
                <w:tab w:val="left" w:pos="527"/>
              </w:tabs>
              <w:spacing w:before="1" w:after="0" w:line="240" w:lineRule="auto"/>
              <w:ind w:left="527" w:right="0" w:hanging="359"/>
              <w:jc w:val="both"/>
              <w:rPr>
                <w:sz w:val="18"/>
              </w:rPr>
            </w:pPr>
            <w:r>
              <w:rPr>
                <w:spacing w:val="-4"/>
                <w:sz w:val="18"/>
              </w:rPr>
              <w:t>DOPS</w:t>
            </w:r>
          </w:p>
          <w:p w14:paraId="411F05D0">
            <w:pPr>
              <w:pStyle w:val="14"/>
              <w:numPr>
                <w:ilvl w:val="0"/>
                <w:numId w:val="57"/>
              </w:numPr>
              <w:tabs>
                <w:tab w:val="left" w:pos="528"/>
              </w:tabs>
              <w:spacing w:before="1" w:after="0" w:line="219" w:lineRule="exact"/>
              <w:ind w:left="528" w:right="0" w:hanging="360"/>
              <w:jc w:val="left"/>
              <w:rPr>
                <w:sz w:val="18"/>
              </w:rPr>
            </w:pPr>
            <w:r>
              <w:rPr>
                <w:spacing w:val="-2"/>
                <w:sz w:val="18"/>
              </w:rPr>
              <w:t>Logbook</w:t>
            </w:r>
          </w:p>
          <w:p w14:paraId="6766DCEB">
            <w:pPr>
              <w:pStyle w:val="14"/>
              <w:numPr>
                <w:ilvl w:val="0"/>
                <w:numId w:val="57"/>
              </w:numPr>
              <w:tabs>
                <w:tab w:val="left" w:pos="528"/>
              </w:tabs>
              <w:spacing w:before="0" w:after="0" w:line="219" w:lineRule="exact"/>
              <w:ind w:left="528" w:right="0" w:hanging="360"/>
              <w:jc w:val="left"/>
              <w:rPr>
                <w:sz w:val="18"/>
              </w:rPr>
            </w:pPr>
            <w:r>
              <w:rPr>
                <w:sz w:val="18"/>
              </w:rPr>
              <w:t>Presentasi</w:t>
            </w:r>
            <w:r>
              <w:rPr>
                <w:spacing w:val="-7"/>
                <w:sz w:val="18"/>
              </w:rPr>
              <w:t xml:space="preserve"> </w:t>
            </w:r>
            <w:r>
              <w:rPr>
                <w:spacing w:val="-2"/>
                <w:sz w:val="18"/>
              </w:rPr>
              <w:t>kasus</w:t>
            </w:r>
          </w:p>
          <w:p w14:paraId="0EE544BB">
            <w:pPr>
              <w:pStyle w:val="14"/>
              <w:numPr>
                <w:ilvl w:val="0"/>
                <w:numId w:val="57"/>
              </w:numPr>
              <w:tabs>
                <w:tab w:val="left" w:pos="528"/>
              </w:tabs>
              <w:spacing w:before="1" w:after="0" w:line="240" w:lineRule="auto"/>
              <w:ind w:left="528" w:right="0" w:hanging="360"/>
              <w:jc w:val="left"/>
              <w:rPr>
                <w:sz w:val="18"/>
              </w:rPr>
            </w:pPr>
            <w:r>
              <w:rPr>
                <w:sz w:val="18"/>
              </w:rPr>
              <w:t>Presentasi</w:t>
            </w:r>
            <w:r>
              <w:rPr>
                <w:spacing w:val="-6"/>
                <w:sz w:val="18"/>
              </w:rPr>
              <w:t xml:space="preserve"> </w:t>
            </w:r>
            <w:r>
              <w:rPr>
                <w:sz w:val="18"/>
              </w:rPr>
              <w:t>telaah</w:t>
            </w:r>
            <w:r>
              <w:rPr>
                <w:spacing w:val="-3"/>
                <w:sz w:val="18"/>
              </w:rPr>
              <w:t xml:space="preserve"> </w:t>
            </w:r>
            <w:r>
              <w:rPr>
                <w:sz w:val="18"/>
              </w:rPr>
              <w:t>kritis</w:t>
            </w:r>
            <w:r>
              <w:rPr>
                <w:spacing w:val="-3"/>
                <w:sz w:val="18"/>
              </w:rPr>
              <w:t xml:space="preserve"> </w:t>
            </w:r>
            <w:r>
              <w:rPr>
                <w:spacing w:val="-2"/>
                <w:sz w:val="18"/>
              </w:rPr>
              <w:t>jurnal</w:t>
            </w:r>
          </w:p>
        </w:tc>
        <w:tc>
          <w:tcPr>
            <w:tcW w:w="2143" w:type="dxa"/>
            <w:tcBorders>
              <w:top w:val="double" w:color="000000" w:sz="4" w:space="0"/>
            </w:tcBorders>
          </w:tcPr>
          <w:p w14:paraId="65F6FB63">
            <w:pPr>
              <w:pStyle w:val="14"/>
              <w:spacing w:line="202" w:lineRule="exact"/>
              <w:ind w:left="113"/>
              <w:rPr>
                <w:sz w:val="18"/>
              </w:rPr>
            </w:pPr>
            <w:r>
              <w:rPr>
                <w:sz w:val="18"/>
              </w:rPr>
              <w:t>Formatif</w:t>
            </w:r>
            <w:r>
              <w:rPr>
                <w:spacing w:val="-6"/>
                <w:sz w:val="18"/>
              </w:rPr>
              <w:t xml:space="preserve"> </w:t>
            </w:r>
            <w:r>
              <w:rPr>
                <w:sz w:val="18"/>
              </w:rPr>
              <w:t>dan</w:t>
            </w:r>
            <w:r>
              <w:rPr>
                <w:spacing w:val="-5"/>
                <w:sz w:val="18"/>
              </w:rPr>
              <w:t xml:space="preserve"> </w:t>
            </w:r>
            <w:r>
              <w:rPr>
                <w:spacing w:val="-2"/>
                <w:sz w:val="18"/>
              </w:rPr>
              <w:t>Sumatif</w:t>
            </w:r>
          </w:p>
        </w:tc>
        <w:tc>
          <w:tcPr>
            <w:tcW w:w="1399" w:type="dxa"/>
            <w:tcBorders>
              <w:top w:val="double" w:color="000000" w:sz="4" w:space="0"/>
            </w:tcBorders>
          </w:tcPr>
          <w:p w14:paraId="13830425">
            <w:pPr>
              <w:pStyle w:val="14"/>
              <w:ind w:left="116" w:right="159"/>
              <w:rPr>
                <w:sz w:val="18"/>
              </w:rPr>
            </w:pPr>
            <w:r>
              <w:rPr>
                <w:spacing w:val="-2"/>
                <w:sz w:val="18"/>
              </w:rPr>
              <w:t>Lembar jawaban</w:t>
            </w:r>
            <w:r>
              <w:rPr>
                <w:spacing w:val="-12"/>
                <w:sz w:val="18"/>
              </w:rPr>
              <w:t xml:space="preserve"> </w:t>
            </w:r>
            <w:r>
              <w:rPr>
                <w:spacing w:val="-2"/>
                <w:sz w:val="18"/>
              </w:rPr>
              <w:t xml:space="preserve">MCQ </w:t>
            </w:r>
            <w:r>
              <w:rPr>
                <w:sz w:val="18"/>
              </w:rPr>
              <w:t>dan Esai</w:t>
            </w:r>
          </w:p>
        </w:tc>
      </w:tr>
      <w:tr w14:paraId="5967361D">
        <w:trPr>
          <w:trHeight w:val="2064" w:hRule="atLeast"/>
        </w:trPr>
        <w:tc>
          <w:tcPr>
            <w:tcW w:w="566" w:type="dxa"/>
          </w:tcPr>
          <w:p w14:paraId="25B25DAC">
            <w:pPr>
              <w:pStyle w:val="14"/>
              <w:spacing w:line="204" w:lineRule="exact"/>
              <w:ind w:left="28"/>
              <w:jc w:val="center"/>
              <w:rPr>
                <w:sz w:val="18"/>
              </w:rPr>
            </w:pPr>
            <w:r>
              <w:rPr>
                <w:spacing w:val="-10"/>
                <w:sz w:val="18"/>
              </w:rPr>
              <w:t>2</w:t>
            </w:r>
          </w:p>
        </w:tc>
        <w:tc>
          <w:tcPr>
            <w:tcW w:w="1419" w:type="dxa"/>
          </w:tcPr>
          <w:p w14:paraId="06140976">
            <w:pPr>
              <w:pStyle w:val="14"/>
              <w:spacing w:line="204" w:lineRule="exact"/>
              <w:ind w:left="112"/>
              <w:rPr>
                <w:sz w:val="18"/>
              </w:rPr>
            </w:pPr>
            <w:r>
              <w:rPr>
                <w:spacing w:val="-4"/>
                <w:sz w:val="18"/>
              </w:rPr>
              <w:t>Mini-</w:t>
            </w:r>
            <w:r>
              <w:rPr>
                <w:spacing w:val="-5"/>
                <w:sz w:val="18"/>
              </w:rPr>
              <w:t>Cex</w:t>
            </w:r>
          </w:p>
        </w:tc>
        <w:tc>
          <w:tcPr>
            <w:tcW w:w="3828" w:type="dxa"/>
          </w:tcPr>
          <w:p w14:paraId="6402BE4E">
            <w:pPr>
              <w:pStyle w:val="14"/>
              <w:ind w:left="112" w:right="238"/>
              <w:rPr>
                <w:sz w:val="18"/>
              </w:rPr>
            </w:pPr>
            <w:r>
              <w:rPr>
                <w:sz w:val="18"/>
              </w:rPr>
              <w:t>Mini-cex merupakan perangkat penilaian kemampuan peserta didik dalam berinteraksi dengan pasien nyata, baik di ruang rawat inap atau poli dan IGD. Peserta didik menunjukan kemampuan klinis kepada penilai, seperti anamnesis, pemeriksaan fisik, dan edukasi rencana</w:t>
            </w:r>
            <w:r>
              <w:rPr>
                <w:spacing w:val="-11"/>
                <w:sz w:val="18"/>
              </w:rPr>
              <w:t xml:space="preserve"> </w:t>
            </w:r>
            <w:r>
              <w:rPr>
                <w:sz w:val="18"/>
              </w:rPr>
              <w:t>tatalaksana.</w:t>
            </w:r>
            <w:r>
              <w:rPr>
                <w:spacing w:val="-10"/>
                <w:sz w:val="18"/>
              </w:rPr>
              <w:t xml:space="preserve"> </w:t>
            </w:r>
            <w:r>
              <w:rPr>
                <w:sz w:val="18"/>
              </w:rPr>
              <w:t>Mini-cex</w:t>
            </w:r>
            <w:r>
              <w:rPr>
                <w:spacing w:val="-11"/>
                <w:sz w:val="18"/>
              </w:rPr>
              <w:t xml:space="preserve"> </w:t>
            </w:r>
            <w:r>
              <w:rPr>
                <w:sz w:val="18"/>
              </w:rPr>
              <w:t>dapat</w:t>
            </w:r>
            <w:r>
              <w:rPr>
                <w:spacing w:val="-10"/>
                <w:sz w:val="18"/>
              </w:rPr>
              <w:t xml:space="preserve"> </w:t>
            </w:r>
            <w:r>
              <w:rPr>
                <w:sz w:val="18"/>
              </w:rPr>
              <w:t>digunakan untuk menilai pengetahuan, keterampilan, dan sikap</w:t>
            </w:r>
            <w:r>
              <w:rPr>
                <w:spacing w:val="-12"/>
                <w:sz w:val="18"/>
              </w:rPr>
              <w:t xml:space="preserve"> </w:t>
            </w:r>
            <w:r>
              <w:rPr>
                <w:sz w:val="18"/>
              </w:rPr>
              <w:t>peserta</w:t>
            </w:r>
          </w:p>
          <w:p w14:paraId="05CBEAA0">
            <w:pPr>
              <w:pStyle w:val="14"/>
              <w:spacing w:line="184" w:lineRule="exact"/>
              <w:ind w:left="112"/>
              <w:rPr>
                <w:sz w:val="18"/>
              </w:rPr>
            </w:pPr>
            <w:r>
              <w:rPr>
                <w:spacing w:val="-2"/>
                <w:sz w:val="18"/>
              </w:rPr>
              <w:t>didik.</w:t>
            </w:r>
          </w:p>
        </w:tc>
        <w:tc>
          <w:tcPr>
            <w:tcW w:w="2143" w:type="dxa"/>
          </w:tcPr>
          <w:p w14:paraId="7DE17895">
            <w:pPr>
              <w:pStyle w:val="14"/>
              <w:ind w:left="113" w:right="144"/>
              <w:rPr>
                <w:sz w:val="18"/>
              </w:rPr>
            </w:pPr>
            <w:r>
              <w:rPr>
                <w:sz w:val="18"/>
              </w:rPr>
              <w:t xml:space="preserve">Formatif, sebanyak </w:t>
            </w:r>
            <w:r>
              <w:rPr>
                <w:spacing w:val="-2"/>
                <w:sz w:val="18"/>
              </w:rPr>
              <w:t>minimal</w:t>
            </w:r>
            <w:r>
              <w:rPr>
                <w:spacing w:val="-11"/>
                <w:sz w:val="18"/>
              </w:rPr>
              <w:t xml:space="preserve"> </w:t>
            </w:r>
            <w:r>
              <w:rPr>
                <w:spacing w:val="-2"/>
                <w:sz w:val="18"/>
              </w:rPr>
              <w:t>1x</w:t>
            </w:r>
            <w:r>
              <w:rPr>
                <w:spacing w:val="-10"/>
                <w:sz w:val="18"/>
              </w:rPr>
              <w:t xml:space="preserve"> </w:t>
            </w:r>
            <w:r>
              <w:rPr>
                <w:spacing w:val="-2"/>
                <w:sz w:val="18"/>
              </w:rPr>
              <w:t>tiap</w:t>
            </w:r>
            <w:r>
              <w:rPr>
                <w:spacing w:val="-10"/>
                <w:sz w:val="18"/>
              </w:rPr>
              <w:t xml:space="preserve"> </w:t>
            </w:r>
            <w:r>
              <w:rPr>
                <w:spacing w:val="-2"/>
                <w:sz w:val="18"/>
              </w:rPr>
              <w:t>modul</w:t>
            </w:r>
          </w:p>
        </w:tc>
        <w:tc>
          <w:tcPr>
            <w:tcW w:w="1399" w:type="dxa"/>
          </w:tcPr>
          <w:p w14:paraId="40FD83B9">
            <w:pPr>
              <w:pStyle w:val="14"/>
              <w:spacing w:line="204" w:lineRule="exact"/>
              <w:ind w:left="116"/>
              <w:rPr>
                <w:sz w:val="18"/>
              </w:rPr>
            </w:pPr>
            <w:r>
              <w:rPr>
                <w:sz w:val="18"/>
              </w:rPr>
              <w:t>Form</w:t>
            </w:r>
            <w:r>
              <w:rPr>
                <w:spacing w:val="-6"/>
                <w:sz w:val="18"/>
              </w:rPr>
              <w:t xml:space="preserve"> </w:t>
            </w:r>
            <w:r>
              <w:rPr>
                <w:sz w:val="18"/>
              </w:rPr>
              <w:t>Mini-</w:t>
            </w:r>
            <w:r>
              <w:rPr>
                <w:spacing w:val="-5"/>
                <w:sz w:val="18"/>
              </w:rPr>
              <w:t>cex</w:t>
            </w:r>
          </w:p>
        </w:tc>
      </w:tr>
      <w:tr w14:paraId="0D643BE5">
        <w:trPr>
          <w:trHeight w:val="1681" w:hRule="atLeast"/>
        </w:trPr>
        <w:tc>
          <w:tcPr>
            <w:tcW w:w="566" w:type="dxa"/>
          </w:tcPr>
          <w:p w14:paraId="0E06B3B4">
            <w:pPr>
              <w:pStyle w:val="14"/>
              <w:spacing w:before="7"/>
              <w:ind w:left="28"/>
              <w:jc w:val="center"/>
              <w:rPr>
                <w:sz w:val="18"/>
              </w:rPr>
            </w:pPr>
            <w:r>
              <w:rPr>
                <w:spacing w:val="-10"/>
                <w:sz w:val="18"/>
              </w:rPr>
              <w:t>3</w:t>
            </w:r>
          </w:p>
        </w:tc>
        <w:tc>
          <w:tcPr>
            <w:tcW w:w="1419" w:type="dxa"/>
          </w:tcPr>
          <w:p w14:paraId="753864B7">
            <w:pPr>
              <w:pStyle w:val="14"/>
              <w:ind w:left="112" w:right="207"/>
              <w:rPr>
                <w:sz w:val="18"/>
              </w:rPr>
            </w:pPr>
            <w:r>
              <w:rPr>
                <w:i/>
                <w:spacing w:val="-2"/>
                <w:sz w:val="18"/>
              </w:rPr>
              <w:t>Direct Observation Procedural Skill</w:t>
            </w:r>
            <w:r>
              <w:rPr>
                <w:i/>
                <w:spacing w:val="-10"/>
                <w:sz w:val="18"/>
              </w:rPr>
              <w:t xml:space="preserve"> </w:t>
            </w:r>
            <w:r>
              <w:rPr>
                <w:spacing w:val="-2"/>
                <w:sz w:val="18"/>
              </w:rPr>
              <w:t>(DOPS)</w:t>
            </w:r>
          </w:p>
        </w:tc>
        <w:tc>
          <w:tcPr>
            <w:tcW w:w="3828" w:type="dxa"/>
          </w:tcPr>
          <w:p w14:paraId="5B17C1DF">
            <w:pPr>
              <w:pStyle w:val="14"/>
              <w:spacing w:line="242" w:lineRule="auto"/>
              <w:ind w:left="112" w:right="238"/>
              <w:rPr>
                <w:sz w:val="18"/>
              </w:rPr>
            </w:pPr>
            <w:r>
              <w:rPr>
                <w:sz w:val="18"/>
              </w:rPr>
              <w:t>DOPS merupakan perangkat penilaian yang berfokus kepada evaluasi kemampuan klinis prosedural peserta didik. Peserta didik menunjukan keterampilan klinis pemeriksaan penunjang atau prosedur operasi kepada dan di bawah bimbingan penilai. DOPS dapat digunakan</w:t>
            </w:r>
            <w:r>
              <w:rPr>
                <w:spacing w:val="-12"/>
                <w:sz w:val="18"/>
              </w:rPr>
              <w:t xml:space="preserve"> </w:t>
            </w:r>
            <w:r>
              <w:rPr>
                <w:sz w:val="18"/>
              </w:rPr>
              <w:t>untuk</w:t>
            </w:r>
            <w:r>
              <w:rPr>
                <w:spacing w:val="-11"/>
                <w:sz w:val="18"/>
              </w:rPr>
              <w:t xml:space="preserve"> </w:t>
            </w:r>
            <w:r>
              <w:rPr>
                <w:sz w:val="18"/>
              </w:rPr>
              <w:t>menilai</w:t>
            </w:r>
            <w:r>
              <w:rPr>
                <w:spacing w:val="-11"/>
                <w:sz w:val="18"/>
              </w:rPr>
              <w:t xml:space="preserve"> </w:t>
            </w:r>
            <w:r>
              <w:rPr>
                <w:sz w:val="18"/>
              </w:rPr>
              <w:t>keterampilan</w:t>
            </w:r>
            <w:r>
              <w:rPr>
                <w:spacing w:val="-11"/>
                <w:sz w:val="18"/>
              </w:rPr>
              <w:t xml:space="preserve"> </w:t>
            </w:r>
            <w:r>
              <w:rPr>
                <w:sz w:val="18"/>
              </w:rPr>
              <w:t>dan</w:t>
            </w:r>
            <w:r>
              <w:rPr>
                <w:spacing w:val="-12"/>
                <w:sz w:val="18"/>
              </w:rPr>
              <w:t xml:space="preserve"> </w:t>
            </w:r>
            <w:r>
              <w:rPr>
                <w:sz w:val="18"/>
              </w:rPr>
              <w:t>sikap</w:t>
            </w:r>
          </w:p>
          <w:p w14:paraId="789DEF20">
            <w:pPr>
              <w:pStyle w:val="14"/>
              <w:spacing w:before="5" w:line="193" w:lineRule="exact"/>
              <w:ind w:left="112"/>
              <w:rPr>
                <w:sz w:val="18"/>
              </w:rPr>
            </w:pPr>
            <w:r>
              <w:rPr>
                <w:sz w:val="18"/>
              </w:rPr>
              <w:t>peserta</w:t>
            </w:r>
            <w:r>
              <w:rPr>
                <w:spacing w:val="-6"/>
                <w:sz w:val="18"/>
              </w:rPr>
              <w:t xml:space="preserve"> </w:t>
            </w:r>
            <w:r>
              <w:rPr>
                <w:spacing w:val="-2"/>
                <w:sz w:val="18"/>
              </w:rPr>
              <w:t>didik.</w:t>
            </w:r>
          </w:p>
        </w:tc>
        <w:tc>
          <w:tcPr>
            <w:tcW w:w="2143" w:type="dxa"/>
          </w:tcPr>
          <w:p w14:paraId="7208D2CE">
            <w:pPr>
              <w:pStyle w:val="14"/>
              <w:ind w:left="113" w:right="144"/>
              <w:rPr>
                <w:sz w:val="18"/>
              </w:rPr>
            </w:pPr>
            <w:r>
              <w:rPr>
                <w:sz w:val="18"/>
              </w:rPr>
              <w:t xml:space="preserve">Formatif dan Sumatif </w:t>
            </w:r>
            <w:r>
              <w:rPr>
                <w:spacing w:val="-2"/>
                <w:sz w:val="18"/>
              </w:rPr>
              <w:t>Minimal</w:t>
            </w:r>
            <w:r>
              <w:rPr>
                <w:spacing w:val="-10"/>
                <w:sz w:val="18"/>
              </w:rPr>
              <w:t xml:space="preserve"> </w:t>
            </w:r>
            <w:r>
              <w:rPr>
                <w:spacing w:val="-2"/>
                <w:sz w:val="18"/>
              </w:rPr>
              <w:t>1x</w:t>
            </w:r>
            <w:r>
              <w:rPr>
                <w:spacing w:val="-9"/>
                <w:sz w:val="18"/>
              </w:rPr>
              <w:t xml:space="preserve"> </w:t>
            </w:r>
            <w:r>
              <w:rPr>
                <w:spacing w:val="-2"/>
                <w:sz w:val="18"/>
              </w:rPr>
              <w:t>formatif</w:t>
            </w:r>
            <w:r>
              <w:rPr>
                <w:spacing w:val="-10"/>
                <w:sz w:val="18"/>
              </w:rPr>
              <w:t xml:space="preserve"> </w:t>
            </w:r>
            <w:r>
              <w:rPr>
                <w:spacing w:val="-2"/>
                <w:sz w:val="18"/>
              </w:rPr>
              <w:t xml:space="preserve">dan </w:t>
            </w:r>
            <w:r>
              <w:rPr>
                <w:sz w:val="18"/>
              </w:rPr>
              <w:t>1x sumatif tiap modul</w:t>
            </w:r>
          </w:p>
        </w:tc>
        <w:tc>
          <w:tcPr>
            <w:tcW w:w="1399" w:type="dxa"/>
          </w:tcPr>
          <w:p w14:paraId="44D2775C">
            <w:pPr>
              <w:pStyle w:val="14"/>
              <w:spacing w:before="7"/>
              <w:ind w:left="116"/>
              <w:rPr>
                <w:sz w:val="18"/>
              </w:rPr>
            </w:pPr>
            <w:r>
              <w:rPr>
                <w:sz w:val="18"/>
              </w:rPr>
              <w:t>Form</w:t>
            </w:r>
            <w:r>
              <w:rPr>
                <w:spacing w:val="-4"/>
                <w:sz w:val="18"/>
              </w:rPr>
              <w:t xml:space="preserve"> DOPS</w:t>
            </w:r>
          </w:p>
        </w:tc>
      </w:tr>
    </w:tbl>
    <w:p w14:paraId="4A2CAA41">
      <w:pPr>
        <w:pStyle w:val="14"/>
        <w:spacing w:after="0"/>
        <w:rPr>
          <w:sz w:val="18"/>
        </w:rPr>
        <w:sectPr>
          <w:pgSz w:w="11930" w:h="16860"/>
          <w:pgMar w:top="1360" w:right="850" w:bottom="1180" w:left="1417" w:header="0" w:footer="1000" w:gutter="0"/>
          <w:cols w:space="720" w:num="1"/>
        </w:sectPr>
      </w:pPr>
    </w:p>
    <w:p w14:paraId="2CE98402">
      <w:pPr>
        <w:pStyle w:val="7"/>
        <w:spacing w:before="5"/>
        <w:rPr>
          <w:sz w:val="2"/>
        </w:rPr>
      </w:pPr>
    </w:p>
    <w:tbl>
      <w:tblPr>
        <w:tblStyle w:val="6"/>
        <w:tblW w:w="0" w:type="auto"/>
        <w:tblInd w:w="1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3"/>
        <w:gridCol w:w="1383"/>
        <w:gridCol w:w="3927"/>
        <w:gridCol w:w="2127"/>
        <w:gridCol w:w="1397"/>
      </w:tblGrid>
      <w:tr w14:paraId="61D47627">
        <w:trPr>
          <w:trHeight w:val="1857" w:hRule="atLeast"/>
        </w:trPr>
        <w:tc>
          <w:tcPr>
            <w:tcW w:w="523" w:type="dxa"/>
            <w:tcBorders>
              <w:bottom w:val="single" w:color="000000" w:sz="8" w:space="0"/>
            </w:tcBorders>
          </w:tcPr>
          <w:p w14:paraId="7B12C019">
            <w:pPr>
              <w:pStyle w:val="14"/>
              <w:spacing w:before="9"/>
              <w:ind w:left="27" w:right="4"/>
              <w:jc w:val="center"/>
              <w:rPr>
                <w:sz w:val="18"/>
              </w:rPr>
            </w:pPr>
            <w:r>
              <w:rPr>
                <w:spacing w:val="-10"/>
                <w:sz w:val="18"/>
              </w:rPr>
              <w:t>4</w:t>
            </w:r>
          </w:p>
        </w:tc>
        <w:tc>
          <w:tcPr>
            <w:tcW w:w="1383" w:type="dxa"/>
            <w:tcBorders>
              <w:bottom w:val="single" w:color="000000" w:sz="8" w:space="0"/>
            </w:tcBorders>
          </w:tcPr>
          <w:p w14:paraId="63186BC4">
            <w:pPr>
              <w:pStyle w:val="14"/>
              <w:spacing w:before="9"/>
              <w:ind w:left="131"/>
              <w:rPr>
                <w:sz w:val="18"/>
              </w:rPr>
            </w:pPr>
            <w:r>
              <w:rPr>
                <w:spacing w:val="-2"/>
                <w:sz w:val="18"/>
              </w:rPr>
              <w:t>Logbook</w:t>
            </w:r>
          </w:p>
        </w:tc>
        <w:tc>
          <w:tcPr>
            <w:tcW w:w="3927" w:type="dxa"/>
            <w:tcBorders>
              <w:bottom w:val="single" w:color="000000" w:sz="8" w:space="0"/>
            </w:tcBorders>
          </w:tcPr>
          <w:p w14:paraId="11B20D81">
            <w:pPr>
              <w:pStyle w:val="14"/>
              <w:ind w:left="167" w:right="151"/>
              <w:rPr>
                <w:sz w:val="18"/>
              </w:rPr>
            </w:pPr>
            <w:r>
              <w:rPr>
                <w:sz w:val="18"/>
              </w:rPr>
              <w:t>Logbook merupakan buku catatan yang berisi daftar kompetensi yang perlu dicapai peserta didik, berupa keterampilan tindakan dan pemeriksaan serta rekapitulasi kasus yang dihadapi</w:t>
            </w:r>
            <w:r>
              <w:rPr>
                <w:spacing w:val="-12"/>
                <w:sz w:val="18"/>
              </w:rPr>
              <w:t xml:space="preserve"> </w:t>
            </w:r>
            <w:r>
              <w:rPr>
                <w:sz w:val="18"/>
              </w:rPr>
              <w:t>peserta</w:t>
            </w:r>
            <w:r>
              <w:rPr>
                <w:spacing w:val="-11"/>
                <w:sz w:val="18"/>
              </w:rPr>
              <w:t xml:space="preserve"> </w:t>
            </w:r>
            <w:r>
              <w:rPr>
                <w:sz w:val="18"/>
              </w:rPr>
              <w:t>didik</w:t>
            </w:r>
            <w:r>
              <w:rPr>
                <w:spacing w:val="-11"/>
                <w:sz w:val="18"/>
              </w:rPr>
              <w:t xml:space="preserve"> </w:t>
            </w:r>
            <w:r>
              <w:rPr>
                <w:sz w:val="18"/>
              </w:rPr>
              <w:t>selama</w:t>
            </w:r>
            <w:r>
              <w:rPr>
                <w:spacing w:val="-11"/>
                <w:sz w:val="18"/>
              </w:rPr>
              <w:t xml:space="preserve"> </w:t>
            </w:r>
            <w:r>
              <w:rPr>
                <w:sz w:val="18"/>
              </w:rPr>
              <w:t>masa</w:t>
            </w:r>
            <w:r>
              <w:rPr>
                <w:spacing w:val="-12"/>
                <w:sz w:val="18"/>
              </w:rPr>
              <w:t xml:space="preserve"> </w:t>
            </w:r>
            <w:r>
              <w:rPr>
                <w:sz w:val="18"/>
              </w:rPr>
              <w:t>pendidikan. Logbook dapat digunakan untuk menilai pengetahuan dan keterampilan peserta didik</w:t>
            </w:r>
          </w:p>
          <w:p w14:paraId="778FC118">
            <w:pPr>
              <w:pStyle w:val="14"/>
              <w:spacing w:line="202" w:lineRule="exact"/>
              <w:ind w:left="167" w:right="151"/>
              <w:rPr>
                <w:sz w:val="18"/>
              </w:rPr>
            </w:pPr>
            <w:r>
              <w:rPr>
                <w:sz w:val="18"/>
              </w:rPr>
              <w:t>berdasarkan</w:t>
            </w:r>
            <w:r>
              <w:rPr>
                <w:spacing w:val="-6"/>
                <w:sz w:val="18"/>
              </w:rPr>
              <w:t xml:space="preserve"> </w:t>
            </w:r>
            <w:r>
              <w:rPr>
                <w:sz w:val="18"/>
              </w:rPr>
              <w:t>kasus</w:t>
            </w:r>
            <w:r>
              <w:rPr>
                <w:spacing w:val="-6"/>
                <w:sz w:val="18"/>
              </w:rPr>
              <w:t xml:space="preserve"> </w:t>
            </w:r>
            <w:r>
              <w:rPr>
                <w:sz w:val="18"/>
              </w:rPr>
              <w:t>yang</w:t>
            </w:r>
            <w:r>
              <w:rPr>
                <w:spacing w:val="-8"/>
                <w:sz w:val="18"/>
              </w:rPr>
              <w:t xml:space="preserve"> </w:t>
            </w:r>
            <w:r>
              <w:rPr>
                <w:sz w:val="18"/>
              </w:rPr>
              <w:t>harus</w:t>
            </w:r>
            <w:r>
              <w:rPr>
                <w:spacing w:val="-7"/>
                <w:sz w:val="18"/>
              </w:rPr>
              <w:t xml:space="preserve"> </w:t>
            </w:r>
            <w:r>
              <w:rPr>
                <w:sz w:val="18"/>
              </w:rPr>
              <w:t>dicapai</w:t>
            </w:r>
            <w:r>
              <w:rPr>
                <w:spacing w:val="-7"/>
                <w:sz w:val="18"/>
              </w:rPr>
              <w:t xml:space="preserve"> </w:t>
            </w:r>
            <w:r>
              <w:rPr>
                <w:sz w:val="18"/>
              </w:rPr>
              <w:t>dan</w:t>
            </w:r>
            <w:r>
              <w:rPr>
                <w:spacing w:val="-6"/>
                <w:sz w:val="18"/>
              </w:rPr>
              <w:t xml:space="preserve"> </w:t>
            </w:r>
            <w:r>
              <w:rPr>
                <w:sz w:val="18"/>
              </w:rPr>
              <w:t xml:space="preserve">telah </w:t>
            </w:r>
            <w:r>
              <w:rPr>
                <w:spacing w:val="-2"/>
                <w:sz w:val="18"/>
              </w:rPr>
              <w:t>ditemui.</w:t>
            </w:r>
          </w:p>
        </w:tc>
        <w:tc>
          <w:tcPr>
            <w:tcW w:w="2127" w:type="dxa"/>
            <w:tcBorders>
              <w:bottom w:val="single" w:color="000000" w:sz="8" w:space="0"/>
            </w:tcBorders>
          </w:tcPr>
          <w:p w14:paraId="05F79396">
            <w:pPr>
              <w:pStyle w:val="14"/>
              <w:spacing w:before="9"/>
              <w:ind w:left="69"/>
              <w:rPr>
                <w:sz w:val="18"/>
              </w:rPr>
            </w:pPr>
            <w:r>
              <w:rPr>
                <w:spacing w:val="-2"/>
                <w:sz w:val="18"/>
              </w:rPr>
              <w:t>Formatif</w:t>
            </w:r>
          </w:p>
        </w:tc>
        <w:tc>
          <w:tcPr>
            <w:tcW w:w="1397" w:type="dxa"/>
            <w:tcBorders>
              <w:bottom w:val="single" w:color="000000" w:sz="8" w:space="0"/>
            </w:tcBorders>
          </w:tcPr>
          <w:p w14:paraId="4A268633">
            <w:pPr>
              <w:pStyle w:val="14"/>
              <w:spacing w:before="9"/>
              <w:ind w:left="88"/>
              <w:rPr>
                <w:sz w:val="18"/>
              </w:rPr>
            </w:pPr>
            <w:r>
              <w:rPr>
                <w:spacing w:val="-2"/>
                <w:sz w:val="18"/>
              </w:rPr>
              <w:t>Logbook</w:t>
            </w:r>
          </w:p>
        </w:tc>
      </w:tr>
      <w:tr w14:paraId="1422A0CA">
        <w:trPr>
          <w:trHeight w:val="1900" w:hRule="atLeast"/>
        </w:trPr>
        <w:tc>
          <w:tcPr>
            <w:tcW w:w="523" w:type="dxa"/>
            <w:tcBorders>
              <w:top w:val="single" w:color="000000" w:sz="8" w:space="0"/>
            </w:tcBorders>
          </w:tcPr>
          <w:p w14:paraId="2C85FC77">
            <w:pPr>
              <w:pStyle w:val="14"/>
              <w:spacing w:line="202" w:lineRule="exact"/>
              <w:ind w:left="27"/>
              <w:jc w:val="center"/>
              <w:rPr>
                <w:sz w:val="18"/>
              </w:rPr>
            </w:pPr>
            <w:r>
              <w:rPr>
                <w:spacing w:val="-10"/>
                <w:sz w:val="18"/>
              </w:rPr>
              <w:t>5</w:t>
            </w:r>
          </w:p>
        </w:tc>
        <w:tc>
          <w:tcPr>
            <w:tcW w:w="1383" w:type="dxa"/>
            <w:tcBorders>
              <w:top w:val="single" w:color="000000" w:sz="8" w:space="0"/>
            </w:tcBorders>
          </w:tcPr>
          <w:p w14:paraId="61AB529F">
            <w:pPr>
              <w:pStyle w:val="14"/>
              <w:ind w:left="112" w:right="438"/>
              <w:jc w:val="both"/>
              <w:rPr>
                <w:sz w:val="18"/>
              </w:rPr>
            </w:pPr>
            <w:r>
              <w:rPr>
                <w:i/>
                <w:spacing w:val="-4"/>
                <w:sz w:val="18"/>
              </w:rPr>
              <w:t xml:space="preserve">Case-based </w:t>
            </w:r>
            <w:r>
              <w:rPr>
                <w:i/>
                <w:spacing w:val="-2"/>
                <w:sz w:val="18"/>
              </w:rPr>
              <w:t xml:space="preserve">Discussion </w:t>
            </w:r>
            <w:r>
              <w:rPr>
                <w:spacing w:val="-2"/>
                <w:sz w:val="18"/>
              </w:rPr>
              <w:t>(CBD)</w:t>
            </w:r>
          </w:p>
        </w:tc>
        <w:tc>
          <w:tcPr>
            <w:tcW w:w="3927" w:type="dxa"/>
            <w:tcBorders>
              <w:top w:val="single" w:color="000000" w:sz="8" w:space="0"/>
            </w:tcBorders>
          </w:tcPr>
          <w:p w14:paraId="1DC08698">
            <w:pPr>
              <w:pStyle w:val="14"/>
              <w:ind w:left="112" w:right="184"/>
              <w:rPr>
                <w:sz w:val="18"/>
              </w:rPr>
            </w:pPr>
            <w:r>
              <w:rPr>
                <w:sz w:val="18"/>
              </w:rPr>
              <w:t>CBD</w:t>
            </w:r>
            <w:r>
              <w:rPr>
                <w:spacing w:val="-9"/>
                <w:sz w:val="18"/>
              </w:rPr>
              <w:t xml:space="preserve"> </w:t>
            </w:r>
            <w:r>
              <w:rPr>
                <w:sz w:val="18"/>
              </w:rPr>
              <w:t>merupakan</w:t>
            </w:r>
            <w:r>
              <w:rPr>
                <w:spacing w:val="-8"/>
                <w:sz w:val="18"/>
              </w:rPr>
              <w:t xml:space="preserve"> </w:t>
            </w:r>
            <w:r>
              <w:rPr>
                <w:sz w:val="18"/>
              </w:rPr>
              <w:t>ujian</w:t>
            </w:r>
            <w:r>
              <w:rPr>
                <w:spacing w:val="-9"/>
                <w:sz w:val="18"/>
              </w:rPr>
              <w:t xml:space="preserve"> </w:t>
            </w:r>
            <w:r>
              <w:rPr>
                <w:sz w:val="18"/>
              </w:rPr>
              <w:t>berdasarkan</w:t>
            </w:r>
            <w:r>
              <w:rPr>
                <w:spacing w:val="-8"/>
                <w:sz w:val="18"/>
              </w:rPr>
              <w:t xml:space="preserve"> </w:t>
            </w:r>
            <w:r>
              <w:rPr>
                <w:sz w:val="18"/>
              </w:rPr>
              <w:t>portofolio</w:t>
            </w:r>
            <w:r>
              <w:rPr>
                <w:spacing w:val="-9"/>
                <w:sz w:val="18"/>
              </w:rPr>
              <w:t xml:space="preserve"> </w:t>
            </w:r>
            <w:r>
              <w:rPr>
                <w:sz w:val="18"/>
              </w:rPr>
              <w:t>dari kasus yang ditangani selama proses pendidikan, meliputi penatalaksanaan sejak awal masuk RS dan refleksi dari pengalaman belajar yang telah dialami oleh peserta didik. Portofolio dibuat</w:t>
            </w:r>
            <w:r>
              <w:rPr>
                <w:spacing w:val="40"/>
                <w:sz w:val="18"/>
              </w:rPr>
              <w:t xml:space="preserve"> </w:t>
            </w:r>
            <w:r>
              <w:rPr>
                <w:sz w:val="18"/>
              </w:rPr>
              <w:t>dalam bentuk makalah yang selanjutnya dipresentasikan kepada penilai. CBD dapat digunakan untuk menilai pengetahuan, keterampilan, dan sikap peserta didik.</w:t>
            </w:r>
          </w:p>
        </w:tc>
        <w:tc>
          <w:tcPr>
            <w:tcW w:w="2127" w:type="dxa"/>
            <w:tcBorders>
              <w:top w:val="single" w:color="000000" w:sz="8" w:space="0"/>
            </w:tcBorders>
          </w:tcPr>
          <w:p w14:paraId="77EF4446">
            <w:pPr>
              <w:pStyle w:val="14"/>
              <w:spacing w:line="202" w:lineRule="exact"/>
              <w:ind w:left="112"/>
              <w:rPr>
                <w:sz w:val="18"/>
              </w:rPr>
            </w:pPr>
            <w:r>
              <w:rPr>
                <w:spacing w:val="-2"/>
                <w:sz w:val="18"/>
              </w:rPr>
              <w:t>Sumatif</w:t>
            </w:r>
          </w:p>
        </w:tc>
        <w:tc>
          <w:tcPr>
            <w:tcW w:w="1397" w:type="dxa"/>
            <w:tcBorders>
              <w:top w:val="single" w:color="000000" w:sz="8" w:space="0"/>
            </w:tcBorders>
          </w:tcPr>
          <w:p w14:paraId="46110DCE">
            <w:pPr>
              <w:pStyle w:val="14"/>
              <w:spacing w:line="202" w:lineRule="exact"/>
              <w:ind w:left="112"/>
              <w:rPr>
                <w:sz w:val="18"/>
              </w:rPr>
            </w:pPr>
            <w:r>
              <w:rPr>
                <w:sz w:val="18"/>
              </w:rPr>
              <w:t>Form</w:t>
            </w:r>
            <w:r>
              <w:rPr>
                <w:spacing w:val="-5"/>
                <w:sz w:val="18"/>
              </w:rPr>
              <w:t xml:space="preserve"> CBD</w:t>
            </w:r>
          </w:p>
        </w:tc>
      </w:tr>
      <w:tr w14:paraId="373DE9C1">
        <w:trPr>
          <w:trHeight w:val="1857" w:hRule="atLeast"/>
        </w:trPr>
        <w:tc>
          <w:tcPr>
            <w:tcW w:w="523" w:type="dxa"/>
          </w:tcPr>
          <w:p w14:paraId="536936AD">
            <w:pPr>
              <w:pStyle w:val="14"/>
              <w:spacing w:line="204" w:lineRule="exact"/>
              <w:ind w:left="27"/>
              <w:jc w:val="center"/>
              <w:rPr>
                <w:sz w:val="18"/>
              </w:rPr>
            </w:pPr>
            <w:r>
              <w:rPr>
                <w:spacing w:val="-10"/>
                <w:sz w:val="18"/>
              </w:rPr>
              <w:t>6</w:t>
            </w:r>
          </w:p>
        </w:tc>
        <w:tc>
          <w:tcPr>
            <w:tcW w:w="1383" w:type="dxa"/>
          </w:tcPr>
          <w:p w14:paraId="48F42186">
            <w:pPr>
              <w:pStyle w:val="14"/>
              <w:ind w:left="112" w:right="141"/>
              <w:rPr>
                <w:sz w:val="18"/>
              </w:rPr>
            </w:pPr>
            <w:r>
              <w:rPr>
                <w:spacing w:val="-4"/>
                <w:sz w:val="18"/>
              </w:rPr>
              <w:t xml:space="preserve">Assesment/ </w:t>
            </w:r>
            <w:r>
              <w:rPr>
                <w:spacing w:val="-2"/>
                <w:sz w:val="18"/>
              </w:rPr>
              <w:t>Presentasi Kasus</w:t>
            </w:r>
          </w:p>
        </w:tc>
        <w:tc>
          <w:tcPr>
            <w:tcW w:w="3927" w:type="dxa"/>
          </w:tcPr>
          <w:p w14:paraId="50D89A8A">
            <w:pPr>
              <w:pStyle w:val="14"/>
              <w:ind w:left="112" w:right="151"/>
              <w:rPr>
                <w:sz w:val="18"/>
              </w:rPr>
            </w:pPr>
            <w:r>
              <w:rPr>
                <w:sz w:val="18"/>
              </w:rPr>
              <w:t>Assesment atau pesentasi kasus merupakan presentasi sebuah kasus yang diperoleh selama proses</w:t>
            </w:r>
            <w:r>
              <w:rPr>
                <w:spacing w:val="-9"/>
                <w:sz w:val="18"/>
              </w:rPr>
              <w:t xml:space="preserve"> </w:t>
            </w:r>
            <w:r>
              <w:rPr>
                <w:sz w:val="18"/>
              </w:rPr>
              <w:t>pendidikan.</w:t>
            </w:r>
            <w:r>
              <w:rPr>
                <w:spacing w:val="-11"/>
                <w:sz w:val="18"/>
              </w:rPr>
              <w:t xml:space="preserve"> </w:t>
            </w:r>
            <w:r>
              <w:rPr>
                <w:sz w:val="18"/>
              </w:rPr>
              <w:t>Presentasi</w:t>
            </w:r>
            <w:r>
              <w:rPr>
                <w:spacing w:val="-9"/>
                <w:sz w:val="18"/>
              </w:rPr>
              <w:t xml:space="preserve"> </w:t>
            </w:r>
            <w:r>
              <w:rPr>
                <w:sz w:val="18"/>
              </w:rPr>
              <w:t>dilanjutkan</w:t>
            </w:r>
            <w:r>
              <w:rPr>
                <w:spacing w:val="-10"/>
                <w:sz w:val="18"/>
              </w:rPr>
              <w:t xml:space="preserve"> </w:t>
            </w:r>
            <w:r>
              <w:rPr>
                <w:sz w:val="18"/>
              </w:rPr>
              <w:t>dengan sesi diskusi dan tanya jawab berdasarkan kasus yang dipresentasikan oleh peserta didik. Forum diskusi dihadiri tidak hanya oleh staf pendidik, tetapi juga peserta didik lain. Presentasi kasus dapat digunakan</w:t>
            </w:r>
          </w:p>
          <w:p w14:paraId="48F219F6">
            <w:pPr>
              <w:pStyle w:val="14"/>
              <w:spacing w:line="184" w:lineRule="exact"/>
              <w:ind w:left="112"/>
              <w:rPr>
                <w:sz w:val="18"/>
              </w:rPr>
            </w:pPr>
            <w:r>
              <w:rPr>
                <w:sz w:val="18"/>
              </w:rPr>
              <w:t>untuk</w:t>
            </w:r>
            <w:r>
              <w:rPr>
                <w:spacing w:val="-8"/>
                <w:sz w:val="18"/>
              </w:rPr>
              <w:t xml:space="preserve"> </w:t>
            </w:r>
            <w:r>
              <w:rPr>
                <w:sz w:val="18"/>
              </w:rPr>
              <w:t>menilai</w:t>
            </w:r>
            <w:r>
              <w:rPr>
                <w:spacing w:val="-3"/>
                <w:sz w:val="18"/>
              </w:rPr>
              <w:t xml:space="preserve"> </w:t>
            </w:r>
            <w:r>
              <w:rPr>
                <w:sz w:val="18"/>
              </w:rPr>
              <w:t>pengetahuan</w:t>
            </w:r>
            <w:r>
              <w:rPr>
                <w:spacing w:val="-5"/>
                <w:sz w:val="18"/>
              </w:rPr>
              <w:t xml:space="preserve"> </w:t>
            </w:r>
            <w:r>
              <w:rPr>
                <w:sz w:val="18"/>
              </w:rPr>
              <w:t>dan</w:t>
            </w:r>
            <w:r>
              <w:rPr>
                <w:spacing w:val="-4"/>
                <w:sz w:val="18"/>
              </w:rPr>
              <w:t xml:space="preserve"> </w:t>
            </w:r>
            <w:r>
              <w:rPr>
                <w:sz w:val="18"/>
              </w:rPr>
              <w:t>sikap</w:t>
            </w:r>
            <w:r>
              <w:rPr>
                <w:spacing w:val="-5"/>
                <w:sz w:val="18"/>
              </w:rPr>
              <w:t xml:space="preserve"> </w:t>
            </w:r>
            <w:r>
              <w:rPr>
                <w:sz w:val="18"/>
              </w:rPr>
              <w:t>peserta</w:t>
            </w:r>
            <w:r>
              <w:rPr>
                <w:spacing w:val="-2"/>
                <w:sz w:val="18"/>
              </w:rPr>
              <w:t xml:space="preserve"> didik.</w:t>
            </w:r>
          </w:p>
        </w:tc>
        <w:tc>
          <w:tcPr>
            <w:tcW w:w="2127" w:type="dxa"/>
          </w:tcPr>
          <w:p w14:paraId="49FE1B22">
            <w:pPr>
              <w:pStyle w:val="14"/>
              <w:spacing w:line="204" w:lineRule="exact"/>
              <w:ind w:left="112"/>
              <w:rPr>
                <w:sz w:val="18"/>
              </w:rPr>
            </w:pPr>
            <w:r>
              <w:rPr>
                <w:spacing w:val="-2"/>
                <w:sz w:val="18"/>
              </w:rPr>
              <w:t>Formatif</w:t>
            </w:r>
          </w:p>
        </w:tc>
        <w:tc>
          <w:tcPr>
            <w:tcW w:w="1397" w:type="dxa"/>
          </w:tcPr>
          <w:p w14:paraId="3508C1CC">
            <w:pPr>
              <w:pStyle w:val="14"/>
              <w:ind w:left="112"/>
              <w:rPr>
                <w:sz w:val="18"/>
              </w:rPr>
            </w:pPr>
            <w:r>
              <w:rPr>
                <w:sz w:val="18"/>
              </w:rPr>
              <w:t>Form</w:t>
            </w:r>
            <w:r>
              <w:rPr>
                <w:spacing w:val="-12"/>
                <w:sz w:val="18"/>
              </w:rPr>
              <w:t xml:space="preserve"> </w:t>
            </w:r>
            <w:r>
              <w:rPr>
                <w:sz w:val="18"/>
              </w:rPr>
              <w:t xml:space="preserve">Penilaian </w:t>
            </w:r>
            <w:r>
              <w:rPr>
                <w:spacing w:val="-2"/>
                <w:sz w:val="18"/>
              </w:rPr>
              <w:t>Assesment</w:t>
            </w:r>
          </w:p>
        </w:tc>
      </w:tr>
      <w:tr w14:paraId="164961A9">
        <w:trPr>
          <w:trHeight w:val="1142" w:hRule="atLeast"/>
        </w:trPr>
        <w:tc>
          <w:tcPr>
            <w:tcW w:w="523" w:type="dxa"/>
          </w:tcPr>
          <w:p w14:paraId="757D6362">
            <w:pPr>
              <w:pStyle w:val="14"/>
              <w:spacing w:before="7"/>
              <w:ind w:left="27"/>
              <w:jc w:val="center"/>
              <w:rPr>
                <w:sz w:val="18"/>
              </w:rPr>
            </w:pPr>
            <w:r>
              <w:rPr>
                <w:spacing w:val="-10"/>
                <w:sz w:val="18"/>
              </w:rPr>
              <w:t>7</w:t>
            </w:r>
          </w:p>
        </w:tc>
        <w:tc>
          <w:tcPr>
            <w:tcW w:w="1383" w:type="dxa"/>
          </w:tcPr>
          <w:p w14:paraId="321723E0">
            <w:pPr>
              <w:pStyle w:val="14"/>
              <w:ind w:left="112" w:right="373"/>
              <w:rPr>
                <w:sz w:val="18"/>
              </w:rPr>
            </w:pPr>
            <w:r>
              <w:rPr>
                <w:spacing w:val="-2"/>
                <w:sz w:val="18"/>
              </w:rPr>
              <w:t>Presentasi Telaah</w:t>
            </w:r>
            <w:r>
              <w:rPr>
                <w:spacing w:val="40"/>
                <w:sz w:val="18"/>
              </w:rPr>
              <w:t xml:space="preserve"> </w:t>
            </w:r>
            <w:r>
              <w:rPr>
                <w:spacing w:val="-2"/>
                <w:sz w:val="18"/>
              </w:rPr>
              <w:t>Kritis</w:t>
            </w:r>
            <w:r>
              <w:rPr>
                <w:spacing w:val="-10"/>
                <w:sz w:val="18"/>
              </w:rPr>
              <w:t xml:space="preserve"> </w:t>
            </w:r>
            <w:r>
              <w:rPr>
                <w:spacing w:val="-2"/>
                <w:sz w:val="18"/>
              </w:rPr>
              <w:t>Jurnal</w:t>
            </w:r>
          </w:p>
        </w:tc>
        <w:tc>
          <w:tcPr>
            <w:tcW w:w="3927" w:type="dxa"/>
          </w:tcPr>
          <w:p w14:paraId="2E5BA2A9">
            <w:pPr>
              <w:pStyle w:val="14"/>
              <w:ind w:left="112" w:right="151"/>
              <w:rPr>
                <w:sz w:val="18"/>
              </w:rPr>
            </w:pPr>
            <w:r>
              <w:rPr>
                <w:sz w:val="18"/>
              </w:rPr>
              <w:t>Peserta didik mempresentasikan pembahasan jurnal</w:t>
            </w:r>
            <w:r>
              <w:rPr>
                <w:spacing w:val="-7"/>
                <w:sz w:val="18"/>
              </w:rPr>
              <w:t xml:space="preserve"> </w:t>
            </w:r>
            <w:r>
              <w:rPr>
                <w:sz w:val="18"/>
              </w:rPr>
              <w:t>terbaru</w:t>
            </w:r>
            <w:r>
              <w:rPr>
                <w:spacing w:val="-8"/>
                <w:sz w:val="18"/>
              </w:rPr>
              <w:t xml:space="preserve"> </w:t>
            </w:r>
            <w:r>
              <w:rPr>
                <w:sz w:val="18"/>
              </w:rPr>
              <w:t>dengan</w:t>
            </w:r>
            <w:r>
              <w:rPr>
                <w:spacing w:val="-6"/>
                <w:sz w:val="18"/>
              </w:rPr>
              <w:t xml:space="preserve"> </w:t>
            </w:r>
            <w:r>
              <w:rPr>
                <w:sz w:val="18"/>
              </w:rPr>
              <w:t>topik</w:t>
            </w:r>
            <w:r>
              <w:rPr>
                <w:spacing w:val="-8"/>
                <w:sz w:val="18"/>
              </w:rPr>
              <w:t xml:space="preserve"> </w:t>
            </w:r>
            <w:r>
              <w:rPr>
                <w:sz w:val="18"/>
              </w:rPr>
              <w:t>yang</w:t>
            </w:r>
            <w:r>
              <w:rPr>
                <w:spacing w:val="-8"/>
                <w:sz w:val="18"/>
              </w:rPr>
              <w:t xml:space="preserve"> </w:t>
            </w:r>
            <w:r>
              <w:rPr>
                <w:sz w:val="18"/>
              </w:rPr>
              <w:t>telah</w:t>
            </w:r>
            <w:r>
              <w:rPr>
                <w:spacing w:val="-6"/>
                <w:sz w:val="18"/>
              </w:rPr>
              <w:t xml:space="preserve"> </w:t>
            </w:r>
            <w:r>
              <w:rPr>
                <w:sz w:val="18"/>
              </w:rPr>
              <w:t>ditentukan oleh</w:t>
            </w:r>
            <w:r>
              <w:rPr>
                <w:spacing w:val="-10"/>
                <w:sz w:val="18"/>
              </w:rPr>
              <w:t xml:space="preserve"> </w:t>
            </w:r>
            <w:r>
              <w:rPr>
                <w:sz w:val="18"/>
              </w:rPr>
              <w:t>pembimbing</w:t>
            </w:r>
            <w:r>
              <w:rPr>
                <w:spacing w:val="-9"/>
                <w:sz w:val="18"/>
              </w:rPr>
              <w:t xml:space="preserve"> </w:t>
            </w:r>
            <w:r>
              <w:rPr>
                <w:sz w:val="18"/>
              </w:rPr>
              <w:t>sebelumnya.</w:t>
            </w:r>
            <w:r>
              <w:rPr>
                <w:spacing w:val="-8"/>
                <w:sz w:val="18"/>
              </w:rPr>
              <w:t xml:space="preserve"> </w:t>
            </w:r>
            <w:r>
              <w:rPr>
                <w:sz w:val="18"/>
              </w:rPr>
              <w:t>Presentasi</w:t>
            </w:r>
            <w:r>
              <w:rPr>
                <w:spacing w:val="-8"/>
                <w:sz w:val="18"/>
              </w:rPr>
              <w:t xml:space="preserve"> </w:t>
            </w:r>
            <w:r>
              <w:rPr>
                <w:sz w:val="18"/>
              </w:rPr>
              <w:t>journal reading diawali dengan overview topik yang berkaitan dengan bahasan jurnal tersebut.</w:t>
            </w:r>
          </w:p>
        </w:tc>
        <w:tc>
          <w:tcPr>
            <w:tcW w:w="2127" w:type="dxa"/>
          </w:tcPr>
          <w:p w14:paraId="29030A9A">
            <w:pPr>
              <w:pStyle w:val="14"/>
              <w:spacing w:before="7"/>
              <w:ind w:left="112"/>
              <w:rPr>
                <w:sz w:val="18"/>
              </w:rPr>
            </w:pPr>
            <w:r>
              <w:rPr>
                <w:spacing w:val="-2"/>
                <w:sz w:val="18"/>
              </w:rPr>
              <w:t>Sumatif</w:t>
            </w:r>
          </w:p>
        </w:tc>
        <w:tc>
          <w:tcPr>
            <w:tcW w:w="1397" w:type="dxa"/>
          </w:tcPr>
          <w:p w14:paraId="119ABC02">
            <w:pPr>
              <w:pStyle w:val="14"/>
              <w:ind w:left="112" w:right="123"/>
              <w:rPr>
                <w:sz w:val="18"/>
              </w:rPr>
            </w:pPr>
            <w:r>
              <w:rPr>
                <w:spacing w:val="-2"/>
                <w:sz w:val="18"/>
              </w:rPr>
              <w:t>Form</w:t>
            </w:r>
            <w:r>
              <w:rPr>
                <w:spacing w:val="-17"/>
                <w:sz w:val="18"/>
              </w:rPr>
              <w:t xml:space="preserve"> </w:t>
            </w:r>
            <w:r>
              <w:rPr>
                <w:spacing w:val="-2"/>
                <w:sz w:val="18"/>
              </w:rPr>
              <w:t xml:space="preserve">Penilaian Presentasi </w:t>
            </w:r>
            <w:r>
              <w:rPr>
                <w:sz w:val="18"/>
              </w:rPr>
              <w:t xml:space="preserve">Telaah Kritis </w:t>
            </w:r>
            <w:r>
              <w:rPr>
                <w:spacing w:val="-2"/>
                <w:sz w:val="18"/>
              </w:rPr>
              <w:t>Jurnal</w:t>
            </w:r>
          </w:p>
        </w:tc>
      </w:tr>
      <w:tr w14:paraId="427E0932">
        <w:trPr>
          <w:trHeight w:val="820" w:hRule="atLeast"/>
        </w:trPr>
        <w:tc>
          <w:tcPr>
            <w:tcW w:w="523" w:type="dxa"/>
          </w:tcPr>
          <w:p w14:paraId="61867061">
            <w:pPr>
              <w:pStyle w:val="14"/>
              <w:spacing w:line="202" w:lineRule="exact"/>
              <w:ind w:left="27" w:right="4"/>
              <w:jc w:val="center"/>
              <w:rPr>
                <w:sz w:val="18"/>
              </w:rPr>
            </w:pPr>
            <w:r>
              <w:rPr>
                <w:spacing w:val="-10"/>
                <w:sz w:val="18"/>
              </w:rPr>
              <w:t>8</w:t>
            </w:r>
          </w:p>
        </w:tc>
        <w:tc>
          <w:tcPr>
            <w:tcW w:w="1383" w:type="dxa"/>
          </w:tcPr>
          <w:p w14:paraId="3B6B8202">
            <w:pPr>
              <w:pStyle w:val="14"/>
              <w:ind w:left="112" w:right="452"/>
              <w:rPr>
                <w:sz w:val="18"/>
              </w:rPr>
            </w:pPr>
            <w:r>
              <w:rPr>
                <w:spacing w:val="-4"/>
                <w:sz w:val="18"/>
              </w:rPr>
              <w:t xml:space="preserve">Presentasi </w:t>
            </w:r>
            <w:r>
              <w:rPr>
                <w:spacing w:val="-2"/>
                <w:sz w:val="18"/>
              </w:rPr>
              <w:t>Audit Klinis</w:t>
            </w:r>
          </w:p>
        </w:tc>
        <w:tc>
          <w:tcPr>
            <w:tcW w:w="3927" w:type="dxa"/>
          </w:tcPr>
          <w:p w14:paraId="0CF332FE">
            <w:pPr>
              <w:pStyle w:val="14"/>
              <w:ind w:left="112" w:right="151"/>
              <w:rPr>
                <w:sz w:val="18"/>
              </w:rPr>
            </w:pPr>
            <w:r>
              <w:rPr>
                <w:sz w:val="18"/>
              </w:rPr>
              <w:t>Ujian</w:t>
            </w:r>
            <w:r>
              <w:rPr>
                <w:spacing w:val="-12"/>
                <w:sz w:val="18"/>
              </w:rPr>
              <w:t xml:space="preserve"> </w:t>
            </w:r>
            <w:r>
              <w:rPr>
                <w:sz w:val="18"/>
              </w:rPr>
              <w:t>audit</w:t>
            </w:r>
            <w:r>
              <w:rPr>
                <w:spacing w:val="-11"/>
                <w:sz w:val="18"/>
              </w:rPr>
              <w:t xml:space="preserve"> </w:t>
            </w:r>
            <w:r>
              <w:rPr>
                <w:sz w:val="18"/>
              </w:rPr>
              <w:t>klinis</w:t>
            </w:r>
            <w:r>
              <w:rPr>
                <w:spacing w:val="-11"/>
                <w:sz w:val="18"/>
              </w:rPr>
              <w:t xml:space="preserve"> </w:t>
            </w:r>
            <w:r>
              <w:rPr>
                <w:sz w:val="18"/>
              </w:rPr>
              <w:t>yang</w:t>
            </w:r>
            <w:r>
              <w:rPr>
                <w:spacing w:val="-11"/>
                <w:sz w:val="18"/>
              </w:rPr>
              <w:t xml:space="preserve"> </w:t>
            </w:r>
            <w:r>
              <w:rPr>
                <w:sz w:val="18"/>
              </w:rPr>
              <w:t>telah</w:t>
            </w:r>
            <w:r>
              <w:rPr>
                <w:spacing w:val="-12"/>
                <w:sz w:val="18"/>
              </w:rPr>
              <w:t xml:space="preserve"> </w:t>
            </w:r>
            <w:r>
              <w:rPr>
                <w:sz w:val="18"/>
              </w:rPr>
              <w:t>dilakukan.</w:t>
            </w:r>
            <w:r>
              <w:rPr>
                <w:spacing w:val="-11"/>
                <w:sz w:val="18"/>
              </w:rPr>
              <w:t xml:space="preserve"> </w:t>
            </w:r>
            <w:r>
              <w:rPr>
                <w:sz w:val="18"/>
              </w:rPr>
              <w:t xml:space="preserve">Peserta didik mempresentasikan penelitian yang telah </w:t>
            </w:r>
            <w:r>
              <w:rPr>
                <w:spacing w:val="-2"/>
                <w:sz w:val="18"/>
              </w:rPr>
              <w:t>dibuat</w:t>
            </w:r>
          </w:p>
          <w:p w14:paraId="769DF01A">
            <w:pPr>
              <w:pStyle w:val="14"/>
              <w:spacing w:line="184" w:lineRule="exact"/>
              <w:ind w:left="112"/>
              <w:rPr>
                <w:sz w:val="18"/>
              </w:rPr>
            </w:pPr>
            <w:r>
              <w:rPr>
                <w:sz w:val="18"/>
              </w:rPr>
              <w:t>dihadapan</w:t>
            </w:r>
            <w:r>
              <w:rPr>
                <w:spacing w:val="-4"/>
                <w:sz w:val="18"/>
              </w:rPr>
              <w:t xml:space="preserve"> </w:t>
            </w:r>
            <w:r>
              <w:rPr>
                <w:sz w:val="18"/>
              </w:rPr>
              <w:t>para</w:t>
            </w:r>
            <w:r>
              <w:rPr>
                <w:spacing w:val="-4"/>
                <w:sz w:val="18"/>
              </w:rPr>
              <w:t xml:space="preserve"> </w:t>
            </w:r>
            <w:r>
              <w:rPr>
                <w:spacing w:val="-2"/>
                <w:sz w:val="18"/>
              </w:rPr>
              <w:t>penguji</w:t>
            </w:r>
          </w:p>
        </w:tc>
        <w:tc>
          <w:tcPr>
            <w:tcW w:w="2127" w:type="dxa"/>
          </w:tcPr>
          <w:p w14:paraId="0162704A">
            <w:pPr>
              <w:pStyle w:val="14"/>
              <w:spacing w:line="202" w:lineRule="exact"/>
              <w:ind w:left="112"/>
              <w:rPr>
                <w:sz w:val="18"/>
              </w:rPr>
            </w:pPr>
            <w:r>
              <w:rPr>
                <w:spacing w:val="-2"/>
                <w:sz w:val="18"/>
              </w:rPr>
              <w:t>Sumatif</w:t>
            </w:r>
          </w:p>
        </w:tc>
        <w:tc>
          <w:tcPr>
            <w:tcW w:w="1397" w:type="dxa"/>
          </w:tcPr>
          <w:p w14:paraId="0CB02A26">
            <w:pPr>
              <w:pStyle w:val="14"/>
              <w:spacing w:line="242" w:lineRule="auto"/>
              <w:ind w:left="112"/>
              <w:rPr>
                <w:sz w:val="18"/>
              </w:rPr>
            </w:pPr>
            <w:r>
              <w:rPr>
                <w:spacing w:val="-2"/>
                <w:sz w:val="18"/>
              </w:rPr>
              <w:t>Form</w:t>
            </w:r>
            <w:r>
              <w:rPr>
                <w:spacing w:val="-17"/>
                <w:sz w:val="18"/>
              </w:rPr>
              <w:t xml:space="preserve"> </w:t>
            </w:r>
            <w:r>
              <w:rPr>
                <w:spacing w:val="-2"/>
                <w:sz w:val="18"/>
              </w:rPr>
              <w:t xml:space="preserve">Penilaian </w:t>
            </w:r>
            <w:r>
              <w:rPr>
                <w:sz w:val="18"/>
              </w:rPr>
              <w:t>Audit Klinis</w:t>
            </w:r>
          </w:p>
        </w:tc>
      </w:tr>
      <w:tr w14:paraId="464A416F">
        <w:trPr>
          <w:trHeight w:val="822" w:hRule="atLeast"/>
        </w:trPr>
        <w:tc>
          <w:tcPr>
            <w:tcW w:w="523" w:type="dxa"/>
          </w:tcPr>
          <w:p w14:paraId="4F9C4219">
            <w:pPr>
              <w:pStyle w:val="14"/>
              <w:spacing w:before="7"/>
              <w:ind w:left="27" w:right="4"/>
              <w:jc w:val="center"/>
              <w:rPr>
                <w:sz w:val="18"/>
              </w:rPr>
            </w:pPr>
            <w:r>
              <w:rPr>
                <w:spacing w:val="-10"/>
                <w:sz w:val="18"/>
              </w:rPr>
              <w:t>9</w:t>
            </w:r>
          </w:p>
        </w:tc>
        <w:tc>
          <w:tcPr>
            <w:tcW w:w="1383" w:type="dxa"/>
          </w:tcPr>
          <w:p w14:paraId="51D508AB">
            <w:pPr>
              <w:pStyle w:val="14"/>
              <w:spacing w:before="7"/>
              <w:ind w:left="112"/>
              <w:rPr>
                <w:sz w:val="18"/>
              </w:rPr>
            </w:pPr>
            <w:r>
              <w:rPr>
                <w:sz w:val="18"/>
              </w:rPr>
              <w:t>Ujian</w:t>
            </w:r>
            <w:r>
              <w:rPr>
                <w:spacing w:val="-4"/>
                <w:sz w:val="18"/>
              </w:rPr>
              <w:t xml:space="preserve"> </w:t>
            </w:r>
            <w:r>
              <w:rPr>
                <w:spacing w:val="-2"/>
                <w:sz w:val="18"/>
              </w:rPr>
              <w:t>Tesis</w:t>
            </w:r>
          </w:p>
        </w:tc>
        <w:tc>
          <w:tcPr>
            <w:tcW w:w="3927" w:type="dxa"/>
          </w:tcPr>
          <w:p w14:paraId="635B41D1">
            <w:pPr>
              <w:pStyle w:val="14"/>
              <w:ind w:left="112" w:right="151"/>
              <w:rPr>
                <w:sz w:val="18"/>
              </w:rPr>
            </w:pPr>
            <w:r>
              <w:rPr>
                <w:sz w:val="18"/>
              </w:rPr>
              <w:t>Ujian akhir penelitian yang telah dilakukan. Peserta</w:t>
            </w:r>
            <w:r>
              <w:rPr>
                <w:spacing w:val="-12"/>
                <w:sz w:val="18"/>
              </w:rPr>
              <w:t xml:space="preserve"> </w:t>
            </w:r>
            <w:r>
              <w:rPr>
                <w:sz w:val="18"/>
              </w:rPr>
              <w:t>didik</w:t>
            </w:r>
            <w:r>
              <w:rPr>
                <w:spacing w:val="-11"/>
                <w:sz w:val="18"/>
              </w:rPr>
              <w:t xml:space="preserve"> </w:t>
            </w:r>
            <w:r>
              <w:rPr>
                <w:sz w:val="18"/>
              </w:rPr>
              <w:t>mempresentasikan</w:t>
            </w:r>
            <w:r>
              <w:rPr>
                <w:spacing w:val="-11"/>
                <w:sz w:val="18"/>
              </w:rPr>
              <w:t xml:space="preserve"> </w:t>
            </w:r>
            <w:r>
              <w:rPr>
                <w:sz w:val="18"/>
              </w:rPr>
              <w:t>penelitian</w:t>
            </w:r>
            <w:r>
              <w:rPr>
                <w:spacing w:val="-11"/>
                <w:sz w:val="18"/>
              </w:rPr>
              <w:t xml:space="preserve"> </w:t>
            </w:r>
            <w:r>
              <w:rPr>
                <w:sz w:val="18"/>
              </w:rPr>
              <w:t>yang telah</w:t>
            </w:r>
            <w:r>
              <w:rPr>
                <w:spacing w:val="-12"/>
                <w:sz w:val="18"/>
              </w:rPr>
              <w:t xml:space="preserve"> </w:t>
            </w:r>
            <w:r>
              <w:rPr>
                <w:sz w:val="18"/>
              </w:rPr>
              <w:t>dibuat</w:t>
            </w:r>
          </w:p>
          <w:p w14:paraId="051ECF4B">
            <w:pPr>
              <w:pStyle w:val="14"/>
              <w:spacing w:line="187" w:lineRule="exact"/>
              <w:ind w:left="112"/>
              <w:rPr>
                <w:sz w:val="18"/>
              </w:rPr>
            </w:pPr>
            <w:r>
              <w:rPr>
                <w:sz w:val="18"/>
              </w:rPr>
              <w:t>dihadapan</w:t>
            </w:r>
            <w:r>
              <w:rPr>
                <w:spacing w:val="-4"/>
                <w:sz w:val="18"/>
              </w:rPr>
              <w:t xml:space="preserve"> </w:t>
            </w:r>
            <w:r>
              <w:rPr>
                <w:sz w:val="18"/>
              </w:rPr>
              <w:t>para</w:t>
            </w:r>
            <w:r>
              <w:rPr>
                <w:spacing w:val="-4"/>
                <w:sz w:val="18"/>
              </w:rPr>
              <w:t xml:space="preserve"> </w:t>
            </w:r>
            <w:r>
              <w:rPr>
                <w:spacing w:val="-2"/>
                <w:sz w:val="18"/>
              </w:rPr>
              <w:t>penguji</w:t>
            </w:r>
          </w:p>
        </w:tc>
        <w:tc>
          <w:tcPr>
            <w:tcW w:w="2127" w:type="dxa"/>
          </w:tcPr>
          <w:p w14:paraId="71004312">
            <w:pPr>
              <w:pStyle w:val="14"/>
              <w:spacing w:before="7"/>
              <w:ind w:left="112"/>
              <w:rPr>
                <w:sz w:val="18"/>
              </w:rPr>
            </w:pPr>
            <w:r>
              <w:rPr>
                <w:spacing w:val="-2"/>
                <w:sz w:val="18"/>
              </w:rPr>
              <w:t>Sumatif</w:t>
            </w:r>
          </w:p>
        </w:tc>
        <w:tc>
          <w:tcPr>
            <w:tcW w:w="1397" w:type="dxa"/>
          </w:tcPr>
          <w:p w14:paraId="30F95DA3">
            <w:pPr>
              <w:pStyle w:val="14"/>
              <w:spacing w:line="242" w:lineRule="auto"/>
              <w:ind w:left="112" w:right="123"/>
              <w:rPr>
                <w:sz w:val="18"/>
              </w:rPr>
            </w:pPr>
            <w:r>
              <w:rPr>
                <w:spacing w:val="-2"/>
                <w:sz w:val="18"/>
              </w:rPr>
              <w:t>Form</w:t>
            </w:r>
            <w:r>
              <w:rPr>
                <w:spacing w:val="-15"/>
                <w:sz w:val="18"/>
              </w:rPr>
              <w:t xml:space="preserve"> </w:t>
            </w:r>
            <w:r>
              <w:rPr>
                <w:spacing w:val="-2"/>
                <w:sz w:val="18"/>
              </w:rPr>
              <w:t>Ujian Tesis</w:t>
            </w:r>
          </w:p>
        </w:tc>
      </w:tr>
      <w:tr w14:paraId="761C9580">
        <w:trPr>
          <w:trHeight w:val="1500" w:hRule="atLeast"/>
        </w:trPr>
        <w:tc>
          <w:tcPr>
            <w:tcW w:w="523" w:type="dxa"/>
          </w:tcPr>
          <w:p w14:paraId="65076348">
            <w:pPr>
              <w:pStyle w:val="14"/>
              <w:spacing w:before="7"/>
              <w:ind w:left="27" w:right="4"/>
              <w:jc w:val="center"/>
              <w:rPr>
                <w:sz w:val="18"/>
              </w:rPr>
            </w:pPr>
            <w:r>
              <w:rPr>
                <w:spacing w:val="-5"/>
                <w:sz w:val="18"/>
              </w:rPr>
              <w:t>10</w:t>
            </w:r>
          </w:p>
        </w:tc>
        <w:tc>
          <w:tcPr>
            <w:tcW w:w="1383" w:type="dxa"/>
          </w:tcPr>
          <w:p w14:paraId="084BEA39">
            <w:pPr>
              <w:pStyle w:val="14"/>
              <w:spacing w:before="7"/>
              <w:ind w:left="112"/>
              <w:rPr>
                <w:sz w:val="18"/>
              </w:rPr>
            </w:pPr>
            <w:r>
              <w:rPr>
                <w:sz w:val="18"/>
              </w:rPr>
              <w:t>Ujian</w:t>
            </w:r>
            <w:r>
              <w:rPr>
                <w:spacing w:val="-4"/>
                <w:sz w:val="18"/>
              </w:rPr>
              <w:t xml:space="preserve"> </w:t>
            </w:r>
            <w:r>
              <w:rPr>
                <w:spacing w:val="-2"/>
                <w:sz w:val="18"/>
              </w:rPr>
              <w:t>Lokal</w:t>
            </w:r>
          </w:p>
        </w:tc>
        <w:tc>
          <w:tcPr>
            <w:tcW w:w="3927" w:type="dxa"/>
          </w:tcPr>
          <w:p w14:paraId="1FC47F40">
            <w:pPr>
              <w:pStyle w:val="14"/>
              <w:ind w:left="112" w:right="151"/>
              <w:rPr>
                <w:sz w:val="18"/>
              </w:rPr>
            </w:pPr>
            <w:r>
              <w:rPr>
                <w:sz w:val="18"/>
              </w:rPr>
              <w:t>Ujian lokal merupakan ujian akhir setelah melewati</w:t>
            </w:r>
            <w:r>
              <w:rPr>
                <w:spacing w:val="-8"/>
                <w:sz w:val="18"/>
              </w:rPr>
              <w:t xml:space="preserve"> </w:t>
            </w:r>
            <w:r>
              <w:rPr>
                <w:sz w:val="18"/>
              </w:rPr>
              <w:t>seluruh</w:t>
            </w:r>
            <w:r>
              <w:rPr>
                <w:spacing w:val="-8"/>
                <w:sz w:val="18"/>
              </w:rPr>
              <w:t xml:space="preserve"> </w:t>
            </w:r>
            <w:r>
              <w:rPr>
                <w:sz w:val="18"/>
              </w:rPr>
              <w:t>modul,</w:t>
            </w:r>
            <w:r>
              <w:rPr>
                <w:spacing w:val="-10"/>
                <w:sz w:val="18"/>
              </w:rPr>
              <w:t xml:space="preserve"> </w:t>
            </w:r>
            <w:r>
              <w:rPr>
                <w:sz w:val="18"/>
              </w:rPr>
              <w:t>dilakukan</w:t>
            </w:r>
            <w:r>
              <w:rPr>
                <w:spacing w:val="-8"/>
                <w:sz w:val="18"/>
              </w:rPr>
              <w:t xml:space="preserve"> </w:t>
            </w:r>
            <w:r>
              <w:rPr>
                <w:sz w:val="18"/>
              </w:rPr>
              <w:t>untuk</w:t>
            </w:r>
            <w:r>
              <w:rPr>
                <w:spacing w:val="-9"/>
                <w:sz w:val="18"/>
              </w:rPr>
              <w:t xml:space="preserve"> </w:t>
            </w:r>
            <w:r>
              <w:rPr>
                <w:sz w:val="18"/>
              </w:rPr>
              <w:t>menilai kelayakan peserta didik tahap akhir untuk mengikuti ujian Nasional. Ujian lokal dapat digunakan untuk menilai kemampuan kognitif peserta didik.</w:t>
            </w:r>
          </w:p>
        </w:tc>
        <w:tc>
          <w:tcPr>
            <w:tcW w:w="2127" w:type="dxa"/>
          </w:tcPr>
          <w:p w14:paraId="4B3F5513">
            <w:pPr>
              <w:pStyle w:val="14"/>
              <w:spacing w:before="7"/>
              <w:ind w:left="112"/>
              <w:rPr>
                <w:sz w:val="18"/>
              </w:rPr>
            </w:pPr>
            <w:r>
              <w:rPr>
                <w:spacing w:val="-2"/>
                <w:sz w:val="18"/>
              </w:rPr>
              <w:t>Formatif</w:t>
            </w:r>
          </w:p>
        </w:tc>
        <w:tc>
          <w:tcPr>
            <w:tcW w:w="1397" w:type="dxa"/>
          </w:tcPr>
          <w:p w14:paraId="165316FB">
            <w:pPr>
              <w:pStyle w:val="14"/>
              <w:ind w:left="112" w:right="123"/>
              <w:rPr>
                <w:sz w:val="18"/>
              </w:rPr>
            </w:pPr>
            <w:r>
              <w:rPr>
                <w:spacing w:val="-2"/>
                <w:sz w:val="18"/>
              </w:rPr>
              <w:t>Form</w:t>
            </w:r>
            <w:r>
              <w:rPr>
                <w:spacing w:val="-15"/>
                <w:sz w:val="18"/>
              </w:rPr>
              <w:t xml:space="preserve"> </w:t>
            </w:r>
            <w:r>
              <w:rPr>
                <w:spacing w:val="-2"/>
                <w:sz w:val="18"/>
              </w:rPr>
              <w:t>Ujian Lokal</w:t>
            </w:r>
          </w:p>
        </w:tc>
      </w:tr>
    </w:tbl>
    <w:p w14:paraId="0DFD2165">
      <w:pPr>
        <w:pStyle w:val="14"/>
        <w:spacing w:after="0"/>
        <w:rPr>
          <w:sz w:val="18"/>
        </w:rPr>
        <w:sectPr>
          <w:pgSz w:w="11930" w:h="16860"/>
          <w:pgMar w:top="1360" w:right="850" w:bottom="1180" w:left="1417" w:header="0" w:footer="1000" w:gutter="0"/>
          <w:cols w:space="720" w:num="1"/>
        </w:sectPr>
      </w:pPr>
    </w:p>
    <w:p w14:paraId="63357B44">
      <w:pPr>
        <w:pStyle w:val="7"/>
        <w:spacing w:before="72"/>
        <w:ind w:right="12"/>
        <w:jc w:val="center"/>
      </w:pPr>
      <w:r>
        <w:t>Tabel</w:t>
      </w:r>
      <w:r>
        <w:rPr>
          <w:spacing w:val="-11"/>
        </w:rPr>
        <w:t xml:space="preserve"> </w:t>
      </w:r>
      <w:r>
        <w:t>4.3</w:t>
      </w:r>
      <w:r>
        <w:rPr>
          <w:spacing w:val="-11"/>
        </w:rPr>
        <w:t xml:space="preserve"> </w:t>
      </w:r>
      <w:r>
        <w:t>Metode</w:t>
      </w:r>
      <w:r>
        <w:rPr>
          <w:spacing w:val="-8"/>
        </w:rPr>
        <w:t xml:space="preserve"> </w:t>
      </w:r>
      <w:r>
        <w:t>pengamatan</w:t>
      </w:r>
      <w:r>
        <w:rPr>
          <w:spacing w:val="-8"/>
        </w:rPr>
        <w:t xml:space="preserve"> </w:t>
      </w:r>
      <w:r>
        <w:t>dan</w:t>
      </w:r>
      <w:r>
        <w:rPr>
          <w:spacing w:val="-11"/>
        </w:rPr>
        <w:t xml:space="preserve"> </w:t>
      </w:r>
      <w:r>
        <w:t>penilaian</w:t>
      </w:r>
      <w:r>
        <w:rPr>
          <w:spacing w:val="-9"/>
        </w:rPr>
        <w:t xml:space="preserve"> </w:t>
      </w:r>
      <w:r>
        <w:t>peserta</w:t>
      </w:r>
      <w:r>
        <w:rPr>
          <w:spacing w:val="-9"/>
        </w:rPr>
        <w:t xml:space="preserve"> </w:t>
      </w:r>
      <w:r>
        <w:t>didik</w:t>
      </w:r>
      <w:r>
        <w:rPr>
          <w:spacing w:val="-10"/>
        </w:rPr>
        <w:t xml:space="preserve"> </w:t>
      </w:r>
      <w:r>
        <w:t>berdasarkan</w:t>
      </w:r>
      <w:r>
        <w:rPr>
          <w:spacing w:val="-10"/>
        </w:rPr>
        <w:t xml:space="preserve"> </w:t>
      </w:r>
      <w:r>
        <w:t>modul</w:t>
      </w:r>
      <w:r>
        <w:rPr>
          <w:spacing w:val="-9"/>
        </w:rPr>
        <w:t xml:space="preserve"> </w:t>
      </w:r>
      <w:r>
        <w:rPr>
          <w:spacing w:val="-2"/>
        </w:rPr>
        <w:t>pembelajaran</w:t>
      </w:r>
    </w:p>
    <w:p w14:paraId="038F5F3D">
      <w:pPr>
        <w:pStyle w:val="7"/>
        <w:spacing w:before="97"/>
        <w:rPr>
          <w:sz w:val="20"/>
        </w:rPr>
      </w:pPr>
    </w:p>
    <w:tbl>
      <w:tblPr>
        <w:tblStyle w:val="6"/>
        <w:tblW w:w="0" w:type="auto"/>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4078"/>
        <w:gridCol w:w="833"/>
        <w:gridCol w:w="831"/>
        <w:gridCol w:w="834"/>
        <w:gridCol w:w="834"/>
        <w:gridCol w:w="829"/>
        <w:gridCol w:w="831"/>
        <w:gridCol w:w="834"/>
        <w:gridCol w:w="831"/>
        <w:gridCol w:w="833"/>
        <w:gridCol w:w="831"/>
        <w:gridCol w:w="833"/>
      </w:tblGrid>
      <w:tr w14:paraId="71A39CE3">
        <w:trPr>
          <w:trHeight w:val="217" w:hRule="atLeast"/>
        </w:trPr>
        <w:tc>
          <w:tcPr>
            <w:tcW w:w="13972" w:type="dxa"/>
            <w:gridSpan w:val="13"/>
            <w:shd w:val="clear" w:color="auto" w:fill="B8CCE3"/>
          </w:tcPr>
          <w:p w14:paraId="23E9D87D">
            <w:pPr>
              <w:pStyle w:val="14"/>
              <w:spacing w:before="4" w:line="193" w:lineRule="exact"/>
              <w:ind w:left="17"/>
              <w:jc w:val="center"/>
              <w:rPr>
                <w:b/>
                <w:sz w:val="18"/>
              </w:rPr>
            </w:pPr>
            <w:r>
              <w:rPr>
                <w:b/>
                <w:sz w:val="18"/>
              </w:rPr>
              <w:t>MATRIKS</w:t>
            </w:r>
            <w:r>
              <w:rPr>
                <w:b/>
                <w:spacing w:val="-5"/>
                <w:sz w:val="18"/>
              </w:rPr>
              <w:t xml:space="preserve"> </w:t>
            </w:r>
            <w:r>
              <w:rPr>
                <w:b/>
                <w:spacing w:val="-2"/>
                <w:sz w:val="18"/>
              </w:rPr>
              <w:t>PEMBELAJARAN</w:t>
            </w:r>
          </w:p>
        </w:tc>
      </w:tr>
      <w:tr w14:paraId="71838037">
        <w:trPr>
          <w:trHeight w:val="296" w:hRule="atLeast"/>
        </w:trPr>
        <w:tc>
          <w:tcPr>
            <w:tcW w:w="740" w:type="dxa"/>
            <w:vMerge w:val="restart"/>
            <w:tcBorders>
              <w:bottom w:val="double" w:color="000000" w:sz="4" w:space="0"/>
            </w:tcBorders>
            <w:shd w:val="clear" w:color="auto" w:fill="BBD4EC"/>
          </w:tcPr>
          <w:p w14:paraId="48B185B4">
            <w:pPr>
              <w:pStyle w:val="14"/>
              <w:rPr>
                <w:sz w:val="18"/>
              </w:rPr>
            </w:pPr>
          </w:p>
          <w:p w14:paraId="21E5665A">
            <w:pPr>
              <w:pStyle w:val="14"/>
              <w:rPr>
                <w:sz w:val="18"/>
              </w:rPr>
            </w:pPr>
          </w:p>
          <w:p w14:paraId="42853999">
            <w:pPr>
              <w:pStyle w:val="14"/>
              <w:rPr>
                <w:sz w:val="18"/>
              </w:rPr>
            </w:pPr>
          </w:p>
          <w:p w14:paraId="1CEBFD96">
            <w:pPr>
              <w:pStyle w:val="14"/>
              <w:spacing w:before="206"/>
              <w:rPr>
                <w:sz w:val="18"/>
              </w:rPr>
            </w:pPr>
          </w:p>
          <w:p w14:paraId="73A1E6B9">
            <w:pPr>
              <w:pStyle w:val="14"/>
              <w:ind w:left="215"/>
              <w:rPr>
                <w:b/>
                <w:sz w:val="18"/>
              </w:rPr>
            </w:pPr>
            <w:r>
              <w:rPr>
                <w:b/>
                <w:spacing w:val="-5"/>
                <w:sz w:val="18"/>
              </w:rPr>
              <w:t>No.</w:t>
            </w:r>
          </w:p>
        </w:tc>
        <w:tc>
          <w:tcPr>
            <w:tcW w:w="4078" w:type="dxa"/>
            <w:vMerge w:val="restart"/>
            <w:tcBorders>
              <w:bottom w:val="double" w:color="000000" w:sz="4" w:space="0"/>
            </w:tcBorders>
            <w:shd w:val="clear" w:color="auto" w:fill="BBD4EC"/>
          </w:tcPr>
          <w:p w14:paraId="0EA578FF">
            <w:pPr>
              <w:pStyle w:val="14"/>
              <w:rPr>
                <w:sz w:val="18"/>
              </w:rPr>
            </w:pPr>
          </w:p>
          <w:p w14:paraId="2A1567CE">
            <w:pPr>
              <w:pStyle w:val="14"/>
              <w:rPr>
                <w:sz w:val="18"/>
              </w:rPr>
            </w:pPr>
          </w:p>
          <w:p w14:paraId="6D7985A3">
            <w:pPr>
              <w:pStyle w:val="14"/>
              <w:rPr>
                <w:sz w:val="18"/>
              </w:rPr>
            </w:pPr>
          </w:p>
          <w:p w14:paraId="3B032300">
            <w:pPr>
              <w:pStyle w:val="14"/>
              <w:spacing w:before="98"/>
              <w:rPr>
                <w:sz w:val="18"/>
              </w:rPr>
            </w:pPr>
          </w:p>
          <w:p w14:paraId="025708CB">
            <w:pPr>
              <w:pStyle w:val="14"/>
              <w:ind w:left="1763" w:right="812" w:hanging="418"/>
              <w:rPr>
                <w:b/>
                <w:sz w:val="18"/>
              </w:rPr>
            </w:pPr>
            <w:r>
              <w:rPr>
                <w:b/>
                <w:spacing w:val="-4"/>
                <w:sz w:val="18"/>
              </w:rPr>
              <w:t xml:space="preserve">TAHAP/MODUL/ </w:t>
            </w:r>
            <w:r>
              <w:rPr>
                <w:b/>
                <w:spacing w:val="-2"/>
                <w:sz w:val="18"/>
              </w:rPr>
              <w:t>DIVISI</w:t>
            </w:r>
          </w:p>
        </w:tc>
        <w:tc>
          <w:tcPr>
            <w:tcW w:w="9154" w:type="dxa"/>
            <w:gridSpan w:val="11"/>
            <w:tcBorders>
              <w:right w:val="double" w:color="000000" w:sz="4" w:space="0"/>
            </w:tcBorders>
            <w:shd w:val="clear" w:color="auto" w:fill="BBD4EC"/>
          </w:tcPr>
          <w:p w14:paraId="1254E607">
            <w:pPr>
              <w:pStyle w:val="14"/>
              <w:spacing w:before="50"/>
              <w:ind w:left="3"/>
              <w:jc w:val="center"/>
              <w:rPr>
                <w:b/>
                <w:sz w:val="18"/>
              </w:rPr>
            </w:pPr>
            <w:r>
              <w:rPr>
                <w:b/>
                <w:sz w:val="18"/>
              </w:rPr>
              <w:t>METODE</w:t>
            </w:r>
            <w:r>
              <w:rPr>
                <w:b/>
                <w:spacing w:val="1"/>
                <w:sz w:val="18"/>
              </w:rPr>
              <w:t xml:space="preserve"> </w:t>
            </w:r>
            <w:r>
              <w:rPr>
                <w:b/>
                <w:spacing w:val="-2"/>
                <w:sz w:val="18"/>
              </w:rPr>
              <w:t>PEMBELAJARAN</w:t>
            </w:r>
          </w:p>
        </w:tc>
      </w:tr>
      <w:tr w14:paraId="4FDA07D5">
        <w:trPr>
          <w:trHeight w:val="2061" w:hRule="atLeast"/>
        </w:trPr>
        <w:tc>
          <w:tcPr>
            <w:tcW w:w="740" w:type="dxa"/>
            <w:vMerge w:val="continue"/>
            <w:tcBorders>
              <w:top w:val="nil"/>
              <w:bottom w:val="double" w:color="000000" w:sz="4" w:space="0"/>
            </w:tcBorders>
            <w:shd w:val="clear" w:color="auto" w:fill="BBD4EC"/>
          </w:tcPr>
          <w:p w14:paraId="6EF95006">
            <w:pPr>
              <w:rPr>
                <w:sz w:val="2"/>
                <w:szCs w:val="2"/>
              </w:rPr>
            </w:pPr>
          </w:p>
        </w:tc>
        <w:tc>
          <w:tcPr>
            <w:tcW w:w="4078" w:type="dxa"/>
            <w:vMerge w:val="continue"/>
            <w:tcBorders>
              <w:top w:val="nil"/>
              <w:bottom w:val="double" w:color="000000" w:sz="4" w:space="0"/>
            </w:tcBorders>
            <w:shd w:val="clear" w:color="auto" w:fill="BBD4EC"/>
          </w:tcPr>
          <w:p w14:paraId="205E01FC">
            <w:pPr>
              <w:rPr>
                <w:sz w:val="2"/>
                <w:szCs w:val="2"/>
              </w:rPr>
            </w:pPr>
          </w:p>
        </w:tc>
        <w:tc>
          <w:tcPr>
            <w:tcW w:w="833" w:type="dxa"/>
            <w:tcBorders>
              <w:bottom w:val="double" w:color="000000" w:sz="4" w:space="0"/>
            </w:tcBorders>
            <w:shd w:val="clear" w:color="auto" w:fill="BBD4EC"/>
            <w:textDirection w:val="btLr"/>
          </w:tcPr>
          <w:p w14:paraId="39AEC2D0">
            <w:pPr>
              <w:pStyle w:val="14"/>
              <w:spacing w:before="97"/>
              <w:rPr>
                <w:sz w:val="18"/>
              </w:rPr>
            </w:pPr>
          </w:p>
          <w:p w14:paraId="1ABE4F76">
            <w:pPr>
              <w:pStyle w:val="14"/>
              <w:ind w:left="630"/>
              <w:rPr>
                <w:b/>
                <w:sz w:val="18"/>
              </w:rPr>
            </w:pPr>
            <w:r>
              <w:rPr>
                <w:b/>
                <w:sz w:val="18"/>
              </w:rPr>
              <w:t>Ujian</w:t>
            </w:r>
            <w:r>
              <w:rPr>
                <w:b/>
                <w:spacing w:val="-2"/>
                <w:sz w:val="18"/>
              </w:rPr>
              <w:t xml:space="preserve"> Tulis</w:t>
            </w:r>
          </w:p>
        </w:tc>
        <w:tc>
          <w:tcPr>
            <w:tcW w:w="831" w:type="dxa"/>
            <w:tcBorders>
              <w:bottom w:val="double" w:color="000000" w:sz="4" w:space="0"/>
            </w:tcBorders>
            <w:shd w:val="clear" w:color="auto" w:fill="BBD4EC"/>
            <w:textDirection w:val="btLr"/>
          </w:tcPr>
          <w:p w14:paraId="4F1E6E8E">
            <w:pPr>
              <w:pStyle w:val="14"/>
              <w:spacing w:before="99"/>
              <w:rPr>
                <w:sz w:val="18"/>
              </w:rPr>
            </w:pPr>
          </w:p>
          <w:p w14:paraId="6F643FF9">
            <w:pPr>
              <w:pStyle w:val="14"/>
              <w:ind w:left="666"/>
              <w:rPr>
                <w:b/>
                <w:sz w:val="18"/>
              </w:rPr>
            </w:pPr>
            <w:r>
              <w:rPr>
                <w:b/>
                <w:spacing w:val="-4"/>
                <w:sz w:val="18"/>
              </w:rPr>
              <w:t>Mini-</w:t>
            </w:r>
            <w:r>
              <w:rPr>
                <w:b/>
                <w:spacing w:val="-5"/>
                <w:sz w:val="18"/>
              </w:rPr>
              <w:t>Cex</w:t>
            </w:r>
          </w:p>
        </w:tc>
        <w:tc>
          <w:tcPr>
            <w:tcW w:w="834" w:type="dxa"/>
            <w:tcBorders>
              <w:bottom w:val="double" w:color="000000" w:sz="4" w:space="0"/>
            </w:tcBorders>
            <w:shd w:val="clear" w:color="auto" w:fill="BBD4EC"/>
            <w:textDirection w:val="btLr"/>
          </w:tcPr>
          <w:p w14:paraId="13E4DE0A">
            <w:pPr>
              <w:pStyle w:val="14"/>
              <w:spacing w:before="99"/>
              <w:rPr>
                <w:sz w:val="18"/>
              </w:rPr>
            </w:pPr>
          </w:p>
          <w:p w14:paraId="58BF3846">
            <w:pPr>
              <w:pStyle w:val="14"/>
              <w:ind w:left="1" w:right="17"/>
              <w:jc w:val="center"/>
              <w:rPr>
                <w:b/>
                <w:sz w:val="18"/>
              </w:rPr>
            </w:pPr>
            <w:r>
              <w:rPr>
                <w:b/>
                <w:spacing w:val="-4"/>
                <w:sz w:val="18"/>
              </w:rPr>
              <w:t>DOPS</w:t>
            </w:r>
          </w:p>
        </w:tc>
        <w:tc>
          <w:tcPr>
            <w:tcW w:w="834" w:type="dxa"/>
            <w:tcBorders>
              <w:bottom w:val="double" w:color="000000" w:sz="4" w:space="0"/>
            </w:tcBorders>
            <w:shd w:val="clear" w:color="auto" w:fill="BBD4EC"/>
            <w:textDirection w:val="btLr"/>
          </w:tcPr>
          <w:p w14:paraId="05B2EB43">
            <w:pPr>
              <w:pStyle w:val="14"/>
              <w:spacing w:before="98"/>
              <w:rPr>
                <w:sz w:val="18"/>
              </w:rPr>
            </w:pPr>
          </w:p>
          <w:p w14:paraId="13B75112">
            <w:pPr>
              <w:pStyle w:val="14"/>
              <w:ind w:left="671"/>
              <w:rPr>
                <w:b/>
                <w:sz w:val="18"/>
              </w:rPr>
            </w:pPr>
            <w:r>
              <w:rPr>
                <w:b/>
                <w:spacing w:val="-2"/>
                <w:w w:val="105"/>
                <w:sz w:val="18"/>
              </w:rPr>
              <w:t>Logbook</w:t>
            </w:r>
          </w:p>
        </w:tc>
        <w:tc>
          <w:tcPr>
            <w:tcW w:w="829" w:type="dxa"/>
            <w:tcBorders>
              <w:bottom w:val="double" w:color="000000" w:sz="4" w:space="0"/>
            </w:tcBorders>
            <w:shd w:val="clear" w:color="auto" w:fill="BBD4EC"/>
            <w:textDirection w:val="btLr"/>
          </w:tcPr>
          <w:p w14:paraId="49BEAAD0">
            <w:pPr>
              <w:pStyle w:val="14"/>
              <w:spacing w:before="96"/>
              <w:rPr>
                <w:sz w:val="18"/>
              </w:rPr>
            </w:pPr>
          </w:p>
          <w:p w14:paraId="1C291FF4">
            <w:pPr>
              <w:pStyle w:val="14"/>
              <w:spacing w:before="1"/>
              <w:ind w:right="17"/>
              <w:jc w:val="center"/>
              <w:rPr>
                <w:b/>
                <w:sz w:val="18"/>
              </w:rPr>
            </w:pPr>
            <w:r>
              <w:rPr>
                <w:b/>
                <w:spacing w:val="-4"/>
                <w:sz w:val="18"/>
              </w:rPr>
              <w:t>OSCE</w:t>
            </w:r>
          </w:p>
        </w:tc>
        <w:tc>
          <w:tcPr>
            <w:tcW w:w="831" w:type="dxa"/>
            <w:tcBorders>
              <w:bottom w:val="double" w:color="000000" w:sz="4" w:space="0"/>
            </w:tcBorders>
            <w:shd w:val="clear" w:color="auto" w:fill="BBD4EC"/>
            <w:textDirection w:val="btLr"/>
          </w:tcPr>
          <w:p w14:paraId="5415F23F">
            <w:pPr>
              <w:pStyle w:val="14"/>
              <w:spacing w:before="98"/>
              <w:rPr>
                <w:sz w:val="18"/>
              </w:rPr>
            </w:pPr>
          </w:p>
          <w:p w14:paraId="15C16607">
            <w:pPr>
              <w:pStyle w:val="14"/>
              <w:ind w:left="4" w:right="17"/>
              <w:jc w:val="center"/>
              <w:rPr>
                <w:b/>
                <w:sz w:val="18"/>
              </w:rPr>
            </w:pPr>
            <w:r>
              <w:rPr>
                <w:b/>
                <w:spacing w:val="-5"/>
                <w:w w:val="105"/>
                <w:sz w:val="18"/>
              </w:rPr>
              <w:t>CBD</w:t>
            </w:r>
          </w:p>
        </w:tc>
        <w:tc>
          <w:tcPr>
            <w:tcW w:w="834" w:type="dxa"/>
            <w:tcBorders>
              <w:bottom w:val="double" w:color="000000" w:sz="4" w:space="0"/>
            </w:tcBorders>
            <w:shd w:val="clear" w:color="auto" w:fill="BBD4EC"/>
            <w:textDirection w:val="btLr"/>
          </w:tcPr>
          <w:p w14:paraId="1F8903C6">
            <w:pPr>
              <w:pStyle w:val="14"/>
              <w:spacing w:before="103"/>
              <w:rPr>
                <w:sz w:val="18"/>
              </w:rPr>
            </w:pPr>
          </w:p>
          <w:p w14:paraId="512A43B2">
            <w:pPr>
              <w:pStyle w:val="14"/>
              <w:ind w:left="613"/>
              <w:rPr>
                <w:b/>
                <w:sz w:val="18"/>
              </w:rPr>
            </w:pPr>
            <w:r>
              <w:rPr>
                <w:b/>
                <w:spacing w:val="-2"/>
                <w:sz w:val="18"/>
              </w:rPr>
              <w:t>Assesment</w:t>
            </w:r>
          </w:p>
        </w:tc>
        <w:tc>
          <w:tcPr>
            <w:tcW w:w="831" w:type="dxa"/>
            <w:tcBorders>
              <w:bottom w:val="double" w:color="000000" w:sz="4" w:space="0"/>
            </w:tcBorders>
            <w:shd w:val="clear" w:color="auto" w:fill="BBD4EC"/>
            <w:textDirection w:val="btLr"/>
          </w:tcPr>
          <w:p w14:paraId="402F9292">
            <w:pPr>
              <w:pStyle w:val="14"/>
              <w:spacing w:before="201" w:line="254" w:lineRule="auto"/>
              <w:ind w:left="796" w:hanging="648"/>
              <w:rPr>
                <w:b/>
                <w:sz w:val="18"/>
              </w:rPr>
            </w:pPr>
            <w:r>
              <w:rPr>
                <w:b/>
                <w:sz w:val="18"/>
              </w:rPr>
              <w:t>Presentasi</w:t>
            </w:r>
            <w:r>
              <w:rPr>
                <w:b/>
                <w:spacing w:val="-12"/>
                <w:sz w:val="18"/>
              </w:rPr>
              <w:t xml:space="preserve"> </w:t>
            </w:r>
            <w:r>
              <w:rPr>
                <w:b/>
                <w:sz w:val="18"/>
              </w:rPr>
              <w:t>Telaah</w:t>
            </w:r>
            <w:r>
              <w:rPr>
                <w:b/>
                <w:spacing w:val="-11"/>
                <w:sz w:val="18"/>
              </w:rPr>
              <w:t xml:space="preserve"> </w:t>
            </w:r>
            <w:r>
              <w:rPr>
                <w:b/>
                <w:sz w:val="18"/>
              </w:rPr>
              <w:t xml:space="preserve">Kritis </w:t>
            </w:r>
            <w:r>
              <w:rPr>
                <w:b/>
                <w:spacing w:val="-2"/>
                <w:sz w:val="18"/>
              </w:rPr>
              <w:t>Jurnal</w:t>
            </w:r>
          </w:p>
        </w:tc>
        <w:tc>
          <w:tcPr>
            <w:tcW w:w="833" w:type="dxa"/>
            <w:tcBorders>
              <w:bottom w:val="double" w:color="000000" w:sz="4" w:space="0"/>
            </w:tcBorders>
            <w:shd w:val="clear" w:color="auto" w:fill="BBD4EC"/>
            <w:textDirection w:val="btLr"/>
          </w:tcPr>
          <w:p w14:paraId="776C4366">
            <w:pPr>
              <w:pStyle w:val="14"/>
              <w:spacing w:before="202" w:line="256" w:lineRule="auto"/>
              <w:ind w:left="594" w:right="261"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831" w:type="dxa"/>
            <w:tcBorders>
              <w:bottom w:val="double" w:color="000000" w:sz="4" w:space="0"/>
            </w:tcBorders>
            <w:shd w:val="clear" w:color="auto" w:fill="BBD4EC"/>
            <w:textDirection w:val="btLr"/>
          </w:tcPr>
          <w:p w14:paraId="43FA0FD5">
            <w:pPr>
              <w:pStyle w:val="14"/>
              <w:spacing w:before="103"/>
              <w:rPr>
                <w:sz w:val="18"/>
              </w:rPr>
            </w:pPr>
          </w:p>
          <w:p w14:paraId="5E9662B8">
            <w:pPr>
              <w:pStyle w:val="14"/>
              <w:ind w:left="618"/>
              <w:rPr>
                <w:b/>
                <w:sz w:val="18"/>
              </w:rPr>
            </w:pPr>
            <w:r>
              <w:rPr>
                <w:b/>
                <w:sz w:val="18"/>
              </w:rPr>
              <w:t>Ujian</w:t>
            </w:r>
            <w:r>
              <w:rPr>
                <w:b/>
                <w:spacing w:val="-4"/>
                <w:sz w:val="18"/>
              </w:rPr>
              <w:t xml:space="preserve"> </w:t>
            </w:r>
            <w:r>
              <w:rPr>
                <w:b/>
                <w:spacing w:val="-2"/>
                <w:sz w:val="18"/>
              </w:rPr>
              <w:t>Tesis</w:t>
            </w:r>
          </w:p>
        </w:tc>
        <w:tc>
          <w:tcPr>
            <w:tcW w:w="833" w:type="dxa"/>
            <w:tcBorders>
              <w:bottom w:val="double" w:color="000000" w:sz="4" w:space="0"/>
            </w:tcBorders>
            <w:shd w:val="clear" w:color="auto" w:fill="BBD4EC"/>
            <w:textDirection w:val="btLr"/>
          </w:tcPr>
          <w:p w14:paraId="6462E12D">
            <w:pPr>
              <w:pStyle w:val="14"/>
              <w:spacing w:before="105"/>
              <w:rPr>
                <w:sz w:val="18"/>
              </w:rPr>
            </w:pPr>
          </w:p>
          <w:p w14:paraId="5277E8F2">
            <w:pPr>
              <w:pStyle w:val="14"/>
              <w:ind w:left="606"/>
              <w:rPr>
                <w:b/>
                <w:sz w:val="18"/>
              </w:rPr>
            </w:pPr>
            <w:r>
              <w:rPr>
                <w:b/>
                <w:sz w:val="18"/>
              </w:rPr>
              <w:t>Ujian</w:t>
            </w:r>
            <w:r>
              <w:rPr>
                <w:b/>
                <w:spacing w:val="-4"/>
                <w:sz w:val="18"/>
              </w:rPr>
              <w:t xml:space="preserve"> </w:t>
            </w:r>
            <w:r>
              <w:rPr>
                <w:b/>
                <w:spacing w:val="-2"/>
                <w:sz w:val="18"/>
              </w:rPr>
              <w:t>Lokal</w:t>
            </w:r>
          </w:p>
        </w:tc>
      </w:tr>
      <w:tr w14:paraId="691BCCF7">
        <w:trPr>
          <w:trHeight w:val="440" w:hRule="atLeast"/>
        </w:trPr>
        <w:tc>
          <w:tcPr>
            <w:tcW w:w="740" w:type="dxa"/>
            <w:tcBorders>
              <w:top w:val="double" w:color="000000" w:sz="4" w:space="0"/>
            </w:tcBorders>
          </w:tcPr>
          <w:p w14:paraId="0B89658A">
            <w:pPr>
              <w:pStyle w:val="14"/>
              <w:spacing w:line="206" w:lineRule="exact"/>
              <w:ind w:left="13" w:right="32"/>
              <w:jc w:val="center"/>
              <w:rPr>
                <w:sz w:val="18"/>
              </w:rPr>
            </w:pPr>
            <w:r>
              <w:rPr>
                <w:spacing w:val="-10"/>
                <w:sz w:val="18"/>
              </w:rPr>
              <w:t>1</w:t>
            </w:r>
          </w:p>
        </w:tc>
        <w:tc>
          <w:tcPr>
            <w:tcW w:w="4078" w:type="dxa"/>
            <w:tcBorders>
              <w:top w:val="double" w:color="000000" w:sz="4" w:space="0"/>
            </w:tcBorders>
          </w:tcPr>
          <w:p w14:paraId="379AEAD8">
            <w:pPr>
              <w:pStyle w:val="14"/>
              <w:spacing w:line="218" w:lineRule="exact"/>
              <w:ind w:left="112"/>
              <w:rPr>
                <w:sz w:val="18"/>
              </w:rPr>
            </w:pPr>
            <w:r>
              <w:rPr>
                <w:sz w:val="18"/>
              </w:rPr>
              <w:t>Ilmu</w:t>
            </w:r>
            <w:r>
              <w:rPr>
                <w:spacing w:val="-12"/>
                <w:sz w:val="18"/>
              </w:rPr>
              <w:t xml:space="preserve"> </w:t>
            </w:r>
            <w:r>
              <w:rPr>
                <w:sz w:val="18"/>
              </w:rPr>
              <w:t>dan</w:t>
            </w:r>
            <w:r>
              <w:rPr>
                <w:spacing w:val="-11"/>
                <w:sz w:val="18"/>
              </w:rPr>
              <w:t xml:space="preserve"> </w:t>
            </w:r>
            <w:r>
              <w:rPr>
                <w:sz w:val="18"/>
              </w:rPr>
              <w:t>Keterampilan</w:t>
            </w:r>
            <w:r>
              <w:rPr>
                <w:spacing w:val="-11"/>
                <w:sz w:val="18"/>
              </w:rPr>
              <w:t xml:space="preserve"> </w:t>
            </w:r>
            <w:r>
              <w:rPr>
                <w:sz w:val="18"/>
              </w:rPr>
              <w:t>Dasar</w:t>
            </w:r>
            <w:r>
              <w:rPr>
                <w:spacing w:val="-11"/>
                <w:sz w:val="18"/>
              </w:rPr>
              <w:t xml:space="preserve"> </w:t>
            </w:r>
            <w:r>
              <w:rPr>
                <w:sz w:val="18"/>
              </w:rPr>
              <w:t>Bedah</w:t>
            </w:r>
            <w:r>
              <w:rPr>
                <w:spacing w:val="-12"/>
                <w:sz w:val="18"/>
              </w:rPr>
              <w:t xml:space="preserve"> </w:t>
            </w:r>
            <w:r>
              <w:rPr>
                <w:sz w:val="18"/>
              </w:rPr>
              <w:t>Vaskular</w:t>
            </w:r>
            <w:r>
              <w:rPr>
                <w:spacing w:val="-11"/>
                <w:sz w:val="18"/>
              </w:rPr>
              <w:t xml:space="preserve"> </w:t>
            </w:r>
            <w:r>
              <w:rPr>
                <w:sz w:val="18"/>
              </w:rPr>
              <w:t xml:space="preserve">dan </w:t>
            </w:r>
            <w:r>
              <w:rPr>
                <w:spacing w:val="-2"/>
                <w:sz w:val="18"/>
              </w:rPr>
              <w:t>Endovaskular</w:t>
            </w:r>
          </w:p>
        </w:tc>
        <w:tc>
          <w:tcPr>
            <w:tcW w:w="833" w:type="dxa"/>
            <w:tcBorders>
              <w:top w:val="double" w:color="000000" w:sz="4" w:space="0"/>
            </w:tcBorders>
            <w:shd w:val="clear" w:color="auto" w:fill="FFFF00"/>
          </w:tcPr>
          <w:p w14:paraId="19E54620">
            <w:pPr>
              <w:pStyle w:val="14"/>
              <w:rPr>
                <w:sz w:val="18"/>
              </w:rPr>
            </w:pPr>
          </w:p>
        </w:tc>
        <w:tc>
          <w:tcPr>
            <w:tcW w:w="831" w:type="dxa"/>
            <w:tcBorders>
              <w:top w:val="double" w:color="000000" w:sz="4" w:space="0"/>
            </w:tcBorders>
          </w:tcPr>
          <w:p w14:paraId="0461AB4E">
            <w:pPr>
              <w:pStyle w:val="14"/>
              <w:rPr>
                <w:sz w:val="18"/>
              </w:rPr>
            </w:pPr>
          </w:p>
        </w:tc>
        <w:tc>
          <w:tcPr>
            <w:tcW w:w="834" w:type="dxa"/>
            <w:tcBorders>
              <w:top w:val="double" w:color="000000" w:sz="4" w:space="0"/>
            </w:tcBorders>
          </w:tcPr>
          <w:p w14:paraId="0AA88B05">
            <w:pPr>
              <w:pStyle w:val="14"/>
              <w:rPr>
                <w:sz w:val="18"/>
              </w:rPr>
            </w:pPr>
          </w:p>
        </w:tc>
        <w:tc>
          <w:tcPr>
            <w:tcW w:w="834" w:type="dxa"/>
            <w:tcBorders>
              <w:top w:val="double" w:color="000000" w:sz="4" w:space="0"/>
            </w:tcBorders>
            <w:shd w:val="clear" w:color="auto" w:fill="FFFF00"/>
          </w:tcPr>
          <w:p w14:paraId="0F43F670">
            <w:pPr>
              <w:pStyle w:val="14"/>
              <w:rPr>
                <w:sz w:val="18"/>
              </w:rPr>
            </w:pPr>
          </w:p>
        </w:tc>
        <w:tc>
          <w:tcPr>
            <w:tcW w:w="829" w:type="dxa"/>
            <w:tcBorders>
              <w:top w:val="double" w:color="000000" w:sz="4" w:space="0"/>
            </w:tcBorders>
            <w:shd w:val="clear" w:color="auto" w:fill="FFFF00"/>
          </w:tcPr>
          <w:p w14:paraId="52248E02">
            <w:pPr>
              <w:pStyle w:val="14"/>
              <w:rPr>
                <w:sz w:val="18"/>
              </w:rPr>
            </w:pPr>
          </w:p>
        </w:tc>
        <w:tc>
          <w:tcPr>
            <w:tcW w:w="831" w:type="dxa"/>
            <w:tcBorders>
              <w:top w:val="double" w:color="000000" w:sz="4" w:space="0"/>
            </w:tcBorders>
          </w:tcPr>
          <w:p w14:paraId="119660A0">
            <w:pPr>
              <w:pStyle w:val="14"/>
              <w:rPr>
                <w:sz w:val="18"/>
              </w:rPr>
            </w:pPr>
          </w:p>
        </w:tc>
        <w:tc>
          <w:tcPr>
            <w:tcW w:w="834" w:type="dxa"/>
            <w:tcBorders>
              <w:top w:val="double" w:color="000000" w:sz="4" w:space="0"/>
            </w:tcBorders>
          </w:tcPr>
          <w:p w14:paraId="669F0984">
            <w:pPr>
              <w:pStyle w:val="14"/>
              <w:rPr>
                <w:sz w:val="18"/>
              </w:rPr>
            </w:pPr>
          </w:p>
        </w:tc>
        <w:tc>
          <w:tcPr>
            <w:tcW w:w="831" w:type="dxa"/>
            <w:tcBorders>
              <w:top w:val="double" w:color="000000" w:sz="4" w:space="0"/>
            </w:tcBorders>
          </w:tcPr>
          <w:p w14:paraId="5177B7BB">
            <w:pPr>
              <w:pStyle w:val="14"/>
              <w:rPr>
                <w:sz w:val="18"/>
              </w:rPr>
            </w:pPr>
          </w:p>
        </w:tc>
        <w:tc>
          <w:tcPr>
            <w:tcW w:w="833" w:type="dxa"/>
            <w:tcBorders>
              <w:top w:val="double" w:color="000000" w:sz="4" w:space="0"/>
            </w:tcBorders>
          </w:tcPr>
          <w:p w14:paraId="4C5B6A07">
            <w:pPr>
              <w:pStyle w:val="14"/>
              <w:rPr>
                <w:sz w:val="18"/>
              </w:rPr>
            </w:pPr>
          </w:p>
        </w:tc>
        <w:tc>
          <w:tcPr>
            <w:tcW w:w="831" w:type="dxa"/>
            <w:tcBorders>
              <w:top w:val="double" w:color="000000" w:sz="4" w:space="0"/>
            </w:tcBorders>
          </w:tcPr>
          <w:p w14:paraId="56E24F20">
            <w:pPr>
              <w:pStyle w:val="14"/>
              <w:rPr>
                <w:sz w:val="18"/>
              </w:rPr>
            </w:pPr>
          </w:p>
        </w:tc>
        <w:tc>
          <w:tcPr>
            <w:tcW w:w="833" w:type="dxa"/>
            <w:tcBorders>
              <w:top w:val="double" w:color="000000" w:sz="4" w:space="0"/>
            </w:tcBorders>
          </w:tcPr>
          <w:p w14:paraId="63AB3129">
            <w:pPr>
              <w:pStyle w:val="14"/>
              <w:rPr>
                <w:sz w:val="18"/>
              </w:rPr>
            </w:pPr>
          </w:p>
        </w:tc>
      </w:tr>
      <w:tr w14:paraId="1FF7FC3D">
        <w:trPr>
          <w:trHeight w:val="220" w:hRule="atLeast"/>
        </w:trPr>
        <w:tc>
          <w:tcPr>
            <w:tcW w:w="740" w:type="dxa"/>
          </w:tcPr>
          <w:p w14:paraId="6E2F7687">
            <w:pPr>
              <w:pStyle w:val="14"/>
              <w:spacing w:line="200" w:lineRule="exact"/>
              <w:ind w:left="13" w:right="32"/>
              <w:jc w:val="center"/>
              <w:rPr>
                <w:sz w:val="18"/>
              </w:rPr>
            </w:pPr>
            <w:r>
              <w:rPr>
                <w:spacing w:val="-10"/>
                <w:sz w:val="18"/>
              </w:rPr>
              <w:t>2</w:t>
            </w:r>
          </w:p>
        </w:tc>
        <w:tc>
          <w:tcPr>
            <w:tcW w:w="4078" w:type="dxa"/>
          </w:tcPr>
          <w:p w14:paraId="2A4690BA">
            <w:pPr>
              <w:pStyle w:val="14"/>
              <w:spacing w:line="200" w:lineRule="exact"/>
              <w:ind w:left="112"/>
              <w:rPr>
                <w:sz w:val="18"/>
              </w:rPr>
            </w:pPr>
            <w:r>
              <w:rPr>
                <w:sz w:val="18"/>
              </w:rPr>
              <w:t>Kaki</w:t>
            </w:r>
            <w:r>
              <w:rPr>
                <w:spacing w:val="-5"/>
                <w:sz w:val="18"/>
              </w:rPr>
              <w:t xml:space="preserve"> </w:t>
            </w:r>
            <w:r>
              <w:rPr>
                <w:sz w:val="18"/>
              </w:rPr>
              <w:t>Diabetik</w:t>
            </w:r>
            <w:r>
              <w:rPr>
                <w:spacing w:val="-4"/>
                <w:sz w:val="18"/>
              </w:rPr>
              <w:t xml:space="preserve"> </w:t>
            </w:r>
            <w:r>
              <w:rPr>
                <w:sz w:val="18"/>
              </w:rPr>
              <w:t>dan</w:t>
            </w:r>
            <w:r>
              <w:rPr>
                <w:spacing w:val="-4"/>
                <w:sz w:val="18"/>
              </w:rPr>
              <w:t xml:space="preserve"> </w:t>
            </w:r>
            <w:r>
              <w:rPr>
                <w:sz w:val="18"/>
              </w:rPr>
              <w:t>Luka</w:t>
            </w:r>
            <w:r>
              <w:rPr>
                <w:spacing w:val="-4"/>
                <w:sz w:val="18"/>
              </w:rPr>
              <w:t xml:space="preserve"> </w:t>
            </w:r>
            <w:r>
              <w:rPr>
                <w:spacing w:val="-2"/>
                <w:sz w:val="18"/>
              </w:rPr>
              <w:t>Kronik</w:t>
            </w:r>
          </w:p>
        </w:tc>
        <w:tc>
          <w:tcPr>
            <w:tcW w:w="833" w:type="dxa"/>
            <w:shd w:val="clear" w:color="auto" w:fill="FFFF00"/>
          </w:tcPr>
          <w:p w14:paraId="70A76FC3">
            <w:pPr>
              <w:pStyle w:val="14"/>
              <w:rPr>
                <w:sz w:val="14"/>
              </w:rPr>
            </w:pPr>
          </w:p>
        </w:tc>
        <w:tc>
          <w:tcPr>
            <w:tcW w:w="831" w:type="dxa"/>
            <w:shd w:val="clear" w:color="auto" w:fill="FFFF00"/>
          </w:tcPr>
          <w:p w14:paraId="29138D82">
            <w:pPr>
              <w:pStyle w:val="14"/>
              <w:rPr>
                <w:sz w:val="14"/>
              </w:rPr>
            </w:pPr>
          </w:p>
        </w:tc>
        <w:tc>
          <w:tcPr>
            <w:tcW w:w="834" w:type="dxa"/>
            <w:shd w:val="clear" w:color="auto" w:fill="FFFF00"/>
          </w:tcPr>
          <w:p w14:paraId="33277694">
            <w:pPr>
              <w:pStyle w:val="14"/>
              <w:rPr>
                <w:sz w:val="14"/>
              </w:rPr>
            </w:pPr>
          </w:p>
        </w:tc>
        <w:tc>
          <w:tcPr>
            <w:tcW w:w="834" w:type="dxa"/>
            <w:shd w:val="clear" w:color="auto" w:fill="FFFF00"/>
          </w:tcPr>
          <w:p w14:paraId="582913CB">
            <w:pPr>
              <w:pStyle w:val="14"/>
              <w:rPr>
                <w:sz w:val="14"/>
              </w:rPr>
            </w:pPr>
          </w:p>
        </w:tc>
        <w:tc>
          <w:tcPr>
            <w:tcW w:w="829" w:type="dxa"/>
          </w:tcPr>
          <w:p w14:paraId="3E78A767">
            <w:pPr>
              <w:pStyle w:val="14"/>
              <w:rPr>
                <w:sz w:val="14"/>
              </w:rPr>
            </w:pPr>
          </w:p>
        </w:tc>
        <w:tc>
          <w:tcPr>
            <w:tcW w:w="831" w:type="dxa"/>
            <w:shd w:val="clear" w:color="auto" w:fill="FFFF00"/>
          </w:tcPr>
          <w:p w14:paraId="3B284A94">
            <w:pPr>
              <w:pStyle w:val="14"/>
              <w:rPr>
                <w:sz w:val="14"/>
              </w:rPr>
            </w:pPr>
          </w:p>
        </w:tc>
        <w:tc>
          <w:tcPr>
            <w:tcW w:w="834" w:type="dxa"/>
            <w:shd w:val="clear" w:color="auto" w:fill="FFFF00"/>
          </w:tcPr>
          <w:p w14:paraId="6A3F8988">
            <w:pPr>
              <w:pStyle w:val="14"/>
              <w:rPr>
                <w:sz w:val="14"/>
              </w:rPr>
            </w:pPr>
          </w:p>
        </w:tc>
        <w:tc>
          <w:tcPr>
            <w:tcW w:w="831" w:type="dxa"/>
            <w:shd w:val="clear" w:color="auto" w:fill="FFFF00"/>
          </w:tcPr>
          <w:p w14:paraId="7ED38D8E">
            <w:pPr>
              <w:pStyle w:val="14"/>
              <w:rPr>
                <w:sz w:val="14"/>
              </w:rPr>
            </w:pPr>
          </w:p>
        </w:tc>
        <w:tc>
          <w:tcPr>
            <w:tcW w:w="833" w:type="dxa"/>
          </w:tcPr>
          <w:p w14:paraId="43CFAAF6">
            <w:pPr>
              <w:pStyle w:val="14"/>
              <w:rPr>
                <w:sz w:val="14"/>
              </w:rPr>
            </w:pPr>
          </w:p>
        </w:tc>
        <w:tc>
          <w:tcPr>
            <w:tcW w:w="831" w:type="dxa"/>
          </w:tcPr>
          <w:p w14:paraId="10305FFA">
            <w:pPr>
              <w:pStyle w:val="14"/>
              <w:rPr>
                <w:sz w:val="14"/>
              </w:rPr>
            </w:pPr>
          </w:p>
        </w:tc>
        <w:tc>
          <w:tcPr>
            <w:tcW w:w="833" w:type="dxa"/>
          </w:tcPr>
          <w:p w14:paraId="7F265AC4">
            <w:pPr>
              <w:pStyle w:val="14"/>
              <w:rPr>
                <w:sz w:val="14"/>
              </w:rPr>
            </w:pPr>
          </w:p>
        </w:tc>
      </w:tr>
      <w:tr w14:paraId="61305B34">
        <w:trPr>
          <w:trHeight w:val="220" w:hRule="atLeast"/>
        </w:trPr>
        <w:tc>
          <w:tcPr>
            <w:tcW w:w="740" w:type="dxa"/>
          </w:tcPr>
          <w:p w14:paraId="5BA68666">
            <w:pPr>
              <w:pStyle w:val="14"/>
              <w:spacing w:line="200" w:lineRule="exact"/>
              <w:ind w:left="13" w:right="32"/>
              <w:jc w:val="center"/>
              <w:rPr>
                <w:sz w:val="18"/>
              </w:rPr>
            </w:pPr>
            <w:r>
              <w:rPr>
                <w:spacing w:val="-10"/>
                <w:sz w:val="18"/>
              </w:rPr>
              <w:t>3</w:t>
            </w:r>
          </w:p>
        </w:tc>
        <w:tc>
          <w:tcPr>
            <w:tcW w:w="4078" w:type="dxa"/>
          </w:tcPr>
          <w:p w14:paraId="1E6D78B3">
            <w:pPr>
              <w:pStyle w:val="14"/>
              <w:spacing w:line="200" w:lineRule="exact"/>
              <w:ind w:left="112"/>
              <w:rPr>
                <w:sz w:val="18"/>
              </w:rPr>
            </w:pPr>
            <w:r>
              <w:rPr>
                <w:sz w:val="18"/>
              </w:rPr>
              <w:t>Trauma</w:t>
            </w:r>
            <w:r>
              <w:rPr>
                <w:spacing w:val="-10"/>
                <w:sz w:val="18"/>
              </w:rPr>
              <w:t xml:space="preserve"> </w:t>
            </w:r>
            <w:r>
              <w:rPr>
                <w:sz w:val="18"/>
              </w:rPr>
              <w:t>Vaskular</w:t>
            </w:r>
            <w:r>
              <w:rPr>
                <w:spacing w:val="-6"/>
                <w:sz w:val="18"/>
              </w:rPr>
              <w:t xml:space="preserve"> </w:t>
            </w:r>
            <w:r>
              <w:rPr>
                <w:spacing w:val="-10"/>
                <w:sz w:val="18"/>
              </w:rPr>
              <w:t>1</w:t>
            </w:r>
          </w:p>
        </w:tc>
        <w:tc>
          <w:tcPr>
            <w:tcW w:w="833" w:type="dxa"/>
            <w:shd w:val="clear" w:color="auto" w:fill="FFFF00"/>
          </w:tcPr>
          <w:p w14:paraId="04000A84">
            <w:pPr>
              <w:pStyle w:val="14"/>
              <w:rPr>
                <w:sz w:val="14"/>
              </w:rPr>
            </w:pPr>
          </w:p>
        </w:tc>
        <w:tc>
          <w:tcPr>
            <w:tcW w:w="831" w:type="dxa"/>
            <w:shd w:val="clear" w:color="auto" w:fill="FFFF00"/>
          </w:tcPr>
          <w:p w14:paraId="0110BE31">
            <w:pPr>
              <w:pStyle w:val="14"/>
              <w:rPr>
                <w:sz w:val="14"/>
              </w:rPr>
            </w:pPr>
          </w:p>
        </w:tc>
        <w:tc>
          <w:tcPr>
            <w:tcW w:w="834" w:type="dxa"/>
            <w:shd w:val="clear" w:color="auto" w:fill="FFFF00"/>
          </w:tcPr>
          <w:p w14:paraId="05167D87">
            <w:pPr>
              <w:pStyle w:val="14"/>
              <w:rPr>
                <w:sz w:val="14"/>
              </w:rPr>
            </w:pPr>
          </w:p>
        </w:tc>
        <w:tc>
          <w:tcPr>
            <w:tcW w:w="834" w:type="dxa"/>
            <w:shd w:val="clear" w:color="auto" w:fill="FFFF00"/>
          </w:tcPr>
          <w:p w14:paraId="13C6528D">
            <w:pPr>
              <w:pStyle w:val="14"/>
              <w:rPr>
                <w:sz w:val="14"/>
              </w:rPr>
            </w:pPr>
          </w:p>
        </w:tc>
        <w:tc>
          <w:tcPr>
            <w:tcW w:w="829" w:type="dxa"/>
          </w:tcPr>
          <w:p w14:paraId="681A2B1E">
            <w:pPr>
              <w:pStyle w:val="14"/>
              <w:rPr>
                <w:sz w:val="14"/>
              </w:rPr>
            </w:pPr>
          </w:p>
        </w:tc>
        <w:tc>
          <w:tcPr>
            <w:tcW w:w="831" w:type="dxa"/>
            <w:shd w:val="clear" w:color="auto" w:fill="FFFF00"/>
          </w:tcPr>
          <w:p w14:paraId="76F445B3">
            <w:pPr>
              <w:pStyle w:val="14"/>
              <w:rPr>
                <w:sz w:val="14"/>
              </w:rPr>
            </w:pPr>
          </w:p>
        </w:tc>
        <w:tc>
          <w:tcPr>
            <w:tcW w:w="834" w:type="dxa"/>
            <w:shd w:val="clear" w:color="auto" w:fill="FFFF00"/>
          </w:tcPr>
          <w:p w14:paraId="57421197">
            <w:pPr>
              <w:pStyle w:val="14"/>
              <w:rPr>
                <w:sz w:val="14"/>
              </w:rPr>
            </w:pPr>
          </w:p>
        </w:tc>
        <w:tc>
          <w:tcPr>
            <w:tcW w:w="831" w:type="dxa"/>
            <w:shd w:val="clear" w:color="auto" w:fill="FFFF00"/>
          </w:tcPr>
          <w:p w14:paraId="222D0E3F">
            <w:pPr>
              <w:pStyle w:val="14"/>
              <w:rPr>
                <w:sz w:val="14"/>
              </w:rPr>
            </w:pPr>
          </w:p>
        </w:tc>
        <w:tc>
          <w:tcPr>
            <w:tcW w:w="833" w:type="dxa"/>
          </w:tcPr>
          <w:p w14:paraId="7F8DA15D">
            <w:pPr>
              <w:pStyle w:val="14"/>
              <w:rPr>
                <w:sz w:val="14"/>
              </w:rPr>
            </w:pPr>
          </w:p>
        </w:tc>
        <w:tc>
          <w:tcPr>
            <w:tcW w:w="831" w:type="dxa"/>
          </w:tcPr>
          <w:p w14:paraId="72E2AB35">
            <w:pPr>
              <w:pStyle w:val="14"/>
              <w:rPr>
                <w:sz w:val="14"/>
              </w:rPr>
            </w:pPr>
          </w:p>
        </w:tc>
        <w:tc>
          <w:tcPr>
            <w:tcW w:w="833" w:type="dxa"/>
          </w:tcPr>
          <w:p w14:paraId="4D0D259C">
            <w:pPr>
              <w:pStyle w:val="14"/>
              <w:rPr>
                <w:sz w:val="14"/>
              </w:rPr>
            </w:pPr>
          </w:p>
        </w:tc>
      </w:tr>
      <w:tr w14:paraId="1EA7DA6A">
        <w:trPr>
          <w:trHeight w:val="220" w:hRule="atLeast"/>
        </w:trPr>
        <w:tc>
          <w:tcPr>
            <w:tcW w:w="740" w:type="dxa"/>
          </w:tcPr>
          <w:p w14:paraId="610685E9">
            <w:pPr>
              <w:pStyle w:val="14"/>
              <w:spacing w:line="200" w:lineRule="exact"/>
              <w:ind w:left="13" w:right="32"/>
              <w:jc w:val="center"/>
              <w:rPr>
                <w:sz w:val="18"/>
              </w:rPr>
            </w:pPr>
            <w:r>
              <w:rPr>
                <w:spacing w:val="-10"/>
                <w:sz w:val="18"/>
              </w:rPr>
              <w:t>4</w:t>
            </w:r>
          </w:p>
        </w:tc>
        <w:tc>
          <w:tcPr>
            <w:tcW w:w="4078" w:type="dxa"/>
          </w:tcPr>
          <w:p w14:paraId="2A6EF99F">
            <w:pPr>
              <w:pStyle w:val="14"/>
              <w:spacing w:line="200" w:lineRule="exact"/>
              <w:ind w:left="112"/>
              <w:rPr>
                <w:sz w:val="18"/>
              </w:rPr>
            </w:pPr>
            <w:r>
              <w:rPr>
                <w:sz w:val="18"/>
              </w:rPr>
              <w:t>Akses</w:t>
            </w:r>
            <w:r>
              <w:rPr>
                <w:spacing w:val="-8"/>
                <w:sz w:val="18"/>
              </w:rPr>
              <w:t xml:space="preserve"> </w:t>
            </w:r>
            <w:r>
              <w:rPr>
                <w:sz w:val="18"/>
              </w:rPr>
              <w:t>Vaskular</w:t>
            </w:r>
            <w:r>
              <w:rPr>
                <w:spacing w:val="-4"/>
                <w:sz w:val="18"/>
              </w:rPr>
              <w:t xml:space="preserve"> </w:t>
            </w:r>
            <w:r>
              <w:rPr>
                <w:spacing w:val="-10"/>
                <w:sz w:val="18"/>
              </w:rPr>
              <w:t>1</w:t>
            </w:r>
          </w:p>
        </w:tc>
        <w:tc>
          <w:tcPr>
            <w:tcW w:w="833" w:type="dxa"/>
            <w:shd w:val="clear" w:color="auto" w:fill="FFFF00"/>
          </w:tcPr>
          <w:p w14:paraId="7A4338C7">
            <w:pPr>
              <w:pStyle w:val="14"/>
              <w:rPr>
                <w:sz w:val="14"/>
              </w:rPr>
            </w:pPr>
          </w:p>
        </w:tc>
        <w:tc>
          <w:tcPr>
            <w:tcW w:w="831" w:type="dxa"/>
            <w:shd w:val="clear" w:color="auto" w:fill="FFFF00"/>
          </w:tcPr>
          <w:p w14:paraId="11C5829F">
            <w:pPr>
              <w:pStyle w:val="14"/>
              <w:rPr>
                <w:sz w:val="14"/>
              </w:rPr>
            </w:pPr>
          </w:p>
        </w:tc>
        <w:tc>
          <w:tcPr>
            <w:tcW w:w="834" w:type="dxa"/>
            <w:shd w:val="clear" w:color="auto" w:fill="FFFF00"/>
          </w:tcPr>
          <w:p w14:paraId="5AFBE5AA">
            <w:pPr>
              <w:pStyle w:val="14"/>
              <w:rPr>
                <w:sz w:val="14"/>
              </w:rPr>
            </w:pPr>
          </w:p>
        </w:tc>
        <w:tc>
          <w:tcPr>
            <w:tcW w:w="834" w:type="dxa"/>
            <w:shd w:val="clear" w:color="auto" w:fill="FFFF00"/>
          </w:tcPr>
          <w:p w14:paraId="596BF8D1">
            <w:pPr>
              <w:pStyle w:val="14"/>
              <w:rPr>
                <w:sz w:val="14"/>
              </w:rPr>
            </w:pPr>
          </w:p>
        </w:tc>
        <w:tc>
          <w:tcPr>
            <w:tcW w:w="829" w:type="dxa"/>
          </w:tcPr>
          <w:p w14:paraId="1E734714">
            <w:pPr>
              <w:pStyle w:val="14"/>
              <w:rPr>
                <w:sz w:val="14"/>
              </w:rPr>
            </w:pPr>
          </w:p>
        </w:tc>
        <w:tc>
          <w:tcPr>
            <w:tcW w:w="831" w:type="dxa"/>
            <w:shd w:val="clear" w:color="auto" w:fill="FFFF00"/>
          </w:tcPr>
          <w:p w14:paraId="29FF6CE7">
            <w:pPr>
              <w:pStyle w:val="14"/>
              <w:rPr>
                <w:sz w:val="14"/>
              </w:rPr>
            </w:pPr>
          </w:p>
        </w:tc>
        <w:tc>
          <w:tcPr>
            <w:tcW w:w="834" w:type="dxa"/>
            <w:shd w:val="clear" w:color="auto" w:fill="FFFF00"/>
          </w:tcPr>
          <w:p w14:paraId="76B58CEE">
            <w:pPr>
              <w:pStyle w:val="14"/>
              <w:rPr>
                <w:sz w:val="14"/>
              </w:rPr>
            </w:pPr>
          </w:p>
        </w:tc>
        <w:tc>
          <w:tcPr>
            <w:tcW w:w="831" w:type="dxa"/>
            <w:shd w:val="clear" w:color="auto" w:fill="FFFF00"/>
          </w:tcPr>
          <w:p w14:paraId="69C518CC">
            <w:pPr>
              <w:pStyle w:val="14"/>
              <w:rPr>
                <w:sz w:val="14"/>
              </w:rPr>
            </w:pPr>
          </w:p>
        </w:tc>
        <w:tc>
          <w:tcPr>
            <w:tcW w:w="833" w:type="dxa"/>
          </w:tcPr>
          <w:p w14:paraId="6B8E8DB1">
            <w:pPr>
              <w:pStyle w:val="14"/>
              <w:rPr>
                <w:sz w:val="14"/>
              </w:rPr>
            </w:pPr>
          </w:p>
        </w:tc>
        <w:tc>
          <w:tcPr>
            <w:tcW w:w="831" w:type="dxa"/>
          </w:tcPr>
          <w:p w14:paraId="5934B1EC">
            <w:pPr>
              <w:pStyle w:val="14"/>
              <w:rPr>
                <w:sz w:val="14"/>
              </w:rPr>
            </w:pPr>
          </w:p>
        </w:tc>
        <w:tc>
          <w:tcPr>
            <w:tcW w:w="833" w:type="dxa"/>
          </w:tcPr>
          <w:p w14:paraId="3183A0F6">
            <w:pPr>
              <w:pStyle w:val="14"/>
              <w:rPr>
                <w:sz w:val="14"/>
              </w:rPr>
            </w:pPr>
          </w:p>
        </w:tc>
      </w:tr>
      <w:tr w14:paraId="6A045E69">
        <w:trPr>
          <w:trHeight w:val="218" w:hRule="atLeast"/>
        </w:trPr>
        <w:tc>
          <w:tcPr>
            <w:tcW w:w="740" w:type="dxa"/>
          </w:tcPr>
          <w:p w14:paraId="31815940">
            <w:pPr>
              <w:pStyle w:val="14"/>
              <w:spacing w:line="198" w:lineRule="exact"/>
              <w:ind w:left="13" w:right="32"/>
              <w:jc w:val="center"/>
              <w:rPr>
                <w:sz w:val="18"/>
              </w:rPr>
            </w:pPr>
            <w:r>
              <w:rPr>
                <w:spacing w:val="-10"/>
                <w:sz w:val="18"/>
              </w:rPr>
              <w:t>5</w:t>
            </w:r>
          </w:p>
        </w:tc>
        <w:tc>
          <w:tcPr>
            <w:tcW w:w="4078" w:type="dxa"/>
          </w:tcPr>
          <w:p w14:paraId="5B86C6A5">
            <w:pPr>
              <w:pStyle w:val="14"/>
              <w:spacing w:line="198" w:lineRule="exact"/>
              <w:ind w:left="112"/>
              <w:rPr>
                <w:sz w:val="18"/>
              </w:rPr>
            </w:pPr>
            <w:r>
              <w:rPr>
                <w:sz w:val="18"/>
              </w:rPr>
              <w:t>Teknik</w:t>
            </w:r>
            <w:r>
              <w:rPr>
                <w:spacing w:val="-8"/>
                <w:sz w:val="18"/>
              </w:rPr>
              <w:t xml:space="preserve"> </w:t>
            </w:r>
            <w:r>
              <w:rPr>
                <w:sz w:val="18"/>
              </w:rPr>
              <w:t>Diagnosis</w:t>
            </w:r>
            <w:r>
              <w:rPr>
                <w:spacing w:val="-5"/>
                <w:sz w:val="18"/>
              </w:rPr>
              <w:t xml:space="preserve"> </w:t>
            </w:r>
            <w:r>
              <w:rPr>
                <w:sz w:val="18"/>
              </w:rPr>
              <w:t>Penyakit</w:t>
            </w:r>
            <w:r>
              <w:rPr>
                <w:spacing w:val="-3"/>
                <w:sz w:val="18"/>
              </w:rPr>
              <w:t xml:space="preserve"> </w:t>
            </w:r>
            <w:r>
              <w:rPr>
                <w:spacing w:val="-2"/>
                <w:sz w:val="18"/>
              </w:rPr>
              <w:t>Vaskular</w:t>
            </w:r>
          </w:p>
        </w:tc>
        <w:tc>
          <w:tcPr>
            <w:tcW w:w="833" w:type="dxa"/>
            <w:shd w:val="clear" w:color="auto" w:fill="FFFF00"/>
          </w:tcPr>
          <w:p w14:paraId="1D9CD7AF">
            <w:pPr>
              <w:pStyle w:val="14"/>
              <w:rPr>
                <w:sz w:val="14"/>
              </w:rPr>
            </w:pPr>
          </w:p>
        </w:tc>
        <w:tc>
          <w:tcPr>
            <w:tcW w:w="831" w:type="dxa"/>
            <w:shd w:val="clear" w:color="auto" w:fill="FFFF00"/>
          </w:tcPr>
          <w:p w14:paraId="26AECB7D">
            <w:pPr>
              <w:pStyle w:val="14"/>
              <w:rPr>
                <w:sz w:val="14"/>
              </w:rPr>
            </w:pPr>
          </w:p>
        </w:tc>
        <w:tc>
          <w:tcPr>
            <w:tcW w:w="834" w:type="dxa"/>
            <w:shd w:val="clear" w:color="auto" w:fill="FFFF00"/>
          </w:tcPr>
          <w:p w14:paraId="15F68AB3">
            <w:pPr>
              <w:pStyle w:val="14"/>
              <w:rPr>
                <w:sz w:val="14"/>
              </w:rPr>
            </w:pPr>
          </w:p>
        </w:tc>
        <w:tc>
          <w:tcPr>
            <w:tcW w:w="834" w:type="dxa"/>
            <w:shd w:val="clear" w:color="auto" w:fill="FFFF00"/>
          </w:tcPr>
          <w:p w14:paraId="224CD15B">
            <w:pPr>
              <w:pStyle w:val="14"/>
              <w:rPr>
                <w:sz w:val="14"/>
              </w:rPr>
            </w:pPr>
          </w:p>
        </w:tc>
        <w:tc>
          <w:tcPr>
            <w:tcW w:w="829" w:type="dxa"/>
          </w:tcPr>
          <w:p w14:paraId="4EED2A09">
            <w:pPr>
              <w:pStyle w:val="14"/>
              <w:rPr>
                <w:sz w:val="14"/>
              </w:rPr>
            </w:pPr>
          </w:p>
        </w:tc>
        <w:tc>
          <w:tcPr>
            <w:tcW w:w="831" w:type="dxa"/>
            <w:shd w:val="clear" w:color="auto" w:fill="FFFF00"/>
          </w:tcPr>
          <w:p w14:paraId="41480511">
            <w:pPr>
              <w:pStyle w:val="14"/>
              <w:rPr>
                <w:sz w:val="14"/>
              </w:rPr>
            </w:pPr>
          </w:p>
        </w:tc>
        <w:tc>
          <w:tcPr>
            <w:tcW w:w="834" w:type="dxa"/>
            <w:shd w:val="clear" w:color="auto" w:fill="FFFF00"/>
          </w:tcPr>
          <w:p w14:paraId="4CAF8DA7">
            <w:pPr>
              <w:pStyle w:val="14"/>
              <w:rPr>
                <w:sz w:val="14"/>
              </w:rPr>
            </w:pPr>
          </w:p>
        </w:tc>
        <w:tc>
          <w:tcPr>
            <w:tcW w:w="831" w:type="dxa"/>
            <w:shd w:val="clear" w:color="auto" w:fill="FFFF00"/>
          </w:tcPr>
          <w:p w14:paraId="06A26AD7">
            <w:pPr>
              <w:pStyle w:val="14"/>
              <w:rPr>
                <w:sz w:val="14"/>
              </w:rPr>
            </w:pPr>
          </w:p>
        </w:tc>
        <w:tc>
          <w:tcPr>
            <w:tcW w:w="833" w:type="dxa"/>
          </w:tcPr>
          <w:p w14:paraId="1378676E">
            <w:pPr>
              <w:pStyle w:val="14"/>
              <w:rPr>
                <w:sz w:val="14"/>
              </w:rPr>
            </w:pPr>
          </w:p>
        </w:tc>
        <w:tc>
          <w:tcPr>
            <w:tcW w:w="831" w:type="dxa"/>
          </w:tcPr>
          <w:p w14:paraId="688642C9">
            <w:pPr>
              <w:pStyle w:val="14"/>
              <w:rPr>
                <w:sz w:val="14"/>
              </w:rPr>
            </w:pPr>
          </w:p>
        </w:tc>
        <w:tc>
          <w:tcPr>
            <w:tcW w:w="833" w:type="dxa"/>
          </w:tcPr>
          <w:p w14:paraId="3565EE19">
            <w:pPr>
              <w:pStyle w:val="14"/>
              <w:rPr>
                <w:sz w:val="14"/>
              </w:rPr>
            </w:pPr>
          </w:p>
        </w:tc>
      </w:tr>
      <w:tr w14:paraId="7DF32786">
        <w:trPr>
          <w:trHeight w:val="220" w:hRule="atLeast"/>
        </w:trPr>
        <w:tc>
          <w:tcPr>
            <w:tcW w:w="740" w:type="dxa"/>
          </w:tcPr>
          <w:p w14:paraId="6C46CBBB">
            <w:pPr>
              <w:pStyle w:val="14"/>
              <w:spacing w:line="200" w:lineRule="exact"/>
              <w:ind w:left="13" w:right="32"/>
              <w:jc w:val="center"/>
              <w:rPr>
                <w:sz w:val="18"/>
              </w:rPr>
            </w:pPr>
            <w:r>
              <w:rPr>
                <w:spacing w:val="-10"/>
                <w:sz w:val="18"/>
              </w:rPr>
              <w:t>6</w:t>
            </w:r>
          </w:p>
        </w:tc>
        <w:tc>
          <w:tcPr>
            <w:tcW w:w="4078" w:type="dxa"/>
          </w:tcPr>
          <w:p w14:paraId="1E32EB43">
            <w:pPr>
              <w:pStyle w:val="14"/>
              <w:spacing w:line="200" w:lineRule="exact"/>
              <w:ind w:left="112"/>
              <w:rPr>
                <w:sz w:val="18"/>
              </w:rPr>
            </w:pPr>
            <w:r>
              <w:rPr>
                <w:spacing w:val="-2"/>
                <w:sz w:val="18"/>
              </w:rPr>
              <w:t>Limfedema</w:t>
            </w:r>
          </w:p>
        </w:tc>
        <w:tc>
          <w:tcPr>
            <w:tcW w:w="833" w:type="dxa"/>
            <w:shd w:val="clear" w:color="auto" w:fill="FFFF00"/>
          </w:tcPr>
          <w:p w14:paraId="51E8FBC2">
            <w:pPr>
              <w:pStyle w:val="14"/>
              <w:rPr>
                <w:sz w:val="14"/>
              </w:rPr>
            </w:pPr>
          </w:p>
        </w:tc>
        <w:tc>
          <w:tcPr>
            <w:tcW w:w="831" w:type="dxa"/>
            <w:shd w:val="clear" w:color="auto" w:fill="FFFF00"/>
          </w:tcPr>
          <w:p w14:paraId="7BC6B210">
            <w:pPr>
              <w:pStyle w:val="14"/>
              <w:rPr>
                <w:sz w:val="14"/>
              </w:rPr>
            </w:pPr>
          </w:p>
        </w:tc>
        <w:tc>
          <w:tcPr>
            <w:tcW w:w="834" w:type="dxa"/>
            <w:shd w:val="clear" w:color="auto" w:fill="FFFF00"/>
          </w:tcPr>
          <w:p w14:paraId="0C4B07E0">
            <w:pPr>
              <w:pStyle w:val="14"/>
              <w:rPr>
                <w:sz w:val="14"/>
              </w:rPr>
            </w:pPr>
          </w:p>
        </w:tc>
        <w:tc>
          <w:tcPr>
            <w:tcW w:w="834" w:type="dxa"/>
            <w:shd w:val="clear" w:color="auto" w:fill="FFFF00"/>
          </w:tcPr>
          <w:p w14:paraId="3BB7478A">
            <w:pPr>
              <w:pStyle w:val="14"/>
              <w:rPr>
                <w:sz w:val="14"/>
              </w:rPr>
            </w:pPr>
          </w:p>
        </w:tc>
        <w:tc>
          <w:tcPr>
            <w:tcW w:w="829" w:type="dxa"/>
          </w:tcPr>
          <w:p w14:paraId="1833D0F2">
            <w:pPr>
              <w:pStyle w:val="14"/>
              <w:rPr>
                <w:sz w:val="14"/>
              </w:rPr>
            </w:pPr>
          </w:p>
        </w:tc>
        <w:tc>
          <w:tcPr>
            <w:tcW w:w="831" w:type="dxa"/>
            <w:shd w:val="clear" w:color="auto" w:fill="FFFF00"/>
          </w:tcPr>
          <w:p w14:paraId="55771762">
            <w:pPr>
              <w:pStyle w:val="14"/>
              <w:rPr>
                <w:sz w:val="14"/>
              </w:rPr>
            </w:pPr>
          </w:p>
        </w:tc>
        <w:tc>
          <w:tcPr>
            <w:tcW w:w="834" w:type="dxa"/>
            <w:shd w:val="clear" w:color="auto" w:fill="FFFF00"/>
          </w:tcPr>
          <w:p w14:paraId="3E86DF01">
            <w:pPr>
              <w:pStyle w:val="14"/>
              <w:rPr>
                <w:sz w:val="14"/>
              </w:rPr>
            </w:pPr>
          </w:p>
        </w:tc>
        <w:tc>
          <w:tcPr>
            <w:tcW w:w="831" w:type="dxa"/>
            <w:shd w:val="clear" w:color="auto" w:fill="FFFF00"/>
          </w:tcPr>
          <w:p w14:paraId="6552C7AB">
            <w:pPr>
              <w:pStyle w:val="14"/>
              <w:rPr>
                <w:sz w:val="14"/>
              </w:rPr>
            </w:pPr>
          </w:p>
        </w:tc>
        <w:tc>
          <w:tcPr>
            <w:tcW w:w="833" w:type="dxa"/>
          </w:tcPr>
          <w:p w14:paraId="5782B1C4">
            <w:pPr>
              <w:pStyle w:val="14"/>
              <w:rPr>
                <w:sz w:val="14"/>
              </w:rPr>
            </w:pPr>
          </w:p>
        </w:tc>
        <w:tc>
          <w:tcPr>
            <w:tcW w:w="831" w:type="dxa"/>
          </w:tcPr>
          <w:p w14:paraId="5089FC1D">
            <w:pPr>
              <w:pStyle w:val="14"/>
              <w:rPr>
                <w:sz w:val="14"/>
              </w:rPr>
            </w:pPr>
          </w:p>
        </w:tc>
        <w:tc>
          <w:tcPr>
            <w:tcW w:w="833" w:type="dxa"/>
          </w:tcPr>
          <w:p w14:paraId="1FAE78B7">
            <w:pPr>
              <w:pStyle w:val="14"/>
              <w:rPr>
                <w:sz w:val="14"/>
              </w:rPr>
            </w:pPr>
          </w:p>
        </w:tc>
      </w:tr>
      <w:tr w14:paraId="71FDD4BA">
        <w:trPr>
          <w:trHeight w:val="220" w:hRule="atLeast"/>
        </w:trPr>
        <w:tc>
          <w:tcPr>
            <w:tcW w:w="740" w:type="dxa"/>
          </w:tcPr>
          <w:p w14:paraId="7F347422">
            <w:pPr>
              <w:pStyle w:val="14"/>
              <w:spacing w:line="200" w:lineRule="exact"/>
              <w:ind w:left="13" w:right="32"/>
              <w:jc w:val="center"/>
              <w:rPr>
                <w:sz w:val="18"/>
              </w:rPr>
            </w:pPr>
            <w:r>
              <w:rPr>
                <w:spacing w:val="-10"/>
                <w:sz w:val="18"/>
              </w:rPr>
              <w:t>7</w:t>
            </w:r>
          </w:p>
        </w:tc>
        <w:tc>
          <w:tcPr>
            <w:tcW w:w="4078" w:type="dxa"/>
          </w:tcPr>
          <w:p w14:paraId="4390D5AE">
            <w:pPr>
              <w:pStyle w:val="14"/>
              <w:spacing w:line="200" w:lineRule="exact"/>
              <w:ind w:left="112"/>
              <w:rPr>
                <w:sz w:val="18"/>
              </w:rPr>
            </w:pPr>
            <w:r>
              <w:rPr>
                <w:sz w:val="18"/>
              </w:rPr>
              <w:t>Penyakit</w:t>
            </w:r>
            <w:r>
              <w:rPr>
                <w:spacing w:val="-9"/>
                <w:sz w:val="18"/>
              </w:rPr>
              <w:t xml:space="preserve"> </w:t>
            </w:r>
            <w:r>
              <w:rPr>
                <w:sz w:val="18"/>
              </w:rPr>
              <w:t>Vaskular</w:t>
            </w:r>
            <w:r>
              <w:rPr>
                <w:spacing w:val="-8"/>
                <w:sz w:val="18"/>
              </w:rPr>
              <w:t xml:space="preserve"> </w:t>
            </w:r>
            <w:r>
              <w:rPr>
                <w:sz w:val="18"/>
              </w:rPr>
              <w:t>Non-aterosklerosis</w:t>
            </w:r>
            <w:r>
              <w:rPr>
                <w:spacing w:val="-9"/>
                <w:sz w:val="18"/>
              </w:rPr>
              <w:t xml:space="preserve"> </w:t>
            </w:r>
            <w:r>
              <w:rPr>
                <w:spacing w:val="-10"/>
                <w:sz w:val="18"/>
              </w:rPr>
              <w:t>1</w:t>
            </w:r>
          </w:p>
        </w:tc>
        <w:tc>
          <w:tcPr>
            <w:tcW w:w="833" w:type="dxa"/>
            <w:shd w:val="clear" w:color="auto" w:fill="FFFF00"/>
          </w:tcPr>
          <w:p w14:paraId="26125F88">
            <w:pPr>
              <w:pStyle w:val="14"/>
              <w:rPr>
                <w:sz w:val="14"/>
              </w:rPr>
            </w:pPr>
          </w:p>
        </w:tc>
        <w:tc>
          <w:tcPr>
            <w:tcW w:w="831" w:type="dxa"/>
            <w:shd w:val="clear" w:color="auto" w:fill="FFFF00"/>
          </w:tcPr>
          <w:p w14:paraId="263CDE58">
            <w:pPr>
              <w:pStyle w:val="14"/>
              <w:rPr>
                <w:sz w:val="14"/>
              </w:rPr>
            </w:pPr>
          </w:p>
        </w:tc>
        <w:tc>
          <w:tcPr>
            <w:tcW w:w="834" w:type="dxa"/>
            <w:shd w:val="clear" w:color="auto" w:fill="FFFF00"/>
          </w:tcPr>
          <w:p w14:paraId="563402A2">
            <w:pPr>
              <w:pStyle w:val="14"/>
              <w:rPr>
                <w:sz w:val="14"/>
              </w:rPr>
            </w:pPr>
          </w:p>
        </w:tc>
        <w:tc>
          <w:tcPr>
            <w:tcW w:w="834" w:type="dxa"/>
            <w:shd w:val="clear" w:color="auto" w:fill="FFFF00"/>
          </w:tcPr>
          <w:p w14:paraId="5B588BFD">
            <w:pPr>
              <w:pStyle w:val="14"/>
              <w:rPr>
                <w:sz w:val="14"/>
              </w:rPr>
            </w:pPr>
          </w:p>
        </w:tc>
        <w:tc>
          <w:tcPr>
            <w:tcW w:w="829" w:type="dxa"/>
          </w:tcPr>
          <w:p w14:paraId="2A2EEDA5">
            <w:pPr>
              <w:pStyle w:val="14"/>
              <w:rPr>
                <w:sz w:val="14"/>
              </w:rPr>
            </w:pPr>
          </w:p>
        </w:tc>
        <w:tc>
          <w:tcPr>
            <w:tcW w:w="831" w:type="dxa"/>
            <w:shd w:val="clear" w:color="auto" w:fill="FFFF00"/>
          </w:tcPr>
          <w:p w14:paraId="59D09C49">
            <w:pPr>
              <w:pStyle w:val="14"/>
              <w:rPr>
                <w:sz w:val="14"/>
              </w:rPr>
            </w:pPr>
          </w:p>
        </w:tc>
        <w:tc>
          <w:tcPr>
            <w:tcW w:w="834" w:type="dxa"/>
            <w:shd w:val="clear" w:color="auto" w:fill="FFFF00"/>
          </w:tcPr>
          <w:p w14:paraId="279E628A">
            <w:pPr>
              <w:pStyle w:val="14"/>
              <w:rPr>
                <w:sz w:val="14"/>
              </w:rPr>
            </w:pPr>
          </w:p>
        </w:tc>
        <w:tc>
          <w:tcPr>
            <w:tcW w:w="831" w:type="dxa"/>
            <w:shd w:val="clear" w:color="auto" w:fill="FFFF00"/>
          </w:tcPr>
          <w:p w14:paraId="779DEBA2">
            <w:pPr>
              <w:pStyle w:val="14"/>
              <w:rPr>
                <w:sz w:val="14"/>
              </w:rPr>
            </w:pPr>
          </w:p>
        </w:tc>
        <w:tc>
          <w:tcPr>
            <w:tcW w:w="833" w:type="dxa"/>
          </w:tcPr>
          <w:p w14:paraId="3AFCCE42">
            <w:pPr>
              <w:pStyle w:val="14"/>
              <w:rPr>
                <w:sz w:val="14"/>
              </w:rPr>
            </w:pPr>
          </w:p>
        </w:tc>
        <w:tc>
          <w:tcPr>
            <w:tcW w:w="831" w:type="dxa"/>
          </w:tcPr>
          <w:p w14:paraId="3CC6E267">
            <w:pPr>
              <w:pStyle w:val="14"/>
              <w:rPr>
                <w:sz w:val="14"/>
              </w:rPr>
            </w:pPr>
          </w:p>
        </w:tc>
        <w:tc>
          <w:tcPr>
            <w:tcW w:w="833" w:type="dxa"/>
          </w:tcPr>
          <w:p w14:paraId="1DBF3B64">
            <w:pPr>
              <w:pStyle w:val="14"/>
              <w:rPr>
                <w:sz w:val="14"/>
              </w:rPr>
            </w:pPr>
          </w:p>
        </w:tc>
      </w:tr>
      <w:tr w14:paraId="48356036">
        <w:trPr>
          <w:trHeight w:val="438" w:hRule="atLeast"/>
        </w:trPr>
        <w:tc>
          <w:tcPr>
            <w:tcW w:w="740" w:type="dxa"/>
          </w:tcPr>
          <w:p w14:paraId="1A3CAE11">
            <w:pPr>
              <w:pStyle w:val="14"/>
              <w:spacing w:line="202" w:lineRule="exact"/>
              <w:ind w:left="4" w:right="32"/>
              <w:jc w:val="center"/>
              <w:rPr>
                <w:sz w:val="18"/>
              </w:rPr>
            </w:pPr>
            <w:r>
              <w:rPr>
                <w:spacing w:val="-10"/>
                <w:sz w:val="18"/>
              </w:rPr>
              <w:t>8</w:t>
            </w:r>
          </w:p>
        </w:tc>
        <w:tc>
          <w:tcPr>
            <w:tcW w:w="4078" w:type="dxa"/>
          </w:tcPr>
          <w:p w14:paraId="4F2F245B">
            <w:pPr>
              <w:pStyle w:val="14"/>
              <w:spacing w:before="8" w:line="237" w:lineRule="auto"/>
              <w:ind w:left="112"/>
              <w:rPr>
                <w:sz w:val="18"/>
              </w:rPr>
            </w:pPr>
            <w:r>
              <w:rPr>
                <w:sz w:val="18"/>
              </w:rPr>
              <w:t>Insufisiensi</w:t>
            </w:r>
            <w:r>
              <w:rPr>
                <w:spacing w:val="-12"/>
                <w:sz w:val="18"/>
              </w:rPr>
              <w:t xml:space="preserve"> </w:t>
            </w:r>
            <w:r>
              <w:rPr>
                <w:sz w:val="18"/>
              </w:rPr>
              <w:t>Vena</w:t>
            </w:r>
            <w:r>
              <w:rPr>
                <w:spacing w:val="-11"/>
                <w:sz w:val="18"/>
              </w:rPr>
              <w:t xml:space="preserve"> </w:t>
            </w:r>
            <w:r>
              <w:rPr>
                <w:sz w:val="18"/>
              </w:rPr>
              <w:t>Kronik</w:t>
            </w:r>
            <w:r>
              <w:rPr>
                <w:spacing w:val="-11"/>
                <w:sz w:val="18"/>
              </w:rPr>
              <w:t xml:space="preserve"> </w:t>
            </w:r>
            <w:r>
              <w:rPr>
                <w:sz w:val="18"/>
              </w:rPr>
              <w:t>dan</w:t>
            </w:r>
            <w:r>
              <w:rPr>
                <w:spacing w:val="-11"/>
                <w:sz w:val="18"/>
              </w:rPr>
              <w:t xml:space="preserve"> </w:t>
            </w:r>
            <w:r>
              <w:rPr>
                <w:sz w:val="18"/>
              </w:rPr>
              <w:t>Penyakit</w:t>
            </w:r>
            <w:r>
              <w:rPr>
                <w:spacing w:val="-12"/>
                <w:sz w:val="18"/>
              </w:rPr>
              <w:t xml:space="preserve"> </w:t>
            </w:r>
            <w:r>
              <w:rPr>
                <w:sz w:val="18"/>
              </w:rPr>
              <w:t>Tromboemboli Vena</w:t>
            </w:r>
            <w:r>
              <w:rPr>
                <w:spacing w:val="-12"/>
                <w:sz w:val="18"/>
              </w:rPr>
              <w:t xml:space="preserve"> </w:t>
            </w:r>
            <w:r>
              <w:rPr>
                <w:sz w:val="18"/>
              </w:rPr>
              <w:t>1</w:t>
            </w:r>
          </w:p>
        </w:tc>
        <w:tc>
          <w:tcPr>
            <w:tcW w:w="833" w:type="dxa"/>
            <w:shd w:val="clear" w:color="auto" w:fill="FFFF00"/>
          </w:tcPr>
          <w:p w14:paraId="79EF9434">
            <w:pPr>
              <w:pStyle w:val="14"/>
              <w:rPr>
                <w:sz w:val="18"/>
              </w:rPr>
            </w:pPr>
          </w:p>
        </w:tc>
        <w:tc>
          <w:tcPr>
            <w:tcW w:w="831" w:type="dxa"/>
            <w:shd w:val="clear" w:color="auto" w:fill="FFFF00"/>
          </w:tcPr>
          <w:p w14:paraId="523BB48F">
            <w:pPr>
              <w:pStyle w:val="14"/>
              <w:rPr>
                <w:sz w:val="18"/>
              </w:rPr>
            </w:pPr>
          </w:p>
        </w:tc>
        <w:tc>
          <w:tcPr>
            <w:tcW w:w="834" w:type="dxa"/>
            <w:shd w:val="clear" w:color="auto" w:fill="FFFF00"/>
          </w:tcPr>
          <w:p w14:paraId="4C5BAC97">
            <w:pPr>
              <w:pStyle w:val="14"/>
              <w:rPr>
                <w:sz w:val="18"/>
              </w:rPr>
            </w:pPr>
          </w:p>
        </w:tc>
        <w:tc>
          <w:tcPr>
            <w:tcW w:w="834" w:type="dxa"/>
            <w:shd w:val="clear" w:color="auto" w:fill="FFFF00"/>
          </w:tcPr>
          <w:p w14:paraId="1B66A717">
            <w:pPr>
              <w:pStyle w:val="14"/>
              <w:rPr>
                <w:sz w:val="18"/>
              </w:rPr>
            </w:pPr>
          </w:p>
        </w:tc>
        <w:tc>
          <w:tcPr>
            <w:tcW w:w="829" w:type="dxa"/>
          </w:tcPr>
          <w:p w14:paraId="27003A47">
            <w:pPr>
              <w:pStyle w:val="14"/>
              <w:rPr>
                <w:sz w:val="18"/>
              </w:rPr>
            </w:pPr>
          </w:p>
        </w:tc>
        <w:tc>
          <w:tcPr>
            <w:tcW w:w="831" w:type="dxa"/>
            <w:shd w:val="clear" w:color="auto" w:fill="FFFF00"/>
          </w:tcPr>
          <w:p w14:paraId="70DD7397">
            <w:pPr>
              <w:pStyle w:val="14"/>
              <w:rPr>
                <w:sz w:val="18"/>
              </w:rPr>
            </w:pPr>
          </w:p>
        </w:tc>
        <w:tc>
          <w:tcPr>
            <w:tcW w:w="834" w:type="dxa"/>
            <w:shd w:val="clear" w:color="auto" w:fill="FFFF00"/>
          </w:tcPr>
          <w:p w14:paraId="68D67CC2">
            <w:pPr>
              <w:pStyle w:val="14"/>
              <w:rPr>
                <w:sz w:val="18"/>
              </w:rPr>
            </w:pPr>
          </w:p>
        </w:tc>
        <w:tc>
          <w:tcPr>
            <w:tcW w:w="831" w:type="dxa"/>
            <w:shd w:val="clear" w:color="auto" w:fill="FFFF00"/>
          </w:tcPr>
          <w:p w14:paraId="757225DB">
            <w:pPr>
              <w:pStyle w:val="14"/>
              <w:rPr>
                <w:sz w:val="18"/>
              </w:rPr>
            </w:pPr>
          </w:p>
        </w:tc>
        <w:tc>
          <w:tcPr>
            <w:tcW w:w="833" w:type="dxa"/>
          </w:tcPr>
          <w:p w14:paraId="2D247BD1">
            <w:pPr>
              <w:pStyle w:val="14"/>
              <w:rPr>
                <w:sz w:val="18"/>
              </w:rPr>
            </w:pPr>
          </w:p>
        </w:tc>
        <w:tc>
          <w:tcPr>
            <w:tcW w:w="831" w:type="dxa"/>
          </w:tcPr>
          <w:p w14:paraId="0000061C">
            <w:pPr>
              <w:pStyle w:val="14"/>
              <w:rPr>
                <w:sz w:val="18"/>
              </w:rPr>
            </w:pPr>
          </w:p>
        </w:tc>
        <w:tc>
          <w:tcPr>
            <w:tcW w:w="833" w:type="dxa"/>
          </w:tcPr>
          <w:p w14:paraId="64C661D9">
            <w:pPr>
              <w:pStyle w:val="14"/>
              <w:rPr>
                <w:sz w:val="18"/>
              </w:rPr>
            </w:pPr>
          </w:p>
        </w:tc>
      </w:tr>
      <w:tr w14:paraId="557BE45F">
        <w:trPr>
          <w:trHeight w:val="220" w:hRule="atLeast"/>
        </w:trPr>
        <w:tc>
          <w:tcPr>
            <w:tcW w:w="740" w:type="dxa"/>
          </w:tcPr>
          <w:p w14:paraId="42DF9004">
            <w:pPr>
              <w:pStyle w:val="14"/>
              <w:spacing w:line="200" w:lineRule="exact"/>
              <w:ind w:left="4" w:right="32"/>
              <w:jc w:val="center"/>
              <w:rPr>
                <w:sz w:val="18"/>
              </w:rPr>
            </w:pPr>
            <w:r>
              <w:rPr>
                <w:spacing w:val="-10"/>
                <w:sz w:val="18"/>
              </w:rPr>
              <w:t>9</w:t>
            </w:r>
          </w:p>
        </w:tc>
        <w:tc>
          <w:tcPr>
            <w:tcW w:w="4078" w:type="dxa"/>
          </w:tcPr>
          <w:p w14:paraId="01BBAC9A">
            <w:pPr>
              <w:pStyle w:val="14"/>
              <w:spacing w:line="200" w:lineRule="exact"/>
              <w:ind w:left="112"/>
              <w:rPr>
                <w:sz w:val="18"/>
              </w:rPr>
            </w:pPr>
            <w:r>
              <w:rPr>
                <w:sz w:val="18"/>
              </w:rPr>
              <w:t>Anomali</w:t>
            </w:r>
            <w:r>
              <w:rPr>
                <w:spacing w:val="-9"/>
                <w:sz w:val="18"/>
              </w:rPr>
              <w:t xml:space="preserve"> </w:t>
            </w:r>
            <w:r>
              <w:rPr>
                <w:sz w:val="18"/>
              </w:rPr>
              <w:t>Vaskular</w:t>
            </w:r>
            <w:r>
              <w:rPr>
                <w:spacing w:val="-7"/>
                <w:sz w:val="18"/>
              </w:rPr>
              <w:t xml:space="preserve"> </w:t>
            </w:r>
            <w:r>
              <w:rPr>
                <w:spacing w:val="-10"/>
                <w:sz w:val="18"/>
              </w:rPr>
              <w:t>1</w:t>
            </w:r>
          </w:p>
        </w:tc>
        <w:tc>
          <w:tcPr>
            <w:tcW w:w="833" w:type="dxa"/>
            <w:shd w:val="clear" w:color="auto" w:fill="FFFF00"/>
          </w:tcPr>
          <w:p w14:paraId="25C702B9">
            <w:pPr>
              <w:pStyle w:val="14"/>
              <w:rPr>
                <w:sz w:val="14"/>
              </w:rPr>
            </w:pPr>
          </w:p>
        </w:tc>
        <w:tc>
          <w:tcPr>
            <w:tcW w:w="831" w:type="dxa"/>
            <w:shd w:val="clear" w:color="auto" w:fill="FFFF00"/>
          </w:tcPr>
          <w:p w14:paraId="178CE301">
            <w:pPr>
              <w:pStyle w:val="14"/>
              <w:rPr>
                <w:sz w:val="14"/>
              </w:rPr>
            </w:pPr>
          </w:p>
        </w:tc>
        <w:tc>
          <w:tcPr>
            <w:tcW w:w="834" w:type="dxa"/>
            <w:shd w:val="clear" w:color="auto" w:fill="FFFF00"/>
          </w:tcPr>
          <w:p w14:paraId="52C2C51C">
            <w:pPr>
              <w:pStyle w:val="14"/>
              <w:rPr>
                <w:sz w:val="14"/>
              </w:rPr>
            </w:pPr>
          </w:p>
        </w:tc>
        <w:tc>
          <w:tcPr>
            <w:tcW w:w="834" w:type="dxa"/>
            <w:shd w:val="clear" w:color="auto" w:fill="FFFF00"/>
          </w:tcPr>
          <w:p w14:paraId="0F7F3441">
            <w:pPr>
              <w:pStyle w:val="14"/>
              <w:rPr>
                <w:sz w:val="14"/>
              </w:rPr>
            </w:pPr>
          </w:p>
        </w:tc>
        <w:tc>
          <w:tcPr>
            <w:tcW w:w="829" w:type="dxa"/>
          </w:tcPr>
          <w:p w14:paraId="2F7763FA">
            <w:pPr>
              <w:pStyle w:val="14"/>
              <w:rPr>
                <w:sz w:val="14"/>
              </w:rPr>
            </w:pPr>
          </w:p>
        </w:tc>
        <w:tc>
          <w:tcPr>
            <w:tcW w:w="831" w:type="dxa"/>
            <w:shd w:val="clear" w:color="auto" w:fill="FFFF00"/>
          </w:tcPr>
          <w:p w14:paraId="57AC064C">
            <w:pPr>
              <w:pStyle w:val="14"/>
              <w:rPr>
                <w:sz w:val="14"/>
              </w:rPr>
            </w:pPr>
          </w:p>
        </w:tc>
        <w:tc>
          <w:tcPr>
            <w:tcW w:w="834" w:type="dxa"/>
            <w:shd w:val="clear" w:color="auto" w:fill="FFFF00"/>
          </w:tcPr>
          <w:p w14:paraId="71DE0058">
            <w:pPr>
              <w:pStyle w:val="14"/>
              <w:rPr>
                <w:sz w:val="14"/>
              </w:rPr>
            </w:pPr>
          </w:p>
        </w:tc>
        <w:tc>
          <w:tcPr>
            <w:tcW w:w="831" w:type="dxa"/>
            <w:shd w:val="clear" w:color="auto" w:fill="FFFF00"/>
          </w:tcPr>
          <w:p w14:paraId="2CE557D3">
            <w:pPr>
              <w:pStyle w:val="14"/>
              <w:rPr>
                <w:sz w:val="14"/>
              </w:rPr>
            </w:pPr>
          </w:p>
        </w:tc>
        <w:tc>
          <w:tcPr>
            <w:tcW w:w="833" w:type="dxa"/>
          </w:tcPr>
          <w:p w14:paraId="2E908BF4">
            <w:pPr>
              <w:pStyle w:val="14"/>
              <w:rPr>
                <w:sz w:val="14"/>
              </w:rPr>
            </w:pPr>
          </w:p>
        </w:tc>
        <w:tc>
          <w:tcPr>
            <w:tcW w:w="831" w:type="dxa"/>
          </w:tcPr>
          <w:p w14:paraId="2FEA51A7">
            <w:pPr>
              <w:pStyle w:val="14"/>
              <w:rPr>
                <w:sz w:val="14"/>
              </w:rPr>
            </w:pPr>
          </w:p>
        </w:tc>
        <w:tc>
          <w:tcPr>
            <w:tcW w:w="833" w:type="dxa"/>
          </w:tcPr>
          <w:p w14:paraId="038DFD40">
            <w:pPr>
              <w:pStyle w:val="14"/>
              <w:rPr>
                <w:sz w:val="14"/>
              </w:rPr>
            </w:pPr>
          </w:p>
        </w:tc>
      </w:tr>
      <w:tr w14:paraId="6E81A69D">
        <w:trPr>
          <w:trHeight w:val="218" w:hRule="atLeast"/>
        </w:trPr>
        <w:tc>
          <w:tcPr>
            <w:tcW w:w="740" w:type="dxa"/>
          </w:tcPr>
          <w:p w14:paraId="0FF3F602">
            <w:pPr>
              <w:pStyle w:val="14"/>
              <w:spacing w:line="198" w:lineRule="exact"/>
              <w:ind w:right="32"/>
              <w:jc w:val="center"/>
              <w:rPr>
                <w:sz w:val="18"/>
              </w:rPr>
            </w:pPr>
            <w:r>
              <w:rPr>
                <w:spacing w:val="-5"/>
                <w:sz w:val="18"/>
              </w:rPr>
              <w:t>10</w:t>
            </w:r>
          </w:p>
        </w:tc>
        <w:tc>
          <w:tcPr>
            <w:tcW w:w="4078" w:type="dxa"/>
          </w:tcPr>
          <w:p w14:paraId="3E4D2C07">
            <w:pPr>
              <w:pStyle w:val="14"/>
              <w:spacing w:line="198" w:lineRule="exact"/>
              <w:ind w:left="112"/>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1</w:t>
            </w:r>
          </w:p>
        </w:tc>
        <w:tc>
          <w:tcPr>
            <w:tcW w:w="833" w:type="dxa"/>
            <w:shd w:val="clear" w:color="auto" w:fill="FFFF00"/>
          </w:tcPr>
          <w:p w14:paraId="55489B19">
            <w:pPr>
              <w:pStyle w:val="14"/>
              <w:rPr>
                <w:sz w:val="14"/>
              </w:rPr>
            </w:pPr>
          </w:p>
        </w:tc>
        <w:tc>
          <w:tcPr>
            <w:tcW w:w="831" w:type="dxa"/>
            <w:shd w:val="clear" w:color="auto" w:fill="FFFF00"/>
          </w:tcPr>
          <w:p w14:paraId="68A6C943">
            <w:pPr>
              <w:pStyle w:val="14"/>
              <w:rPr>
                <w:sz w:val="14"/>
              </w:rPr>
            </w:pPr>
          </w:p>
        </w:tc>
        <w:tc>
          <w:tcPr>
            <w:tcW w:w="834" w:type="dxa"/>
            <w:shd w:val="clear" w:color="auto" w:fill="FFFF00"/>
          </w:tcPr>
          <w:p w14:paraId="1CF58729">
            <w:pPr>
              <w:pStyle w:val="14"/>
              <w:rPr>
                <w:sz w:val="14"/>
              </w:rPr>
            </w:pPr>
          </w:p>
        </w:tc>
        <w:tc>
          <w:tcPr>
            <w:tcW w:w="834" w:type="dxa"/>
            <w:shd w:val="clear" w:color="auto" w:fill="FFFF00"/>
          </w:tcPr>
          <w:p w14:paraId="00CFA5A3">
            <w:pPr>
              <w:pStyle w:val="14"/>
              <w:rPr>
                <w:sz w:val="14"/>
              </w:rPr>
            </w:pPr>
          </w:p>
        </w:tc>
        <w:tc>
          <w:tcPr>
            <w:tcW w:w="829" w:type="dxa"/>
          </w:tcPr>
          <w:p w14:paraId="38507B8A">
            <w:pPr>
              <w:pStyle w:val="14"/>
              <w:rPr>
                <w:sz w:val="14"/>
              </w:rPr>
            </w:pPr>
          </w:p>
        </w:tc>
        <w:tc>
          <w:tcPr>
            <w:tcW w:w="831" w:type="dxa"/>
            <w:shd w:val="clear" w:color="auto" w:fill="FFFF00"/>
          </w:tcPr>
          <w:p w14:paraId="6AC793E3">
            <w:pPr>
              <w:pStyle w:val="14"/>
              <w:rPr>
                <w:sz w:val="14"/>
              </w:rPr>
            </w:pPr>
          </w:p>
        </w:tc>
        <w:tc>
          <w:tcPr>
            <w:tcW w:w="834" w:type="dxa"/>
            <w:shd w:val="clear" w:color="auto" w:fill="FFFF00"/>
          </w:tcPr>
          <w:p w14:paraId="707BC904">
            <w:pPr>
              <w:pStyle w:val="14"/>
              <w:rPr>
                <w:sz w:val="14"/>
              </w:rPr>
            </w:pPr>
          </w:p>
        </w:tc>
        <w:tc>
          <w:tcPr>
            <w:tcW w:w="831" w:type="dxa"/>
            <w:shd w:val="clear" w:color="auto" w:fill="FFFF00"/>
          </w:tcPr>
          <w:p w14:paraId="2F91F8CF">
            <w:pPr>
              <w:pStyle w:val="14"/>
              <w:rPr>
                <w:sz w:val="14"/>
              </w:rPr>
            </w:pPr>
          </w:p>
        </w:tc>
        <w:tc>
          <w:tcPr>
            <w:tcW w:w="833" w:type="dxa"/>
          </w:tcPr>
          <w:p w14:paraId="4EA204D6">
            <w:pPr>
              <w:pStyle w:val="14"/>
              <w:rPr>
                <w:sz w:val="14"/>
              </w:rPr>
            </w:pPr>
          </w:p>
        </w:tc>
        <w:tc>
          <w:tcPr>
            <w:tcW w:w="831" w:type="dxa"/>
          </w:tcPr>
          <w:p w14:paraId="2D138D71">
            <w:pPr>
              <w:pStyle w:val="14"/>
              <w:rPr>
                <w:sz w:val="14"/>
              </w:rPr>
            </w:pPr>
          </w:p>
        </w:tc>
        <w:tc>
          <w:tcPr>
            <w:tcW w:w="833" w:type="dxa"/>
          </w:tcPr>
          <w:p w14:paraId="2301C11F">
            <w:pPr>
              <w:pStyle w:val="14"/>
              <w:rPr>
                <w:sz w:val="14"/>
              </w:rPr>
            </w:pPr>
          </w:p>
        </w:tc>
      </w:tr>
      <w:tr w14:paraId="163CBA8F">
        <w:trPr>
          <w:trHeight w:val="217" w:hRule="atLeast"/>
        </w:trPr>
        <w:tc>
          <w:tcPr>
            <w:tcW w:w="740" w:type="dxa"/>
          </w:tcPr>
          <w:p w14:paraId="13A2706A">
            <w:pPr>
              <w:pStyle w:val="14"/>
              <w:spacing w:line="198" w:lineRule="exact"/>
              <w:ind w:right="32"/>
              <w:jc w:val="center"/>
              <w:rPr>
                <w:sz w:val="18"/>
              </w:rPr>
            </w:pPr>
            <w:r>
              <w:rPr>
                <w:spacing w:val="-5"/>
                <w:sz w:val="18"/>
              </w:rPr>
              <w:t>11</w:t>
            </w:r>
          </w:p>
        </w:tc>
        <w:tc>
          <w:tcPr>
            <w:tcW w:w="4078" w:type="dxa"/>
          </w:tcPr>
          <w:p w14:paraId="04C3C3AC">
            <w:pPr>
              <w:pStyle w:val="14"/>
              <w:spacing w:line="198" w:lineRule="exact"/>
              <w:ind w:left="112"/>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6"/>
                <w:sz w:val="18"/>
              </w:rPr>
              <w:t xml:space="preserve"> </w:t>
            </w:r>
            <w:r>
              <w:rPr>
                <w:spacing w:val="-10"/>
                <w:sz w:val="18"/>
              </w:rPr>
              <w:t>1</w:t>
            </w:r>
          </w:p>
        </w:tc>
        <w:tc>
          <w:tcPr>
            <w:tcW w:w="833" w:type="dxa"/>
            <w:shd w:val="clear" w:color="auto" w:fill="FFFF00"/>
          </w:tcPr>
          <w:p w14:paraId="3560A73C">
            <w:pPr>
              <w:pStyle w:val="14"/>
              <w:rPr>
                <w:sz w:val="14"/>
              </w:rPr>
            </w:pPr>
          </w:p>
        </w:tc>
        <w:tc>
          <w:tcPr>
            <w:tcW w:w="831" w:type="dxa"/>
            <w:shd w:val="clear" w:color="auto" w:fill="FFFF00"/>
          </w:tcPr>
          <w:p w14:paraId="3616575C">
            <w:pPr>
              <w:pStyle w:val="14"/>
              <w:rPr>
                <w:sz w:val="14"/>
              </w:rPr>
            </w:pPr>
          </w:p>
        </w:tc>
        <w:tc>
          <w:tcPr>
            <w:tcW w:w="834" w:type="dxa"/>
            <w:shd w:val="clear" w:color="auto" w:fill="FFFF00"/>
          </w:tcPr>
          <w:p w14:paraId="0F9B6DAE">
            <w:pPr>
              <w:pStyle w:val="14"/>
              <w:rPr>
                <w:sz w:val="14"/>
              </w:rPr>
            </w:pPr>
          </w:p>
        </w:tc>
        <w:tc>
          <w:tcPr>
            <w:tcW w:w="834" w:type="dxa"/>
            <w:shd w:val="clear" w:color="auto" w:fill="FFFF00"/>
          </w:tcPr>
          <w:p w14:paraId="684FD260">
            <w:pPr>
              <w:pStyle w:val="14"/>
              <w:rPr>
                <w:sz w:val="14"/>
              </w:rPr>
            </w:pPr>
          </w:p>
        </w:tc>
        <w:tc>
          <w:tcPr>
            <w:tcW w:w="829" w:type="dxa"/>
          </w:tcPr>
          <w:p w14:paraId="4EC37B16">
            <w:pPr>
              <w:pStyle w:val="14"/>
              <w:rPr>
                <w:sz w:val="14"/>
              </w:rPr>
            </w:pPr>
          </w:p>
        </w:tc>
        <w:tc>
          <w:tcPr>
            <w:tcW w:w="831" w:type="dxa"/>
            <w:shd w:val="clear" w:color="auto" w:fill="FFFF00"/>
          </w:tcPr>
          <w:p w14:paraId="3D42EDB8">
            <w:pPr>
              <w:pStyle w:val="14"/>
              <w:rPr>
                <w:sz w:val="14"/>
              </w:rPr>
            </w:pPr>
          </w:p>
        </w:tc>
        <w:tc>
          <w:tcPr>
            <w:tcW w:w="834" w:type="dxa"/>
            <w:shd w:val="clear" w:color="auto" w:fill="FFFF00"/>
          </w:tcPr>
          <w:p w14:paraId="7076CE85">
            <w:pPr>
              <w:pStyle w:val="14"/>
              <w:rPr>
                <w:sz w:val="14"/>
              </w:rPr>
            </w:pPr>
          </w:p>
        </w:tc>
        <w:tc>
          <w:tcPr>
            <w:tcW w:w="831" w:type="dxa"/>
            <w:shd w:val="clear" w:color="auto" w:fill="FFFF00"/>
          </w:tcPr>
          <w:p w14:paraId="0E64AF3B">
            <w:pPr>
              <w:pStyle w:val="14"/>
              <w:rPr>
                <w:sz w:val="14"/>
              </w:rPr>
            </w:pPr>
          </w:p>
        </w:tc>
        <w:tc>
          <w:tcPr>
            <w:tcW w:w="833" w:type="dxa"/>
          </w:tcPr>
          <w:p w14:paraId="6A1CADE2">
            <w:pPr>
              <w:pStyle w:val="14"/>
              <w:rPr>
                <w:sz w:val="14"/>
              </w:rPr>
            </w:pPr>
          </w:p>
        </w:tc>
        <w:tc>
          <w:tcPr>
            <w:tcW w:w="831" w:type="dxa"/>
          </w:tcPr>
          <w:p w14:paraId="667B39BE">
            <w:pPr>
              <w:pStyle w:val="14"/>
              <w:rPr>
                <w:sz w:val="14"/>
              </w:rPr>
            </w:pPr>
          </w:p>
        </w:tc>
        <w:tc>
          <w:tcPr>
            <w:tcW w:w="833" w:type="dxa"/>
          </w:tcPr>
          <w:p w14:paraId="0FCF0F6D">
            <w:pPr>
              <w:pStyle w:val="14"/>
              <w:rPr>
                <w:sz w:val="14"/>
              </w:rPr>
            </w:pPr>
          </w:p>
        </w:tc>
      </w:tr>
      <w:tr w14:paraId="60C3B09D">
        <w:trPr>
          <w:trHeight w:val="220" w:hRule="atLeast"/>
        </w:trPr>
        <w:tc>
          <w:tcPr>
            <w:tcW w:w="740" w:type="dxa"/>
          </w:tcPr>
          <w:p w14:paraId="6A007A01">
            <w:pPr>
              <w:pStyle w:val="14"/>
              <w:spacing w:line="200" w:lineRule="exact"/>
              <w:ind w:right="32"/>
              <w:jc w:val="center"/>
              <w:rPr>
                <w:sz w:val="18"/>
              </w:rPr>
            </w:pPr>
            <w:r>
              <w:rPr>
                <w:spacing w:val="-5"/>
                <w:sz w:val="18"/>
              </w:rPr>
              <w:t>12</w:t>
            </w:r>
          </w:p>
        </w:tc>
        <w:tc>
          <w:tcPr>
            <w:tcW w:w="4078" w:type="dxa"/>
          </w:tcPr>
          <w:p w14:paraId="3109E753">
            <w:pPr>
              <w:pStyle w:val="14"/>
              <w:spacing w:line="200" w:lineRule="exact"/>
              <w:ind w:left="112"/>
              <w:rPr>
                <w:sz w:val="18"/>
              </w:rPr>
            </w:pPr>
            <w:r>
              <w:rPr>
                <w:sz w:val="18"/>
              </w:rPr>
              <w:t>Trauma</w:t>
            </w:r>
            <w:r>
              <w:rPr>
                <w:spacing w:val="-10"/>
                <w:sz w:val="18"/>
              </w:rPr>
              <w:t xml:space="preserve"> </w:t>
            </w:r>
            <w:r>
              <w:rPr>
                <w:sz w:val="18"/>
              </w:rPr>
              <w:t>Vaskular</w:t>
            </w:r>
            <w:r>
              <w:rPr>
                <w:spacing w:val="-6"/>
                <w:sz w:val="18"/>
              </w:rPr>
              <w:t xml:space="preserve"> </w:t>
            </w:r>
            <w:r>
              <w:rPr>
                <w:spacing w:val="-10"/>
                <w:sz w:val="18"/>
              </w:rPr>
              <w:t>2</w:t>
            </w:r>
          </w:p>
        </w:tc>
        <w:tc>
          <w:tcPr>
            <w:tcW w:w="833" w:type="dxa"/>
            <w:shd w:val="clear" w:color="auto" w:fill="FFFF00"/>
          </w:tcPr>
          <w:p w14:paraId="46D20BAC">
            <w:pPr>
              <w:pStyle w:val="14"/>
              <w:rPr>
                <w:sz w:val="14"/>
              </w:rPr>
            </w:pPr>
          </w:p>
        </w:tc>
        <w:tc>
          <w:tcPr>
            <w:tcW w:w="831" w:type="dxa"/>
            <w:shd w:val="clear" w:color="auto" w:fill="FFFF00"/>
          </w:tcPr>
          <w:p w14:paraId="021D1228">
            <w:pPr>
              <w:pStyle w:val="14"/>
              <w:rPr>
                <w:sz w:val="14"/>
              </w:rPr>
            </w:pPr>
          </w:p>
        </w:tc>
        <w:tc>
          <w:tcPr>
            <w:tcW w:w="834" w:type="dxa"/>
            <w:shd w:val="clear" w:color="auto" w:fill="FFFF00"/>
          </w:tcPr>
          <w:p w14:paraId="70E81689">
            <w:pPr>
              <w:pStyle w:val="14"/>
              <w:rPr>
                <w:sz w:val="14"/>
              </w:rPr>
            </w:pPr>
          </w:p>
        </w:tc>
        <w:tc>
          <w:tcPr>
            <w:tcW w:w="834" w:type="dxa"/>
            <w:shd w:val="clear" w:color="auto" w:fill="FFFF00"/>
          </w:tcPr>
          <w:p w14:paraId="216C2C25">
            <w:pPr>
              <w:pStyle w:val="14"/>
              <w:rPr>
                <w:sz w:val="14"/>
              </w:rPr>
            </w:pPr>
          </w:p>
        </w:tc>
        <w:tc>
          <w:tcPr>
            <w:tcW w:w="829" w:type="dxa"/>
          </w:tcPr>
          <w:p w14:paraId="0A44C3AE">
            <w:pPr>
              <w:pStyle w:val="14"/>
              <w:rPr>
                <w:sz w:val="14"/>
              </w:rPr>
            </w:pPr>
          </w:p>
        </w:tc>
        <w:tc>
          <w:tcPr>
            <w:tcW w:w="831" w:type="dxa"/>
            <w:shd w:val="clear" w:color="auto" w:fill="FFFF00"/>
          </w:tcPr>
          <w:p w14:paraId="38BB0864">
            <w:pPr>
              <w:pStyle w:val="14"/>
              <w:rPr>
                <w:sz w:val="14"/>
              </w:rPr>
            </w:pPr>
          </w:p>
        </w:tc>
        <w:tc>
          <w:tcPr>
            <w:tcW w:w="834" w:type="dxa"/>
            <w:shd w:val="clear" w:color="auto" w:fill="FFFF00"/>
          </w:tcPr>
          <w:p w14:paraId="6E3945AA">
            <w:pPr>
              <w:pStyle w:val="14"/>
              <w:rPr>
                <w:sz w:val="14"/>
              </w:rPr>
            </w:pPr>
          </w:p>
        </w:tc>
        <w:tc>
          <w:tcPr>
            <w:tcW w:w="831" w:type="dxa"/>
            <w:shd w:val="clear" w:color="auto" w:fill="FFFF00"/>
          </w:tcPr>
          <w:p w14:paraId="7553BCAA">
            <w:pPr>
              <w:pStyle w:val="14"/>
              <w:rPr>
                <w:sz w:val="14"/>
              </w:rPr>
            </w:pPr>
          </w:p>
        </w:tc>
        <w:tc>
          <w:tcPr>
            <w:tcW w:w="833" w:type="dxa"/>
          </w:tcPr>
          <w:p w14:paraId="20EE00C1">
            <w:pPr>
              <w:pStyle w:val="14"/>
              <w:rPr>
                <w:sz w:val="14"/>
              </w:rPr>
            </w:pPr>
          </w:p>
        </w:tc>
        <w:tc>
          <w:tcPr>
            <w:tcW w:w="831" w:type="dxa"/>
          </w:tcPr>
          <w:p w14:paraId="5F8D642D">
            <w:pPr>
              <w:pStyle w:val="14"/>
              <w:rPr>
                <w:sz w:val="14"/>
              </w:rPr>
            </w:pPr>
          </w:p>
        </w:tc>
        <w:tc>
          <w:tcPr>
            <w:tcW w:w="833" w:type="dxa"/>
          </w:tcPr>
          <w:p w14:paraId="03C59220">
            <w:pPr>
              <w:pStyle w:val="14"/>
              <w:rPr>
                <w:sz w:val="14"/>
              </w:rPr>
            </w:pPr>
          </w:p>
        </w:tc>
      </w:tr>
      <w:tr w14:paraId="70C653F2">
        <w:trPr>
          <w:trHeight w:val="218" w:hRule="atLeast"/>
        </w:trPr>
        <w:tc>
          <w:tcPr>
            <w:tcW w:w="740" w:type="dxa"/>
          </w:tcPr>
          <w:p w14:paraId="03729B66">
            <w:pPr>
              <w:pStyle w:val="14"/>
              <w:spacing w:line="197" w:lineRule="exact"/>
              <w:ind w:right="32"/>
              <w:jc w:val="center"/>
              <w:rPr>
                <w:sz w:val="18"/>
              </w:rPr>
            </w:pPr>
            <w:r>
              <w:rPr>
                <w:spacing w:val="-5"/>
                <w:sz w:val="18"/>
              </w:rPr>
              <w:t>13</w:t>
            </w:r>
          </w:p>
        </w:tc>
        <w:tc>
          <w:tcPr>
            <w:tcW w:w="4078" w:type="dxa"/>
          </w:tcPr>
          <w:p w14:paraId="0B8EFC3C">
            <w:pPr>
              <w:pStyle w:val="14"/>
              <w:spacing w:line="197" w:lineRule="exact"/>
              <w:ind w:left="112"/>
              <w:rPr>
                <w:sz w:val="18"/>
              </w:rPr>
            </w:pPr>
            <w:r>
              <w:rPr>
                <w:sz w:val="18"/>
              </w:rPr>
              <w:t>Akses</w:t>
            </w:r>
            <w:r>
              <w:rPr>
                <w:spacing w:val="-8"/>
                <w:sz w:val="18"/>
              </w:rPr>
              <w:t xml:space="preserve"> </w:t>
            </w:r>
            <w:r>
              <w:rPr>
                <w:sz w:val="18"/>
              </w:rPr>
              <w:t>Vaskular</w:t>
            </w:r>
            <w:r>
              <w:rPr>
                <w:spacing w:val="-4"/>
                <w:sz w:val="18"/>
              </w:rPr>
              <w:t xml:space="preserve"> </w:t>
            </w:r>
            <w:r>
              <w:rPr>
                <w:spacing w:val="-10"/>
                <w:sz w:val="18"/>
              </w:rPr>
              <w:t>2</w:t>
            </w:r>
          </w:p>
        </w:tc>
        <w:tc>
          <w:tcPr>
            <w:tcW w:w="833" w:type="dxa"/>
            <w:shd w:val="clear" w:color="auto" w:fill="FFFF00"/>
          </w:tcPr>
          <w:p w14:paraId="2F73C229">
            <w:pPr>
              <w:pStyle w:val="14"/>
              <w:rPr>
                <w:sz w:val="14"/>
              </w:rPr>
            </w:pPr>
          </w:p>
        </w:tc>
        <w:tc>
          <w:tcPr>
            <w:tcW w:w="831" w:type="dxa"/>
            <w:shd w:val="clear" w:color="auto" w:fill="FFFF00"/>
          </w:tcPr>
          <w:p w14:paraId="563650D6">
            <w:pPr>
              <w:pStyle w:val="14"/>
              <w:rPr>
                <w:sz w:val="14"/>
              </w:rPr>
            </w:pPr>
          </w:p>
        </w:tc>
        <w:tc>
          <w:tcPr>
            <w:tcW w:w="834" w:type="dxa"/>
            <w:shd w:val="clear" w:color="auto" w:fill="FFFF00"/>
          </w:tcPr>
          <w:p w14:paraId="5B487A64">
            <w:pPr>
              <w:pStyle w:val="14"/>
              <w:rPr>
                <w:sz w:val="14"/>
              </w:rPr>
            </w:pPr>
          </w:p>
        </w:tc>
        <w:tc>
          <w:tcPr>
            <w:tcW w:w="834" w:type="dxa"/>
            <w:shd w:val="clear" w:color="auto" w:fill="FFFF00"/>
          </w:tcPr>
          <w:p w14:paraId="3229FE19">
            <w:pPr>
              <w:pStyle w:val="14"/>
              <w:rPr>
                <w:sz w:val="14"/>
              </w:rPr>
            </w:pPr>
          </w:p>
        </w:tc>
        <w:tc>
          <w:tcPr>
            <w:tcW w:w="829" w:type="dxa"/>
          </w:tcPr>
          <w:p w14:paraId="2D5658BF">
            <w:pPr>
              <w:pStyle w:val="14"/>
              <w:rPr>
                <w:sz w:val="14"/>
              </w:rPr>
            </w:pPr>
          </w:p>
        </w:tc>
        <w:tc>
          <w:tcPr>
            <w:tcW w:w="831" w:type="dxa"/>
            <w:shd w:val="clear" w:color="auto" w:fill="FFFF00"/>
          </w:tcPr>
          <w:p w14:paraId="657A8758">
            <w:pPr>
              <w:pStyle w:val="14"/>
              <w:rPr>
                <w:sz w:val="14"/>
              </w:rPr>
            </w:pPr>
          </w:p>
        </w:tc>
        <w:tc>
          <w:tcPr>
            <w:tcW w:w="834" w:type="dxa"/>
            <w:shd w:val="clear" w:color="auto" w:fill="FFFF00"/>
          </w:tcPr>
          <w:p w14:paraId="526D0768">
            <w:pPr>
              <w:pStyle w:val="14"/>
              <w:rPr>
                <w:sz w:val="14"/>
              </w:rPr>
            </w:pPr>
          </w:p>
        </w:tc>
        <w:tc>
          <w:tcPr>
            <w:tcW w:w="831" w:type="dxa"/>
            <w:shd w:val="clear" w:color="auto" w:fill="FFFF00"/>
          </w:tcPr>
          <w:p w14:paraId="17281D2E">
            <w:pPr>
              <w:pStyle w:val="14"/>
              <w:rPr>
                <w:sz w:val="14"/>
              </w:rPr>
            </w:pPr>
          </w:p>
        </w:tc>
        <w:tc>
          <w:tcPr>
            <w:tcW w:w="833" w:type="dxa"/>
          </w:tcPr>
          <w:p w14:paraId="6D139A62">
            <w:pPr>
              <w:pStyle w:val="14"/>
              <w:rPr>
                <w:sz w:val="14"/>
              </w:rPr>
            </w:pPr>
          </w:p>
        </w:tc>
        <w:tc>
          <w:tcPr>
            <w:tcW w:w="831" w:type="dxa"/>
          </w:tcPr>
          <w:p w14:paraId="5812C835">
            <w:pPr>
              <w:pStyle w:val="14"/>
              <w:rPr>
                <w:sz w:val="14"/>
              </w:rPr>
            </w:pPr>
          </w:p>
        </w:tc>
        <w:tc>
          <w:tcPr>
            <w:tcW w:w="833" w:type="dxa"/>
          </w:tcPr>
          <w:p w14:paraId="0D23C8EF">
            <w:pPr>
              <w:pStyle w:val="14"/>
              <w:rPr>
                <w:sz w:val="14"/>
              </w:rPr>
            </w:pPr>
          </w:p>
        </w:tc>
      </w:tr>
      <w:tr w14:paraId="4431D7BF">
        <w:trPr>
          <w:trHeight w:val="220" w:hRule="atLeast"/>
        </w:trPr>
        <w:tc>
          <w:tcPr>
            <w:tcW w:w="740" w:type="dxa"/>
          </w:tcPr>
          <w:p w14:paraId="014DB495">
            <w:pPr>
              <w:pStyle w:val="14"/>
              <w:spacing w:line="200" w:lineRule="exact"/>
              <w:ind w:right="32"/>
              <w:jc w:val="center"/>
              <w:rPr>
                <w:sz w:val="18"/>
              </w:rPr>
            </w:pPr>
            <w:r>
              <w:rPr>
                <w:spacing w:val="-5"/>
                <w:sz w:val="18"/>
              </w:rPr>
              <w:t>14</w:t>
            </w:r>
          </w:p>
        </w:tc>
        <w:tc>
          <w:tcPr>
            <w:tcW w:w="4078" w:type="dxa"/>
          </w:tcPr>
          <w:p w14:paraId="42BC485C">
            <w:pPr>
              <w:pStyle w:val="14"/>
              <w:spacing w:line="200" w:lineRule="exact"/>
              <w:ind w:left="112"/>
              <w:rPr>
                <w:sz w:val="18"/>
              </w:rPr>
            </w:pPr>
            <w:r>
              <w:rPr>
                <w:sz w:val="18"/>
              </w:rPr>
              <w:t>Komplikasi</w:t>
            </w:r>
            <w:r>
              <w:rPr>
                <w:spacing w:val="-12"/>
                <w:sz w:val="18"/>
              </w:rPr>
              <w:t xml:space="preserve"> </w:t>
            </w:r>
            <w:r>
              <w:rPr>
                <w:sz w:val="18"/>
              </w:rPr>
              <w:t>Terapi</w:t>
            </w:r>
            <w:r>
              <w:rPr>
                <w:spacing w:val="-10"/>
                <w:sz w:val="18"/>
              </w:rPr>
              <w:t xml:space="preserve"> </w:t>
            </w:r>
            <w:r>
              <w:rPr>
                <w:spacing w:val="-2"/>
                <w:sz w:val="18"/>
              </w:rPr>
              <w:t>Vaskular</w:t>
            </w:r>
          </w:p>
        </w:tc>
        <w:tc>
          <w:tcPr>
            <w:tcW w:w="833" w:type="dxa"/>
            <w:shd w:val="clear" w:color="auto" w:fill="FFFF00"/>
          </w:tcPr>
          <w:p w14:paraId="5ED93B48">
            <w:pPr>
              <w:pStyle w:val="14"/>
              <w:rPr>
                <w:sz w:val="14"/>
              </w:rPr>
            </w:pPr>
          </w:p>
        </w:tc>
        <w:tc>
          <w:tcPr>
            <w:tcW w:w="831" w:type="dxa"/>
            <w:shd w:val="clear" w:color="auto" w:fill="FFFF00"/>
          </w:tcPr>
          <w:p w14:paraId="6C96D2E7">
            <w:pPr>
              <w:pStyle w:val="14"/>
              <w:rPr>
                <w:sz w:val="14"/>
              </w:rPr>
            </w:pPr>
          </w:p>
        </w:tc>
        <w:tc>
          <w:tcPr>
            <w:tcW w:w="834" w:type="dxa"/>
            <w:shd w:val="clear" w:color="auto" w:fill="FFFF00"/>
          </w:tcPr>
          <w:p w14:paraId="3949061B">
            <w:pPr>
              <w:pStyle w:val="14"/>
              <w:rPr>
                <w:sz w:val="14"/>
              </w:rPr>
            </w:pPr>
          </w:p>
        </w:tc>
        <w:tc>
          <w:tcPr>
            <w:tcW w:w="834" w:type="dxa"/>
            <w:shd w:val="clear" w:color="auto" w:fill="FFFF00"/>
          </w:tcPr>
          <w:p w14:paraId="76CF29A5">
            <w:pPr>
              <w:pStyle w:val="14"/>
              <w:rPr>
                <w:sz w:val="14"/>
              </w:rPr>
            </w:pPr>
          </w:p>
        </w:tc>
        <w:tc>
          <w:tcPr>
            <w:tcW w:w="829" w:type="dxa"/>
          </w:tcPr>
          <w:p w14:paraId="7031FFF7">
            <w:pPr>
              <w:pStyle w:val="14"/>
              <w:rPr>
                <w:sz w:val="14"/>
              </w:rPr>
            </w:pPr>
          </w:p>
        </w:tc>
        <w:tc>
          <w:tcPr>
            <w:tcW w:w="831" w:type="dxa"/>
            <w:shd w:val="clear" w:color="auto" w:fill="FFFF00"/>
          </w:tcPr>
          <w:p w14:paraId="6CE191E5">
            <w:pPr>
              <w:pStyle w:val="14"/>
              <w:rPr>
                <w:sz w:val="14"/>
              </w:rPr>
            </w:pPr>
          </w:p>
        </w:tc>
        <w:tc>
          <w:tcPr>
            <w:tcW w:w="834" w:type="dxa"/>
            <w:shd w:val="clear" w:color="auto" w:fill="FFFF00"/>
          </w:tcPr>
          <w:p w14:paraId="7345DA42">
            <w:pPr>
              <w:pStyle w:val="14"/>
              <w:rPr>
                <w:sz w:val="14"/>
              </w:rPr>
            </w:pPr>
          </w:p>
        </w:tc>
        <w:tc>
          <w:tcPr>
            <w:tcW w:w="831" w:type="dxa"/>
            <w:shd w:val="clear" w:color="auto" w:fill="FFFF00"/>
          </w:tcPr>
          <w:p w14:paraId="3312F042">
            <w:pPr>
              <w:pStyle w:val="14"/>
              <w:rPr>
                <w:sz w:val="14"/>
              </w:rPr>
            </w:pPr>
          </w:p>
        </w:tc>
        <w:tc>
          <w:tcPr>
            <w:tcW w:w="833" w:type="dxa"/>
          </w:tcPr>
          <w:p w14:paraId="7AF91C69">
            <w:pPr>
              <w:pStyle w:val="14"/>
              <w:rPr>
                <w:sz w:val="14"/>
              </w:rPr>
            </w:pPr>
          </w:p>
        </w:tc>
        <w:tc>
          <w:tcPr>
            <w:tcW w:w="831" w:type="dxa"/>
          </w:tcPr>
          <w:p w14:paraId="2D1B8BD8">
            <w:pPr>
              <w:pStyle w:val="14"/>
              <w:rPr>
                <w:sz w:val="14"/>
              </w:rPr>
            </w:pPr>
          </w:p>
        </w:tc>
        <w:tc>
          <w:tcPr>
            <w:tcW w:w="833" w:type="dxa"/>
          </w:tcPr>
          <w:p w14:paraId="2CE61C3A">
            <w:pPr>
              <w:pStyle w:val="14"/>
              <w:rPr>
                <w:sz w:val="14"/>
              </w:rPr>
            </w:pPr>
          </w:p>
        </w:tc>
      </w:tr>
      <w:tr w14:paraId="2F599561">
        <w:trPr>
          <w:trHeight w:val="218" w:hRule="atLeast"/>
        </w:trPr>
        <w:tc>
          <w:tcPr>
            <w:tcW w:w="740" w:type="dxa"/>
          </w:tcPr>
          <w:p w14:paraId="1C8991BD">
            <w:pPr>
              <w:pStyle w:val="14"/>
              <w:spacing w:line="198" w:lineRule="exact"/>
              <w:ind w:right="32"/>
              <w:jc w:val="center"/>
              <w:rPr>
                <w:sz w:val="18"/>
              </w:rPr>
            </w:pPr>
            <w:r>
              <w:rPr>
                <w:spacing w:val="-5"/>
                <w:sz w:val="18"/>
              </w:rPr>
              <w:t>15</w:t>
            </w:r>
          </w:p>
        </w:tc>
        <w:tc>
          <w:tcPr>
            <w:tcW w:w="4078" w:type="dxa"/>
          </w:tcPr>
          <w:p w14:paraId="2EB91229">
            <w:pPr>
              <w:pStyle w:val="14"/>
              <w:spacing w:line="198" w:lineRule="exact"/>
              <w:ind w:left="112"/>
              <w:rPr>
                <w:sz w:val="18"/>
              </w:rPr>
            </w:pPr>
            <w:r>
              <w:rPr>
                <w:sz w:val="18"/>
              </w:rPr>
              <w:t>Karya</w:t>
            </w:r>
            <w:r>
              <w:rPr>
                <w:spacing w:val="-4"/>
                <w:sz w:val="18"/>
              </w:rPr>
              <w:t xml:space="preserve"> </w:t>
            </w:r>
            <w:r>
              <w:rPr>
                <w:sz w:val="18"/>
              </w:rPr>
              <w:t>Ilmiah</w:t>
            </w:r>
            <w:r>
              <w:rPr>
                <w:spacing w:val="-2"/>
                <w:sz w:val="18"/>
              </w:rPr>
              <w:t xml:space="preserve"> </w:t>
            </w:r>
            <w:r>
              <w:rPr>
                <w:spacing w:val="-10"/>
                <w:sz w:val="18"/>
              </w:rPr>
              <w:t>1</w:t>
            </w:r>
          </w:p>
        </w:tc>
        <w:tc>
          <w:tcPr>
            <w:tcW w:w="833" w:type="dxa"/>
          </w:tcPr>
          <w:p w14:paraId="185548A6">
            <w:pPr>
              <w:pStyle w:val="14"/>
              <w:rPr>
                <w:sz w:val="14"/>
              </w:rPr>
            </w:pPr>
          </w:p>
        </w:tc>
        <w:tc>
          <w:tcPr>
            <w:tcW w:w="831" w:type="dxa"/>
          </w:tcPr>
          <w:p w14:paraId="79885C37">
            <w:pPr>
              <w:pStyle w:val="14"/>
              <w:rPr>
                <w:sz w:val="14"/>
              </w:rPr>
            </w:pPr>
          </w:p>
        </w:tc>
        <w:tc>
          <w:tcPr>
            <w:tcW w:w="834" w:type="dxa"/>
          </w:tcPr>
          <w:p w14:paraId="3E2F704F">
            <w:pPr>
              <w:pStyle w:val="14"/>
              <w:rPr>
                <w:sz w:val="14"/>
              </w:rPr>
            </w:pPr>
          </w:p>
        </w:tc>
        <w:tc>
          <w:tcPr>
            <w:tcW w:w="834" w:type="dxa"/>
            <w:shd w:val="clear" w:color="auto" w:fill="FFFF00"/>
          </w:tcPr>
          <w:p w14:paraId="4C8B1E23">
            <w:pPr>
              <w:pStyle w:val="14"/>
              <w:rPr>
                <w:sz w:val="14"/>
              </w:rPr>
            </w:pPr>
          </w:p>
        </w:tc>
        <w:tc>
          <w:tcPr>
            <w:tcW w:w="829" w:type="dxa"/>
          </w:tcPr>
          <w:p w14:paraId="2495B90F">
            <w:pPr>
              <w:pStyle w:val="14"/>
              <w:rPr>
                <w:sz w:val="14"/>
              </w:rPr>
            </w:pPr>
          </w:p>
        </w:tc>
        <w:tc>
          <w:tcPr>
            <w:tcW w:w="831" w:type="dxa"/>
          </w:tcPr>
          <w:p w14:paraId="3FBC9CE9">
            <w:pPr>
              <w:pStyle w:val="14"/>
              <w:rPr>
                <w:sz w:val="14"/>
              </w:rPr>
            </w:pPr>
          </w:p>
        </w:tc>
        <w:tc>
          <w:tcPr>
            <w:tcW w:w="834" w:type="dxa"/>
          </w:tcPr>
          <w:p w14:paraId="2F89F77A">
            <w:pPr>
              <w:pStyle w:val="14"/>
              <w:rPr>
                <w:sz w:val="14"/>
              </w:rPr>
            </w:pPr>
          </w:p>
        </w:tc>
        <w:tc>
          <w:tcPr>
            <w:tcW w:w="831" w:type="dxa"/>
          </w:tcPr>
          <w:p w14:paraId="7039F93B">
            <w:pPr>
              <w:pStyle w:val="14"/>
              <w:rPr>
                <w:sz w:val="14"/>
              </w:rPr>
            </w:pPr>
          </w:p>
        </w:tc>
        <w:tc>
          <w:tcPr>
            <w:tcW w:w="833" w:type="dxa"/>
            <w:shd w:val="clear" w:color="auto" w:fill="FFFF00"/>
          </w:tcPr>
          <w:p w14:paraId="414D8A95">
            <w:pPr>
              <w:pStyle w:val="14"/>
              <w:rPr>
                <w:sz w:val="14"/>
              </w:rPr>
            </w:pPr>
          </w:p>
        </w:tc>
        <w:tc>
          <w:tcPr>
            <w:tcW w:w="831" w:type="dxa"/>
          </w:tcPr>
          <w:p w14:paraId="5D0E44F0">
            <w:pPr>
              <w:pStyle w:val="14"/>
              <w:rPr>
                <w:sz w:val="14"/>
              </w:rPr>
            </w:pPr>
          </w:p>
        </w:tc>
        <w:tc>
          <w:tcPr>
            <w:tcW w:w="833" w:type="dxa"/>
          </w:tcPr>
          <w:p w14:paraId="4E5A2338">
            <w:pPr>
              <w:pStyle w:val="14"/>
              <w:rPr>
                <w:sz w:val="14"/>
              </w:rPr>
            </w:pPr>
          </w:p>
        </w:tc>
      </w:tr>
      <w:tr w14:paraId="791EA2BD">
        <w:trPr>
          <w:trHeight w:val="441" w:hRule="atLeast"/>
        </w:trPr>
        <w:tc>
          <w:tcPr>
            <w:tcW w:w="740" w:type="dxa"/>
          </w:tcPr>
          <w:p w14:paraId="60F9DD4A">
            <w:pPr>
              <w:pStyle w:val="14"/>
              <w:spacing w:before="107"/>
              <w:ind w:right="32"/>
              <w:jc w:val="center"/>
              <w:rPr>
                <w:sz w:val="18"/>
              </w:rPr>
            </w:pPr>
            <w:r>
              <w:rPr>
                <w:spacing w:val="-5"/>
                <w:sz w:val="18"/>
              </w:rPr>
              <w:t>16</w:t>
            </w:r>
          </w:p>
        </w:tc>
        <w:tc>
          <w:tcPr>
            <w:tcW w:w="4078" w:type="dxa"/>
          </w:tcPr>
          <w:p w14:paraId="4F9D0F22">
            <w:pPr>
              <w:pStyle w:val="14"/>
              <w:spacing w:before="16" w:line="232" w:lineRule="auto"/>
              <w:ind w:left="112" w:right="282"/>
              <w:rPr>
                <w:sz w:val="18"/>
              </w:rPr>
            </w:pPr>
            <w:r>
              <w:rPr>
                <w:sz w:val="18"/>
              </w:rPr>
              <w:t>Penyakit</w:t>
            </w:r>
            <w:r>
              <w:rPr>
                <w:spacing w:val="-12"/>
                <w:sz w:val="18"/>
              </w:rPr>
              <w:t xml:space="preserve"> </w:t>
            </w:r>
            <w:r>
              <w:rPr>
                <w:sz w:val="18"/>
              </w:rPr>
              <w:t>Arteri</w:t>
            </w:r>
            <w:r>
              <w:rPr>
                <w:spacing w:val="-11"/>
                <w:sz w:val="18"/>
              </w:rPr>
              <w:t xml:space="preserve"> </w:t>
            </w:r>
            <w:r>
              <w:rPr>
                <w:sz w:val="18"/>
              </w:rPr>
              <w:t>Karotis,</w:t>
            </w:r>
            <w:r>
              <w:rPr>
                <w:spacing w:val="-11"/>
                <w:sz w:val="18"/>
              </w:rPr>
              <w:t xml:space="preserve"> </w:t>
            </w:r>
            <w:r>
              <w:rPr>
                <w:sz w:val="18"/>
              </w:rPr>
              <w:t>Vertebrobasilar,</w:t>
            </w:r>
            <w:r>
              <w:rPr>
                <w:spacing w:val="-11"/>
                <w:sz w:val="18"/>
              </w:rPr>
              <w:t xml:space="preserve"> </w:t>
            </w:r>
            <w:r>
              <w:rPr>
                <w:sz w:val="18"/>
              </w:rPr>
              <w:t>Subklavia dan Innominata 1</w:t>
            </w:r>
          </w:p>
        </w:tc>
        <w:tc>
          <w:tcPr>
            <w:tcW w:w="833" w:type="dxa"/>
            <w:shd w:val="clear" w:color="auto" w:fill="FFFF00"/>
          </w:tcPr>
          <w:p w14:paraId="44010A73">
            <w:pPr>
              <w:pStyle w:val="14"/>
              <w:rPr>
                <w:sz w:val="18"/>
              </w:rPr>
            </w:pPr>
          </w:p>
        </w:tc>
        <w:tc>
          <w:tcPr>
            <w:tcW w:w="831" w:type="dxa"/>
            <w:shd w:val="clear" w:color="auto" w:fill="FFFF00"/>
          </w:tcPr>
          <w:p w14:paraId="39B469D3">
            <w:pPr>
              <w:pStyle w:val="14"/>
              <w:rPr>
                <w:sz w:val="18"/>
              </w:rPr>
            </w:pPr>
          </w:p>
        </w:tc>
        <w:tc>
          <w:tcPr>
            <w:tcW w:w="834" w:type="dxa"/>
            <w:shd w:val="clear" w:color="auto" w:fill="FFFF00"/>
          </w:tcPr>
          <w:p w14:paraId="3D7BE8E7">
            <w:pPr>
              <w:pStyle w:val="14"/>
              <w:rPr>
                <w:sz w:val="18"/>
              </w:rPr>
            </w:pPr>
          </w:p>
        </w:tc>
        <w:tc>
          <w:tcPr>
            <w:tcW w:w="834" w:type="dxa"/>
            <w:shd w:val="clear" w:color="auto" w:fill="FFFF00"/>
          </w:tcPr>
          <w:p w14:paraId="7E43B2C7">
            <w:pPr>
              <w:pStyle w:val="14"/>
              <w:rPr>
                <w:sz w:val="18"/>
              </w:rPr>
            </w:pPr>
          </w:p>
        </w:tc>
        <w:tc>
          <w:tcPr>
            <w:tcW w:w="829" w:type="dxa"/>
          </w:tcPr>
          <w:p w14:paraId="3370D2B5">
            <w:pPr>
              <w:pStyle w:val="14"/>
              <w:rPr>
                <w:sz w:val="18"/>
              </w:rPr>
            </w:pPr>
          </w:p>
        </w:tc>
        <w:tc>
          <w:tcPr>
            <w:tcW w:w="831" w:type="dxa"/>
            <w:shd w:val="clear" w:color="auto" w:fill="FFFF00"/>
          </w:tcPr>
          <w:p w14:paraId="4B860BBD">
            <w:pPr>
              <w:pStyle w:val="14"/>
              <w:rPr>
                <w:sz w:val="18"/>
              </w:rPr>
            </w:pPr>
          </w:p>
        </w:tc>
        <w:tc>
          <w:tcPr>
            <w:tcW w:w="834" w:type="dxa"/>
            <w:shd w:val="clear" w:color="auto" w:fill="FFFF00"/>
          </w:tcPr>
          <w:p w14:paraId="333C44FA">
            <w:pPr>
              <w:pStyle w:val="14"/>
              <w:rPr>
                <w:sz w:val="18"/>
              </w:rPr>
            </w:pPr>
          </w:p>
        </w:tc>
        <w:tc>
          <w:tcPr>
            <w:tcW w:w="831" w:type="dxa"/>
            <w:shd w:val="clear" w:color="auto" w:fill="FFFF00"/>
          </w:tcPr>
          <w:p w14:paraId="1632E122">
            <w:pPr>
              <w:pStyle w:val="14"/>
              <w:rPr>
                <w:sz w:val="18"/>
              </w:rPr>
            </w:pPr>
          </w:p>
        </w:tc>
        <w:tc>
          <w:tcPr>
            <w:tcW w:w="833" w:type="dxa"/>
          </w:tcPr>
          <w:p w14:paraId="5D5060A4">
            <w:pPr>
              <w:pStyle w:val="14"/>
              <w:rPr>
                <w:sz w:val="18"/>
              </w:rPr>
            </w:pPr>
          </w:p>
        </w:tc>
        <w:tc>
          <w:tcPr>
            <w:tcW w:w="831" w:type="dxa"/>
          </w:tcPr>
          <w:p w14:paraId="43AECEC7">
            <w:pPr>
              <w:pStyle w:val="14"/>
              <w:rPr>
                <w:sz w:val="18"/>
              </w:rPr>
            </w:pPr>
          </w:p>
        </w:tc>
        <w:tc>
          <w:tcPr>
            <w:tcW w:w="833" w:type="dxa"/>
          </w:tcPr>
          <w:p w14:paraId="0DA4DAAA">
            <w:pPr>
              <w:pStyle w:val="14"/>
              <w:rPr>
                <w:sz w:val="18"/>
              </w:rPr>
            </w:pPr>
          </w:p>
        </w:tc>
      </w:tr>
      <w:tr w14:paraId="207F66DC">
        <w:trPr>
          <w:trHeight w:val="218" w:hRule="atLeast"/>
        </w:trPr>
        <w:tc>
          <w:tcPr>
            <w:tcW w:w="740" w:type="dxa"/>
          </w:tcPr>
          <w:p w14:paraId="4957A93B">
            <w:pPr>
              <w:pStyle w:val="14"/>
              <w:spacing w:line="198" w:lineRule="exact"/>
              <w:ind w:right="32"/>
              <w:jc w:val="center"/>
              <w:rPr>
                <w:sz w:val="18"/>
              </w:rPr>
            </w:pPr>
            <w:r>
              <w:rPr>
                <w:spacing w:val="-5"/>
                <w:sz w:val="18"/>
              </w:rPr>
              <w:t>17</w:t>
            </w:r>
          </w:p>
        </w:tc>
        <w:tc>
          <w:tcPr>
            <w:tcW w:w="4078" w:type="dxa"/>
          </w:tcPr>
          <w:p w14:paraId="527C7F86">
            <w:pPr>
              <w:pStyle w:val="14"/>
              <w:spacing w:line="198" w:lineRule="exact"/>
              <w:ind w:left="112"/>
              <w:rPr>
                <w:sz w:val="18"/>
              </w:rPr>
            </w:pPr>
            <w:r>
              <w:rPr>
                <w:sz w:val="18"/>
              </w:rPr>
              <w:t>Kelainan</w:t>
            </w:r>
            <w:r>
              <w:rPr>
                <w:spacing w:val="-5"/>
                <w:sz w:val="18"/>
              </w:rPr>
              <w:t xml:space="preserve"> </w:t>
            </w:r>
            <w:r>
              <w:rPr>
                <w:sz w:val="18"/>
              </w:rPr>
              <w:t>Vaskular</w:t>
            </w:r>
            <w:r>
              <w:rPr>
                <w:spacing w:val="-4"/>
                <w:sz w:val="18"/>
              </w:rPr>
              <w:t xml:space="preserve"> </w:t>
            </w:r>
            <w:r>
              <w:rPr>
                <w:sz w:val="18"/>
              </w:rPr>
              <w:t>pada</w:t>
            </w:r>
            <w:r>
              <w:rPr>
                <w:spacing w:val="-7"/>
                <w:sz w:val="18"/>
              </w:rPr>
              <w:t xml:space="preserve"> </w:t>
            </w:r>
            <w:r>
              <w:rPr>
                <w:sz w:val="18"/>
              </w:rPr>
              <w:t xml:space="preserve">Disfungsi </w:t>
            </w:r>
            <w:r>
              <w:rPr>
                <w:spacing w:val="-2"/>
                <w:sz w:val="18"/>
              </w:rPr>
              <w:t>Ereksi</w:t>
            </w:r>
          </w:p>
        </w:tc>
        <w:tc>
          <w:tcPr>
            <w:tcW w:w="833" w:type="dxa"/>
            <w:shd w:val="clear" w:color="auto" w:fill="FFFF00"/>
          </w:tcPr>
          <w:p w14:paraId="00D9BC37">
            <w:pPr>
              <w:pStyle w:val="14"/>
              <w:rPr>
                <w:sz w:val="14"/>
              </w:rPr>
            </w:pPr>
          </w:p>
        </w:tc>
        <w:tc>
          <w:tcPr>
            <w:tcW w:w="831" w:type="dxa"/>
            <w:shd w:val="clear" w:color="auto" w:fill="FFFF00"/>
          </w:tcPr>
          <w:p w14:paraId="6B8BA236">
            <w:pPr>
              <w:pStyle w:val="14"/>
              <w:rPr>
                <w:sz w:val="14"/>
              </w:rPr>
            </w:pPr>
          </w:p>
        </w:tc>
        <w:tc>
          <w:tcPr>
            <w:tcW w:w="834" w:type="dxa"/>
            <w:shd w:val="clear" w:color="auto" w:fill="FFFF00"/>
          </w:tcPr>
          <w:p w14:paraId="61D9686C">
            <w:pPr>
              <w:pStyle w:val="14"/>
              <w:rPr>
                <w:sz w:val="14"/>
              </w:rPr>
            </w:pPr>
          </w:p>
        </w:tc>
        <w:tc>
          <w:tcPr>
            <w:tcW w:w="834" w:type="dxa"/>
            <w:shd w:val="clear" w:color="auto" w:fill="FFFF00"/>
          </w:tcPr>
          <w:p w14:paraId="4CA418D3">
            <w:pPr>
              <w:pStyle w:val="14"/>
              <w:rPr>
                <w:sz w:val="14"/>
              </w:rPr>
            </w:pPr>
          </w:p>
        </w:tc>
        <w:tc>
          <w:tcPr>
            <w:tcW w:w="829" w:type="dxa"/>
          </w:tcPr>
          <w:p w14:paraId="1F48B4E2">
            <w:pPr>
              <w:pStyle w:val="14"/>
              <w:rPr>
                <w:sz w:val="14"/>
              </w:rPr>
            </w:pPr>
          </w:p>
        </w:tc>
        <w:tc>
          <w:tcPr>
            <w:tcW w:w="831" w:type="dxa"/>
            <w:shd w:val="clear" w:color="auto" w:fill="FFFF00"/>
          </w:tcPr>
          <w:p w14:paraId="08CC43A5">
            <w:pPr>
              <w:pStyle w:val="14"/>
              <w:rPr>
                <w:sz w:val="14"/>
              </w:rPr>
            </w:pPr>
          </w:p>
        </w:tc>
        <w:tc>
          <w:tcPr>
            <w:tcW w:w="834" w:type="dxa"/>
            <w:shd w:val="clear" w:color="auto" w:fill="FFFF00"/>
          </w:tcPr>
          <w:p w14:paraId="4B665FD5">
            <w:pPr>
              <w:pStyle w:val="14"/>
              <w:rPr>
                <w:sz w:val="14"/>
              </w:rPr>
            </w:pPr>
          </w:p>
        </w:tc>
        <w:tc>
          <w:tcPr>
            <w:tcW w:w="831" w:type="dxa"/>
            <w:shd w:val="clear" w:color="auto" w:fill="FFFF00"/>
          </w:tcPr>
          <w:p w14:paraId="5D3F1EA4">
            <w:pPr>
              <w:pStyle w:val="14"/>
              <w:rPr>
                <w:sz w:val="14"/>
              </w:rPr>
            </w:pPr>
          </w:p>
        </w:tc>
        <w:tc>
          <w:tcPr>
            <w:tcW w:w="833" w:type="dxa"/>
          </w:tcPr>
          <w:p w14:paraId="73FE6587">
            <w:pPr>
              <w:pStyle w:val="14"/>
              <w:rPr>
                <w:sz w:val="14"/>
              </w:rPr>
            </w:pPr>
          </w:p>
        </w:tc>
        <w:tc>
          <w:tcPr>
            <w:tcW w:w="831" w:type="dxa"/>
          </w:tcPr>
          <w:p w14:paraId="3B22495D">
            <w:pPr>
              <w:pStyle w:val="14"/>
              <w:rPr>
                <w:sz w:val="14"/>
              </w:rPr>
            </w:pPr>
          </w:p>
        </w:tc>
        <w:tc>
          <w:tcPr>
            <w:tcW w:w="833" w:type="dxa"/>
          </w:tcPr>
          <w:p w14:paraId="466BA540">
            <w:pPr>
              <w:pStyle w:val="14"/>
              <w:rPr>
                <w:sz w:val="14"/>
              </w:rPr>
            </w:pPr>
          </w:p>
        </w:tc>
      </w:tr>
      <w:tr w14:paraId="14707B30">
        <w:trPr>
          <w:trHeight w:val="220" w:hRule="atLeast"/>
        </w:trPr>
        <w:tc>
          <w:tcPr>
            <w:tcW w:w="740" w:type="dxa"/>
          </w:tcPr>
          <w:p w14:paraId="039BE0FA">
            <w:pPr>
              <w:pStyle w:val="14"/>
              <w:spacing w:line="200" w:lineRule="exact"/>
              <w:ind w:right="32"/>
              <w:jc w:val="center"/>
              <w:rPr>
                <w:sz w:val="18"/>
              </w:rPr>
            </w:pPr>
            <w:r>
              <w:rPr>
                <w:spacing w:val="-5"/>
                <w:sz w:val="18"/>
              </w:rPr>
              <w:t>18</w:t>
            </w:r>
          </w:p>
        </w:tc>
        <w:tc>
          <w:tcPr>
            <w:tcW w:w="4078" w:type="dxa"/>
          </w:tcPr>
          <w:p w14:paraId="51D8A626">
            <w:pPr>
              <w:pStyle w:val="14"/>
              <w:spacing w:line="200" w:lineRule="exact"/>
              <w:ind w:left="112"/>
              <w:rPr>
                <w:sz w:val="18"/>
              </w:rPr>
            </w:pPr>
            <w:r>
              <w:rPr>
                <w:sz w:val="18"/>
              </w:rPr>
              <w:t>Penyakit</w:t>
            </w:r>
            <w:r>
              <w:rPr>
                <w:spacing w:val="-4"/>
                <w:sz w:val="18"/>
              </w:rPr>
              <w:t xml:space="preserve"> </w:t>
            </w:r>
            <w:r>
              <w:rPr>
                <w:sz w:val="18"/>
              </w:rPr>
              <w:t>Arteri</w:t>
            </w:r>
            <w:r>
              <w:rPr>
                <w:spacing w:val="-6"/>
                <w:sz w:val="18"/>
              </w:rPr>
              <w:t xml:space="preserve"> </w:t>
            </w:r>
            <w:r>
              <w:rPr>
                <w:sz w:val="18"/>
              </w:rPr>
              <w:t>Renal</w:t>
            </w:r>
            <w:r>
              <w:rPr>
                <w:spacing w:val="-4"/>
                <w:sz w:val="18"/>
              </w:rPr>
              <w:t xml:space="preserve"> </w:t>
            </w:r>
            <w:r>
              <w:rPr>
                <w:sz w:val="18"/>
              </w:rPr>
              <w:t>Oklusif</w:t>
            </w:r>
            <w:r>
              <w:rPr>
                <w:spacing w:val="-9"/>
                <w:sz w:val="18"/>
              </w:rPr>
              <w:t xml:space="preserve"> </w:t>
            </w:r>
            <w:r>
              <w:rPr>
                <w:sz w:val="18"/>
              </w:rPr>
              <w:t>dan</w:t>
            </w:r>
            <w:r>
              <w:rPr>
                <w:spacing w:val="-3"/>
                <w:sz w:val="18"/>
              </w:rPr>
              <w:t xml:space="preserve"> </w:t>
            </w:r>
            <w:r>
              <w:rPr>
                <w:sz w:val="18"/>
              </w:rPr>
              <w:t>Iskemi</w:t>
            </w:r>
            <w:r>
              <w:rPr>
                <w:spacing w:val="-3"/>
                <w:sz w:val="18"/>
              </w:rPr>
              <w:t xml:space="preserve"> </w:t>
            </w:r>
            <w:r>
              <w:rPr>
                <w:sz w:val="18"/>
              </w:rPr>
              <w:t>Viseral</w:t>
            </w:r>
            <w:r>
              <w:rPr>
                <w:spacing w:val="-4"/>
                <w:sz w:val="18"/>
              </w:rPr>
              <w:t xml:space="preserve"> </w:t>
            </w:r>
            <w:r>
              <w:rPr>
                <w:spacing w:val="-10"/>
                <w:sz w:val="18"/>
              </w:rPr>
              <w:t>1</w:t>
            </w:r>
          </w:p>
        </w:tc>
        <w:tc>
          <w:tcPr>
            <w:tcW w:w="833" w:type="dxa"/>
            <w:shd w:val="clear" w:color="auto" w:fill="FFFF00"/>
          </w:tcPr>
          <w:p w14:paraId="1DCEB6CC">
            <w:pPr>
              <w:pStyle w:val="14"/>
              <w:rPr>
                <w:sz w:val="14"/>
              </w:rPr>
            </w:pPr>
          </w:p>
        </w:tc>
        <w:tc>
          <w:tcPr>
            <w:tcW w:w="831" w:type="dxa"/>
            <w:shd w:val="clear" w:color="auto" w:fill="FFFF00"/>
          </w:tcPr>
          <w:p w14:paraId="69A8EEA8">
            <w:pPr>
              <w:pStyle w:val="14"/>
              <w:rPr>
                <w:sz w:val="14"/>
              </w:rPr>
            </w:pPr>
          </w:p>
        </w:tc>
        <w:tc>
          <w:tcPr>
            <w:tcW w:w="834" w:type="dxa"/>
            <w:shd w:val="clear" w:color="auto" w:fill="FFFF00"/>
          </w:tcPr>
          <w:p w14:paraId="427C606D">
            <w:pPr>
              <w:pStyle w:val="14"/>
              <w:rPr>
                <w:sz w:val="14"/>
              </w:rPr>
            </w:pPr>
          </w:p>
        </w:tc>
        <w:tc>
          <w:tcPr>
            <w:tcW w:w="834" w:type="dxa"/>
            <w:shd w:val="clear" w:color="auto" w:fill="FFFF00"/>
          </w:tcPr>
          <w:p w14:paraId="4BFAE512">
            <w:pPr>
              <w:pStyle w:val="14"/>
              <w:rPr>
                <w:sz w:val="14"/>
              </w:rPr>
            </w:pPr>
          </w:p>
        </w:tc>
        <w:tc>
          <w:tcPr>
            <w:tcW w:w="829" w:type="dxa"/>
          </w:tcPr>
          <w:p w14:paraId="22518AF1">
            <w:pPr>
              <w:pStyle w:val="14"/>
              <w:rPr>
                <w:sz w:val="14"/>
              </w:rPr>
            </w:pPr>
          </w:p>
        </w:tc>
        <w:tc>
          <w:tcPr>
            <w:tcW w:w="831" w:type="dxa"/>
            <w:shd w:val="clear" w:color="auto" w:fill="FFFF00"/>
          </w:tcPr>
          <w:p w14:paraId="1E3E224B">
            <w:pPr>
              <w:pStyle w:val="14"/>
              <w:rPr>
                <w:sz w:val="14"/>
              </w:rPr>
            </w:pPr>
          </w:p>
        </w:tc>
        <w:tc>
          <w:tcPr>
            <w:tcW w:w="834" w:type="dxa"/>
            <w:shd w:val="clear" w:color="auto" w:fill="FFFF00"/>
          </w:tcPr>
          <w:p w14:paraId="36703B2F">
            <w:pPr>
              <w:pStyle w:val="14"/>
              <w:rPr>
                <w:sz w:val="14"/>
              </w:rPr>
            </w:pPr>
          </w:p>
        </w:tc>
        <w:tc>
          <w:tcPr>
            <w:tcW w:w="831" w:type="dxa"/>
            <w:shd w:val="clear" w:color="auto" w:fill="FFFF00"/>
          </w:tcPr>
          <w:p w14:paraId="6908A7D1">
            <w:pPr>
              <w:pStyle w:val="14"/>
              <w:rPr>
                <w:sz w:val="14"/>
              </w:rPr>
            </w:pPr>
          </w:p>
        </w:tc>
        <w:tc>
          <w:tcPr>
            <w:tcW w:w="833" w:type="dxa"/>
          </w:tcPr>
          <w:p w14:paraId="42F09656">
            <w:pPr>
              <w:pStyle w:val="14"/>
              <w:rPr>
                <w:sz w:val="14"/>
              </w:rPr>
            </w:pPr>
          </w:p>
        </w:tc>
        <w:tc>
          <w:tcPr>
            <w:tcW w:w="831" w:type="dxa"/>
          </w:tcPr>
          <w:p w14:paraId="5D529B7E">
            <w:pPr>
              <w:pStyle w:val="14"/>
              <w:rPr>
                <w:sz w:val="14"/>
              </w:rPr>
            </w:pPr>
          </w:p>
        </w:tc>
        <w:tc>
          <w:tcPr>
            <w:tcW w:w="833" w:type="dxa"/>
          </w:tcPr>
          <w:p w14:paraId="38F3B1CF">
            <w:pPr>
              <w:pStyle w:val="14"/>
              <w:rPr>
                <w:sz w:val="14"/>
              </w:rPr>
            </w:pPr>
          </w:p>
        </w:tc>
      </w:tr>
      <w:tr w14:paraId="05BF6FFE">
        <w:trPr>
          <w:trHeight w:val="438" w:hRule="atLeast"/>
        </w:trPr>
        <w:tc>
          <w:tcPr>
            <w:tcW w:w="740" w:type="dxa"/>
          </w:tcPr>
          <w:p w14:paraId="4D433DEA">
            <w:pPr>
              <w:pStyle w:val="14"/>
              <w:spacing w:before="103"/>
              <w:ind w:right="32"/>
              <w:jc w:val="center"/>
              <w:rPr>
                <w:sz w:val="18"/>
              </w:rPr>
            </w:pPr>
            <w:r>
              <w:rPr>
                <w:spacing w:val="-5"/>
                <w:sz w:val="18"/>
              </w:rPr>
              <w:t>19</w:t>
            </w:r>
          </w:p>
        </w:tc>
        <w:tc>
          <w:tcPr>
            <w:tcW w:w="4078" w:type="dxa"/>
          </w:tcPr>
          <w:p w14:paraId="6DBE77C4">
            <w:pPr>
              <w:pStyle w:val="14"/>
              <w:spacing w:before="4"/>
              <w:ind w:left="112"/>
              <w:rPr>
                <w:sz w:val="18"/>
              </w:rPr>
            </w:pPr>
            <w:r>
              <w:rPr>
                <w:sz w:val="18"/>
              </w:rPr>
              <w:t>Insufisiensi</w:t>
            </w:r>
            <w:r>
              <w:rPr>
                <w:spacing w:val="-12"/>
                <w:sz w:val="18"/>
              </w:rPr>
              <w:t xml:space="preserve"> </w:t>
            </w:r>
            <w:r>
              <w:rPr>
                <w:sz w:val="18"/>
              </w:rPr>
              <w:t>Vena</w:t>
            </w:r>
            <w:r>
              <w:rPr>
                <w:spacing w:val="-11"/>
                <w:sz w:val="18"/>
              </w:rPr>
              <w:t xml:space="preserve"> </w:t>
            </w:r>
            <w:r>
              <w:rPr>
                <w:sz w:val="18"/>
              </w:rPr>
              <w:t>Kronik</w:t>
            </w:r>
            <w:r>
              <w:rPr>
                <w:spacing w:val="-11"/>
                <w:sz w:val="18"/>
              </w:rPr>
              <w:t xml:space="preserve"> </w:t>
            </w:r>
            <w:r>
              <w:rPr>
                <w:sz w:val="18"/>
              </w:rPr>
              <w:t>dan</w:t>
            </w:r>
            <w:r>
              <w:rPr>
                <w:spacing w:val="-11"/>
                <w:sz w:val="18"/>
              </w:rPr>
              <w:t xml:space="preserve"> </w:t>
            </w:r>
            <w:r>
              <w:rPr>
                <w:sz w:val="18"/>
              </w:rPr>
              <w:t>Penyakit</w:t>
            </w:r>
            <w:r>
              <w:rPr>
                <w:spacing w:val="-12"/>
                <w:sz w:val="18"/>
              </w:rPr>
              <w:t xml:space="preserve"> </w:t>
            </w:r>
            <w:r>
              <w:rPr>
                <w:sz w:val="18"/>
              </w:rPr>
              <w:t>Tromboemboli Vena</w:t>
            </w:r>
            <w:r>
              <w:rPr>
                <w:spacing w:val="-12"/>
                <w:sz w:val="18"/>
              </w:rPr>
              <w:t xml:space="preserve"> </w:t>
            </w:r>
            <w:r>
              <w:rPr>
                <w:sz w:val="18"/>
              </w:rPr>
              <w:t>2</w:t>
            </w:r>
          </w:p>
        </w:tc>
        <w:tc>
          <w:tcPr>
            <w:tcW w:w="833" w:type="dxa"/>
            <w:shd w:val="clear" w:color="auto" w:fill="FFFF00"/>
          </w:tcPr>
          <w:p w14:paraId="3FD95816">
            <w:pPr>
              <w:pStyle w:val="14"/>
              <w:rPr>
                <w:sz w:val="18"/>
              </w:rPr>
            </w:pPr>
          </w:p>
        </w:tc>
        <w:tc>
          <w:tcPr>
            <w:tcW w:w="831" w:type="dxa"/>
            <w:shd w:val="clear" w:color="auto" w:fill="FFFF00"/>
          </w:tcPr>
          <w:p w14:paraId="7575DCF6">
            <w:pPr>
              <w:pStyle w:val="14"/>
              <w:rPr>
                <w:sz w:val="18"/>
              </w:rPr>
            </w:pPr>
          </w:p>
        </w:tc>
        <w:tc>
          <w:tcPr>
            <w:tcW w:w="834" w:type="dxa"/>
            <w:shd w:val="clear" w:color="auto" w:fill="FFFF00"/>
          </w:tcPr>
          <w:p w14:paraId="325C7020">
            <w:pPr>
              <w:pStyle w:val="14"/>
              <w:rPr>
                <w:sz w:val="18"/>
              </w:rPr>
            </w:pPr>
          </w:p>
        </w:tc>
        <w:tc>
          <w:tcPr>
            <w:tcW w:w="834" w:type="dxa"/>
            <w:shd w:val="clear" w:color="auto" w:fill="FFFF00"/>
          </w:tcPr>
          <w:p w14:paraId="38C09570">
            <w:pPr>
              <w:pStyle w:val="14"/>
              <w:rPr>
                <w:sz w:val="18"/>
              </w:rPr>
            </w:pPr>
          </w:p>
        </w:tc>
        <w:tc>
          <w:tcPr>
            <w:tcW w:w="829" w:type="dxa"/>
          </w:tcPr>
          <w:p w14:paraId="38D912FC">
            <w:pPr>
              <w:pStyle w:val="14"/>
              <w:rPr>
                <w:sz w:val="18"/>
              </w:rPr>
            </w:pPr>
          </w:p>
        </w:tc>
        <w:tc>
          <w:tcPr>
            <w:tcW w:w="831" w:type="dxa"/>
            <w:shd w:val="clear" w:color="auto" w:fill="FFFF00"/>
          </w:tcPr>
          <w:p w14:paraId="555B56A5">
            <w:pPr>
              <w:pStyle w:val="14"/>
              <w:rPr>
                <w:sz w:val="18"/>
              </w:rPr>
            </w:pPr>
          </w:p>
        </w:tc>
        <w:tc>
          <w:tcPr>
            <w:tcW w:w="834" w:type="dxa"/>
            <w:shd w:val="clear" w:color="auto" w:fill="FFFF00"/>
          </w:tcPr>
          <w:p w14:paraId="3A41BD27">
            <w:pPr>
              <w:pStyle w:val="14"/>
              <w:rPr>
                <w:sz w:val="18"/>
              </w:rPr>
            </w:pPr>
          </w:p>
        </w:tc>
        <w:tc>
          <w:tcPr>
            <w:tcW w:w="831" w:type="dxa"/>
            <w:shd w:val="clear" w:color="auto" w:fill="FFFF00"/>
          </w:tcPr>
          <w:p w14:paraId="29ECA1C9">
            <w:pPr>
              <w:pStyle w:val="14"/>
              <w:rPr>
                <w:sz w:val="18"/>
              </w:rPr>
            </w:pPr>
          </w:p>
        </w:tc>
        <w:tc>
          <w:tcPr>
            <w:tcW w:w="833" w:type="dxa"/>
          </w:tcPr>
          <w:p w14:paraId="71DE4F47">
            <w:pPr>
              <w:pStyle w:val="14"/>
              <w:rPr>
                <w:sz w:val="18"/>
              </w:rPr>
            </w:pPr>
          </w:p>
        </w:tc>
        <w:tc>
          <w:tcPr>
            <w:tcW w:w="831" w:type="dxa"/>
          </w:tcPr>
          <w:p w14:paraId="5A11919B">
            <w:pPr>
              <w:pStyle w:val="14"/>
              <w:rPr>
                <w:sz w:val="18"/>
              </w:rPr>
            </w:pPr>
          </w:p>
        </w:tc>
        <w:tc>
          <w:tcPr>
            <w:tcW w:w="833" w:type="dxa"/>
          </w:tcPr>
          <w:p w14:paraId="10386095">
            <w:pPr>
              <w:pStyle w:val="14"/>
              <w:rPr>
                <w:sz w:val="18"/>
              </w:rPr>
            </w:pPr>
          </w:p>
        </w:tc>
      </w:tr>
      <w:tr w14:paraId="19293CC8">
        <w:trPr>
          <w:trHeight w:val="220" w:hRule="atLeast"/>
        </w:trPr>
        <w:tc>
          <w:tcPr>
            <w:tcW w:w="740" w:type="dxa"/>
          </w:tcPr>
          <w:p w14:paraId="6594DECB">
            <w:pPr>
              <w:pStyle w:val="14"/>
              <w:spacing w:line="199" w:lineRule="exact"/>
              <w:ind w:right="32"/>
              <w:jc w:val="center"/>
              <w:rPr>
                <w:sz w:val="18"/>
              </w:rPr>
            </w:pPr>
            <w:r>
              <w:rPr>
                <w:spacing w:val="-5"/>
                <w:sz w:val="18"/>
              </w:rPr>
              <w:t>20</w:t>
            </w:r>
          </w:p>
        </w:tc>
        <w:tc>
          <w:tcPr>
            <w:tcW w:w="4078" w:type="dxa"/>
          </w:tcPr>
          <w:p w14:paraId="05A9A62F">
            <w:pPr>
              <w:pStyle w:val="14"/>
              <w:spacing w:line="199" w:lineRule="exact"/>
              <w:ind w:left="112"/>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2</w:t>
            </w:r>
          </w:p>
        </w:tc>
        <w:tc>
          <w:tcPr>
            <w:tcW w:w="833" w:type="dxa"/>
            <w:shd w:val="clear" w:color="auto" w:fill="FFFF00"/>
          </w:tcPr>
          <w:p w14:paraId="44C78764">
            <w:pPr>
              <w:pStyle w:val="14"/>
              <w:rPr>
                <w:sz w:val="14"/>
              </w:rPr>
            </w:pPr>
          </w:p>
        </w:tc>
        <w:tc>
          <w:tcPr>
            <w:tcW w:w="831" w:type="dxa"/>
            <w:shd w:val="clear" w:color="auto" w:fill="FFFF00"/>
          </w:tcPr>
          <w:p w14:paraId="1D447638">
            <w:pPr>
              <w:pStyle w:val="14"/>
              <w:rPr>
                <w:sz w:val="14"/>
              </w:rPr>
            </w:pPr>
          </w:p>
        </w:tc>
        <w:tc>
          <w:tcPr>
            <w:tcW w:w="834" w:type="dxa"/>
            <w:shd w:val="clear" w:color="auto" w:fill="FFFF00"/>
          </w:tcPr>
          <w:p w14:paraId="5DBB0CAE">
            <w:pPr>
              <w:pStyle w:val="14"/>
              <w:rPr>
                <w:sz w:val="14"/>
              </w:rPr>
            </w:pPr>
          </w:p>
        </w:tc>
        <w:tc>
          <w:tcPr>
            <w:tcW w:w="834" w:type="dxa"/>
            <w:shd w:val="clear" w:color="auto" w:fill="FFFF00"/>
          </w:tcPr>
          <w:p w14:paraId="4F9CD274">
            <w:pPr>
              <w:pStyle w:val="14"/>
              <w:rPr>
                <w:sz w:val="14"/>
              </w:rPr>
            </w:pPr>
          </w:p>
        </w:tc>
        <w:tc>
          <w:tcPr>
            <w:tcW w:w="829" w:type="dxa"/>
          </w:tcPr>
          <w:p w14:paraId="4715C1E1">
            <w:pPr>
              <w:pStyle w:val="14"/>
              <w:rPr>
                <w:sz w:val="14"/>
              </w:rPr>
            </w:pPr>
          </w:p>
        </w:tc>
        <w:tc>
          <w:tcPr>
            <w:tcW w:w="831" w:type="dxa"/>
            <w:shd w:val="clear" w:color="auto" w:fill="FFFF00"/>
          </w:tcPr>
          <w:p w14:paraId="3AB75A07">
            <w:pPr>
              <w:pStyle w:val="14"/>
              <w:rPr>
                <w:sz w:val="14"/>
              </w:rPr>
            </w:pPr>
          </w:p>
        </w:tc>
        <w:tc>
          <w:tcPr>
            <w:tcW w:w="834" w:type="dxa"/>
            <w:shd w:val="clear" w:color="auto" w:fill="FFFF00"/>
          </w:tcPr>
          <w:p w14:paraId="55A863A3">
            <w:pPr>
              <w:pStyle w:val="14"/>
              <w:rPr>
                <w:sz w:val="14"/>
              </w:rPr>
            </w:pPr>
          </w:p>
        </w:tc>
        <w:tc>
          <w:tcPr>
            <w:tcW w:w="831" w:type="dxa"/>
            <w:shd w:val="clear" w:color="auto" w:fill="FFFF00"/>
          </w:tcPr>
          <w:p w14:paraId="31C8CF9F">
            <w:pPr>
              <w:pStyle w:val="14"/>
              <w:rPr>
                <w:sz w:val="14"/>
              </w:rPr>
            </w:pPr>
          </w:p>
        </w:tc>
        <w:tc>
          <w:tcPr>
            <w:tcW w:w="833" w:type="dxa"/>
          </w:tcPr>
          <w:p w14:paraId="7F65FC90">
            <w:pPr>
              <w:pStyle w:val="14"/>
              <w:rPr>
                <w:sz w:val="14"/>
              </w:rPr>
            </w:pPr>
          </w:p>
        </w:tc>
        <w:tc>
          <w:tcPr>
            <w:tcW w:w="831" w:type="dxa"/>
          </w:tcPr>
          <w:p w14:paraId="4B14AFF8">
            <w:pPr>
              <w:pStyle w:val="14"/>
              <w:rPr>
                <w:sz w:val="14"/>
              </w:rPr>
            </w:pPr>
          </w:p>
        </w:tc>
        <w:tc>
          <w:tcPr>
            <w:tcW w:w="833" w:type="dxa"/>
          </w:tcPr>
          <w:p w14:paraId="396ACA20">
            <w:pPr>
              <w:pStyle w:val="14"/>
              <w:rPr>
                <w:sz w:val="14"/>
              </w:rPr>
            </w:pPr>
          </w:p>
        </w:tc>
      </w:tr>
    </w:tbl>
    <w:p w14:paraId="4E17E4C8">
      <w:pPr>
        <w:pStyle w:val="14"/>
        <w:spacing w:after="0"/>
        <w:rPr>
          <w:sz w:val="14"/>
        </w:rPr>
        <w:sectPr>
          <w:footerReference r:id="rId12" w:type="default"/>
          <w:pgSz w:w="16860" w:h="11930" w:orient="landscape"/>
          <w:pgMar w:top="1260" w:right="992" w:bottom="1140" w:left="850" w:header="0" w:footer="942" w:gutter="0"/>
          <w:cols w:space="720" w:num="1"/>
        </w:sectPr>
      </w:pPr>
    </w:p>
    <w:p w14:paraId="03902463">
      <w:pPr>
        <w:pStyle w:val="7"/>
        <w:spacing w:before="6"/>
        <w:rPr>
          <w:sz w:val="5"/>
        </w:rPr>
      </w:pPr>
    </w:p>
    <w:tbl>
      <w:tblPr>
        <w:tblStyle w:val="6"/>
        <w:tblW w:w="0" w:type="auto"/>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4078"/>
        <w:gridCol w:w="833"/>
        <w:gridCol w:w="831"/>
        <w:gridCol w:w="834"/>
        <w:gridCol w:w="834"/>
        <w:gridCol w:w="829"/>
        <w:gridCol w:w="831"/>
        <w:gridCol w:w="834"/>
        <w:gridCol w:w="831"/>
        <w:gridCol w:w="711"/>
        <w:gridCol w:w="851"/>
        <w:gridCol w:w="942"/>
      </w:tblGrid>
      <w:tr w14:paraId="1BFA0A7D">
        <w:trPr>
          <w:trHeight w:val="220" w:hRule="atLeast"/>
        </w:trPr>
        <w:tc>
          <w:tcPr>
            <w:tcW w:w="13979" w:type="dxa"/>
            <w:gridSpan w:val="13"/>
            <w:shd w:val="clear" w:color="auto" w:fill="BBD4EC"/>
          </w:tcPr>
          <w:p w14:paraId="225EF9D8">
            <w:pPr>
              <w:pStyle w:val="14"/>
              <w:spacing w:line="200" w:lineRule="exact"/>
              <w:ind w:left="10"/>
              <w:jc w:val="center"/>
              <w:rPr>
                <w:b/>
                <w:sz w:val="18"/>
              </w:rPr>
            </w:pPr>
            <w:r>
              <w:rPr>
                <w:b/>
                <w:sz w:val="18"/>
              </w:rPr>
              <w:t>MATRIKS</w:t>
            </w:r>
            <w:r>
              <w:rPr>
                <w:b/>
                <w:spacing w:val="-5"/>
                <w:sz w:val="18"/>
              </w:rPr>
              <w:t xml:space="preserve"> </w:t>
            </w:r>
            <w:r>
              <w:rPr>
                <w:b/>
                <w:spacing w:val="-2"/>
                <w:sz w:val="18"/>
              </w:rPr>
              <w:t>PEMBELAJARAN</w:t>
            </w:r>
          </w:p>
        </w:tc>
      </w:tr>
      <w:tr w14:paraId="6697B755">
        <w:trPr>
          <w:trHeight w:val="294" w:hRule="atLeast"/>
        </w:trPr>
        <w:tc>
          <w:tcPr>
            <w:tcW w:w="740" w:type="dxa"/>
            <w:vMerge w:val="restart"/>
            <w:tcBorders>
              <w:bottom w:val="double" w:color="000000" w:sz="4" w:space="0"/>
            </w:tcBorders>
            <w:shd w:val="clear" w:color="auto" w:fill="BBD4EC"/>
          </w:tcPr>
          <w:p w14:paraId="4DA54B38">
            <w:pPr>
              <w:pStyle w:val="14"/>
              <w:rPr>
                <w:sz w:val="18"/>
              </w:rPr>
            </w:pPr>
          </w:p>
          <w:p w14:paraId="6A8AC101">
            <w:pPr>
              <w:pStyle w:val="14"/>
              <w:rPr>
                <w:sz w:val="18"/>
              </w:rPr>
            </w:pPr>
          </w:p>
          <w:p w14:paraId="54EE3F5F">
            <w:pPr>
              <w:pStyle w:val="14"/>
              <w:rPr>
                <w:sz w:val="18"/>
              </w:rPr>
            </w:pPr>
          </w:p>
          <w:p w14:paraId="009974ED">
            <w:pPr>
              <w:pStyle w:val="14"/>
              <w:spacing w:before="203"/>
              <w:rPr>
                <w:sz w:val="18"/>
              </w:rPr>
            </w:pPr>
          </w:p>
          <w:p w14:paraId="74B64D8C">
            <w:pPr>
              <w:pStyle w:val="14"/>
              <w:spacing w:before="1"/>
              <w:ind w:left="215"/>
              <w:rPr>
                <w:b/>
                <w:sz w:val="18"/>
              </w:rPr>
            </w:pPr>
            <w:r>
              <w:rPr>
                <w:b/>
                <w:spacing w:val="-5"/>
                <w:sz w:val="18"/>
              </w:rPr>
              <w:t>No.</w:t>
            </w:r>
          </w:p>
        </w:tc>
        <w:tc>
          <w:tcPr>
            <w:tcW w:w="4078" w:type="dxa"/>
            <w:vMerge w:val="restart"/>
            <w:tcBorders>
              <w:bottom w:val="double" w:color="000000" w:sz="4" w:space="0"/>
            </w:tcBorders>
            <w:shd w:val="clear" w:color="auto" w:fill="BBD4EC"/>
          </w:tcPr>
          <w:p w14:paraId="31F3823C">
            <w:pPr>
              <w:pStyle w:val="14"/>
              <w:rPr>
                <w:sz w:val="18"/>
              </w:rPr>
            </w:pPr>
          </w:p>
          <w:p w14:paraId="78E4142D">
            <w:pPr>
              <w:pStyle w:val="14"/>
              <w:rPr>
                <w:sz w:val="18"/>
              </w:rPr>
            </w:pPr>
          </w:p>
          <w:p w14:paraId="48341320">
            <w:pPr>
              <w:pStyle w:val="14"/>
              <w:rPr>
                <w:sz w:val="18"/>
              </w:rPr>
            </w:pPr>
          </w:p>
          <w:p w14:paraId="4A1CA32A">
            <w:pPr>
              <w:pStyle w:val="14"/>
              <w:spacing w:before="95"/>
              <w:rPr>
                <w:sz w:val="18"/>
              </w:rPr>
            </w:pPr>
          </w:p>
          <w:p w14:paraId="49EF112A">
            <w:pPr>
              <w:pStyle w:val="14"/>
              <w:spacing w:before="1"/>
              <w:ind w:left="1763" w:right="812" w:hanging="418"/>
              <w:rPr>
                <w:b/>
                <w:sz w:val="18"/>
              </w:rPr>
            </w:pPr>
            <w:r>
              <w:rPr>
                <w:b/>
                <w:spacing w:val="-4"/>
                <w:sz w:val="18"/>
              </w:rPr>
              <w:t xml:space="preserve">TAHAP/MODUL/ </w:t>
            </w:r>
            <w:r>
              <w:rPr>
                <w:b/>
                <w:spacing w:val="-2"/>
                <w:sz w:val="18"/>
              </w:rPr>
              <w:t>DIVISI</w:t>
            </w:r>
          </w:p>
        </w:tc>
        <w:tc>
          <w:tcPr>
            <w:tcW w:w="9161" w:type="dxa"/>
            <w:gridSpan w:val="11"/>
            <w:shd w:val="clear" w:color="auto" w:fill="BBD4EC"/>
          </w:tcPr>
          <w:p w14:paraId="12018DA0">
            <w:pPr>
              <w:pStyle w:val="14"/>
              <w:spacing w:before="47"/>
              <w:ind w:left="10"/>
              <w:jc w:val="center"/>
              <w:rPr>
                <w:b/>
                <w:sz w:val="18"/>
              </w:rPr>
            </w:pPr>
            <w:r>
              <w:rPr>
                <w:b/>
                <w:sz w:val="18"/>
              </w:rPr>
              <w:t>METODE</w:t>
            </w:r>
            <w:r>
              <w:rPr>
                <w:b/>
                <w:spacing w:val="1"/>
                <w:sz w:val="18"/>
              </w:rPr>
              <w:t xml:space="preserve"> </w:t>
            </w:r>
            <w:r>
              <w:rPr>
                <w:b/>
                <w:spacing w:val="-2"/>
                <w:sz w:val="18"/>
              </w:rPr>
              <w:t>PEMBELAJARAN</w:t>
            </w:r>
          </w:p>
        </w:tc>
      </w:tr>
      <w:tr w14:paraId="02DBC02C">
        <w:trPr>
          <w:trHeight w:val="2053" w:hRule="atLeast"/>
        </w:trPr>
        <w:tc>
          <w:tcPr>
            <w:tcW w:w="740" w:type="dxa"/>
            <w:vMerge w:val="continue"/>
            <w:tcBorders>
              <w:top w:val="nil"/>
              <w:bottom w:val="double" w:color="000000" w:sz="4" w:space="0"/>
            </w:tcBorders>
            <w:shd w:val="clear" w:color="auto" w:fill="BBD4EC"/>
          </w:tcPr>
          <w:p w14:paraId="4F9DE50E">
            <w:pPr>
              <w:rPr>
                <w:sz w:val="2"/>
                <w:szCs w:val="2"/>
              </w:rPr>
            </w:pPr>
          </w:p>
        </w:tc>
        <w:tc>
          <w:tcPr>
            <w:tcW w:w="4078" w:type="dxa"/>
            <w:vMerge w:val="continue"/>
            <w:tcBorders>
              <w:top w:val="nil"/>
              <w:bottom w:val="double" w:color="000000" w:sz="4" w:space="0"/>
            </w:tcBorders>
            <w:shd w:val="clear" w:color="auto" w:fill="BBD4EC"/>
          </w:tcPr>
          <w:p w14:paraId="5C039247">
            <w:pPr>
              <w:rPr>
                <w:sz w:val="2"/>
                <w:szCs w:val="2"/>
              </w:rPr>
            </w:pPr>
          </w:p>
        </w:tc>
        <w:tc>
          <w:tcPr>
            <w:tcW w:w="833" w:type="dxa"/>
            <w:tcBorders>
              <w:bottom w:val="thickThinMediumGap" w:color="000000" w:sz="0" w:space="0"/>
            </w:tcBorders>
            <w:shd w:val="clear" w:color="auto" w:fill="BBD4EC"/>
            <w:textDirection w:val="btLr"/>
          </w:tcPr>
          <w:p w14:paraId="16707F2E">
            <w:pPr>
              <w:pStyle w:val="14"/>
              <w:spacing w:before="97"/>
              <w:rPr>
                <w:sz w:val="18"/>
              </w:rPr>
            </w:pPr>
          </w:p>
          <w:p w14:paraId="33CEF8F2">
            <w:pPr>
              <w:pStyle w:val="14"/>
              <w:ind w:left="621"/>
              <w:rPr>
                <w:b/>
                <w:sz w:val="18"/>
              </w:rPr>
            </w:pPr>
            <w:r>
              <w:rPr>
                <w:b/>
                <w:sz w:val="18"/>
              </w:rPr>
              <w:t>Ujian</w:t>
            </w:r>
            <w:r>
              <w:rPr>
                <w:b/>
                <w:spacing w:val="-3"/>
                <w:sz w:val="18"/>
              </w:rPr>
              <w:t xml:space="preserve"> </w:t>
            </w:r>
            <w:r>
              <w:rPr>
                <w:b/>
                <w:spacing w:val="-2"/>
                <w:sz w:val="18"/>
              </w:rPr>
              <w:t>Tulis</w:t>
            </w:r>
          </w:p>
        </w:tc>
        <w:tc>
          <w:tcPr>
            <w:tcW w:w="831" w:type="dxa"/>
            <w:tcBorders>
              <w:bottom w:val="thickThinMediumGap" w:color="000000" w:sz="0" w:space="0"/>
            </w:tcBorders>
            <w:shd w:val="clear" w:color="auto" w:fill="BBD4EC"/>
            <w:textDirection w:val="btLr"/>
          </w:tcPr>
          <w:p w14:paraId="2112A84F">
            <w:pPr>
              <w:pStyle w:val="14"/>
              <w:spacing w:before="99"/>
              <w:rPr>
                <w:sz w:val="18"/>
              </w:rPr>
            </w:pPr>
          </w:p>
          <w:p w14:paraId="289301A0">
            <w:pPr>
              <w:pStyle w:val="14"/>
              <w:ind w:left="674"/>
              <w:rPr>
                <w:b/>
                <w:sz w:val="18"/>
              </w:rPr>
            </w:pPr>
            <w:r>
              <w:rPr>
                <w:b/>
                <w:spacing w:val="-4"/>
                <w:sz w:val="18"/>
              </w:rPr>
              <w:t>Mini-</w:t>
            </w:r>
            <w:r>
              <w:rPr>
                <w:b/>
                <w:spacing w:val="-5"/>
                <w:sz w:val="18"/>
              </w:rPr>
              <w:t>Cex</w:t>
            </w:r>
          </w:p>
        </w:tc>
        <w:tc>
          <w:tcPr>
            <w:tcW w:w="834" w:type="dxa"/>
            <w:tcBorders>
              <w:bottom w:val="thickThinMediumGap" w:color="000000" w:sz="0" w:space="0"/>
            </w:tcBorders>
            <w:shd w:val="clear" w:color="auto" w:fill="BBD4EC"/>
            <w:textDirection w:val="btLr"/>
          </w:tcPr>
          <w:p w14:paraId="0BA6CE18">
            <w:pPr>
              <w:pStyle w:val="14"/>
              <w:spacing w:before="99"/>
              <w:rPr>
                <w:sz w:val="18"/>
              </w:rPr>
            </w:pPr>
          </w:p>
          <w:p w14:paraId="3CF351AF">
            <w:pPr>
              <w:pStyle w:val="14"/>
              <w:ind w:left="2" w:right="28"/>
              <w:jc w:val="center"/>
              <w:rPr>
                <w:b/>
                <w:sz w:val="18"/>
              </w:rPr>
            </w:pPr>
            <w:r>
              <w:rPr>
                <w:b/>
                <w:spacing w:val="-4"/>
                <w:sz w:val="18"/>
              </w:rPr>
              <w:t>DOPS</w:t>
            </w:r>
          </w:p>
        </w:tc>
        <w:tc>
          <w:tcPr>
            <w:tcW w:w="834" w:type="dxa"/>
            <w:tcBorders>
              <w:bottom w:val="thickThinMediumGap" w:color="000000" w:sz="0" w:space="0"/>
            </w:tcBorders>
            <w:shd w:val="clear" w:color="auto" w:fill="BBD4EC"/>
            <w:textDirection w:val="btLr"/>
          </w:tcPr>
          <w:p w14:paraId="5A2B19E3">
            <w:pPr>
              <w:pStyle w:val="14"/>
              <w:spacing w:before="98"/>
              <w:rPr>
                <w:sz w:val="18"/>
              </w:rPr>
            </w:pPr>
          </w:p>
          <w:p w14:paraId="08414AD0">
            <w:pPr>
              <w:pStyle w:val="14"/>
              <w:ind w:left="679"/>
              <w:rPr>
                <w:b/>
                <w:sz w:val="18"/>
              </w:rPr>
            </w:pPr>
            <w:r>
              <w:rPr>
                <w:b/>
                <w:spacing w:val="-2"/>
                <w:w w:val="105"/>
                <w:sz w:val="18"/>
              </w:rPr>
              <w:t>Logbook</w:t>
            </w:r>
          </w:p>
        </w:tc>
        <w:tc>
          <w:tcPr>
            <w:tcW w:w="829" w:type="dxa"/>
            <w:tcBorders>
              <w:bottom w:val="double" w:color="000000" w:sz="4" w:space="0"/>
            </w:tcBorders>
            <w:shd w:val="clear" w:color="auto" w:fill="BBD4EC"/>
            <w:textDirection w:val="btLr"/>
          </w:tcPr>
          <w:p w14:paraId="4CA653CF">
            <w:pPr>
              <w:pStyle w:val="14"/>
              <w:spacing w:before="96"/>
              <w:rPr>
                <w:sz w:val="18"/>
              </w:rPr>
            </w:pPr>
          </w:p>
          <w:p w14:paraId="165CDB3D">
            <w:pPr>
              <w:pStyle w:val="14"/>
              <w:spacing w:before="1"/>
              <w:ind w:right="28"/>
              <w:jc w:val="center"/>
              <w:rPr>
                <w:b/>
                <w:sz w:val="18"/>
              </w:rPr>
            </w:pPr>
            <w:r>
              <w:rPr>
                <w:b/>
                <w:spacing w:val="-4"/>
                <w:sz w:val="18"/>
              </w:rPr>
              <w:t>OSCE</w:t>
            </w:r>
          </w:p>
        </w:tc>
        <w:tc>
          <w:tcPr>
            <w:tcW w:w="831" w:type="dxa"/>
            <w:tcBorders>
              <w:bottom w:val="thickThinMediumGap" w:color="000000" w:sz="0" w:space="0"/>
            </w:tcBorders>
            <w:shd w:val="clear" w:color="auto" w:fill="BBD4EC"/>
            <w:textDirection w:val="btLr"/>
          </w:tcPr>
          <w:p w14:paraId="3711F028">
            <w:pPr>
              <w:pStyle w:val="14"/>
              <w:spacing w:before="98"/>
              <w:rPr>
                <w:sz w:val="18"/>
              </w:rPr>
            </w:pPr>
          </w:p>
          <w:p w14:paraId="031F5F2C">
            <w:pPr>
              <w:pStyle w:val="14"/>
              <w:ind w:left="4" w:right="28"/>
              <w:jc w:val="center"/>
              <w:rPr>
                <w:b/>
                <w:sz w:val="18"/>
              </w:rPr>
            </w:pPr>
            <w:r>
              <w:rPr>
                <w:b/>
                <w:spacing w:val="-5"/>
                <w:w w:val="105"/>
                <w:sz w:val="18"/>
              </w:rPr>
              <w:t>CBD</w:t>
            </w:r>
          </w:p>
        </w:tc>
        <w:tc>
          <w:tcPr>
            <w:tcW w:w="834" w:type="dxa"/>
            <w:tcBorders>
              <w:bottom w:val="thickThinMediumGap" w:color="000000" w:sz="0" w:space="0"/>
            </w:tcBorders>
            <w:shd w:val="clear" w:color="auto" w:fill="BBD4EC"/>
            <w:textDirection w:val="btLr"/>
          </w:tcPr>
          <w:p w14:paraId="469D16CD">
            <w:pPr>
              <w:pStyle w:val="14"/>
              <w:spacing w:before="103"/>
              <w:rPr>
                <w:sz w:val="18"/>
              </w:rPr>
            </w:pPr>
          </w:p>
          <w:p w14:paraId="1CC3136D">
            <w:pPr>
              <w:pStyle w:val="14"/>
              <w:ind w:left="604"/>
              <w:rPr>
                <w:b/>
                <w:sz w:val="18"/>
              </w:rPr>
            </w:pPr>
            <w:r>
              <w:rPr>
                <w:b/>
                <w:spacing w:val="-2"/>
                <w:sz w:val="18"/>
              </w:rPr>
              <w:t>Assesment</w:t>
            </w:r>
          </w:p>
        </w:tc>
        <w:tc>
          <w:tcPr>
            <w:tcW w:w="831" w:type="dxa"/>
            <w:tcBorders>
              <w:bottom w:val="thickThinMediumGap" w:color="000000" w:sz="0" w:space="0"/>
            </w:tcBorders>
            <w:shd w:val="clear" w:color="auto" w:fill="BBD4EC"/>
            <w:textDirection w:val="btLr"/>
          </w:tcPr>
          <w:p w14:paraId="34992658">
            <w:pPr>
              <w:pStyle w:val="14"/>
              <w:spacing w:before="201"/>
              <w:ind w:left="138"/>
              <w:rPr>
                <w:b/>
                <w:sz w:val="18"/>
              </w:rPr>
            </w:pPr>
            <w:r>
              <w:rPr>
                <w:b/>
                <w:spacing w:val="-2"/>
                <w:sz w:val="18"/>
              </w:rPr>
              <w:t>Presentasi</w:t>
            </w:r>
            <w:r>
              <w:rPr>
                <w:b/>
                <w:spacing w:val="6"/>
                <w:sz w:val="18"/>
              </w:rPr>
              <w:t xml:space="preserve"> </w:t>
            </w:r>
            <w:r>
              <w:rPr>
                <w:b/>
                <w:spacing w:val="-2"/>
                <w:sz w:val="18"/>
              </w:rPr>
              <w:t>Telaah</w:t>
            </w:r>
          </w:p>
          <w:p w14:paraId="49104EA9">
            <w:pPr>
              <w:pStyle w:val="14"/>
              <w:spacing w:before="11"/>
              <w:ind w:left="787"/>
              <w:rPr>
                <w:b/>
                <w:sz w:val="18"/>
              </w:rPr>
            </w:pPr>
            <w:r>
              <w:rPr>
                <w:b/>
                <w:sz w:val="18"/>
              </w:rPr>
              <w:t>Kritis</w:t>
            </w:r>
            <w:r>
              <w:rPr>
                <w:b/>
                <w:spacing w:val="-2"/>
                <w:sz w:val="18"/>
              </w:rPr>
              <w:t xml:space="preserve"> Jurnal</w:t>
            </w:r>
          </w:p>
        </w:tc>
        <w:tc>
          <w:tcPr>
            <w:tcW w:w="711" w:type="dxa"/>
            <w:tcBorders>
              <w:bottom w:val="double" w:color="000000" w:sz="4" w:space="0"/>
            </w:tcBorders>
            <w:shd w:val="clear" w:color="auto" w:fill="BBD4EC"/>
            <w:textDirection w:val="btLr"/>
          </w:tcPr>
          <w:p w14:paraId="00D3AC11">
            <w:pPr>
              <w:pStyle w:val="14"/>
              <w:spacing w:before="202" w:line="256" w:lineRule="auto"/>
              <w:ind w:left="585" w:right="262"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851" w:type="dxa"/>
            <w:tcBorders>
              <w:bottom w:val="double" w:color="000000" w:sz="4" w:space="0"/>
            </w:tcBorders>
            <w:shd w:val="clear" w:color="auto" w:fill="BBD4EC"/>
            <w:textDirection w:val="btLr"/>
          </w:tcPr>
          <w:p w14:paraId="1A10B4CD">
            <w:pPr>
              <w:pStyle w:val="14"/>
              <w:spacing w:before="103"/>
              <w:rPr>
                <w:sz w:val="18"/>
              </w:rPr>
            </w:pPr>
          </w:p>
          <w:p w14:paraId="2F354C8E">
            <w:pPr>
              <w:pStyle w:val="14"/>
              <w:ind w:left="609"/>
              <w:rPr>
                <w:b/>
                <w:sz w:val="18"/>
              </w:rPr>
            </w:pPr>
            <w:r>
              <w:rPr>
                <w:b/>
                <w:sz w:val="18"/>
              </w:rPr>
              <w:t>Ujian</w:t>
            </w:r>
            <w:r>
              <w:rPr>
                <w:b/>
                <w:spacing w:val="-5"/>
                <w:sz w:val="18"/>
              </w:rPr>
              <w:t xml:space="preserve"> </w:t>
            </w:r>
            <w:r>
              <w:rPr>
                <w:b/>
                <w:spacing w:val="-2"/>
                <w:sz w:val="18"/>
              </w:rPr>
              <w:t>Tesis</w:t>
            </w:r>
          </w:p>
        </w:tc>
        <w:tc>
          <w:tcPr>
            <w:tcW w:w="942" w:type="dxa"/>
            <w:tcBorders>
              <w:bottom w:val="double" w:color="000000" w:sz="4" w:space="0"/>
            </w:tcBorders>
            <w:shd w:val="clear" w:color="auto" w:fill="BBD4EC"/>
            <w:textDirection w:val="btLr"/>
          </w:tcPr>
          <w:p w14:paraId="3E328374">
            <w:pPr>
              <w:pStyle w:val="14"/>
              <w:spacing w:before="104"/>
              <w:rPr>
                <w:sz w:val="18"/>
              </w:rPr>
            </w:pPr>
          </w:p>
          <w:p w14:paraId="31D85538">
            <w:pPr>
              <w:pStyle w:val="14"/>
              <w:ind w:left="597"/>
              <w:rPr>
                <w:b/>
                <w:sz w:val="18"/>
              </w:rPr>
            </w:pPr>
            <w:r>
              <w:rPr>
                <w:b/>
                <w:sz w:val="18"/>
              </w:rPr>
              <w:t>Ujian</w:t>
            </w:r>
            <w:r>
              <w:rPr>
                <w:b/>
                <w:spacing w:val="-5"/>
                <w:sz w:val="18"/>
              </w:rPr>
              <w:t xml:space="preserve"> </w:t>
            </w:r>
            <w:r>
              <w:rPr>
                <w:b/>
                <w:spacing w:val="-2"/>
                <w:sz w:val="18"/>
              </w:rPr>
              <w:t>Lokal</w:t>
            </w:r>
          </w:p>
        </w:tc>
      </w:tr>
      <w:tr w14:paraId="30EDE9DF">
        <w:trPr>
          <w:trHeight w:val="188" w:hRule="atLeast"/>
        </w:trPr>
        <w:tc>
          <w:tcPr>
            <w:tcW w:w="740" w:type="dxa"/>
            <w:tcBorders>
              <w:top w:val="double" w:color="000000" w:sz="4" w:space="0"/>
            </w:tcBorders>
          </w:tcPr>
          <w:p w14:paraId="6BA7290F">
            <w:pPr>
              <w:pStyle w:val="14"/>
              <w:spacing w:line="169" w:lineRule="exact"/>
              <w:ind w:right="32"/>
              <w:jc w:val="center"/>
              <w:rPr>
                <w:sz w:val="18"/>
              </w:rPr>
            </w:pPr>
            <w:r>
              <w:rPr>
                <w:spacing w:val="-5"/>
                <w:sz w:val="18"/>
              </w:rPr>
              <w:t>21</w:t>
            </w:r>
          </w:p>
        </w:tc>
        <w:tc>
          <w:tcPr>
            <w:tcW w:w="4078" w:type="dxa"/>
            <w:tcBorders>
              <w:top w:val="double" w:color="000000" w:sz="4" w:space="0"/>
            </w:tcBorders>
          </w:tcPr>
          <w:p w14:paraId="4A19E7E0">
            <w:pPr>
              <w:pStyle w:val="14"/>
              <w:spacing w:line="169" w:lineRule="exact"/>
              <w:ind w:left="112"/>
              <w:rPr>
                <w:sz w:val="18"/>
              </w:rPr>
            </w:pPr>
            <w:r>
              <w:rPr>
                <w:sz w:val="18"/>
              </w:rPr>
              <w:t>Hipertensi</w:t>
            </w:r>
            <w:r>
              <w:rPr>
                <w:spacing w:val="-6"/>
                <w:sz w:val="18"/>
              </w:rPr>
              <w:t xml:space="preserve"> </w:t>
            </w:r>
            <w:r>
              <w:rPr>
                <w:sz w:val="18"/>
              </w:rPr>
              <w:t>Portal</w:t>
            </w:r>
            <w:r>
              <w:rPr>
                <w:spacing w:val="-2"/>
                <w:sz w:val="18"/>
              </w:rPr>
              <w:t xml:space="preserve"> </w:t>
            </w:r>
            <w:r>
              <w:rPr>
                <w:spacing w:val="-10"/>
                <w:sz w:val="18"/>
              </w:rPr>
              <w:t>1</w:t>
            </w:r>
          </w:p>
        </w:tc>
        <w:tc>
          <w:tcPr>
            <w:tcW w:w="833" w:type="dxa"/>
            <w:tcBorders>
              <w:top w:val="thinThickMediumGap" w:color="000000" w:sz="0" w:space="0"/>
            </w:tcBorders>
            <w:shd w:val="clear" w:color="auto" w:fill="FFFF00"/>
          </w:tcPr>
          <w:p w14:paraId="112868AF">
            <w:pPr>
              <w:pStyle w:val="14"/>
              <w:rPr>
                <w:sz w:val="12"/>
              </w:rPr>
            </w:pPr>
          </w:p>
        </w:tc>
        <w:tc>
          <w:tcPr>
            <w:tcW w:w="831" w:type="dxa"/>
            <w:tcBorders>
              <w:top w:val="thinThickMediumGap" w:color="000000" w:sz="0" w:space="0"/>
            </w:tcBorders>
            <w:shd w:val="clear" w:color="auto" w:fill="FFFF00"/>
          </w:tcPr>
          <w:p w14:paraId="7F1EDC4E">
            <w:pPr>
              <w:pStyle w:val="14"/>
              <w:rPr>
                <w:sz w:val="12"/>
              </w:rPr>
            </w:pPr>
          </w:p>
        </w:tc>
        <w:tc>
          <w:tcPr>
            <w:tcW w:w="834" w:type="dxa"/>
            <w:tcBorders>
              <w:top w:val="thinThickMediumGap" w:color="000000" w:sz="0" w:space="0"/>
            </w:tcBorders>
            <w:shd w:val="clear" w:color="auto" w:fill="FFFF00"/>
          </w:tcPr>
          <w:p w14:paraId="2B3ABE44">
            <w:pPr>
              <w:pStyle w:val="14"/>
              <w:rPr>
                <w:sz w:val="12"/>
              </w:rPr>
            </w:pPr>
          </w:p>
        </w:tc>
        <w:tc>
          <w:tcPr>
            <w:tcW w:w="834" w:type="dxa"/>
            <w:tcBorders>
              <w:top w:val="thinThickMediumGap" w:color="000000" w:sz="0" w:space="0"/>
            </w:tcBorders>
            <w:shd w:val="clear" w:color="auto" w:fill="FFFF00"/>
          </w:tcPr>
          <w:p w14:paraId="3E9F9E89">
            <w:pPr>
              <w:pStyle w:val="14"/>
              <w:rPr>
                <w:sz w:val="12"/>
              </w:rPr>
            </w:pPr>
          </w:p>
        </w:tc>
        <w:tc>
          <w:tcPr>
            <w:tcW w:w="829" w:type="dxa"/>
            <w:tcBorders>
              <w:top w:val="double" w:color="000000" w:sz="4" w:space="0"/>
            </w:tcBorders>
          </w:tcPr>
          <w:p w14:paraId="2AA766D5">
            <w:pPr>
              <w:pStyle w:val="14"/>
              <w:rPr>
                <w:sz w:val="12"/>
              </w:rPr>
            </w:pPr>
          </w:p>
        </w:tc>
        <w:tc>
          <w:tcPr>
            <w:tcW w:w="831" w:type="dxa"/>
            <w:tcBorders>
              <w:top w:val="thinThickMediumGap" w:color="000000" w:sz="0" w:space="0"/>
            </w:tcBorders>
            <w:shd w:val="clear" w:color="auto" w:fill="FFFF00"/>
          </w:tcPr>
          <w:p w14:paraId="33581FA5">
            <w:pPr>
              <w:pStyle w:val="14"/>
              <w:rPr>
                <w:sz w:val="12"/>
              </w:rPr>
            </w:pPr>
          </w:p>
        </w:tc>
        <w:tc>
          <w:tcPr>
            <w:tcW w:w="834" w:type="dxa"/>
            <w:tcBorders>
              <w:top w:val="thinThickMediumGap" w:color="000000" w:sz="0" w:space="0"/>
            </w:tcBorders>
            <w:shd w:val="clear" w:color="auto" w:fill="FFFF00"/>
          </w:tcPr>
          <w:p w14:paraId="25F965BC">
            <w:pPr>
              <w:pStyle w:val="14"/>
              <w:rPr>
                <w:sz w:val="12"/>
              </w:rPr>
            </w:pPr>
          </w:p>
        </w:tc>
        <w:tc>
          <w:tcPr>
            <w:tcW w:w="831" w:type="dxa"/>
            <w:tcBorders>
              <w:top w:val="thinThickMediumGap" w:color="000000" w:sz="0" w:space="0"/>
            </w:tcBorders>
            <w:shd w:val="clear" w:color="auto" w:fill="FFFF00"/>
          </w:tcPr>
          <w:p w14:paraId="6C39BA35">
            <w:pPr>
              <w:pStyle w:val="14"/>
              <w:rPr>
                <w:sz w:val="12"/>
              </w:rPr>
            </w:pPr>
          </w:p>
        </w:tc>
        <w:tc>
          <w:tcPr>
            <w:tcW w:w="711" w:type="dxa"/>
            <w:tcBorders>
              <w:top w:val="double" w:color="000000" w:sz="4" w:space="0"/>
            </w:tcBorders>
          </w:tcPr>
          <w:p w14:paraId="3EBC64AB">
            <w:pPr>
              <w:pStyle w:val="14"/>
              <w:rPr>
                <w:sz w:val="12"/>
              </w:rPr>
            </w:pPr>
          </w:p>
        </w:tc>
        <w:tc>
          <w:tcPr>
            <w:tcW w:w="851" w:type="dxa"/>
            <w:tcBorders>
              <w:top w:val="double" w:color="000000" w:sz="4" w:space="0"/>
            </w:tcBorders>
          </w:tcPr>
          <w:p w14:paraId="03C079F3">
            <w:pPr>
              <w:pStyle w:val="14"/>
              <w:rPr>
                <w:sz w:val="12"/>
              </w:rPr>
            </w:pPr>
          </w:p>
        </w:tc>
        <w:tc>
          <w:tcPr>
            <w:tcW w:w="942" w:type="dxa"/>
            <w:tcBorders>
              <w:top w:val="double" w:color="000000" w:sz="4" w:space="0"/>
            </w:tcBorders>
          </w:tcPr>
          <w:p w14:paraId="43B4E0A9">
            <w:pPr>
              <w:pStyle w:val="14"/>
              <w:rPr>
                <w:sz w:val="12"/>
              </w:rPr>
            </w:pPr>
          </w:p>
        </w:tc>
      </w:tr>
      <w:tr w14:paraId="1A37C1AA">
        <w:trPr>
          <w:trHeight w:val="220" w:hRule="atLeast"/>
        </w:trPr>
        <w:tc>
          <w:tcPr>
            <w:tcW w:w="740" w:type="dxa"/>
          </w:tcPr>
          <w:p w14:paraId="5F346D0F">
            <w:pPr>
              <w:pStyle w:val="14"/>
              <w:spacing w:line="200" w:lineRule="exact"/>
              <w:ind w:right="32"/>
              <w:jc w:val="center"/>
              <w:rPr>
                <w:sz w:val="18"/>
              </w:rPr>
            </w:pPr>
            <w:r>
              <w:rPr>
                <w:spacing w:val="-5"/>
                <w:sz w:val="18"/>
              </w:rPr>
              <w:t>22</w:t>
            </w:r>
          </w:p>
        </w:tc>
        <w:tc>
          <w:tcPr>
            <w:tcW w:w="4078" w:type="dxa"/>
          </w:tcPr>
          <w:p w14:paraId="7CA52B63">
            <w:pPr>
              <w:pStyle w:val="14"/>
              <w:spacing w:line="200" w:lineRule="exact"/>
              <w:ind w:left="112"/>
              <w:rPr>
                <w:sz w:val="18"/>
              </w:rPr>
            </w:pPr>
            <w:r>
              <w:rPr>
                <w:sz w:val="18"/>
              </w:rPr>
              <w:t>Trauma</w:t>
            </w:r>
            <w:r>
              <w:rPr>
                <w:spacing w:val="-10"/>
                <w:sz w:val="18"/>
              </w:rPr>
              <w:t xml:space="preserve"> </w:t>
            </w:r>
            <w:r>
              <w:rPr>
                <w:sz w:val="18"/>
              </w:rPr>
              <w:t>Vaskular</w:t>
            </w:r>
            <w:r>
              <w:rPr>
                <w:spacing w:val="-6"/>
                <w:sz w:val="18"/>
              </w:rPr>
              <w:t xml:space="preserve"> </w:t>
            </w:r>
            <w:r>
              <w:rPr>
                <w:spacing w:val="-10"/>
                <w:sz w:val="18"/>
              </w:rPr>
              <w:t>3</w:t>
            </w:r>
          </w:p>
        </w:tc>
        <w:tc>
          <w:tcPr>
            <w:tcW w:w="833" w:type="dxa"/>
            <w:shd w:val="clear" w:color="auto" w:fill="FFFF00"/>
          </w:tcPr>
          <w:p w14:paraId="7F3CD51B">
            <w:pPr>
              <w:pStyle w:val="14"/>
              <w:rPr>
                <w:sz w:val="14"/>
              </w:rPr>
            </w:pPr>
          </w:p>
        </w:tc>
        <w:tc>
          <w:tcPr>
            <w:tcW w:w="831" w:type="dxa"/>
            <w:shd w:val="clear" w:color="auto" w:fill="FFFF00"/>
          </w:tcPr>
          <w:p w14:paraId="281D14C5">
            <w:pPr>
              <w:pStyle w:val="14"/>
              <w:rPr>
                <w:sz w:val="14"/>
              </w:rPr>
            </w:pPr>
          </w:p>
        </w:tc>
        <w:tc>
          <w:tcPr>
            <w:tcW w:w="834" w:type="dxa"/>
            <w:shd w:val="clear" w:color="auto" w:fill="FFFF00"/>
          </w:tcPr>
          <w:p w14:paraId="5E9A6E77">
            <w:pPr>
              <w:pStyle w:val="14"/>
              <w:rPr>
                <w:sz w:val="14"/>
              </w:rPr>
            </w:pPr>
          </w:p>
        </w:tc>
        <w:tc>
          <w:tcPr>
            <w:tcW w:w="834" w:type="dxa"/>
            <w:shd w:val="clear" w:color="auto" w:fill="FFFF00"/>
          </w:tcPr>
          <w:p w14:paraId="11E1AF58">
            <w:pPr>
              <w:pStyle w:val="14"/>
              <w:rPr>
                <w:sz w:val="14"/>
              </w:rPr>
            </w:pPr>
          </w:p>
        </w:tc>
        <w:tc>
          <w:tcPr>
            <w:tcW w:w="829" w:type="dxa"/>
          </w:tcPr>
          <w:p w14:paraId="58C745D6">
            <w:pPr>
              <w:pStyle w:val="14"/>
              <w:rPr>
                <w:sz w:val="14"/>
              </w:rPr>
            </w:pPr>
          </w:p>
        </w:tc>
        <w:tc>
          <w:tcPr>
            <w:tcW w:w="831" w:type="dxa"/>
            <w:shd w:val="clear" w:color="auto" w:fill="FFFF00"/>
          </w:tcPr>
          <w:p w14:paraId="0272A5C5">
            <w:pPr>
              <w:pStyle w:val="14"/>
              <w:rPr>
                <w:sz w:val="14"/>
              </w:rPr>
            </w:pPr>
          </w:p>
        </w:tc>
        <w:tc>
          <w:tcPr>
            <w:tcW w:w="834" w:type="dxa"/>
            <w:shd w:val="clear" w:color="auto" w:fill="FFFF00"/>
          </w:tcPr>
          <w:p w14:paraId="2A8F8CD7">
            <w:pPr>
              <w:pStyle w:val="14"/>
              <w:rPr>
                <w:sz w:val="14"/>
              </w:rPr>
            </w:pPr>
          </w:p>
        </w:tc>
        <w:tc>
          <w:tcPr>
            <w:tcW w:w="831" w:type="dxa"/>
            <w:shd w:val="clear" w:color="auto" w:fill="FFFF00"/>
          </w:tcPr>
          <w:p w14:paraId="5B461071">
            <w:pPr>
              <w:pStyle w:val="14"/>
              <w:rPr>
                <w:sz w:val="14"/>
              </w:rPr>
            </w:pPr>
          </w:p>
        </w:tc>
        <w:tc>
          <w:tcPr>
            <w:tcW w:w="711" w:type="dxa"/>
          </w:tcPr>
          <w:p w14:paraId="58BB9434">
            <w:pPr>
              <w:pStyle w:val="14"/>
              <w:rPr>
                <w:sz w:val="14"/>
              </w:rPr>
            </w:pPr>
          </w:p>
        </w:tc>
        <w:tc>
          <w:tcPr>
            <w:tcW w:w="851" w:type="dxa"/>
          </w:tcPr>
          <w:p w14:paraId="73118C82">
            <w:pPr>
              <w:pStyle w:val="14"/>
              <w:rPr>
                <w:sz w:val="14"/>
              </w:rPr>
            </w:pPr>
          </w:p>
        </w:tc>
        <w:tc>
          <w:tcPr>
            <w:tcW w:w="942" w:type="dxa"/>
          </w:tcPr>
          <w:p w14:paraId="5EB247EB">
            <w:pPr>
              <w:pStyle w:val="14"/>
              <w:rPr>
                <w:sz w:val="14"/>
              </w:rPr>
            </w:pPr>
          </w:p>
        </w:tc>
      </w:tr>
      <w:tr w14:paraId="0F75C16E">
        <w:trPr>
          <w:trHeight w:val="220" w:hRule="atLeast"/>
        </w:trPr>
        <w:tc>
          <w:tcPr>
            <w:tcW w:w="740" w:type="dxa"/>
          </w:tcPr>
          <w:p w14:paraId="3C5960CB">
            <w:pPr>
              <w:pStyle w:val="14"/>
              <w:spacing w:line="200" w:lineRule="exact"/>
              <w:ind w:right="32"/>
              <w:jc w:val="center"/>
              <w:rPr>
                <w:sz w:val="18"/>
              </w:rPr>
            </w:pPr>
            <w:r>
              <w:rPr>
                <w:spacing w:val="-5"/>
                <w:sz w:val="18"/>
              </w:rPr>
              <w:t>23</w:t>
            </w:r>
          </w:p>
        </w:tc>
        <w:tc>
          <w:tcPr>
            <w:tcW w:w="4078" w:type="dxa"/>
          </w:tcPr>
          <w:p w14:paraId="4E6118B1">
            <w:pPr>
              <w:pStyle w:val="14"/>
              <w:spacing w:line="200" w:lineRule="exact"/>
              <w:ind w:left="112"/>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1</w:t>
            </w:r>
          </w:p>
        </w:tc>
        <w:tc>
          <w:tcPr>
            <w:tcW w:w="833" w:type="dxa"/>
            <w:shd w:val="clear" w:color="auto" w:fill="FFFF00"/>
          </w:tcPr>
          <w:p w14:paraId="70BE4246">
            <w:pPr>
              <w:pStyle w:val="14"/>
              <w:rPr>
                <w:sz w:val="14"/>
              </w:rPr>
            </w:pPr>
          </w:p>
        </w:tc>
        <w:tc>
          <w:tcPr>
            <w:tcW w:w="831" w:type="dxa"/>
            <w:shd w:val="clear" w:color="auto" w:fill="FFFF00"/>
          </w:tcPr>
          <w:p w14:paraId="6846DB42">
            <w:pPr>
              <w:pStyle w:val="14"/>
              <w:rPr>
                <w:sz w:val="14"/>
              </w:rPr>
            </w:pPr>
          </w:p>
        </w:tc>
        <w:tc>
          <w:tcPr>
            <w:tcW w:w="834" w:type="dxa"/>
            <w:shd w:val="clear" w:color="auto" w:fill="FFFF00"/>
          </w:tcPr>
          <w:p w14:paraId="7E53558D">
            <w:pPr>
              <w:pStyle w:val="14"/>
              <w:rPr>
                <w:sz w:val="14"/>
              </w:rPr>
            </w:pPr>
          </w:p>
        </w:tc>
        <w:tc>
          <w:tcPr>
            <w:tcW w:w="834" w:type="dxa"/>
            <w:shd w:val="clear" w:color="auto" w:fill="FFFF00"/>
          </w:tcPr>
          <w:p w14:paraId="2F011F62">
            <w:pPr>
              <w:pStyle w:val="14"/>
              <w:rPr>
                <w:sz w:val="14"/>
              </w:rPr>
            </w:pPr>
          </w:p>
        </w:tc>
        <w:tc>
          <w:tcPr>
            <w:tcW w:w="829" w:type="dxa"/>
          </w:tcPr>
          <w:p w14:paraId="53267400">
            <w:pPr>
              <w:pStyle w:val="14"/>
              <w:rPr>
                <w:sz w:val="14"/>
              </w:rPr>
            </w:pPr>
          </w:p>
        </w:tc>
        <w:tc>
          <w:tcPr>
            <w:tcW w:w="831" w:type="dxa"/>
            <w:shd w:val="clear" w:color="auto" w:fill="FFFF00"/>
          </w:tcPr>
          <w:p w14:paraId="71364A4B">
            <w:pPr>
              <w:pStyle w:val="14"/>
              <w:rPr>
                <w:sz w:val="14"/>
              </w:rPr>
            </w:pPr>
          </w:p>
        </w:tc>
        <w:tc>
          <w:tcPr>
            <w:tcW w:w="834" w:type="dxa"/>
            <w:shd w:val="clear" w:color="auto" w:fill="FFFF00"/>
          </w:tcPr>
          <w:p w14:paraId="702595B6">
            <w:pPr>
              <w:pStyle w:val="14"/>
              <w:rPr>
                <w:sz w:val="14"/>
              </w:rPr>
            </w:pPr>
          </w:p>
        </w:tc>
        <w:tc>
          <w:tcPr>
            <w:tcW w:w="831" w:type="dxa"/>
            <w:shd w:val="clear" w:color="auto" w:fill="FFFF00"/>
          </w:tcPr>
          <w:p w14:paraId="5B27C566">
            <w:pPr>
              <w:pStyle w:val="14"/>
              <w:rPr>
                <w:sz w:val="14"/>
              </w:rPr>
            </w:pPr>
          </w:p>
        </w:tc>
        <w:tc>
          <w:tcPr>
            <w:tcW w:w="711" w:type="dxa"/>
          </w:tcPr>
          <w:p w14:paraId="734D37D7">
            <w:pPr>
              <w:pStyle w:val="14"/>
              <w:rPr>
                <w:sz w:val="14"/>
              </w:rPr>
            </w:pPr>
          </w:p>
        </w:tc>
        <w:tc>
          <w:tcPr>
            <w:tcW w:w="851" w:type="dxa"/>
          </w:tcPr>
          <w:p w14:paraId="7D19481E">
            <w:pPr>
              <w:pStyle w:val="14"/>
              <w:rPr>
                <w:sz w:val="14"/>
              </w:rPr>
            </w:pPr>
          </w:p>
        </w:tc>
        <w:tc>
          <w:tcPr>
            <w:tcW w:w="942" w:type="dxa"/>
          </w:tcPr>
          <w:p w14:paraId="5FB3C558">
            <w:pPr>
              <w:pStyle w:val="14"/>
              <w:rPr>
                <w:sz w:val="14"/>
              </w:rPr>
            </w:pPr>
          </w:p>
        </w:tc>
      </w:tr>
      <w:tr w14:paraId="73FBA7CC">
        <w:trPr>
          <w:trHeight w:val="215" w:hRule="atLeast"/>
        </w:trPr>
        <w:tc>
          <w:tcPr>
            <w:tcW w:w="740" w:type="dxa"/>
          </w:tcPr>
          <w:p w14:paraId="109EF10E">
            <w:pPr>
              <w:pStyle w:val="14"/>
              <w:spacing w:line="196" w:lineRule="exact"/>
              <w:ind w:right="32"/>
              <w:jc w:val="center"/>
              <w:rPr>
                <w:sz w:val="18"/>
              </w:rPr>
            </w:pPr>
            <w:r>
              <w:rPr>
                <w:spacing w:val="-5"/>
                <w:sz w:val="18"/>
              </w:rPr>
              <w:t>24</w:t>
            </w:r>
          </w:p>
        </w:tc>
        <w:tc>
          <w:tcPr>
            <w:tcW w:w="4078" w:type="dxa"/>
          </w:tcPr>
          <w:p w14:paraId="67A68BAF">
            <w:pPr>
              <w:pStyle w:val="14"/>
              <w:spacing w:line="196" w:lineRule="exact"/>
              <w:ind w:left="112"/>
              <w:rPr>
                <w:sz w:val="18"/>
              </w:rPr>
            </w:pPr>
            <w:r>
              <w:rPr>
                <w:sz w:val="18"/>
              </w:rPr>
              <w:t>Karya</w:t>
            </w:r>
            <w:r>
              <w:rPr>
                <w:spacing w:val="-4"/>
                <w:sz w:val="18"/>
              </w:rPr>
              <w:t xml:space="preserve"> </w:t>
            </w:r>
            <w:r>
              <w:rPr>
                <w:sz w:val="18"/>
              </w:rPr>
              <w:t>Ilmiah</w:t>
            </w:r>
            <w:r>
              <w:rPr>
                <w:spacing w:val="-2"/>
                <w:sz w:val="18"/>
              </w:rPr>
              <w:t xml:space="preserve"> </w:t>
            </w:r>
            <w:r>
              <w:rPr>
                <w:spacing w:val="-10"/>
                <w:sz w:val="18"/>
              </w:rPr>
              <w:t>2</w:t>
            </w:r>
          </w:p>
        </w:tc>
        <w:tc>
          <w:tcPr>
            <w:tcW w:w="833" w:type="dxa"/>
          </w:tcPr>
          <w:p w14:paraId="794FF722">
            <w:pPr>
              <w:pStyle w:val="14"/>
              <w:rPr>
                <w:sz w:val="14"/>
              </w:rPr>
            </w:pPr>
          </w:p>
        </w:tc>
        <w:tc>
          <w:tcPr>
            <w:tcW w:w="831" w:type="dxa"/>
          </w:tcPr>
          <w:p w14:paraId="799D4A53">
            <w:pPr>
              <w:pStyle w:val="14"/>
              <w:rPr>
                <w:sz w:val="14"/>
              </w:rPr>
            </w:pPr>
          </w:p>
        </w:tc>
        <w:tc>
          <w:tcPr>
            <w:tcW w:w="834" w:type="dxa"/>
          </w:tcPr>
          <w:p w14:paraId="353A743E">
            <w:pPr>
              <w:pStyle w:val="14"/>
              <w:rPr>
                <w:sz w:val="14"/>
              </w:rPr>
            </w:pPr>
          </w:p>
        </w:tc>
        <w:tc>
          <w:tcPr>
            <w:tcW w:w="834" w:type="dxa"/>
            <w:shd w:val="clear" w:color="auto" w:fill="FFFF00"/>
          </w:tcPr>
          <w:p w14:paraId="589B0040">
            <w:pPr>
              <w:pStyle w:val="14"/>
              <w:rPr>
                <w:sz w:val="14"/>
              </w:rPr>
            </w:pPr>
          </w:p>
        </w:tc>
        <w:tc>
          <w:tcPr>
            <w:tcW w:w="829" w:type="dxa"/>
          </w:tcPr>
          <w:p w14:paraId="642EFFAB">
            <w:pPr>
              <w:pStyle w:val="14"/>
              <w:rPr>
                <w:sz w:val="14"/>
              </w:rPr>
            </w:pPr>
          </w:p>
        </w:tc>
        <w:tc>
          <w:tcPr>
            <w:tcW w:w="831" w:type="dxa"/>
          </w:tcPr>
          <w:p w14:paraId="252D46C6">
            <w:pPr>
              <w:pStyle w:val="14"/>
              <w:rPr>
                <w:sz w:val="14"/>
              </w:rPr>
            </w:pPr>
          </w:p>
        </w:tc>
        <w:tc>
          <w:tcPr>
            <w:tcW w:w="834" w:type="dxa"/>
          </w:tcPr>
          <w:p w14:paraId="5F467CE0">
            <w:pPr>
              <w:pStyle w:val="14"/>
              <w:rPr>
                <w:sz w:val="14"/>
              </w:rPr>
            </w:pPr>
          </w:p>
        </w:tc>
        <w:tc>
          <w:tcPr>
            <w:tcW w:w="831" w:type="dxa"/>
          </w:tcPr>
          <w:p w14:paraId="017BA48F">
            <w:pPr>
              <w:pStyle w:val="14"/>
              <w:rPr>
                <w:sz w:val="14"/>
              </w:rPr>
            </w:pPr>
          </w:p>
        </w:tc>
        <w:tc>
          <w:tcPr>
            <w:tcW w:w="711" w:type="dxa"/>
            <w:shd w:val="clear" w:color="auto" w:fill="FFFF00"/>
          </w:tcPr>
          <w:p w14:paraId="62077B25">
            <w:pPr>
              <w:pStyle w:val="14"/>
              <w:rPr>
                <w:sz w:val="14"/>
              </w:rPr>
            </w:pPr>
          </w:p>
        </w:tc>
        <w:tc>
          <w:tcPr>
            <w:tcW w:w="851" w:type="dxa"/>
          </w:tcPr>
          <w:p w14:paraId="6A4296D8">
            <w:pPr>
              <w:pStyle w:val="14"/>
              <w:rPr>
                <w:sz w:val="14"/>
              </w:rPr>
            </w:pPr>
          </w:p>
        </w:tc>
        <w:tc>
          <w:tcPr>
            <w:tcW w:w="942" w:type="dxa"/>
          </w:tcPr>
          <w:p w14:paraId="3DE909D3">
            <w:pPr>
              <w:pStyle w:val="14"/>
              <w:rPr>
                <w:sz w:val="14"/>
              </w:rPr>
            </w:pPr>
          </w:p>
        </w:tc>
      </w:tr>
      <w:tr w14:paraId="41DA5C17">
        <w:trPr>
          <w:trHeight w:val="220" w:hRule="atLeast"/>
        </w:trPr>
        <w:tc>
          <w:tcPr>
            <w:tcW w:w="740" w:type="dxa"/>
          </w:tcPr>
          <w:p w14:paraId="774E371B">
            <w:pPr>
              <w:pStyle w:val="14"/>
              <w:spacing w:line="200" w:lineRule="exact"/>
              <w:ind w:right="32"/>
              <w:jc w:val="center"/>
              <w:rPr>
                <w:sz w:val="18"/>
              </w:rPr>
            </w:pPr>
            <w:r>
              <w:rPr>
                <w:spacing w:val="-5"/>
                <w:sz w:val="18"/>
              </w:rPr>
              <w:t>25</w:t>
            </w:r>
          </w:p>
        </w:tc>
        <w:tc>
          <w:tcPr>
            <w:tcW w:w="4078" w:type="dxa"/>
          </w:tcPr>
          <w:p w14:paraId="721C7B0B">
            <w:pPr>
              <w:pStyle w:val="14"/>
              <w:spacing w:line="200" w:lineRule="exact"/>
              <w:ind w:left="112"/>
              <w:rPr>
                <w:sz w:val="18"/>
              </w:rPr>
            </w:pPr>
            <w:r>
              <w:rPr>
                <w:sz w:val="18"/>
              </w:rPr>
              <w:t>Anomali</w:t>
            </w:r>
            <w:r>
              <w:rPr>
                <w:spacing w:val="-9"/>
                <w:sz w:val="18"/>
              </w:rPr>
              <w:t xml:space="preserve"> </w:t>
            </w:r>
            <w:r>
              <w:rPr>
                <w:sz w:val="18"/>
              </w:rPr>
              <w:t>Vaskular</w:t>
            </w:r>
            <w:r>
              <w:rPr>
                <w:spacing w:val="-7"/>
                <w:sz w:val="18"/>
              </w:rPr>
              <w:t xml:space="preserve"> </w:t>
            </w:r>
            <w:r>
              <w:rPr>
                <w:spacing w:val="-10"/>
                <w:sz w:val="18"/>
              </w:rPr>
              <w:t>2</w:t>
            </w:r>
          </w:p>
        </w:tc>
        <w:tc>
          <w:tcPr>
            <w:tcW w:w="833" w:type="dxa"/>
            <w:shd w:val="clear" w:color="auto" w:fill="FFFF00"/>
          </w:tcPr>
          <w:p w14:paraId="4A2B9041">
            <w:pPr>
              <w:pStyle w:val="14"/>
              <w:rPr>
                <w:sz w:val="14"/>
              </w:rPr>
            </w:pPr>
          </w:p>
        </w:tc>
        <w:tc>
          <w:tcPr>
            <w:tcW w:w="831" w:type="dxa"/>
            <w:shd w:val="clear" w:color="auto" w:fill="FFFF00"/>
          </w:tcPr>
          <w:p w14:paraId="7B49E91B">
            <w:pPr>
              <w:pStyle w:val="14"/>
              <w:rPr>
                <w:sz w:val="14"/>
              </w:rPr>
            </w:pPr>
          </w:p>
        </w:tc>
        <w:tc>
          <w:tcPr>
            <w:tcW w:w="834" w:type="dxa"/>
            <w:shd w:val="clear" w:color="auto" w:fill="FFFF00"/>
          </w:tcPr>
          <w:p w14:paraId="489E8208">
            <w:pPr>
              <w:pStyle w:val="14"/>
              <w:rPr>
                <w:sz w:val="14"/>
              </w:rPr>
            </w:pPr>
          </w:p>
        </w:tc>
        <w:tc>
          <w:tcPr>
            <w:tcW w:w="834" w:type="dxa"/>
            <w:shd w:val="clear" w:color="auto" w:fill="FFFF00"/>
          </w:tcPr>
          <w:p w14:paraId="5B9E1721">
            <w:pPr>
              <w:pStyle w:val="14"/>
              <w:rPr>
                <w:sz w:val="14"/>
              </w:rPr>
            </w:pPr>
          </w:p>
        </w:tc>
        <w:tc>
          <w:tcPr>
            <w:tcW w:w="829" w:type="dxa"/>
          </w:tcPr>
          <w:p w14:paraId="1272DAE9">
            <w:pPr>
              <w:pStyle w:val="14"/>
              <w:rPr>
                <w:sz w:val="14"/>
              </w:rPr>
            </w:pPr>
          </w:p>
        </w:tc>
        <w:tc>
          <w:tcPr>
            <w:tcW w:w="831" w:type="dxa"/>
            <w:shd w:val="clear" w:color="auto" w:fill="FFFF00"/>
          </w:tcPr>
          <w:p w14:paraId="3E74A932">
            <w:pPr>
              <w:pStyle w:val="14"/>
              <w:rPr>
                <w:sz w:val="14"/>
              </w:rPr>
            </w:pPr>
          </w:p>
        </w:tc>
        <w:tc>
          <w:tcPr>
            <w:tcW w:w="834" w:type="dxa"/>
            <w:shd w:val="clear" w:color="auto" w:fill="FFFF00"/>
          </w:tcPr>
          <w:p w14:paraId="03C315F3">
            <w:pPr>
              <w:pStyle w:val="14"/>
              <w:rPr>
                <w:sz w:val="14"/>
              </w:rPr>
            </w:pPr>
          </w:p>
        </w:tc>
        <w:tc>
          <w:tcPr>
            <w:tcW w:w="831" w:type="dxa"/>
            <w:shd w:val="clear" w:color="auto" w:fill="FFFF00"/>
          </w:tcPr>
          <w:p w14:paraId="6774CAE7">
            <w:pPr>
              <w:pStyle w:val="14"/>
              <w:rPr>
                <w:sz w:val="14"/>
              </w:rPr>
            </w:pPr>
          </w:p>
        </w:tc>
        <w:tc>
          <w:tcPr>
            <w:tcW w:w="711" w:type="dxa"/>
          </w:tcPr>
          <w:p w14:paraId="6531EC28">
            <w:pPr>
              <w:pStyle w:val="14"/>
              <w:rPr>
                <w:sz w:val="14"/>
              </w:rPr>
            </w:pPr>
          </w:p>
        </w:tc>
        <w:tc>
          <w:tcPr>
            <w:tcW w:w="851" w:type="dxa"/>
          </w:tcPr>
          <w:p w14:paraId="340E3BDE">
            <w:pPr>
              <w:pStyle w:val="14"/>
              <w:rPr>
                <w:sz w:val="14"/>
              </w:rPr>
            </w:pPr>
          </w:p>
        </w:tc>
        <w:tc>
          <w:tcPr>
            <w:tcW w:w="942" w:type="dxa"/>
          </w:tcPr>
          <w:p w14:paraId="5C444F4F">
            <w:pPr>
              <w:pStyle w:val="14"/>
              <w:rPr>
                <w:sz w:val="14"/>
              </w:rPr>
            </w:pPr>
          </w:p>
        </w:tc>
      </w:tr>
      <w:tr w14:paraId="7943D32F">
        <w:trPr>
          <w:trHeight w:val="438" w:hRule="atLeast"/>
        </w:trPr>
        <w:tc>
          <w:tcPr>
            <w:tcW w:w="740" w:type="dxa"/>
          </w:tcPr>
          <w:p w14:paraId="0965E92E">
            <w:pPr>
              <w:pStyle w:val="14"/>
              <w:spacing w:before="105"/>
              <w:ind w:right="32"/>
              <w:jc w:val="center"/>
              <w:rPr>
                <w:sz w:val="18"/>
              </w:rPr>
            </w:pPr>
            <w:r>
              <w:rPr>
                <w:spacing w:val="-5"/>
                <w:sz w:val="18"/>
              </w:rPr>
              <w:t>26</w:t>
            </w:r>
          </w:p>
        </w:tc>
        <w:tc>
          <w:tcPr>
            <w:tcW w:w="4078" w:type="dxa"/>
          </w:tcPr>
          <w:p w14:paraId="303C95F8">
            <w:pPr>
              <w:pStyle w:val="14"/>
              <w:spacing w:before="8" w:line="237" w:lineRule="auto"/>
              <w:ind w:left="112" w:right="282"/>
              <w:rPr>
                <w:sz w:val="18"/>
              </w:rPr>
            </w:pPr>
            <w:r>
              <w:rPr>
                <w:sz w:val="18"/>
              </w:rPr>
              <w:t>Penyakit</w:t>
            </w:r>
            <w:r>
              <w:rPr>
                <w:spacing w:val="-12"/>
                <w:sz w:val="18"/>
              </w:rPr>
              <w:t xml:space="preserve"> </w:t>
            </w:r>
            <w:r>
              <w:rPr>
                <w:sz w:val="18"/>
              </w:rPr>
              <w:t>Arteri</w:t>
            </w:r>
            <w:r>
              <w:rPr>
                <w:spacing w:val="-11"/>
                <w:sz w:val="18"/>
              </w:rPr>
              <w:t xml:space="preserve"> </w:t>
            </w:r>
            <w:r>
              <w:rPr>
                <w:sz w:val="18"/>
              </w:rPr>
              <w:t>Karotis,</w:t>
            </w:r>
            <w:r>
              <w:rPr>
                <w:spacing w:val="-11"/>
                <w:sz w:val="18"/>
              </w:rPr>
              <w:t xml:space="preserve"> </w:t>
            </w:r>
            <w:r>
              <w:rPr>
                <w:sz w:val="18"/>
              </w:rPr>
              <w:t>Vertebrobasilar,</w:t>
            </w:r>
            <w:r>
              <w:rPr>
                <w:spacing w:val="-11"/>
                <w:sz w:val="18"/>
              </w:rPr>
              <w:t xml:space="preserve"> </w:t>
            </w:r>
            <w:r>
              <w:rPr>
                <w:sz w:val="18"/>
              </w:rPr>
              <w:t>Subklavia dan Innominata 2</w:t>
            </w:r>
          </w:p>
        </w:tc>
        <w:tc>
          <w:tcPr>
            <w:tcW w:w="833" w:type="dxa"/>
            <w:shd w:val="clear" w:color="auto" w:fill="FFFF00"/>
          </w:tcPr>
          <w:p w14:paraId="70673A32">
            <w:pPr>
              <w:pStyle w:val="14"/>
              <w:rPr>
                <w:sz w:val="18"/>
              </w:rPr>
            </w:pPr>
          </w:p>
        </w:tc>
        <w:tc>
          <w:tcPr>
            <w:tcW w:w="831" w:type="dxa"/>
            <w:shd w:val="clear" w:color="auto" w:fill="FFFF00"/>
          </w:tcPr>
          <w:p w14:paraId="697555C3">
            <w:pPr>
              <w:pStyle w:val="14"/>
              <w:rPr>
                <w:sz w:val="18"/>
              </w:rPr>
            </w:pPr>
          </w:p>
        </w:tc>
        <w:tc>
          <w:tcPr>
            <w:tcW w:w="834" w:type="dxa"/>
            <w:shd w:val="clear" w:color="auto" w:fill="FFFF00"/>
          </w:tcPr>
          <w:p w14:paraId="6185994D">
            <w:pPr>
              <w:pStyle w:val="14"/>
              <w:rPr>
                <w:sz w:val="18"/>
              </w:rPr>
            </w:pPr>
          </w:p>
        </w:tc>
        <w:tc>
          <w:tcPr>
            <w:tcW w:w="834" w:type="dxa"/>
            <w:shd w:val="clear" w:color="auto" w:fill="FFFF00"/>
          </w:tcPr>
          <w:p w14:paraId="6CA96B0E">
            <w:pPr>
              <w:pStyle w:val="14"/>
              <w:rPr>
                <w:sz w:val="18"/>
              </w:rPr>
            </w:pPr>
          </w:p>
        </w:tc>
        <w:tc>
          <w:tcPr>
            <w:tcW w:w="829" w:type="dxa"/>
          </w:tcPr>
          <w:p w14:paraId="304B458A">
            <w:pPr>
              <w:pStyle w:val="14"/>
              <w:rPr>
                <w:sz w:val="18"/>
              </w:rPr>
            </w:pPr>
          </w:p>
        </w:tc>
        <w:tc>
          <w:tcPr>
            <w:tcW w:w="831" w:type="dxa"/>
            <w:shd w:val="clear" w:color="auto" w:fill="FFFF00"/>
          </w:tcPr>
          <w:p w14:paraId="5CDCD8D8">
            <w:pPr>
              <w:pStyle w:val="14"/>
              <w:rPr>
                <w:sz w:val="18"/>
              </w:rPr>
            </w:pPr>
          </w:p>
        </w:tc>
        <w:tc>
          <w:tcPr>
            <w:tcW w:w="834" w:type="dxa"/>
            <w:shd w:val="clear" w:color="auto" w:fill="FFFF00"/>
          </w:tcPr>
          <w:p w14:paraId="03E446AF">
            <w:pPr>
              <w:pStyle w:val="14"/>
              <w:rPr>
                <w:sz w:val="18"/>
              </w:rPr>
            </w:pPr>
          </w:p>
        </w:tc>
        <w:tc>
          <w:tcPr>
            <w:tcW w:w="831" w:type="dxa"/>
            <w:shd w:val="clear" w:color="auto" w:fill="FFFF00"/>
          </w:tcPr>
          <w:p w14:paraId="4D994388">
            <w:pPr>
              <w:pStyle w:val="14"/>
              <w:rPr>
                <w:sz w:val="18"/>
              </w:rPr>
            </w:pPr>
          </w:p>
        </w:tc>
        <w:tc>
          <w:tcPr>
            <w:tcW w:w="711" w:type="dxa"/>
          </w:tcPr>
          <w:p w14:paraId="41AA117F">
            <w:pPr>
              <w:pStyle w:val="14"/>
              <w:rPr>
                <w:sz w:val="18"/>
              </w:rPr>
            </w:pPr>
          </w:p>
        </w:tc>
        <w:tc>
          <w:tcPr>
            <w:tcW w:w="851" w:type="dxa"/>
          </w:tcPr>
          <w:p w14:paraId="514CEECC">
            <w:pPr>
              <w:pStyle w:val="14"/>
              <w:rPr>
                <w:sz w:val="18"/>
              </w:rPr>
            </w:pPr>
          </w:p>
        </w:tc>
        <w:tc>
          <w:tcPr>
            <w:tcW w:w="942" w:type="dxa"/>
          </w:tcPr>
          <w:p w14:paraId="35E8CFF8">
            <w:pPr>
              <w:pStyle w:val="14"/>
              <w:rPr>
                <w:sz w:val="18"/>
              </w:rPr>
            </w:pPr>
          </w:p>
        </w:tc>
      </w:tr>
      <w:tr w14:paraId="614D43BC">
        <w:trPr>
          <w:trHeight w:val="220" w:hRule="atLeast"/>
        </w:trPr>
        <w:tc>
          <w:tcPr>
            <w:tcW w:w="740" w:type="dxa"/>
          </w:tcPr>
          <w:p w14:paraId="2A54C89F">
            <w:pPr>
              <w:pStyle w:val="14"/>
              <w:spacing w:line="200" w:lineRule="exact"/>
              <w:ind w:right="32"/>
              <w:jc w:val="center"/>
              <w:rPr>
                <w:sz w:val="18"/>
              </w:rPr>
            </w:pPr>
            <w:r>
              <w:rPr>
                <w:spacing w:val="-5"/>
                <w:sz w:val="18"/>
              </w:rPr>
              <w:t>27</w:t>
            </w:r>
          </w:p>
        </w:tc>
        <w:tc>
          <w:tcPr>
            <w:tcW w:w="4078" w:type="dxa"/>
          </w:tcPr>
          <w:p w14:paraId="13B34A7C">
            <w:pPr>
              <w:pStyle w:val="14"/>
              <w:spacing w:line="200" w:lineRule="exact"/>
              <w:ind w:left="112"/>
              <w:rPr>
                <w:sz w:val="18"/>
              </w:rPr>
            </w:pPr>
            <w:r>
              <w:rPr>
                <w:sz w:val="18"/>
              </w:rPr>
              <w:t>Penyakit</w:t>
            </w:r>
            <w:r>
              <w:rPr>
                <w:spacing w:val="-4"/>
                <w:sz w:val="18"/>
              </w:rPr>
              <w:t xml:space="preserve"> </w:t>
            </w:r>
            <w:r>
              <w:rPr>
                <w:sz w:val="18"/>
              </w:rPr>
              <w:t>Arteri</w:t>
            </w:r>
            <w:r>
              <w:rPr>
                <w:spacing w:val="-6"/>
                <w:sz w:val="18"/>
              </w:rPr>
              <w:t xml:space="preserve"> </w:t>
            </w:r>
            <w:r>
              <w:rPr>
                <w:sz w:val="18"/>
              </w:rPr>
              <w:t>Renal</w:t>
            </w:r>
            <w:r>
              <w:rPr>
                <w:spacing w:val="-4"/>
                <w:sz w:val="18"/>
              </w:rPr>
              <w:t xml:space="preserve"> </w:t>
            </w:r>
            <w:r>
              <w:rPr>
                <w:sz w:val="18"/>
              </w:rPr>
              <w:t>Oklusif</w:t>
            </w:r>
            <w:r>
              <w:rPr>
                <w:spacing w:val="-9"/>
                <w:sz w:val="18"/>
              </w:rPr>
              <w:t xml:space="preserve"> </w:t>
            </w:r>
            <w:r>
              <w:rPr>
                <w:sz w:val="18"/>
              </w:rPr>
              <w:t>dan</w:t>
            </w:r>
            <w:r>
              <w:rPr>
                <w:spacing w:val="-3"/>
                <w:sz w:val="18"/>
              </w:rPr>
              <w:t xml:space="preserve"> </w:t>
            </w:r>
            <w:r>
              <w:rPr>
                <w:sz w:val="18"/>
              </w:rPr>
              <w:t>Iskemi</w:t>
            </w:r>
            <w:r>
              <w:rPr>
                <w:spacing w:val="-3"/>
                <w:sz w:val="18"/>
              </w:rPr>
              <w:t xml:space="preserve"> </w:t>
            </w:r>
            <w:r>
              <w:rPr>
                <w:sz w:val="18"/>
              </w:rPr>
              <w:t>Viseral</w:t>
            </w:r>
            <w:r>
              <w:rPr>
                <w:spacing w:val="-4"/>
                <w:sz w:val="18"/>
              </w:rPr>
              <w:t xml:space="preserve"> </w:t>
            </w:r>
            <w:r>
              <w:rPr>
                <w:spacing w:val="-10"/>
                <w:sz w:val="18"/>
              </w:rPr>
              <w:t>2</w:t>
            </w:r>
          </w:p>
        </w:tc>
        <w:tc>
          <w:tcPr>
            <w:tcW w:w="833" w:type="dxa"/>
            <w:shd w:val="clear" w:color="auto" w:fill="FFFF00"/>
          </w:tcPr>
          <w:p w14:paraId="62BB1E3F">
            <w:pPr>
              <w:pStyle w:val="14"/>
              <w:rPr>
                <w:sz w:val="14"/>
              </w:rPr>
            </w:pPr>
          </w:p>
        </w:tc>
        <w:tc>
          <w:tcPr>
            <w:tcW w:w="831" w:type="dxa"/>
            <w:shd w:val="clear" w:color="auto" w:fill="FFFF00"/>
          </w:tcPr>
          <w:p w14:paraId="195096BB">
            <w:pPr>
              <w:pStyle w:val="14"/>
              <w:rPr>
                <w:sz w:val="14"/>
              </w:rPr>
            </w:pPr>
          </w:p>
        </w:tc>
        <w:tc>
          <w:tcPr>
            <w:tcW w:w="834" w:type="dxa"/>
            <w:shd w:val="clear" w:color="auto" w:fill="FFFF00"/>
          </w:tcPr>
          <w:p w14:paraId="4CF396E1">
            <w:pPr>
              <w:pStyle w:val="14"/>
              <w:rPr>
                <w:sz w:val="14"/>
              </w:rPr>
            </w:pPr>
          </w:p>
        </w:tc>
        <w:tc>
          <w:tcPr>
            <w:tcW w:w="834" w:type="dxa"/>
            <w:shd w:val="clear" w:color="auto" w:fill="FFFF00"/>
          </w:tcPr>
          <w:p w14:paraId="784F95EB">
            <w:pPr>
              <w:pStyle w:val="14"/>
              <w:rPr>
                <w:sz w:val="14"/>
              </w:rPr>
            </w:pPr>
          </w:p>
        </w:tc>
        <w:tc>
          <w:tcPr>
            <w:tcW w:w="829" w:type="dxa"/>
          </w:tcPr>
          <w:p w14:paraId="08C35E60">
            <w:pPr>
              <w:pStyle w:val="14"/>
              <w:rPr>
                <w:sz w:val="14"/>
              </w:rPr>
            </w:pPr>
          </w:p>
        </w:tc>
        <w:tc>
          <w:tcPr>
            <w:tcW w:w="831" w:type="dxa"/>
            <w:shd w:val="clear" w:color="auto" w:fill="FFFF00"/>
          </w:tcPr>
          <w:p w14:paraId="4FBBA2BC">
            <w:pPr>
              <w:pStyle w:val="14"/>
              <w:rPr>
                <w:sz w:val="14"/>
              </w:rPr>
            </w:pPr>
          </w:p>
        </w:tc>
        <w:tc>
          <w:tcPr>
            <w:tcW w:w="834" w:type="dxa"/>
            <w:shd w:val="clear" w:color="auto" w:fill="FFFF00"/>
          </w:tcPr>
          <w:p w14:paraId="6ED921E6">
            <w:pPr>
              <w:pStyle w:val="14"/>
              <w:rPr>
                <w:sz w:val="14"/>
              </w:rPr>
            </w:pPr>
          </w:p>
        </w:tc>
        <w:tc>
          <w:tcPr>
            <w:tcW w:w="831" w:type="dxa"/>
            <w:shd w:val="clear" w:color="auto" w:fill="FFFF00"/>
          </w:tcPr>
          <w:p w14:paraId="130C360A">
            <w:pPr>
              <w:pStyle w:val="14"/>
              <w:rPr>
                <w:sz w:val="14"/>
              </w:rPr>
            </w:pPr>
          </w:p>
        </w:tc>
        <w:tc>
          <w:tcPr>
            <w:tcW w:w="711" w:type="dxa"/>
          </w:tcPr>
          <w:p w14:paraId="28D36D86">
            <w:pPr>
              <w:pStyle w:val="14"/>
              <w:rPr>
                <w:sz w:val="14"/>
              </w:rPr>
            </w:pPr>
          </w:p>
        </w:tc>
        <w:tc>
          <w:tcPr>
            <w:tcW w:w="851" w:type="dxa"/>
          </w:tcPr>
          <w:p w14:paraId="70CE451A">
            <w:pPr>
              <w:pStyle w:val="14"/>
              <w:rPr>
                <w:sz w:val="14"/>
              </w:rPr>
            </w:pPr>
          </w:p>
        </w:tc>
        <w:tc>
          <w:tcPr>
            <w:tcW w:w="942" w:type="dxa"/>
          </w:tcPr>
          <w:p w14:paraId="0DF8D3C7">
            <w:pPr>
              <w:pStyle w:val="14"/>
              <w:rPr>
                <w:sz w:val="14"/>
              </w:rPr>
            </w:pPr>
          </w:p>
        </w:tc>
      </w:tr>
      <w:tr w14:paraId="75CBB6E6">
        <w:trPr>
          <w:trHeight w:val="217" w:hRule="atLeast"/>
        </w:trPr>
        <w:tc>
          <w:tcPr>
            <w:tcW w:w="740" w:type="dxa"/>
          </w:tcPr>
          <w:p w14:paraId="633D11AA">
            <w:pPr>
              <w:pStyle w:val="14"/>
              <w:spacing w:line="198" w:lineRule="exact"/>
              <w:ind w:right="32"/>
              <w:jc w:val="center"/>
              <w:rPr>
                <w:sz w:val="18"/>
              </w:rPr>
            </w:pPr>
            <w:r>
              <w:rPr>
                <w:spacing w:val="-5"/>
                <w:sz w:val="18"/>
              </w:rPr>
              <w:t>28</w:t>
            </w:r>
          </w:p>
        </w:tc>
        <w:tc>
          <w:tcPr>
            <w:tcW w:w="4078" w:type="dxa"/>
          </w:tcPr>
          <w:p w14:paraId="20321E84">
            <w:pPr>
              <w:pStyle w:val="14"/>
              <w:spacing w:line="198" w:lineRule="exact"/>
              <w:ind w:left="112"/>
              <w:rPr>
                <w:sz w:val="18"/>
              </w:rPr>
            </w:pPr>
            <w:r>
              <w:rPr>
                <w:sz w:val="18"/>
              </w:rPr>
              <w:t>Penyakit</w:t>
            </w:r>
            <w:r>
              <w:rPr>
                <w:spacing w:val="-9"/>
                <w:sz w:val="18"/>
              </w:rPr>
              <w:t xml:space="preserve"> </w:t>
            </w:r>
            <w:r>
              <w:rPr>
                <w:sz w:val="18"/>
              </w:rPr>
              <w:t>Aneurisma</w:t>
            </w:r>
            <w:r>
              <w:rPr>
                <w:spacing w:val="-9"/>
                <w:sz w:val="18"/>
              </w:rPr>
              <w:t xml:space="preserve"> </w:t>
            </w:r>
            <w:r>
              <w:rPr>
                <w:spacing w:val="-10"/>
                <w:sz w:val="18"/>
              </w:rPr>
              <w:t>3</w:t>
            </w:r>
          </w:p>
        </w:tc>
        <w:tc>
          <w:tcPr>
            <w:tcW w:w="833" w:type="dxa"/>
            <w:shd w:val="clear" w:color="auto" w:fill="FFFF00"/>
          </w:tcPr>
          <w:p w14:paraId="7891B98E">
            <w:pPr>
              <w:pStyle w:val="14"/>
              <w:rPr>
                <w:sz w:val="14"/>
              </w:rPr>
            </w:pPr>
          </w:p>
        </w:tc>
        <w:tc>
          <w:tcPr>
            <w:tcW w:w="831" w:type="dxa"/>
            <w:shd w:val="clear" w:color="auto" w:fill="FFFF00"/>
          </w:tcPr>
          <w:p w14:paraId="0644D987">
            <w:pPr>
              <w:pStyle w:val="14"/>
              <w:rPr>
                <w:sz w:val="14"/>
              </w:rPr>
            </w:pPr>
          </w:p>
        </w:tc>
        <w:tc>
          <w:tcPr>
            <w:tcW w:w="834" w:type="dxa"/>
            <w:shd w:val="clear" w:color="auto" w:fill="FFFF00"/>
          </w:tcPr>
          <w:p w14:paraId="088A7435">
            <w:pPr>
              <w:pStyle w:val="14"/>
              <w:rPr>
                <w:sz w:val="14"/>
              </w:rPr>
            </w:pPr>
          </w:p>
        </w:tc>
        <w:tc>
          <w:tcPr>
            <w:tcW w:w="834" w:type="dxa"/>
            <w:shd w:val="clear" w:color="auto" w:fill="FFFF00"/>
          </w:tcPr>
          <w:p w14:paraId="4E17CC67">
            <w:pPr>
              <w:pStyle w:val="14"/>
              <w:rPr>
                <w:sz w:val="14"/>
              </w:rPr>
            </w:pPr>
          </w:p>
        </w:tc>
        <w:tc>
          <w:tcPr>
            <w:tcW w:w="829" w:type="dxa"/>
          </w:tcPr>
          <w:p w14:paraId="3395B0F0">
            <w:pPr>
              <w:pStyle w:val="14"/>
              <w:rPr>
                <w:sz w:val="14"/>
              </w:rPr>
            </w:pPr>
          </w:p>
        </w:tc>
        <w:tc>
          <w:tcPr>
            <w:tcW w:w="831" w:type="dxa"/>
            <w:shd w:val="clear" w:color="auto" w:fill="FFFF00"/>
          </w:tcPr>
          <w:p w14:paraId="2C5196D9">
            <w:pPr>
              <w:pStyle w:val="14"/>
              <w:rPr>
                <w:sz w:val="14"/>
              </w:rPr>
            </w:pPr>
          </w:p>
        </w:tc>
        <w:tc>
          <w:tcPr>
            <w:tcW w:w="834" w:type="dxa"/>
            <w:shd w:val="clear" w:color="auto" w:fill="FFFF00"/>
          </w:tcPr>
          <w:p w14:paraId="342CCEBC">
            <w:pPr>
              <w:pStyle w:val="14"/>
              <w:rPr>
                <w:sz w:val="14"/>
              </w:rPr>
            </w:pPr>
          </w:p>
        </w:tc>
        <w:tc>
          <w:tcPr>
            <w:tcW w:w="831" w:type="dxa"/>
            <w:shd w:val="clear" w:color="auto" w:fill="FFFF00"/>
          </w:tcPr>
          <w:p w14:paraId="662716FC">
            <w:pPr>
              <w:pStyle w:val="14"/>
              <w:rPr>
                <w:sz w:val="14"/>
              </w:rPr>
            </w:pPr>
          </w:p>
        </w:tc>
        <w:tc>
          <w:tcPr>
            <w:tcW w:w="711" w:type="dxa"/>
          </w:tcPr>
          <w:p w14:paraId="10615601">
            <w:pPr>
              <w:pStyle w:val="14"/>
              <w:rPr>
                <w:sz w:val="14"/>
              </w:rPr>
            </w:pPr>
          </w:p>
        </w:tc>
        <w:tc>
          <w:tcPr>
            <w:tcW w:w="851" w:type="dxa"/>
          </w:tcPr>
          <w:p w14:paraId="1956AB3C">
            <w:pPr>
              <w:pStyle w:val="14"/>
              <w:rPr>
                <w:sz w:val="14"/>
              </w:rPr>
            </w:pPr>
          </w:p>
        </w:tc>
        <w:tc>
          <w:tcPr>
            <w:tcW w:w="942" w:type="dxa"/>
          </w:tcPr>
          <w:p w14:paraId="118F425D">
            <w:pPr>
              <w:pStyle w:val="14"/>
              <w:rPr>
                <w:sz w:val="14"/>
              </w:rPr>
            </w:pPr>
          </w:p>
        </w:tc>
      </w:tr>
      <w:tr w14:paraId="4CBCCF29">
        <w:trPr>
          <w:trHeight w:val="220" w:hRule="atLeast"/>
        </w:trPr>
        <w:tc>
          <w:tcPr>
            <w:tcW w:w="740" w:type="dxa"/>
          </w:tcPr>
          <w:p w14:paraId="4E4AB335">
            <w:pPr>
              <w:pStyle w:val="14"/>
              <w:spacing w:line="200" w:lineRule="exact"/>
              <w:ind w:right="32"/>
              <w:jc w:val="center"/>
              <w:rPr>
                <w:sz w:val="18"/>
              </w:rPr>
            </w:pPr>
            <w:r>
              <w:rPr>
                <w:spacing w:val="-5"/>
                <w:sz w:val="18"/>
              </w:rPr>
              <w:t>29</w:t>
            </w:r>
          </w:p>
        </w:tc>
        <w:tc>
          <w:tcPr>
            <w:tcW w:w="4078" w:type="dxa"/>
          </w:tcPr>
          <w:p w14:paraId="1AF89F0A">
            <w:pPr>
              <w:pStyle w:val="14"/>
              <w:spacing w:line="200" w:lineRule="exact"/>
              <w:ind w:left="112"/>
              <w:rPr>
                <w:sz w:val="18"/>
              </w:rPr>
            </w:pPr>
            <w:r>
              <w:rPr>
                <w:sz w:val="18"/>
              </w:rPr>
              <w:t>Hipertensi</w:t>
            </w:r>
            <w:r>
              <w:rPr>
                <w:spacing w:val="-6"/>
                <w:sz w:val="18"/>
              </w:rPr>
              <w:t xml:space="preserve"> </w:t>
            </w:r>
            <w:r>
              <w:rPr>
                <w:sz w:val="18"/>
              </w:rPr>
              <w:t>Portal</w:t>
            </w:r>
            <w:r>
              <w:rPr>
                <w:spacing w:val="-2"/>
                <w:sz w:val="18"/>
              </w:rPr>
              <w:t xml:space="preserve"> </w:t>
            </w:r>
            <w:r>
              <w:rPr>
                <w:spacing w:val="-10"/>
                <w:sz w:val="18"/>
              </w:rPr>
              <w:t>2</w:t>
            </w:r>
          </w:p>
        </w:tc>
        <w:tc>
          <w:tcPr>
            <w:tcW w:w="833" w:type="dxa"/>
            <w:shd w:val="clear" w:color="auto" w:fill="FFFF00"/>
          </w:tcPr>
          <w:p w14:paraId="2E578D6C">
            <w:pPr>
              <w:pStyle w:val="14"/>
              <w:rPr>
                <w:sz w:val="14"/>
              </w:rPr>
            </w:pPr>
          </w:p>
        </w:tc>
        <w:tc>
          <w:tcPr>
            <w:tcW w:w="831" w:type="dxa"/>
            <w:shd w:val="clear" w:color="auto" w:fill="FFFF00"/>
          </w:tcPr>
          <w:p w14:paraId="44B8E2F1">
            <w:pPr>
              <w:pStyle w:val="14"/>
              <w:rPr>
                <w:sz w:val="14"/>
              </w:rPr>
            </w:pPr>
          </w:p>
        </w:tc>
        <w:tc>
          <w:tcPr>
            <w:tcW w:w="834" w:type="dxa"/>
            <w:shd w:val="clear" w:color="auto" w:fill="FFFF00"/>
          </w:tcPr>
          <w:p w14:paraId="3B0E1F83">
            <w:pPr>
              <w:pStyle w:val="14"/>
              <w:rPr>
                <w:sz w:val="14"/>
              </w:rPr>
            </w:pPr>
          </w:p>
        </w:tc>
        <w:tc>
          <w:tcPr>
            <w:tcW w:w="834" w:type="dxa"/>
            <w:shd w:val="clear" w:color="auto" w:fill="FFFF00"/>
          </w:tcPr>
          <w:p w14:paraId="3671C264">
            <w:pPr>
              <w:pStyle w:val="14"/>
              <w:rPr>
                <w:sz w:val="14"/>
              </w:rPr>
            </w:pPr>
          </w:p>
        </w:tc>
        <w:tc>
          <w:tcPr>
            <w:tcW w:w="829" w:type="dxa"/>
          </w:tcPr>
          <w:p w14:paraId="27E9EEEE">
            <w:pPr>
              <w:pStyle w:val="14"/>
              <w:rPr>
                <w:sz w:val="14"/>
              </w:rPr>
            </w:pPr>
          </w:p>
        </w:tc>
        <w:tc>
          <w:tcPr>
            <w:tcW w:w="831" w:type="dxa"/>
            <w:shd w:val="clear" w:color="auto" w:fill="FFFF00"/>
          </w:tcPr>
          <w:p w14:paraId="5D398BF6">
            <w:pPr>
              <w:pStyle w:val="14"/>
              <w:rPr>
                <w:sz w:val="14"/>
              </w:rPr>
            </w:pPr>
          </w:p>
        </w:tc>
        <w:tc>
          <w:tcPr>
            <w:tcW w:w="834" w:type="dxa"/>
            <w:shd w:val="clear" w:color="auto" w:fill="FFFF00"/>
          </w:tcPr>
          <w:p w14:paraId="614B95B0">
            <w:pPr>
              <w:pStyle w:val="14"/>
              <w:rPr>
                <w:sz w:val="14"/>
              </w:rPr>
            </w:pPr>
          </w:p>
        </w:tc>
        <w:tc>
          <w:tcPr>
            <w:tcW w:w="831" w:type="dxa"/>
            <w:shd w:val="clear" w:color="auto" w:fill="FFFF00"/>
          </w:tcPr>
          <w:p w14:paraId="35E2DE19">
            <w:pPr>
              <w:pStyle w:val="14"/>
              <w:rPr>
                <w:sz w:val="14"/>
              </w:rPr>
            </w:pPr>
          </w:p>
        </w:tc>
        <w:tc>
          <w:tcPr>
            <w:tcW w:w="711" w:type="dxa"/>
          </w:tcPr>
          <w:p w14:paraId="5DEC16FF">
            <w:pPr>
              <w:pStyle w:val="14"/>
              <w:rPr>
                <w:sz w:val="14"/>
              </w:rPr>
            </w:pPr>
          </w:p>
        </w:tc>
        <w:tc>
          <w:tcPr>
            <w:tcW w:w="851" w:type="dxa"/>
          </w:tcPr>
          <w:p w14:paraId="4A425EF1">
            <w:pPr>
              <w:pStyle w:val="14"/>
              <w:rPr>
                <w:sz w:val="14"/>
              </w:rPr>
            </w:pPr>
          </w:p>
        </w:tc>
        <w:tc>
          <w:tcPr>
            <w:tcW w:w="942" w:type="dxa"/>
          </w:tcPr>
          <w:p w14:paraId="32D57DDF">
            <w:pPr>
              <w:pStyle w:val="14"/>
              <w:rPr>
                <w:sz w:val="14"/>
              </w:rPr>
            </w:pPr>
          </w:p>
        </w:tc>
      </w:tr>
      <w:tr w14:paraId="3AD5EC49">
        <w:trPr>
          <w:trHeight w:val="218" w:hRule="atLeast"/>
        </w:trPr>
        <w:tc>
          <w:tcPr>
            <w:tcW w:w="740" w:type="dxa"/>
          </w:tcPr>
          <w:p w14:paraId="192388FC">
            <w:pPr>
              <w:pStyle w:val="14"/>
              <w:spacing w:line="197" w:lineRule="exact"/>
              <w:ind w:right="32"/>
              <w:jc w:val="center"/>
              <w:rPr>
                <w:sz w:val="18"/>
              </w:rPr>
            </w:pPr>
            <w:r>
              <w:rPr>
                <w:spacing w:val="-5"/>
                <w:sz w:val="18"/>
              </w:rPr>
              <w:t>30</w:t>
            </w:r>
          </w:p>
        </w:tc>
        <w:tc>
          <w:tcPr>
            <w:tcW w:w="4078" w:type="dxa"/>
          </w:tcPr>
          <w:p w14:paraId="602E91C4">
            <w:pPr>
              <w:pStyle w:val="14"/>
              <w:spacing w:line="197" w:lineRule="exact"/>
              <w:ind w:left="112"/>
              <w:rPr>
                <w:sz w:val="18"/>
              </w:rPr>
            </w:pPr>
            <w:r>
              <w:rPr>
                <w:sz w:val="18"/>
              </w:rPr>
              <w:t>Simpatektomi</w:t>
            </w:r>
            <w:r>
              <w:rPr>
                <w:spacing w:val="-7"/>
                <w:sz w:val="18"/>
              </w:rPr>
              <w:t xml:space="preserve"> </w:t>
            </w:r>
            <w:r>
              <w:rPr>
                <w:sz w:val="18"/>
              </w:rPr>
              <w:t>pada</w:t>
            </w:r>
            <w:r>
              <w:rPr>
                <w:spacing w:val="-8"/>
                <w:sz w:val="18"/>
              </w:rPr>
              <w:t xml:space="preserve"> </w:t>
            </w:r>
            <w:r>
              <w:rPr>
                <w:sz w:val="18"/>
              </w:rPr>
              <w:t>Penyakit</w:t>
            </w:r>
            <w:r>
              <w:rPr>
                <w:spacing w:val="-6"/>
                <w:sz w:val="18"/>
              </w:rPr>
              <w:t xml:space="preserve"> </w:t>
            </w:r>
            <w:r>
              <w:rPr>
                <w:sz w:val="18"/>
              </w:rPr>
              <w:t>Vaskular</w:t>
            </w:r>
            <w:r>
              <w:rPr>
                <w:spacing w:val="-6"/>
                <w:sz w:val="18"/>
              </w:rPr>
              <w:t xml:space="preserve"> </w:t>
            </w:r>
            <w:r>
              <w:rPr>
                <w:spacing w:val="-10"/>
                <w:sz w:val="18"/>
              </w:rPr>
              <w:t>2</w:t>
            </w:r>
          </w:p>
        </w:tc>
        <w:tc>
          <w:tcPr>
            <w:tcW w:w="833" w:type="dxa"/>
            <w:shd w:val="clear" w:color="auto" w:fill="FFFF00"/>
          </w:tcPr>
          <w:p w14:paraId="200B6245">
            <w:pPr>
              <w:pStyle w:val="14"/>
              <w:rPr>
                <w:sz w:val="14"/>
              </w:rPr>
            </w:pPr>
          </w:p>
        </w:tc>
        <w:tc>
          <w:tcPr>
            <w:tcW w:w="831" w:type="dxa"/>
            <w:shd w:val="clear" w:color="auto" w:fill="FFFF00"/>
          </w:tcPr>
          <w:p w14:paraId="725383B9">
            <w:pPr>
              <w:pStyle w:val="14"/>
              <w:rPr>
                <w:sz w:val="14"/>
              </w:rPr>
            </w:pPr>
          </w:p>
        </w:tc>
        <w:tc>
          <w:tcPr>
            <w:tcW w:w="834" w:type="dxa"/>
            <w:shd w:val="clear" w:color="auto" w:fill="FFFF00"/>
          </w:tcPr>
          <w:p w14:paraId="0FAADDAE">
            <w:pPr>
              <w:pStyle w:val="14"/>
              <w:rPr>
                <w:sz w:val="14"/>
              </w:rPr>
            </w:pPr>
          </w:p>
        </w:tc>
        <w:tc>
          <w:tcPr>
            <w:tcW w:w="834" w:type="dxa"/>
            <w:shd w:val="clear" w:color="auto" w:fill="FFFF00"/>
          </w:tcPr>
          <w:p w14:paraId="41BDA853">
            <w:pPr>
              <w:pStyle w:val="14"/>
              <w:rPr>
                <w:sz w:val="14"/>
              </w:rPr>
            </w:pPr>
          </w:p>
        </w:tc>
        <w:tc>
          <w:tcPr>
            <w:tcW w:w="829" w:type="dxa"/>
          </w:tcPr>
          <w:p w14:paraId="363B8D00">
            <w:pPr>
              <w:pStyle w:val="14"/>
              <w:rPr>
                <w:sz w:val="14"/>
              </w:rPr>
            </w:pPr>
          </w:p>
        </w:tc>
        <w:tc>
          <w:tcPr>
            <w:tcW w:w="831" w:type="dxa"/>
            <w:shd w:val="clear" w:color="auto" w:fill="FFFF00"/>
          </w:tcPr>
          <w:p w14:paraId="113A0741">
            <w:pPr>
              <w:pStyle w:val="14"/>
              <w:rPr>
                <w:sz w:val="14"/>
              </w:rPr>
            </w:pPr>
          </w:p>
        </w:tc>
        <w:tc>
          <w:tcPr>
            <w:tcW w:w="834" w:type="dxa"/>
            <w:shd w:val="clear" w:color="auto" w:fill="FFFF00"/>
          </w:tcPr>
          <w:p w14:paraId="29333037">
            <w:pPr>
              <w:pStyle w:val="14"/>
              <w:rPr>
                <w:sz w:val="14"/>
              </w:rPr>
            </w:pPr>
          </w:p>
        </w:tc>
        <w:tc>
          <w:tcPr>
            <w:tcW w:w="831" w:type="dxa"/>
            <w:shd w:val="clear" w:color="auto" w:fill="FFFF00"/>
          </w:tcPr>
          <w:p w14:paraId="5969DA0E">
            <w:pPr>
              <w:pStyle w:val="14"/>
              <w:rPr>
                <w:sz w:val="14"/>
              </w:rPr>
            </w:pPr>
          </w:p>
        </w:tc>
        <w:tc>
          <w:tcPr>
            <w:tcW w:w="711" w:type="dxa"/>
          </w:tcPr>
          <w:p w14:paraId="10042C56">
            <w:pPr>
              <w:pStyle w:val="14"/>
              <w:rPr>
                <w:sz w:val="14"/>
              </w:rPr>
            </w:pPr>
          </w:p>
        </w:tc>
        <w:tc>
          <w:tcPr>
            <w:tcW w:w="851" w:type="dxa"/>
          </w:tcPr>
          <w:p w14:paraId="5064C272">
            <w:pPr>
              <w:pStyle w:val="14"/>
              <w:rPr>
                <w:sz w:val="14"/>
              </w:rPr>
            </w:pPr>
          </w:p>
        </w:tc>
        <w:tc>
          <w:tcPr>
            <w:tcW w:w="942" w:type="dxa"/>
          </w:tcPr>
          <w:p w14:paraId="7DF4B747">
            <w:pPr>
              <w:pStyle w:val="14"/>
              <w:rPr>
                <w:sz w:val="14"/>
              </w:rPr>
            </w:pPr>
          </w:p>
        </w:tc>
      </w:tr>
      <w:tr w14:paraId="60AABDD0">
        <w:trPr>
          <w:trHeight w:val="220" w:hRule="atLeast"/>
        </w:trPr>
        <w:tc>
          <w:tcPr>
            <w:tcW w:w="740" w:type="dxa"/>
          </w:tcPr>
          <w:p w14:paraId="4F3AC1AB">
            <w:pPr>
              <w:pStyle w:val="14"/>
              <w:spacing w:line="200" w:lineRule="exact"/>
              <w:ind w:right="32"/>
              <w:jc w:val="center"/>
              <w:rPr>
                <w:sz w:val="18"/>
              </w:rPr>
            </w:pPr>
            <w:r>
              <w:rPr>
                <w:spacing w:val="-5"/>
                <w:sz w:val="18"/>
              </w:rPr>
              <w:t>31</w:t>
            </w:r>
          </w:p>
        </w:tc>
        <w:tc>
          <w:tcPr>
            <w:tcW w:w="4078" w:type="dxa"/>
          </w:tcPr>
          <w:p w14:paraId="4F56A2A9">
            <w:pPr>
              <w:pStyle w:val="14"/>
              <w:spacing w:line="200" w:lineRule="exact"/>
              <w:ind w:left="112"/>
              <w:rPr>
                <w:sz w:val="18"/>
              </w:rPr>
            </w:pPr>
            <w:r>
              <w:rPr>
                <w:sz w:val="18"/>
              </w:rPr>
              <w:t>Terapi</w:t>
            </w:r>
            <w:r>
              <w:rPr>
                <w:spacing w:val="-9"/>
                <w:sz w:val="18"/>
              </w:rPr>
              <w:t xml:space="preserve"> </w:t>
            </w:r>
            <w:r>
              <w:rPr>
                <w:sz w:val="18"/>
              </w:rPr>
              <w:t>Endovaskular</w:t>
            </w:r>
            <w:r>
              <w:rPr>
                <w:spacing w:val="-6"/>
                <w:sz w:val="18"/>
              </w:rPr>
              <w:t xml:space="preserve"> </w:t>
            </w:r>
            <w:r>
              <w:rPr>
                <w:spacing w:val="-10"/>
                <w:sz w:val="18"/>
              </w:rPr>
              <w:t>2</w:t>
            </w:r>
          </w:p>
        </w:tc>
        <w:tc>
          <w:tcPr>
            <w:tcW w:w="833" w:type="dxa"/>
            <w:shd w:val="clear" w:color="auto" w:fill="FFFF00"/>
          </w:tcPr>
          <w:p w14:paraId="409AEFCA">
            <w:pPr>
              <w:pStyle w:val="14"/>
              <w:rPr>
                <w:sz w:val="14"/>
              </w:rPr>
            </w:pPr>
          </w:p>
        </w:tc>
        <w:tc>
          <w:tcPr>
            <w:tcW w:w="831" w:type="dxa"/>
            <w:shd w:val="clear" w:color="auto" w:fill="FFFF00"/>
          </w:tcPr>
          <w:p w14:paraId="38C8386E">
            <w:pPr>
              <w:pStyle w:val="14"/>
              <w:rPr>
                <w:sz w:val="14"/>
              </w:rPr>
            </w:pPr>
          </w:p>
        </w:tc>
        <w:tc>
          <w:tcPr>
            <w:tcW w:w="834" w:type="dxa"/>
            <w:shd w:val="clear" w:color="auto" w:fill="FFFF00"/>
          </w:tcPr>
          <w:p w14:paraId="122EAD26">
            <w:pPr>
              <w:pStyle w:val="14"/>
              <w:rPr>
                <w:sz w:val="14"/>
              </w:rPr>
            </w:pPr>
          </w:p>
        </w:tc>
        <w:tc>
          <w:tcPr>
            <w:tcW w:w="834" w:type="dxa"/>
            <w:shd w:val="clear" w:color="auto" w:fill="FFFF00"/>
          </w:tcPr>
          <w:p w14:paraId="678BB820">
            <w:pPr>
              <w:pStyle w:val="14"/>
              <w:rPr>
                <w:sz w:val="14"/>
              </w:rPr>
            </w:pPr>
          </w:p>
        </w:tc>
        <w:tc>
          <w:tcPr>
            <w:tcW w:w="829" w:type="dxa"/>
          </w:tcPr>
          <w:p w14:paraId="006F7A00">
            <w:pPr>
              <w:pStyle w:val="14"/>
              <w:rPr>
                <w:sz w:val="14"/>
              </w:rPr>
            </w:pPr>
          </w:p>
        </w:tc>
        <w:tc>
          <w:tcPr>
            <w:tcW w:w="831" w:type="dxa"/>
            <w:shd w:val="clear" w:color="auto" w:fill="FFFF00"/>
          </w:tcPr>
          <w:p w14:paraId="0D4C83E8">
            <w:pPr>
              <w:pStyle w:val="14"/>
              <w:rPr>
                <w:sz w:val="14"/>
              </w:rPr>
            </w:pPr>
          </w:p>
        </w:tc>
        <w:tc>
          <w:tcPr>
            <w:tcW w:w="834" w:type="dxa"/>
            <w:shd w:val="clear" w:color="auto" w:fill="FFFF00"/>
          </w:tcPr>
          <w:p w14:paraId="079A10B8">
            <w:pPr>
              <w:pStyle w:val="14"/>
              <w:rPr>
                <w:sz w:val="14"/>
              </w:rPr>
            </w:pPr>
          </w:p>
        </w:tc>
        <w:tc>
          <w:tcPr>
            <w:tcW w:w="831" w:type="dxa"/>
            <w:shd w:val="clear" w:color="auto" w:fill="FFFF00"/>
          </w:tcPr>
          <w:p w14:paraId="352A7E57">
            <w:pPr>
              <w:pStyle w:val="14"/>
              <w:rPr>
                <w:sz w:val="14"/>
              </w:rPr>
            </w:pPr>
          </w:p>
        </w:tc>
        <w:tc>
          <w:tcPr>
            <w:tcW w:w="711" w:type="dxa"/>
          </w:tcPr>
          <w:p w14:paraId="41FF0F07">
            <w:pPr>
              <w:pStyle w:val="14"/>
              <w:rPr>
                <w:sz w:val="14"/>
              </w:rPr>
            </w:pPr>
          </w:p>
        </w:tc>
        <w:tc>
          <w:tcPr>
            <w:tcW w:w="851" w:type="dxa"/>
          </w:tcPr>
          <w:p w14:paraId="6E7A8E38">
            <w:pPr>
              <w:pStyle w:val="14"/>
              <w:rPr>
                <w:sz w:val="14"/>
              </w:rPr>
            </w:pPr>
          </w:p>
        </w:tc>
        <w:tc>
          <w:tcPr>
            <w:tcW w:w="942" w:type="dxa"/>
          </w:tcPr>
          <w:p w14:paraId="13B40498">
            <w:pPr>
              <w:pStyle w:val="14"/>
              <w:rPr>
                <w:sz w:val="14"/>
              </w:rPr>
            </w:pPr>
          </w:p>
        </w:tc>
      </w:tr>
      <w:tr w14:paraId="1D42EECC">
        <w:trPr>
          <w:trHeight w:val="220" w:hRule="atLeast"/>
        </w:trPr>
        <w:tc>
          <w:tcPr>
            <w:tcW w:w="740" w:type="dxa"/>
          </w:tcPr>
          <w:p w14:paraId="7C767FFF">
            <w:pPr>
              <w:pStyle w:val="14"/>
              <w:spacing w:line="200" w:lineRule="exact"/>
              <w:ind w:right="32"/>
              <w:jc w:val="center"/>
              <w:rPr>
                <w:sz w:val="18"/>
              </w:rPr>
            </w:pPr>
            <w:r>
              <w:rPr>
                <w:spacing w:val="-5"/>
                <w:sz w:val="18"/>
              </w:rPr>
              <w:t>32</w:t>
            </w:r>
          </w:p>
        </w:tc>
        <w:tc>
          <w:tcPr>
            <w:tcW w:w="4078" w:type="dxa"/>
          </w:tcPr>
          <w:p w14:paraId="6E800FE8">
            <w:pPr>
              <w:pStyle w:val="14"/>
              <w:spacing w:line="200" w:lineRule="exact"/>
              <w:ind w:left="112"/>
              <w:rPr>
                <w:sz w:val="18"/>
              </w:rPr>
            </w:pPr>
            <w:r>
              <w:rPr>
                <w:spacing w:val="-2"/>
                <w:sz w:val="18"/>
              </w:rPr>
              <w:t>Penelitian</w:t>
            </w:r>
          </w:p>
        </w:tc>
        <w:tc>
          <w:tcPr>
            <w:tcW w:w="833" w:type="dxa"/>
          </w:tcPr>
          <w:p w14:paraId="4700ADE5">
            <w:pPr>
              <w:pStyle w:val="14"/>
              <w:rPr>
                <w:sz w:val="14"/>
              </w:rPr>
            </w:pPr>
          </w:p>
        </w:tc>
        <w:tc>
          <w:tcPr>
            <w:tcW w:w="831" w:type="dxa"/>
          </w:tcPr>
          <w:p w14:paraId="2DCE407A">
            <w:pPr>
              <w:pStyle w:val="14"/>
              <w:rPr>
                <w:sz w:val="14"/>
              </w:rPr>
            </w:pPr>
          </w:p>
        </w:tc>
        <w:tc>
          <w:tcPr>
            <w:tcW w:w="834" w:type="dxa"/>
          </w:tcPr>
          <w:p w14:paraId="18A50EBD">
            <w:pPr>
              <w:pStyle w:val="14"/>
              <w:rPr>
                <w:sz w:val="14"/>
              </w:rPr>
            </w:pPr>
          </w:p>
        </w:tc>
        <w:tc>
          <w:tcPr>
            <w:tcW w:w="834" w:type="dxa"/>
            <w:shd w:val="clear" w:color="auto" w:fill="FFFF00"/>
          </w:tcPr>
          <w:p w14:paraId="75A34CA3">
            <w:pPr>
              <w:pStyle w:val="14"/>
              <w:rPr>
                <w:sz w:val="14"/>
              </w:rPr>
            </w:pPr>
          </w:p>
        </w:tc>
        <w:tc>
          <w:tcPr>
            <w:tcW w:w="829" w:type="dxa"/>
          </w:tcPr>
          <w:p w14:paraId="02655196">
            <w:pPr>
              <w:pStyle w:val="14"/>
              <w:rPr>
                <w:sz w:val="14"/>
              </w:rPr>
            </w:pPr>
          </w:p>
        </w:tc>
        <w:tc>
          <w:tcPr>
            <w:tcW w:w="831" w:type="dxa"/>
          </w:tcPr>
          <w:p w14:paraId="5EEDA38A">
            <w:pPr>
              <w:pStyle w:val="14"/>
              <w:rPr>
                <w:sz w:val="14"/>
              </w:rPr>
            </w:pPr>
          </w:p>
        </w:tc>
        <w:tc>
          <w:tcPr>
            <w:tcW w:w="834" w:type="dxa"/>
          </w:tcPr>
          <w:p w14:paraId="1E8838BD">
            <w:pPr>
              <w:pStyle w:val="14"/>
              <w:rPr>
                <w:sz w:val="14"/>
              </w:rPr>
            </w:pPr>
          </w:p>
        </w:tc>
        <w:tc>
          <w:tcPr>
            <w:tcW w:w="831" w:type="dxa"/>
          </w:tcPr>
          <w:p w14:paraId="32A17261">
            <w:pPr>
              <w:pStyle w:val="14"/>
              <w:rPr>
                <w:sz w:val="14"/>
              </w:rPr>
            </w:pPr>
          </w:p>
        </w:tc>
        <w:tc>
          <w:tcPr>
            <w:tcW w:w="711" w:type="dxa"/>
            <w:shd w:val="clear" w:color="auto" w:fill="FFFF00"/>
          </w:tcPr>
          <w:p w14:paraId="7B7F318E">
            <w:pPr>
              <w:pStyle w:val="14"/>
              <w:rPr>
                <w:sz w:val="14"/>
              </w:rPr>
            </w:pPr>
          </w:p>
        </w:tc>
        <w:tc>
          <w:tcPr>
            <w:tcW w:w="851" w:type="dxa"/>
            <w:shd w:val="clear" w:color="auto" w:fill="FFFF00"/>
          </w:tcPr>
          <w:p w14:paraId="638A483E">
            <w:pPr>
              <w:pStyle w:val="14"/>
              <w:rPr>
                <w:sz w:val="14"/>
              </w:rPr>
            </w:pPr>
          </w:p>
        </w:tc>
        <w:tc>
          <w:tcPr>
            <w:tcW w:w="942" w:type="dxa"/>
          </w:tcPr>
          <w:p w14:paraId="43CF31A6">
            <w:pPr>
              <w:pStyle w:val="14"/>
              <w:rPr>
                <w:sz w:val="14"/>
              </w:rPr>
            </w:pPr>
          </w:p>
        </w:tc>
      </w:tr>
    </w:tbl>
    <w:p w14:paraId="2F10C44B">
      <w:pPr>
        <w:pStyle w:val="14"/>
        <w:spacing w:after="0"/>
        <w:rPr>
          <w:sz w:val="14"/>
        </w:rPr>
        <w:sectPr>
          <w:pgSz w:w="16860" w:h="11930" w:orient="landscape"/>
          <w:pgMar w:top="1340" w:right="992" w:bottom="1180" w:left="850" w:header="0" w:footer="942" w:gutter="0"/>
          <w:cols w:space="720" w:num="1"/>
        </w:sectPr>
      </w:pPr>
    </w:p>
    <w:p w14:paraId="7C016B3C">
      <w:pPr>
        <w:pStyle w:val="7"/>
        <w:spacing w:before="72"/>
        <w:ind w:left="3" w:right="12"/>
        <w:jc w:val="center"/>
      </w:pPr>
      <w:r>
        <w:t>Tabel</w:t>
      </w:r>
      <w:r>
        <w:rPr>
          <w:spacing w:val="-11"/>
        </w:rPr>
        <w:t xml:space="preserve"> </w:t>
      </w:r>
      <w:r>
        <w:t>4.4</w:t>
      </w:r>
      <w:r>
        <w:rPr>
          <w:spacing w:val="-4"/>
        </w:rPr>
        <w:t xml:space="preserve"> </w:t>
      </w:r>
      <w:r>
        <w:t>Metode</w:t>
      </w:r>
      <w:r>
        <w:rPr>
          <w:spacing w:val="-8"/>
        </w:rPr>
        <w:t xml:space="preserve"> </w:t>
      </w:r>
      <w:r>
        <w:t>pengamatan</w:t>
      </w:r>
      <w:r>
        <w:rPr>
          <w:spacing w:val="-8"/>
        </w:rPr>
        <w:t xml:space="preserve"> </w:t>
      </w:r>
      <w:r>
        <w:t>dan</w:t>
      </w:r>
      <w:r>
        <w:rPr>
          <w:spacing w:val="-9"/>
        </w:rPr>
        <w:t xml:space="preserve"> </w:t>
      </w:r>
      <w:r>
        <w:t>penilaian</w:t>
      </w:r>
      <w:r>
        <w:rPr>
          <w:spacing w:val="-8"/>
        </w:rPr>
        <w:t xml:space="preserve"> </w:t>
      </w:r>
      <w:r>
        <w:t>peserta</w:t>
      </w:r>
      <w:r>
        <w:rPr>
          <w:spacing w:val="-8"/>
        </w:rPr>
        <w:t xml:space="preserve"> </w:t>
      </w:r>
      <w:r>
        <w:t>didik</w:t>
      </w:r>
      <w:r>
        <w:rPr>
          <w:spacing w:val="-10"/>
        </w:rPr>
        <w:t xml:space="preserve"> </w:t>
      </w:r>
      <w:r>
        <w:t>berdasarkan</w:t>
      </w:r>
      <w:r>
        <w:rPr>
          <w:spacing w:val="-11"/>
        </w:rPr>
        <w:t xml:space="preserve"> </w:t>
      </w:r>
      <w:r>
        <w:t>modul</w:t>
      </w:r>
      <w:r>
        <w:rPr>
          <w:spacing w:val="-9"/>
        </w:rPr>
        <w:t xml:space="preserve"> </w:t>
      </w:r>
      <w:r>
        <w:rPr>
          <w:spacing w:val="-2"/>
        </w:rPr>
        <w:t>pembelajaran</w:t>
      </w:r>
    </w:p>
    <w:p w14:paraId="6F18543E">
      <w:pPr>
        <w:pStyle w:val="7"/>
        <w:spacing w:before="97"/>
        <w:rPr>
          <w:sz w:val="20"/>
        </w:rPr>
      </w:pPr>
    </w:p>
    <w:tbl>
      <w:tblPr>
        <w:tblStyle w:val="6"/>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8178"/>
        <w:gridCol w:w="428"/>
        <w:gridCol w:w="425"/>
        <w:gridCol w:w="425"/>
        <w:gridCol w:w="427"/>
        <w:gridCol w:w="425"/>
        <w:gridCol w:w="423"/>
        <w:gridCol w:w="425"/>
        <w:gridCol w:w="567"/>
        <w:gridCol w:w="427"/>
        <w:gridCol w:w="566"/>
        <w:gridCol w:w="422"/>
        <w:gridCol w:w="424"/>
      </w:tblGrid>
      <w:tr w14:paraId="7F18E52F">
        <w:trPr>
          <w:trHeight w:val="371" w:hRule="atLeast"/>
        </w:trPr>
        <w:tc>
          <w:tcPr>
            <w:tcW w:w="14880" w:type="dxa"/>
            <w:gridSpan w:val="14"/>
            <w:shd w:val="clear" w:color="auto" w:fill="BBD4EC"/>
          </w:tcPr>
          <w:p w14:paraId="04A2F5DC">
            <w:pPr>
              <w:pStyle w:val="14"/>
              <w:spacing w:before="74"/>
              <w:ind w:left="17"/>
              <w:jc w:val="center"/>
              <w:rPr>
                <w:b/>
                <w:sz w:val="18"/>
              </w:rPr>
            </w:pPr>
            <w:r>
              <w:rPr>
                <w:b/>
                <w:sz w:val="18"/>
              </w:rPr>
              <w:t>MATRIKS</w:t>
            </w:r>
            <w:r>
              <w:rPr>
                <w:b/>
                <w:spacing w:val="-5"/>
                <w:sz w:val="18"/>
              </w:rPr>
              <w:t xml:space="preserve"> </w:t>
            </w:r>
            <w:r>
              <w:rPr>
                <w:b/>
                <w:spacing w:val="-2"/>
                <w:sz w:val="18"/>
              </w:rPr>
              <w:t>PEMBELAJARAN</w:t>
            </w:r>
          </w:p>
        </w:tc>
      </w:tr>
      <w:tr w14:paraId="6D82F010">
        <w:trPr>
          <w:trHeight w:val="397" w:hRule="atLeast"/>
        </w:trPr>
        <w:tc>
          <w:tcPr>
            <w:tcW w:w="1318" w:type="dxa"/>
            <w:vMerge w:val="restart"/>
            <w:tcBorders>
              <w:bottom w:val="double" w:color="000000" w:sz="4" w:space="0"/>
            </w:tcBorders>
            <w:shd w:val="clear" w:color="auto" w:fill="BBD4EC"/>
          </w:tcPr>
          <w:p w14:paraId="6A42A553">
            <w:pPr>
              <w:pStyle w:val="14"/>
              <w:rPr>
                <w:sz w:val="18"/>
              </w:rPr>
            </w:pPr>
          </w:p>
          <w:p w14:paraId="7B9D9B04">
            <w:pPr>
              <w:pStyle w:val="14"/>
              <w:rPr>
                <w:sz w:val="18"/>
              </w:rPr>
            </w:pPr>
          </w:p>
          <w:p w14:paraId="56F9D7F4">
            <w:pPr>
              <w:pStyle w:val="14"/>
              <w:rPr>
                <w:sz w:val="18"/>
              </w:rPr>
            </w:pPr>
          </w:p>
          <w:p w14:paraId="0038037B">
            <w:pPr>
              <w:pStyle w:val="14"/>
              <w:spacing w:before="103"/>
              <w:rPr>
                <w:sz w:val="18"/>
              </w:rPr>
            </w:pPr>
          </w:p>
          <w:p w14:paraId="3454DFD6">
            <w:pPr>
              <w:pStyle w:val="14"/>
              <w:spacing w:line="242" w:lineRule="auto"/>
              <w:ind w:left="215" w:firstLine="268"/>
              <w:rPr>
                <w:b/>
                <w:sz w:val="18"/>
              </w:rPr>
            </w:pPr>
            <w:r>
              <w:rPr>
                <w:b/>
                <w:spacing w:val="-4"/>
                <w:sz w:val="18"/>
              </w:rPr>
              <w:t>Area Kompetensi</w:t>
            </w:r>
          </w:p>
        </w:tc>
        <w:tc>
          <w:tcPr>
            <w:tcW w:w="8178" w:type="dxa"/>
            <w:vMerge w:val="restart"/>
            <w:tcBorders>
              <w:bottom w:val="double" w:color="000000" w:sz="4" w:space="0"/>
            </w:tcBorders>
            <w:shd w:val="clear" w:color="auto" w:fill="BBD4EC"/>
          </w:tcPr>
          <w:p w14:paraId="1204F728">
            <w:pPr>
              <w:pStyle w:val="14"/>
              <w:rPr>
                <w:sz w:val="18"/>
              </w:rPr>
            </w:pPr>
          </w:p>
          <w:p w14:paraId="0E7AD9AB">
            <w:pPr>
              <w:pStyle w:val="14"/>
              <w:rPr>
                <w:sz w:val="18"/>
              </w:rPr>
            </w:pPr>
          </w:p>
          <w:p w14:paraId="7AABEECC">
            <w:pPr>
              <w:pStyle w:val="14"/>
              <w:rPr>
                <w:sz w:val="18"/>
              </w:rPr>
            </w:pPr>
          </w:p>
          <w:p w14:paraId="2A3B221C">
            <w:pPr>
              <w:pStyle w:val="14"/>
              <w:spacing w:before="110"/>
              <w:rPr>
                <w:sz w:val="18"/>
              </w:rPr>
            </w:pPr>
          </w:p>
          <w:p w14:paraId="082F5733">
            <w:pPr>
              <w:pStyle w:val="14"/>
              <w:ind w:left="15"/>
              <w:jc w:val="center"/>
              <w:rPr>
                <w:b/>
                <w:i/>
                <w:sz w:val="18"/>
              </w:rPr>
            </w:pPr>
            <w:r>
              <w:rPr>
                <w:b/>
                <w:i/>
                <w:sz w:val="18"/>
              </w:rPr>
              <w:t>Learning</w:t>
            </w:r>
            <w:r>
              <w:rPr>
                <w:b/>
                <w:i/>
                <w:spacing w:val="-3"/>
                <w:sz w:val="18"/>
              </w:rPr>
              <w:t xml:space="preserve"> </w:t>
            </w:r>
            <w:r>
              <w:rPr>
                <w:b/>
                <w:i/>
                <w:spacing w:val="-2"/>
                <w:sz w:val="18"/>
              </w:rPr>
              <w:t>Objective</w:t>
            </w:r>
          </w:p>
          <w:p w14:paraId="1141CE10">
            <w:pPr>
              <w:pStyle w:val="14"/>
              <w:spacing w:before="14"/>
              <w:ind w:left="15" w:right="1"/>
              <w:jc w:val="center"/>
              <w:rPr>
                <w:b/>
                <w:sz w:val="18"/>
              </w:rPr>
            </w:pPr>
            <w:r>
              <w:rPr>
                <w:b/>
                <w:spacing w:val="-2"/>
                <w:sz w:val="18"/>
              </w:rPr>
              <w:t>(Sasaran</w:t>
            </w:r>
            <w:r>
              <w:rPr>
                <w:b/>
                <w:spacing w:val="3"/>
                <w:sz w:val="18"/>
              </w:rPr>
              <w:t xml:space="preserve"> </w:t>
            </w:r>
            <w:r>
              <w:rPr>
                <w:b/>
                <w:spacing w:val="-2"/>
                <w:sz w:val="18"/>
              </w:rPr>
              <w:t>Pembelajaran)</w:t>
            </w:r>
          </w:p>
        </w:tc>
        <w:tc>
          <w:tcPr>
            <w:tcW w:w="5384" w:type="dxa"/>
            <w:gridSpan w:val="12"/>
            <w:shd w:val="clear" w:color="auto" w:fill="BBD4EC"/>
          </w:tcPr>
          <w:p w14:paraId="572DB5FF">
            <w:pPr>
              <w:pStyle w:val="14"/>
              <w:spacing w:before="100"/>
              <w:ind w:left="1793"/>
              <w:rPr>
                <w:b/>
                <w:sz w:val="18"/>
              </w:rPr>
            </w:pPr>
            <w:r>
              <w:rPr>
                <w:b/>
                <w:sz w:val="18"/>
              </w:rPr>
              <w:t>METODE</w:t>
            </w:r>
            <w:r>
              <w:rPr>
                <w:b/>
                <w:spacing w:val="1"/>
                <w:sz w:val="18"/>
              </w:rPr>
              <w:t xml:space="preserve"> </w:t>
            </w:r>
            <w:r>
              <w:rPr>
                <w:b/>
                <w:spacing w:val="-2"/>
                <w:sz w:val="18"/>
              </w:rPr>
              <w:t>PENGAMATAN</w:t>
            </w:r>
          </w:p>
        </w:tc>
      </w:tr>
      <w:tr w14:paraId="020494F0">
        <w:trPr>
          <w:trHeight w:val="1972" w:hRule="atLeast"/>
        </w:trPr>
        <w:tc>
          <w:tcPr>
            <w:tcW w:w="1318" w:type="dxa"/>
            <w:vMerge w:val="continue"/>
            <w:tcBorders>
              <w:top w:val="nil"/>
              <w:bottom w:val="double" w:color="000000" w:sz="4" w:space="0"/>
            </w:tcBorders>
            <w:shd w:val="clear" w:color="auto" w:fill="BBD4EC"/>
          </w:tcPr>
          <w:p w14:paraId="0B0925CD">
            <w:pPr>
              <w:rPr>
                <w:sz w:val="2"/>
                <w:szCs w:val="2"/>
              </w:rPr>
            </w:pPr>
          </w:p>
        </w:tc>
        <w:tc>
          <w:tcPr>
            <w:tcW w:w="8178" w:type="dxa"/>
            <w:vMerge w:val="continue"/>
            <w:tcBorders>
              <w:top w:val="nil"/>
              <w:bottom w:val="double" w:color="000000" w:sz="4" w:space="0"/>
            </w:tcBorders>
            <w:shd w:val="clear" w:color="auto" w:fill="BBD4EC"/>
          </w:tcPr>
          <w:p w14:paraId="4142378E">
            <w:pPr>
              <w:rPr>
                <w:sz w:val="2"/>
                <w:szCs w:val="2"/>
              </w:rPr>
            </w:pPr>
          </w:p>
        </w:tc>
        <w:tc>
          <w:tcPr>
            <w:tcW w:w="428" w:type="dxa"/>
            <w:tcBorders>
              <w:bottom w:val="double" w:color="000000" w:sz="4" w:space="0"/>
            </w:tcBorders>
            <w:shd w:val="clear" w:color="auto" w:fill="BBD4EC"/>
            <w:textDirection w:val="btLr"/>
          </w:tcPr>
          <w:p w14:paraId="57018D8F">
            <w:pPr>
              <w:pStyle w:val="14"/>
              <w:spacing w:before="114"/>
              <w:ind w:left="582"/>
              <w:rPr>
                <w:b/>
                <w:sz w:val="18"/>
              </w:rPr>
            </w:pPr>
            <w:r>
              <w:rPr>
                <w:b/>
                <w:sz w:val="18"/>
              </w:rPr>
              <w:t>Ujian</w:t>
            </w:r>
            <w:r>
              <w:rPr>
                <w:b/>
                <w:spacing w:val="-3"/>
                <w:sz w:val="18"/>
              </w:rPr>
              <w:t xml:space="preserve"> </w:t>
            </w:r>
            <w:r>
              <w:rPr>
                <w:b/>
                <w:spacing w:val="-2"/>
                <w:sz w:val="18"/>
              </w:rPr>
              <w:t>Tulis</w:t>
            </w:r>
          </w:p>
        </w:tc>
        <w:tc>
          <w:tcPr>
            <w:tcW w:w="425" w:type="dxa"/>
            <w:tcBorders>
              <w:bottom w:val="double" w:color="000000" w:sz="4" w:space="0"/>
            </w:tcBorders>
            <w:shd w:val="clear" w:color="auto" w:fill="BBD4EC"/>
            <w:textDirection w:val="btLr"/>
          </w:tcPr>
          <w:p w14:paraId="43E6C30B">
            <w:pPr>
              <w:pStyle w:val="14"/>
              <w:spacing w:before="114"/>
              <w:ind w:left="640"/>
              <w:rPr>
                <w:b/>
                <w:sz w:val="18"/>
              </w:rPr>
            </w:pPr>
            <w:r>
              <w:rPr>
                <w:b/>
                <w:spacing w:val="-4"/>
                <w:sz w:val="18"/>
              </w:rPr>
              <w:t>Mini-</w:t>
            </w:r>
            <w:r>
              <w:rPr>
                <w:b/>
                <w:spacing w:val="-5"/>
                <w:sz w:val="18"/>
              </w:rPr>
              <w:t>Cex</w:t>
            </w:r>
          </w:p>
        </w:tc>
        <w:tc>
          <w:tcPr>
            <w:tcW w:w="425" w:type="dxa"/>
            <w:tcBorders>
              <w:bottom w:val="double" w:color="000000" w:sz="4" w:space="0"/>
            </w:tcBorders>
            <w:shd w:val="clear" w:color="auto" w:fill="BBD4EC"/>
            <w:textDirection w:val="btLr"/>
          </w:tcPr>
          <w:p w14:paraId="55C30A57">
            <w:pPr>
              <w:pStyle w:val="14"/>
              <w:spacing w:before="114"/>
              <w:ind w:left="2" w:right="20"/>
              <w:jc w:val="center"/>
              <w:rPr>
                <w:b/>
                <w:sz w:val="18"/>
              </w:rPr>
            </w:pPr>
            <w:r>
              <w:rPr>
                <w:b/>
                <w:spacing w:val="-4"/>
                <w:sz w:val="18"/>
              </w:rPr>
              <w:t>DOPS</w:t>
            </w:r>
          </w:p>
        </w:tc>
        <w:tc>
          <w:tcPr>
            <w:tcW w:w="427" w:type="dxa"/>
            <w:tcBorders>
              <w:bottom w:val="double" w:color="000000" w:sz="4" w:space="0"/>
            </w:tcBorders>
            <w:shd w:val="clear" w:color="auto" w:fill="BBD4EC"/>
            <w:textDirection w:val="btLr"/>
          </w:tcPr>
          <w:p w14:paraId="1CB74ECA">
            <w:pPr>
              <w:pStyle w:val="14"/>
              <w:spacing w:before="114"/>
              <w:ind w:left="642"/>
              <w:rPr>
                <w:b/>
                <w:sz w:val="18"/>
              </w:rPr>
            </w:pPr>
            <w:r>
              <w:rPr>
                <w:b/>
                <w:spacing w:val="-2"/>
                <w:w w:val="105"/>
                <w:sz w:val="18"/>
              </w:rPr>
              <w:t>Logbook</w:t>
            </w:r>
          </w:p>
        </w:tc>
        <w:tc>
          <w:tcPr>
            <w:tcW w:w="425" w:type="dxa"/>
            <w:tcBorders>
              <w:bottom w:val="double" w:color="000000" w:sz="4" w:space="0"/>
            </w:tcBorders>
            <w:shd w:val="clear" w:color="auto" w:fill="BBD4EC"/>
            <w:textDirection w:val="btLr"/>
          </w:tcPr>
          <w:p w14:paraId="0B82DC83">
            <w:pPr>
              <w:pStyle w:val="14"/>
              <w:spacing w:before="114"/>
              <w:ind w:right="20"/>
              <w:jc w:val="center"/>
              <w:rPr>
                <w:b/>
                <w:sz w:val="18"/>
              </w:rPr>
            </w:pPr>
            <w:r>
              <w:rPr>
                <w:b/>
                <w:spacing w:val="-4"/>
                <w:sz w:val="18"/>
              </w:rPr>
              <w:t>OSCE</w:t>
            </w:r>
          </w:p>
        </w:tc>
        <w:tc>
          <w:tcPr>
            <w:tcW w:w="423" w:type="dxa"/>
            <w:tcBorders>
              <w:bottom w:val="double" w:color="000000" w:sz="4" w:space="0"/>
            </w:tcBorders>
            <w:shd w:val="clear" w:color="auto" w:fill="BBD4EC"/>
            <w:textDirection w:val="btLr"/>
          </w:tcPr>
          <w:p w14:paraId="43EFEC00">
            <w:pPr>
              <w:pStyle w:val="14"/>
              <w:spacing w:before="114"/>
              <w:ind w:left="5" w:right="20"/>
              <w:jc w:val="center"/>
              <w:rPr>
                <w:b/>
                <w:sz w:val="18"/>
              </w:rPr>
            </w:pPr>
            <w:r>
              <w:rPr>
                <w:b/>
                <w:spacing w:val="-5"/>
                <w:w w:val="105"/>
                <w:sz w:val="18"/>
              </w:rPr>
              <w:t>CBD</w:t>
            </w:r>
          </w:p>
        </w:tc>
        <w:tc>
          <w:tcPr>
            <w:tcW w:w="425" w:type="dxa"/>
            <w:tcBorders>
              <w:bottom w:val="double" w:color="000000" w:sz="4" w:space="0"/>
            </w:tcBorders>
            <w:shd w:val="clear" w:color="auto" w:fill="BBD4EC"/>
            <w:textDirection w:val="btLr"/>
          </w:tcPr>
          <w:p w14:paraId="576FD78B">
            <w:pPr>
              <w:pStyle w:val="14"/>
              <w:spacing w:before="116"/>
              <w:ind w:left="352"/>
              <w:rPr>
                <w:b/>
                <w:sz w:val="18"/>
              </w:rPr>
            </w:pPr>
            <w:r>
              <w:rPr>
                <w:b/>
                <w:sz w:val="18"/>
              </w:rPr>
              <w:t>Presentasi</w:t>
            </w:r>
            <w:r>
              <w:rPr>
                <w:b/>
                <w:spacing w:val="-10"/>
                <w:sz w:val="18"/>
              </w:rPr>
              <w:t xml:space="preserve"> </w:t>
            </w:r>
            <w:r>
              <w:rPr>
                <w:b/>
                <w:spacing w:val="-2"/>
                <w:sz w:val="18"/>
              </w:rPr>
              <w:t>Kasus</w:t>
            </w:r>
          </w:p>
        </w:tc>
        <w:tc>
          <w:tcPr>
            <w:tcW w:w="567" w:type="dxa"/>
            <w:tcBorders>
              <w:bottom w:val="double" w:color="000000" w:sz="4" w:space="0"/>
            </w:tcBorders>
            <w:shd w:val="clear" w:color="auto" w:fill="BBD4EC"/>
            <w:textDirection w:val="btLr"/>
          </w:tcPr>
          <w:p w14:paraId="50EBDC3B">
            <w:pPr>
              <w:pStyle w:val="14"/>
              <w:spacing w:before="106"/>
              <w:ind w:left="313"/>
              <w:rPr>
                <w:b/>
                <w:sz w:val="18"/>
              </w:rPr>
            </w:pPr>
            <w:r>
              <w:rPr>
                <w:b/>
                <w:spacing w:val="-2"/>
                <w:sz w:val="18"/>
              </w:rPr>
              <w:t>Presentasi</w:t>
            </w:r>
          </w:p>
          <w:p w14:paraId="4A56D095">
            <w:pPr>
              <w:pStyle w:val="14"/>
              <w:spacing w:before="14"/>
              <w:ind w:left="582"/>
              <w:rPr>
                <w:b/>
                <w:sz w:val="18"/>
              </w:rPr>
            </w:pPr>
            <w:r>
              <w:rPr>
                <w:b/>
                <w:sz w:val="18"/>
              </w:rPr>
              <w:t>Telaah</w:t>
            </w:r>
            <w:r>
              <w:rPr>
                <w:b/>
                <w:spacing w:val="-1"/>
                <w:sz w:val="18"/>
              </w:rPr>
              <w:t xml:space="preserve"> </w:t>
            </w:r>
            <w:r>
              <w:rPr>
                <w:b/>
                <w:spacing w:val="-2"/>
                <w:sz w:val="18"/>
              </w:rPr>
              <w:t>Kritis</w:t>
            </w:r>
          </w:p>
        </w:tc>
        <w:tc>
          <w:tcPr>
            <w:tcW w:w="427" w:type="dxa"/>
            <w:tcBorders>
              <w:bottom w:val="double" w:color="000000" w:sz="4" w:space="0"/>
            </w:tcBorders>
            <w:shd w:val="clear" w:color="auto" w:fill="BBD4EC"/>
            <w:textDirection w:val="btLr"/>
          </w:tcPr>
          <w:p w14:paraId="1C95A00F">
            <w:pPr>
              <w:pStyle w:val="14"/>
              <w:spacing w:before="115"/>
              <w:ind w:left="443"/>
              <w:rPr>
                <w:b/>
                <w:sz w:val="18"/>
              </w:rPr>
            </w:pPr>
            <w:r>
              <w:rPr>
                <w:b/>
                <w:sz w:val="18"/>
              </w:rPr>
              <w:t>Evaluasi</w:t>
            </w:r>
            <w:r>
              <w:rPr>
                <w:b/>
                <w:spacing w:val="-9"/>
                <w:sz w:val="18"/>
              </w:rPr>
              <w:t xml:space="preserve"> </w:t>
            </w:r>
            <w:r>
              <w:rPr>
                <w:b/>
                <w:spacing w:val="-5"/>
                <w:sz w:val="18"/>
              </w:rPr>
              <w:t>360</w:t>
            </w:r>
          </w:p>
        </w:tc>
        <w:tc>
          <w:tcPr>
            <w:tcW w:w="566" w:type="dxa"/>
            <w:tcBorders>
              <w:bottom w:val="double" w:color="000000" w:sz="4" w:space="0"/>
            </w:tcBorders>
            <w:shd w:val="clear" w:color="auto" w:fill="BBD4EC"/>
            <w:textDirection w:val="btLr"/>
          </w:tcPr>
          <w:p w14:paraId="6CE90838">
            <w:pPr>
              <w:pStyle w:val="14"/>
              <w:spacing w:before="93" w:line="220" w:lineRule="atLeast"/>
              <w:ind w:left="546" w:right="297"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422" w:type="dxa"/>
            <w:tcBorders>
              <w:bottom w:val="double" w:color="000000" w:sz="4" w:space="0"/>
            </w:tcBorders>
            <w:shd w:val="clear" w:color="auto" w:fill="BBD4EC"/>
            <w:textDirection w:val="btLr"/>
          </w:tcPr>
          <w:p w14:paraId="1CCC2EC1">
            <w:pPr>
              <w:pStyle w:val="14"/>
              <w:spacing w:before="118"/>
              <w:ind w:left="570"/>
              <w:rPr>
                <w:b/>
                <w:sz w:val="18"/>
              </w:rPr>
            </w:pPr>
            <w:r>
              <w:rPr>
                <w:b/>
                <w:sz w:val="18"/>
              </w:rPr>
              <w:t>Ujian</w:t>
            </w:r>
            <w:r>
              <w:rPr>
                <w:b/>
                <w:spacing w:val="-5"/>
                <w:sz w:val="18"/>
              </w:rPr>
              <w:t xml:space="preserve"> </w:t>
            </w:r>
            <w:r>
              <w:rPr>
                <w:b/>
                <w:spacing w:val="-2"/>
                <w:sz w:val="18"/>
              </w:rPr>
              <w:t>Tesis</w:t>
            </w:r>
          </w:p>
        </w:tc>
        <w:tc>
          <w:tcPr>
            <w:tcW w:w="424" w:type="dxa"/>
            <w:tcBorders>
              <w:bottom w:val="double" w:color="000000" w:sz="4" w:space="0"/>
            </w:tcBorders>
            <w:shd w:val="clear" w:color="auto" w:fill="BBD4EC"/>
            <w:textDirection w:val="btLr"/>
          </w:tcPr>
          <w:p w14:paraId="6DF0A442">
            <w:pPr>
              <w:pStyle w:val="14"/>
              <w:spacing w:before="119"/>
              <w:ind w:left="558"/>
              <w:rPr>
                <w:b/>
                <w:sz w:val="18"/>
              </w:rPr>
            </w:pPr>
            <w:r>
              <w:rPr>
                <w:b/>
                <w:sz w:val="18"/>
              </w:rPr>
              <w:t>Ujian</w:t>
            </w:r>
            <w:r>
              <w:rPr>
                <w:b/>
                <w:spacing w:val="-5"/>
                <w:sz w:val="18"/>
              </w:rPr>
              <w:t xml:space="preserve"> </w:t>
            </w:r>
            <w:r>
              <w:rPr>
                <w:b/>
                <w:spacing w:val="-2"/>
                <w:sz w:val="18"/>
              </w:rPr>
              <w:t>Lokal</w:t>
            </w:r>
          </w:p>
        </w:tc>
      </w:tr>
      <w:tr w14:paraId="775FC6AC">
        <w:trPr>
          <w:trHeight w:val="200" w:hRule="atLeast"/>
        </w:trPr>
        <w:tc>
          <w:tcPr>
            <w:tcW w:w="1318" w:type="dxa"/>
            <w:vMerge w:val="restart"/>
            <w:tcBorders>
              <w:top w:val="double" w:color="000000" w:sz="4" w:space="0"/>
              <w:bottom w:val="double" w:color="000000" w:sz="4" w:space="0"/>
            </w:tcBorders>
          </w:tcPr>
          <w:p w14:paraId="26CBFF48">
            <w:pPr>
              <w:pStyle w:val="14"/>
              <w:spacing w:before="13" w:line="242" w:lineRule="auto"/>
              <w:ind w:left="112" w:right="253"/>
              <w:rPr>
                <w:sz w:val="18"/>
              </w:rPr>
            </w:pPr>
            <w:r>
              <w:rPr>
                <w:sz w:val="18"/>
              </w:rPr>
              <w:t>Etika</w:t>
            </w:r>
            <w:r>
              <w:rPr>
                <w:spacing w:val="-12"/>
                <w:sz w:val="18"/>
              </w:rPr>
              <w:t xml:space="preserve"> </w:t>
            </w:r>
            <w:r>
              <w:rPr>
                <w:sz w:val="18"/>
              </w:rPr>
              <w:t xml:space="preserve">Profesi </w:t>
            </w:r>
            <w:r>
              <w:rPr>
                <w:spacing w:val="-10"/>
                <w:sz w:val="18"/>
              </w:rPr>
              <w:t>&amp;</w:t>
            </w:r>
            <w:r>
              <w:rPr>
                <w:spacing w:val="-2"/>
                <w:sz w:val="18"/>
              </w:rPr>
              <w:t xml:space="preserve"> Medikolegal</w:t>
            </w:r>
          </w:p>
        </w:tc>
        <w:tc>
          <w:tcPr>
            <w:tcW w:w="8178" w:type="dxa"/>
            <w:tcBorders>
              <w:top w:val="double" w:color="000000" w:sz="4" w:space="0"/>
            </w:tcBorders>
          </w:tcPr>
          <w:p w14:paraId="6C42C1F7">
            <w:pPr>
              <w:pStyle w:val="14"/>
              <w:spacing w:line="180" w:lineRule="exact"/>
              <w:ind w:left="112"/>
              <w:rPr>
                <w:b/>
                <w:sz w:val="18"/>
              </w:rPr>
            </w:pPr>
            <w:r>
              <w:rPr>
                <w:sz w:val="18"/>
              </w:rPr>
              <w:t>1.</w:t>
            </w:r>
            <w:r>
              <w:rPr>
                <w:spacing w:val="71"/>
                <w:w w:val="150"/>
                <w:sz w:val="18"/>
              </w:rPr>
              <w:t xml:space="preserve"> </w:t>
            </w:r>
            <w:r>
              <w:rPr>
                <w:sz w:val="18"/>
              </w:rPr>
              <w:t>Menerapkan</w:t>
            </w:r>
            <w:r>
              <w:rPr>
                <w:spacing w:val="-5"/>
                <w:sz w:val="18"/>
              </w:rPr>
              <w:t xml:space="preserve"> </w:t>
            </w:r>
            <w:r>
              <w:rPr>
                <w:sz w:val="18"/>
              </w:rPr>
              <w:t>etika</w:t>
            </w:r>
            <w:r>
              <w:rPr>
                <w:spacing w:val="-4"/>
                <w:sz w:val="18"/>
              </w:rPr>
              <w:t xml:space="preserve"> </w:t>
            </w:r>
            <w:r>
              <w:rPr>
                <w:sz w:val="18"/>
              </w:rPr>
              <w:t>dan</w:t>
            </w:r>
            <w:r>
              <w:rPr>
                <w:spacing w:val="-3"/>
                <w:sz w:val="18"/>
              </w:rPr>
              <w:t xml:space="preserve"> </w:t>
            </w:r>
            <w:r>
              <w:rPr>
                <w:sz w:val="18"/>
              </w:rPr>
              <w:t>prinsip</w:t>
            </w:r>
            <w:r>
              <w:rPr>
                <w:spacing w:val="-4"/>
                <w:sz w:val="18"/>
              </w:rPr>
              <w:t xml:space="preserve"> </w:t>
            </w:r>
            <w:r>
              <w:rPr>
                <w:sz w:val="18"/>
              </w:rPr>
              <w:t>medikolegal</w:t>
            </w:r>
            <w:r>
              <w:rPr>
                <w:spacing w:val="-2"/>
                <w:sz w:val="18"/>
              </w:rPr>
              <w:t xml:space="preserve"> </w:t>
            </w:r>
            <w:r>
              <w:rPr>
                <w:sz w:val="18"/>
              </w:rPr>
              <w:t>dalam</w:t>
            </w:r>
            <w:r>
              <w:rPr>
                <w:spacing w:val="-7"/>
                <w:sz w:val="18"/>
              </w:rPr>
              <w:t xml:space="preserve"> </w:t>
            </w:r>
            <w:r>
              <w:rPr>
                <w:sz w:val="18"/>
              </w:rPr>
              <w:t>setiap</w:t>
            </w:r>
            <w:r>
              <w:rPr>
                <w:spacing w:val="-2"/>
                <w:sz w:val="18"/>
              </w:rPr>
              <w:t xml:space="preserve"> </w:t>
            </w:r>
            <w:r>
              <w:rPr>
                <w:sz w:val="18"/>
              </w:rPr>
              <w:t>situasi</w:t>
            </w:r>
            <w:r>
              <w:rPr>
                <w:spacing w:val="-4"/>
                <w:sz w:val="18"/>
              </w:rPr>
              <w:t xml:space="preserve"> </w:t>
            </w:r>
            <w:r>
              <w:rPr>
                <w:sz w:val="18"/>
              </w:rPr>
              <w:t>klinis</w:t>
            </w:r>
            <w:r>
              <w:rPr>
                <w:spacing w:val="-4"/>
                <w:sz w:val="18"/>
              </w:rPr>
              <w:t xml:space="preserve"> </w:t>
            </w:r>
            <w:r>
              <w:rPr>
                <w:sz w:val="18"/>
              </w:rPr>
              <w:t>yang</w:t>
            </w:r>
            <w:r>
              <w:rPr>
                <w:spacing w:val="-4"/>
                <w:sz w:val="18"/>
              </w:rPr>
              <w:t xml:space="preserve"> </w:t>
            </w:r>
            <w:r>
              <w:rPr>
                <w:sz w:val="18"/>
              </w:rPr>
              <w:t>dihadapi</w:t>
            </w:r>
            <w:r>
              <w:rPr>
                <w:spacing w:val="1"/>
                <w:sz w:val="18"/>
              </w:rPr>
              <w:t xml:space="preserve"> </w:t>
            </w:r>
            <w:r>
              <w:rPr>
                <w:b/>
                <w:sz w:val="18"/>
              </w:rPr>
              <w:t>(K1-</w:t>
            </w:r>
            <w:r>
              <w:rPr>
                <w:b/>
                <w:spacing w:val="-5"/>
                <w:sz w:val="18"/>
              </w:rPr>
              <w:t>1)</w:t>
            </w:r>
          </w:p>
        </w:tc>
        <w:tc>
          <w:tcPr>
            <w:tcW w:w="428" w:type="dxa"/>
            <w:tcBorders>
              <w:top w:val="double" w:color="000000" w:sz="4" w:space="0"/>
            </w:tcBorders>
            <w:shd w:val="clear" w:color="auto" w:fill="FFFF00"/>
          </w:tcPr>
          <w:p w14:paraId="0BCF0EF1">
            <w:pPr>
              <w:pStyle w:val="14"/>
              <w:rPr>
                <w:sz w:val="12"/>
              </w:rPr>
            </w:pPr>
          </w:p>
        </w:tc>
        <w:tc>
          <w:tcPr>
            <w:tcW w:w="425" w:type="dxa"/>
            <w:tcBorders>
              <w:top w:val="double" w:color="000000" w:sz="4" w:space="0"/>
            </w:tcBorders>
            <w:shd w:val="clear" w:color="auto" w:fill="FFFF00"/>
          </w:tcPr>
          <w:p w14:paraId="1BB252BE">
            <w:pPr>
              <w:pStyle w:val="14"/>
              <w:rPr>
                <w:sz w:val="12"/>
              </w:rPr>
            </w:pPr>
          </w:p>
        </w:tc>
        <w:tc>
          <w:tcPr>
            <w:tcW w:w="425" w:type="dxa"/>
            <w:tcBorders>
              <w:top w:val="double" w:color="000000" w:sz="4" w:space="0"/>
            </w:tcBorders>
            <w:shd w:val="clear" w:color="auto" w:fill="FFFF00"/>
          </w:tcPr>
          <w:p w14:paraId="1ED2F2A8">
            <w:pPr>
              <w:pStyle w:val="14"/>
              <w:rPr>
                <w:sz w:val="12"/>
              </w:rPr>
            </w:pPr>
          </w:p>
        </w:tc>
        <w:tc>
          <w:tcPr>
            <w:tcW w:w="427" w:type="dxa"/>
            <w:tcBorders>
              <w:top w:val="double" w:color="000000" w:sz="4" w:space="0"/>
            </w:tcBorders>
          </w:tcPr>
          <w:p w14:paraId="77BA50E1">
            <w:pPr>
              <w:pStyle w:val="14"/>
              <w:rPr>
                <w:sz w:val="12"/>
              </w:rPr>
            </w:pPr>
          </w:p>
        </w:tc>
        <w:tc>
          <w:tcPr>
            <w:tcW w:w="425" w:type="dxa"/>
            <w:tcBorders>
              <w:top w:val="double" w:color="000000" w:sz="4" w:space="0"/>
            </w:tcBorders>
          </w:tcPr>
          <w:p w14:paraId="1328A205">
            <w:pPr>
              <w:pStyle w:val="14"/>
              <w:rPr>
                <w:sz w:val="12"/>
              </w:rPr>
            </w:pPr>
          </w:p>
        </w:tc>
        <w:tc>
          <w:tcPr>
            <w:tcW w:w="423" w:type="dxa"/>
            <w:tcBorders>
              <w:top w:val="double" w:color="000000" w:sz="4" w:space="0"/>
            </w:tcBorders>
            <w:shd w:val="clear" w:color="auto" w:fill="FFFF00"/>
          </w:tcPr>
          <w:p w14:paraId="22368A60">
            <w:pPr>
              <w:pStyle w:val="14"/>
              <w:rPr>
                <w:sz w:val="12"/>
              </w:rPr>
            </w:pPr>
          </w:p>
        </w:tc>
        <w:tc>
          <w:tcPr>
            <w:tcW w:w="425" w:type="dxa"/>
            <w:tcBorders>
              <w:top w:val="double" w:color="000000" w:sz="4" w:space="0"/>
            </w:tcBorders>
          </w:tcPr>
          <w:p w14:paraId="683912B0">
            <w:pPr>
              <w:pStyle w:val="14"/>
              <w:rPr>
                <w:sz w:val="12"/>
              </w:rPr>
            </w:pPr>
          </w:p>
        </w:tc>
        <w:tc>
          <w:tcPr>
            <w:tcW w:w="567" w:type="dxa"/>
            <w:tcBorders>
              <w:top w:val="double" w:color="000000" w:sz="4" w:space="0"/>
            </w:tcBorders>
          </w:tcPr>
          <w:p w14:paraId="77E58D02">
            <w:pPr>
              <w:pStyle w:val="14"/>
              <w:rPr>
                <w:sz w:val="12"/>
              </w:rPr>
            </w:pPr>
          </w:p>
        </w:tc>
        <w:tc>
          <w:tcPr>
            <w:tcW w:w="427" w:type="dxa"/>
            <w:tcBorders>
              <w:top w:val="double" w:color="000000" w:sz="4" w:space="0"/>
            </w:tcBorders>
            <w:shd w:val="clear" w:color="auto" w:fill="FFFF00"/>
          </w:tcPr>
          <w:p w14:paraId="5424BD69">
            <w:pPr>
              <w:pStyle w:val="14"/>
              <w:rPr>
                <w:sz w:val="12"/>
              </w:rPr>
            </w:pPr>
          </w:p>
        </w:tc>
        <w:tc>
          <w:tcPr>
            <w:tcW w:w="566" w:type="dxa"/>
            <w:tcBorders>
              <w:top w:val="double" w:color="000000" w:sz="4" w:space="0"/>
            </w:tcBorders>
            <w:shd w:val="clear" w:color="auto" w:fill="FFFF00"/>
          </w:tcPr>
          <w:p w14:paraId="3AB224A9">
            <w:pPr>
              <w:pStyle w:val="14"/>
              <w:rPr>
                <w:sz w:val="12"/>
              </w:rPr>
            </w:pPr>
          </w:p>
        </w:tc>
        <w:tc>
          <w:tcPr>
            <w:tcW w:w="422" w:type="dxa"/>
            <w:tcBorders>
              <w:top w:val="double" w:color="000000" w:sz="4" w:space="0"/>
            </w:tcBorders>
            <w:shd w:val="clear" w:color="auto" w:fill="FFFF00"/>
          </w:tcPr>
          <w:p w14:paraId="13BB233B">
            <w:pPr>
              <w:pStyle w:val="14"/>
              <w:rPr>
                <w:sz w:val="12"/>
              </w:rPr>
            </w:pPr>
          </w:p>
        </w:tc>
        <w:tc>
          <w:tcPr>
            <w:tcW w:w="424" w:type="dxa"/>
            <w:tcBorders>
              <w:top w:val="double" w:color="000000" w:sz="4" w:space="0"/>
            </w:tcBorders>
            <w:shd w:val="clear" w:color="auto" w:fill="FFFF00"/>
          </w:tcPr>
          <w:p w14:paraId="468B6503">
            <w:pPr>
              <w:pStyle w:val="14"/>
              <w:rPr>
                <w:sz w:val="12"/>
              </w:rPr>
            </w:pPr>
          </w:p>
        </w:tc>
      </w:tr>
      <w:tr w14:paraId="6F8306B5">
        <w:trPr>
          <w:trHeight w:val="459" w:hRule="atLeast"/>
        </w:trPr>
        <w:tc>
          <w:tcPr>
            <w:tcW w:w="1318" w:type="dxa"/>
            <w:vMerge w:val="continue"/>
            <w:tcBorders>
              <w:top w:val="nil"/>
              <w:bottom w:val="double" w:color="000000" w:sz="4" w:space="0"/>
            </w:tcBorders>
          </w:tcPr>
          <w:p w14:paraId="2D52EF44">
            <w:pPr>
              <w:rPr>
                <w:sz w:val="2"/>
                <w:szCs w:val="2"/>
              </w:rPr>
            </w:pPr>
          </w:p>
        </w:tc>
        <w:tc>
          <w:tcPr>
            <w:tcW w:w="8178" w:type="dxa"/>
            <w:tcBorders>
              <w:bottom w:val="double" w:color="000000" w:sz="4" w:space="0"/>
            </w:tcBorders>
          </w:tcPr>
          <w:p w14:paraId="43DD1B2E">
            <w:pPr>
              <w:pStyle w:val="14"/>
              <w:spacing w:line="220" w:lineRule="atLeast"/>
              <w:ind w:left="395" w:hanging="286"/>
              <w:rPr>
                <w:b/>
                <w:sz w:val="18"/>
              </w:rPr>
            </w:pPr>
            <w:r>
              <w:rPr>
                <w:sz w:val="18"/>
              </w:rPr>
              <w:t>2.</w:t>
            </w:r>
            <w:r>
              <w:rPr>
                <w:spacing w:val="80"/>
                <w:sz w:val="18"/>
              </w:rPr>
              <w:t xml:space="preserve"> </w:t>
            </w:r>
            <w:r>
              <w:rPr>
                <w:sz w:val="18"/>
              </w:rPr>
              <w:t>Menyusun</w:t>
            </w:r>
            <w:r>
              <w:rPr>
                <w:spacing w:val="21"/>
                <w:sz w:val="18"/>
              </w:rPr>
              <w:t xml:space="preserve"> </w:t>
            </w:r>
            <w:r>
              <w:rPr>
                <w:sz w:val="18"/>
              </w:rPr>
              <w:t>pertimbangan</w:t>
            </w:r>
            <w:r>
              <w:rPr>
                <w:spacing w:val="-2"/>
                <w:sz w:val="18"/>
              </w:rPr>
              <w:t xml:space="preserve"> </w:t>
            </w:r>
            <w:r>
              <w:rPr>
                <w:sz w:val="18"/>
              </w:rPr>
              <w:t>yang</w:t>
            </w:r>
            <w:r>
              <w:rPr>
                <w:spacing w:val="19"/>
                <w:sz w:val="18"/>
              </w:rPr>
              <w:t xml:space="preserve"> </w:t>
            </w:r>
            <w:r>
              <w:rPr>
                <w:sz w:val="18"/>
              </w:rPr>
              <w:t>didasari</w:t>
            </w:r>
            <w:r>
              <w:rPr>
                <w:spacing w:val="-3"/>
                <w:sz w:val="18"/>
              </w:rPr>
              <w:t xml:space="preserve"> </w:t>
            </w:r>
            <w:r>
              <w:rPr>
                <w:sz w:val="18"/>
              </w:rPr>
              <w:t>etika</w:t>
            </w:r>
            <w:r>
              <w:rPr>
                <w:spacing w:val="18"/>
                <w:sz w:val="18"/>
              </w:rPr>
              <w:t xml:space="preserve"> </w:t>
            </w:r>
            <w:r>
              <w:rPr>
                <w:sz w:val="18"/>
              </w:rPr>
              <w:t>dan</w:t>
            </w:r>
            <w:r>
              <w:rPr>
                <w:spacing w:val="-2"/>
                <w:sz w:val="18"/>
              </w:rPr>
              <w:t xml:space="preserve"> </w:t>
            </w:r>
            <w:r>
              <w:rPr>
                <w:sz w:val="18"/>
              </w:rPr>
              <w:t>medikolegal dalam</w:t>
            </w:r>
            <w:r>
              <w:rPr>
                <w:spacing w:val="-4"/>
                <w:sz w:val="18"/>
              </w:rPr>
              <w:t xml:space="preserve"> </w:t>
            </w:r>
            <w:r>
              <w:rPr>
                <w:sz w:val="18"/>
              </w:rPr>
              <w:t>kasus</w:t>
            </w:r>
            <w:r>
              <w:rPr>
                <w:spacing w:val="19"/>
                <w:sz w:val="18"/>
              </w:rPr>
              <w:t xml:space="preserve"> </w:t>
            </w:r>
            <w:r>
              <w:rPr>
                <w:sz w:val="18"/>
              </w:rPr>
              <w:t>dilematik,</w:t>
            </w:r>
            <w:r>
              <w:rPr>
                <w:spacing w:val="19"/>
                <w:sz w:val="18"/>
              </w:rPr>
              <w:t xml:space="preserve"> </w:t>
            </w:r>
            <w:r>
              <w:rPr>
                <w:sz w:val="18"/>
              </w:rPr>
              <w:t>untuk</w:t>
            </w:r>
            <w:r>
              <w:rPr>
                <w:spacing w:val="-4"/>
                <w:sz w:val="18"/>
              </w:rPr>
              <w:t xml:space="preserve"> </w:t>
            </w:r>
            <w:r>
              <w:rPr>
                <w:sz w:val="18"/>
              </w:rPr>
              <w:t xml:space="preserve">membantu pengambilan keputusan </w:t>
            </w:r>
            <w:r>
              <w:rPr>
                <w:b/>
                <w:sz w:val="18"/>
              </w:rPr>
              <w:t>(K1-2)</w:t>
            </w:r>
          </w:p>
        </w:tc>
        <w:tc>
          <w:tcPr>
            <w:tcW w:w="428" w:type="dxa"/>
            <w:tcBorders>
              <w:bottom w:val="double" w:color="000000" w:sz="4" w:space="0"/>
            </w:tcBorders>
          </w:tcPr>
          <w:p w14:paraId="3C615B67">
            <w:pPr>
              <w:pStyle w:val="14"/>
              <w:rPr>
                <w:sz w:val="18"/>
              </w:rPr>
            </w:pPr>
          </w:p>
        </w:tc>
        <w:tc>
          <w:tcPr>
            <w:tcW w:w="425" w:type="dxa"/>
            <w:tcBorders>
              <w:bottom w:val="double" w:color="000000" w:sz="4" w:space="0"/>
            </w:tcBorders>
          </w:tcPr>
          <w:p w14:paraId="5413CACD">
            <w:pPr>
              <w:pStyle w:val="14"/>
              <w:rPr>
                <w:sz w:val="18"/>
              </w:rPr>
            </w:pPr>
          </w:p>
        </w:tc>
        <w:tc>
          <w:tcPr>
            <w:tcW w:w="425" w:type="dxa"/>
            <w:tcBorders>
              <w:bottom w:val="double" w:color="000000" w:sz="4" w:space="0"/>
            </w:tcBorders>
            <w:shd w:val="clear" w:color="auto" w:fill="FFFF00"/>
          </w:tcPr>
          <w:p w14:paraId="1651A621">
            <w:pPr>
              <w:pStyle w:val="14"/>
              <w:rPr>
                <w:sz w:val="18"/>
              </w:rPr>
            </w:pPr>
          </w:p>
        </w:tc>
        <w:tc>
          <w:tcPr>
            <w:tcW w:w="427" w:type="dxa"/>
            <w:tcBorders>
              <w:bottom w:val="double" w:color="000000" w:sz="4" w:space="0"/>
            </w:tcBorders>
          </w:tcPr>
          <w:p w14:paraId="2DB29F9D">
            <w:pPr>
              <w:pStyle w:val="14"/>
              <w:rPr>
                <w:sz w:val="18"/>
              </w:rPr>
            </w:pPr>
          </w:p>
        </w:tc>
        <w:tc>
          <w:tcPr>
            <w:tcW w:w="425" w:type="dxa"/>
            <w:tcBorders>
              <w:bottom w:val="double" w:color="000000" w:sz="4" w:space="0"/>
            </w:tcBorders>
          </w:tcPr>
          <w:p w14:paraId="378BD862">
            <w:pPr>
              <w:pStyle w:val="14"/>
              <w:rPr>
                <w:sz w:val="18"/>
              </w:rPr>
            </w:pPr>
          </w:p>
        </w:tc>
        <w:tc>
          <w:tcPr>
            <w:tcW w:w="423" w:type="dxa"/>
            <w:tcBorders>
              <w:bottom w:val="double" w:color="000000" w:sz="4" w:space="0"/>
            </w:tcBorders>
            <w:shd w:val="clear" w:color="auto" w:fill="FFFF00"/>
          </w:tcPr>
          <w:p w14:paraId="64A48EE1">
            <w:pPr>
              <w:pStyle w:val="14"/>
              <w:rPr>
                <w:sz w:val="18"/>
              </w:rPr>
            </w:pPr>
          </w:p>
        </w:tc>
        <w:tc>
          <w:tcPr>
            <w:tcW w:w="425" w:type="dxa"/>
            <w:tcBorders>
              <w:bottom w:val="double" w:color="000000" w:sz="4" w:space="0"/>
            </w:tcBorders>
            <w:shd w:val="clear" w:color="auto" w:fill="FFFF00"/>
          </w:tcPr>
          <w:p w14:paraId="3D41238F">
            <w:pPr>
              <w:pStyle w:val="14"/>
              <w:rPr>
                <w:sz w:val="18"/>
              </w:rPr>
            </w:pPr>
          </w:p>
        </w:tc>
        <w:tc>
          <w:tcPr>
            <w:tcW w:w="567" w:type="dxa"/>
            <w:tcBorders>
              <w:bottom w:val="double" w:color="000000" w:sz="4" w:space="0"/>
            </w:tcBorders>
          </w:tcPr>
          <w:p w14:paraId="5A179645">
            <w:pPr>
              <w:pStyle w:val="14"/>
              <w:rPr>
                <w:sz w:val="18"/>
              </w:rPr>
            </w:pPr>
          </w:p>
        </w:tc>
        <w:tc>
          <w:tcPr>
            <w:tcW w:w="427" w:type="dxa"/>
            <w:tcBorders>
              <w:bottom w:val="double" w:color="000000" w:sz="4" w:space="0"/>
            </w:tcBorders>
            <w:shd w:val="clear" w:color="auto" w:fill="FFFF00"/>
          </w:tcPr>
          <w:p w14:paraId="39BC43DD">
            <w:pPr>
              <w:pStyle w:val="14"/>
              <w:rPr>
                <w:sz w:val="18"/>
              </w:rPr>
            </w:pPr>
          </w:p>
        </w:tc>
        <w:tc>
          <w:tcPr>
            <w:tcW w:w="566" w:type="dxa"/>
            <w:tcBorders>
              <w:bottom w:val="double" w:color="000000" w:sz="4" w:space="0"/>
            </w:tcBorders>
          </w:tcPr>
          <w:p w14:paraId="4BA7C91E">
            <w:pPr>
              <w:pStyle w:val="14"/>
              <w:rPr>
                <w:sz w:val="18"/>
              </w:rPr>
            </w:pPr>
          </w:p>
        </w:tc>
        <w:tc>
          <w:tcPr>
            <w:tcW w:w="422" w:type="dxa"/>
            <w:tcBorders>
              <w:bottom w:val="double" w:color="000000" w:sz="4" w:space="0"/>
            </w:tcBorders>
          </w:tcPr>
          <w:p w14:paraId="6A3852C4">
            <w:pPr>
              <w:pStyle w:val="14"/>
              <w:rPr>
                <w:sz w:val="18"/>
              </w:rPr>
            </w:pPr>
          </w:p>
        </w:tc>
        <w:tc>
          <w:tcPr>
            <w:tcW w:w="424" w:type="dxa"/>
            <w:tcBorders>
              <w:bottom w:val="double" w:color="000000" w:sz="4" w:space="0"/>
            </w:tcBorders>
            <w:shd w:val="clear" w:color="auto" w:fill="FFFF00"/>
          </w:tcPr>
          <w:p w14:paraId="124442F7">
            <w:pPr>
              <w:pStyle w:val="14"/>
              <w:rPr>
                <w:sz w:val="18"/>
              </w:rPr>
            </w:pPr>
          </w:p>
        </w:tc>
      </w:tr>
      <w:tr w14:paraId="4ADD1A78">
        <w:trPr>
          <w:trHeight w:val="421" w:hRule="atLeast"/>
        </w:trPr>
        <w:tc>
          <w:tcPr>
            <w:tcW w:w="1318" w:type="dxa"/>
            <w:vMerge w:val="restart"/>
            <w:tcBorders>
              <w:top w:val="double" w:color="000000" w:sz="4" w:space="0"/>
              <w:bottom w:val="double" w:color="000000" w:sz="4" w:space="0"/>
            </w:tcBorders>
          </w:tcPr>
          <w:p w14:paraId="1A56369B">
            <w:pPr>
              <w:pStyle w:val="14"/>
              <w:rPr>
                <w:sz w:val="18"/>
              </w:rPr>
            </w:pPr>
          </w:p>
          <w:p w14:paraId="65F133A3">
            <w:pPr>
              <w:pStyle w:val="14"/>
              <w:rPr>
                <w:sz w:val="18"/>
              </w:rPr>
            </w:pPr>
          </w:p>
          <w:p w14:paraId="1104214F">
            <w:pPr>
              <w:pStyle w:val="14"/>
              <w:spacing w:before="26"/>
              <w:rPr>
                <w:sz w:val="18"/>
              </w:rPr>
            </w:pPr>
          </w:p>
          <w:p w14:paraId="1A29A839">
            <w:pPr>
              <w:pStyle w:val="14"/>
              <w:spacing w:before="1"/>
              <w:ind w:left="112" w:right="197"/>
              <w:rPr>
                <w:sz w:val="18"/>
              </w:rPr>
            </w:pPr>
            <w:r>
              <w:rPr>
                <w:spacing w:val="-2"/>
                <w:sz w:val="18"/>
              </w:rPr>
              <w:t xml:space="preserve">Profesionalita </w:t>
            </w:r>
            <w:r>
              <w:rPr>
                <w:sz w:val="18"/>
              </w:rPr>
              <w:t>s Yang</w:t>
            </w:r>
            <w:r>
              <w:rPr>
                <w:spacing w:val="-1"/>
                <w:sz w:val="18"/>
              </w:rPr>
              <w:t xml:space="preserve"> </w:t>
            </w:r>
            <w:r>
              <w:rPr>
                <w:spacing w:val="-2"/>
                <w:sz w:val="18"/>
              </w:rPr>
              <w:t>Luhur</w:t>
            </w:r>
          </w:p>
        </w:tc>
        <w:tc>
          <w:tcPr>
            <w:tcW w:w="8178" w:type="dxa"/>
            <w:tcBorders>
              <w:top w:val="double" w:color="000000" w:sz="4" w:space="0"/>
            </w:tcBorders>
          </w:tcPr>
          <w:p w14:paraId="7345B8FF">
            <w:pPr>
              <w:pStyle w:val="14"/>
              <w:tabs>
                <w:tab w:val="left" w:pos="450"/>
              </w:tabs>
              <w:spacing w:before="3" w:line="230" w:lineRule="auto"/>
              <w:ind w:left="395" w:right="993" w:hanging="284"/>
              <w:rPr>
                <w:b/>
                <w:sz w:val="18"/>
              </w:rPr>
            </w:pPr>
            <w:r>
              <w:rPr>
                <w:spacing w:val="-6"/>
                <w:sz w:val="18"/>
              </w:rPr>
              <w:t>1.</w:t>
            </w:r>
            <w:r>
              <w:rPr>
                <w:sz w:val="18"/>
              </w:rPr>
              <w:tab/>
            </w:r>
            <w:r>
              <w:rPr>
                <w:sz w:val="18"/>
              </w:rPr>
              <w:tab/>
            </w:r>
            <w:r>
              <w:rPr>
                <w:sz w:val="18"/>
              </w:rPr>
              <w:t>Berperilaku profesional, yaitu jujur, altruis, bertanggung jawab, kritis, dan integritas dalam menjalankan</w:t>
            </w:r>
            <w:r>
              <w:rPr>
                <w:spacing w:val="34"/>
                <w:sz w:val="18"/>
              </w:rPr>
              <w:t xml:space="preserve"> </w:t>
            </w:r>
            <w:r>
              <w:rPr>
                <w:sz w:val="18"/>
              </w:rPr>
              <w:t>profesinya terhadap</w:t>
            </w:r>
            <w:r>
              <w:rPr>
                <w:spacing w:val="34"/>
                <w:sz w:val="18"/>
              </w:rPr>
              <w:t xml:space="preserve"> </w:t>
            </w:r>
            <w:r>
              <w:rPr>
                <w:sz w:val="18"/>
              </w:rPr>
              <w:t>pasien</w:t>
            </w:r>
            <w:r>
              <w:rPr>
                <w:spacing w:val="33"/>
                <w:sz w:val="18"/>
              </w:rPr>
              <w:t xml:space="preserve"> </w:t>
            </w:r>
            <w:r>
              <w:rPr>
                <w:sz w:val="18"/>
              </w:rPr>
              <w:t>atau</w:t>
            </w:r>
            <w:r>
              <w:rPr>
                <w:spacing w:val="33"/>
                <w:sz w:val="18"/>
              </w:rPr>
              <w:t xml:space="preserve"> </w:t>
            </w:r>
            <w:r>
              <w:rPr>
                <w:sz w:val="18"/>
              </w:rPr>
              <w:t>interaksi interprofesi &amp; interdisiplin</w:t>
            </w:r>
            <w:r>
              <w:rPr>
                <w:spacing w:val="40"/>
                <w:sz w:val="18"/>
              </w:rPr>
              <w:t xml:space="preserve"> </w:t>
            </w:r>
            <w:r>
              <w:rPr>
                <w:b/>
                <w:sz w:val="18"/>
              </w:rPr>
              <w:t>(K2-1)</w:t>
            </w:r>
          </w:p>
        </w:tc>
        <w:tc>
          <w:tcPr>
            <w:tcW w:w="428" w:type="dxa"/>
            <w:tcBorders>
              <w:top w:val="double" w:color="000000" w:sz="4" w:space="0"/>
            </w:tcBorders>
            <w:shd w:val="clear" w:color="auto" w:fill="FFFF00"/>
          </w:tcPr>
          <w:p w14:paraId="3DE46091">
            <w:pPr>
              <w:pStyle w:val="14"/>
              <w:rPr>
                <w:sz w:val="18"/>
              </w:rPr>
            </w:pPr>
          </w:p>
        </w:tc>
        <w:tc>
          <w:tcPr>
            <w:tcW w:w="425" w:type="dxa"/>
            <w:tcBorders>
              <w:top w:val="double" w:color="000000" w:sz="4" w:space="0"/>
            </w:tcBorders>
            <w:shd w:val="clear" w:color="auto" w:fill="FFFF00"/>
          </w:tcPr>
          <w:p w14:paraId="176AF775">
            <w:pPr>
              <w:pStyle w:val="14"/>
              <w:rPr>
                <w:sz w:val="18"/>
              </w:rPr>
            </w:pPr>
          </w:p>
        </w:tc>
        <w:tc>
          <w:tcPr>
            <w:tcW w:w="425" w:type="dxa"/>
            <w:tcBorders>
              <w:top w:val="double" w:color="000000" w:sz="4" w:space="0"/>
            </w:tcBorders>
            <w:shd w:val="clear" w:color="auto" w:fill="FFFF00"/>
          </w:tcPr>
          <w:p w14:paraId="27E195B8">
            <w:pPr>
              <w:pStyle w:val="14"/>
              <w:rPr>
                <w:sz w:val="18"/>
              </w:rPr>
            </w:pPr>
          </w:p>
        </w:tc>
        <w:tc>
          <w:tcPr>
            <w:tcW w:w="427" w:type="dxa"/>
            <w:tcBorders>
              <w:top w:val="double" w:color="000000" w:sz="4" w:space="0"/>
            </w:tcBorders>
          </w:tcPr>
          <w:p w14:paraId="41471290">
            <w:pPr>
              <w:pStyle w:val="14"/>
              <w:rPr>
                <w:sz w:val="18"/>
              </w:rPr>
            </w:pPr>
          </w:p>
        </w:tc>
        <w:tc>
          <w:tcPr>
            <w:tcW w:w="425" w:type="dxa"/>
            <w:tcBorders>
              <w:top w:val="double" w:color="000000" w:sz="4" w:space="0"/>
            </w:tcBorders>
            <w:shd w:val="clear" w:color="auto" w:fill="FFFF00"/>
          </w:tcPr>
          <w:p w14:paraId="12932FD2">
            <w:pPr>
              <w:pStyle w:val="14"/>
              <w:rPr>
                <w:sz w:val="18"/>
              </w:rPr>
            </w:pPr>
          </w:p>
        </w:tc>
        <w:tc>
          <w:tcPr>
            <w:tcW w:w="423" w:type="dxa"/>
            <w:tcBorders>
              <w:top w:val="double" w:color="000000" w:sz="4" w:space="0"/>
            </w:tcBorders>
            <w:shd w:val="clear" w:color="auto" w:fill="FFFF00"/>
          </w:tcPr>
          <w:p w14:paraId="41897AA1">
            <w:pPr>
              <w:pStyle w:val="14"/>
              <w:rPr>
                <w:sz w:val="18"/>
              </w:rPr>
            </w:pPr>
          </w:p>
        </w:tc>
        <w:tc>
          <w:tcPr>
            <w:tcW w:w="425" w:type="dxa"/>
            <w:tcBorders>
              <w:top w:val="double" w:color="000000" w:sz="4" w:space="0"/>
            </w:tcBorders>
            <w:shd w:val="clear" w:color="auto" w:fill="FFFF00"/>
          </w:tcPr>
          <w:p w14:paraId="2836680D">
            <w:pPr>
              <w:pStyle w:val="14"/>
              <w:rPr>
                <w:sz w:val="18"/>
              </w:rPr>
            </w:pPr>
          </w:p>
        </w:tc>
        <w:tc>
          <w:tcPr>
            <w:tcW w:w="567" w:type="dxa"/>
            <w:tcBorders>
              <w:top w:val="double" w:color="000000" w:sz="4" w:space="0"/>
            </w:tcBorders>
            <w:shd w:val="clear" w:color="auto" w:fill="FFFF00"/>
          </w:tcPr>
          <w:p w14:paraId="18970FAA">
            <w:pPr>
              <w:pStyle w:val="14"/>
              <w:rPr>
                <w:sz w:val="18"/>
              </w:rPr>
            </w:pPr>
          </w:p>
        </w:tc>
        <w:tc>
          <w:tcPr>
            <w:tcW w:w="427" w:type="dxa"/>
            <w:tcBorders>
              <w:top w:val="double" w:color="000000" w:sz="4" w:space="0"/>
            </w:tcBorders>
            <w:shd w:val="clear" w:color="auto" w:fill="FFFF00"/>
          </w:tcPr>
          <w:p w14:paraId="17A60A22">
            <w:pPr>
              <w:pStyle w:val="14"/>
              <w:rPr>
                <w:sz w:val="18"/>
              </w:rPr>
            </w:pPr>
          </w:p>
        </w:tc>
        <w:tc>
          <w:tcPr>
            <w:tcW w:w="566" w:type="dxa"/>
            <w:tcBorders>
              <w:top w:val="double" w:color="000000" w:sz="4" w:space="0"/>
            </w:tcBorders>
          </w:tcPr>
          <w:p w14:paraId="380EB055">
            <w:pPr>
              <w:pStyle w:val="14"/>
              <w:rPr>
                <w:sz w:val="18"/>
              </w:rPr>
            </w:pPr>
          </w:p>
        </w:tc>
        <w:tc>
          <w:tcPr>
            <w:tcW w:w="422" w:type="dxa"/>
            <w:tcBorders>
              <w:top w:val="double" w:color="000000" w:sz="4" w:space="0"/>
            </w:tcBorders>
          </w:tcPr>
          <w:p w14:paraId="430B7301">
            <w:pPr>
              <w:pStyle w:val="14"/>
              <w:rPr>
                <w:sz w:val="18"/>
              </w:rPr>
            </w:pPr>
          </w:p>
        </w:tc>
        <w:tc>
          <w:tcPr>
            <w:tcW w:w="424" w:type="dxa"/>
            <w:tcBorders>
              <w:top w:val="double" w:color="000000" w:sz="4" w:space="0"/>
            </w:tcBorders>
            <w:shd w:val="clear" w:color="auto" w:fill="FFFF00"/>
          </w:tcPr>
          <w:p w14:paraId="501397BC">
            <w:pPr>
              <w:pStyle w:val="14"/>
              <w:rPr>
                <w:sz w:val="18"/>
              </w:rPr>
            </w:pPr>
          </w:p>
        </w:tc>
      </w:tr>
      <w:tr w14:paraId="6A4C6F5C">
        <w:trPr>
          <w:trHeight w:val="877" w:hRule="atLeast"/>
        </w:trPr>
        <w:tc>
          <w:tcPr>
            <w:tcW w:w="1318" w:type="dxa"/>
            <w:vMerge w:val="continue"/>
            <w:tcBorders>
              <w:top w:val="nil"/>
              <w:bottom w:val="double" w:color="000000" w:sz="4" w:space="0"/>
            </w:tcBorders>
          </w:tcPr>
          <w:p w14:paraId="6381DDA4">
            <w:pPr>
              <w:rPr>
                <w:sz w:val="2"/>
                <w:szCs w:val="2"/>
              </w:rPr>
            </w:pPr>
          </w:p>
        </w:tc>
        <w:tc>
          <w:tcPr>
            <w:tcW w:w="8178" w:type="dxa"/>
          </w:tcPr>
          <w:p w14:paraId="42675DF3">
            <w:pPr>
              <w:pStyle w:val="14"/>
              <w:spacing w:before="16"/>
              <w:ind w:left="395" w:hanging="286"/>
              <w:rPr>
                <w:sz w:val="18"/>
              </w:rPr>
            </w:pPr>
            <w:r>
              <w:rPr>
                <w:sz w:val="18"/>
              </w:rPr>
              <w:t>2.</w:t>
            </w:r>
            <w:r>
              <w:rPr>
                <w:spacing w:val="80"/>
                <w:sz w:val="18"/>
              </w:rPr>
              <w:t xml:space="preserve"> </w:t>
            </w:r>
            <w:r>
              <w:rPr>
                <w:sz w:val="18"/>
              </w:rPr>
              <w:t>Melakukan</w:t>
            </w:r>
            <w:r>
              <w:rPr>
                <w:spacing w:val="-2"/>
                <w:sz w:val="18"/>
              </w:rPr>
              <w:t xml:space="preserve"> </w:t>
            </w:r>
            <w:r>
              <w:rPr>
                <w:sz w:val="18"/>
              </w:rPr>
              <w:t>evaluasi</w:t>
            </w:r>
            <w:r>
              <w:rPr>
                <w:spacing w:val="-3"/>
                <w:sz w:val="18"/>
              </w:rPr>
              <w:t xml:space="preserve"> </w:t>
            </w:r>
            <w:r>
              <w:rPr>
                <w:sz w:val="18"/>
              </w:rPr>
              <w:t>secara</w:t>
            </w:r>
            <w:r>
              <w:rPr>
                <w:spacing w:val="-4"/>
                <w:sz w:val="18"/>
              </w:rPr>
              <w:t xml:space="preserve"> </w:t>
            </w:r>
            <w:r>
              <w:rPr>
                <w:sz w:val="18"/>
              </w:rPr>
              <w:t>kritis</w:t>
            </w:r>
            <w:r>
              <w:rPr>
                <w:spacing w:val="-3"/>
                <w:sz w:val="18"/>
              </w:rPr>
              <w:t xml:space="preserve"> </w:t>
            </w:r>
            <w:r>
              <w:rPr>
                <w:sz w:val="18"/>
              </w:rPr>
              <w:t>terhadap</w:t>
            </w:r>
            <w:r>
              <w:rPr>
                <w:spacing w:val="-4"/>
                <w:sz w:val="18"/>
              </w:rPr>
              <w:t xml:space="preserve"> </w:t>
            </w:r>
            <w:r>
              <w:rPr>
                <w:sz w:val="18"/>
              </w:rPr>
              <w:t>hasil</w:t>
            </w:r>
            <w:r>
              <w:rPr>
                <w:spacing w:val="-3"/>
                <w:sz w:val="18"/>
              </w:rPr>
              <w:t xml:space="preserve"> </w:t>
            </w:r>
            <w:r>
              <w:rPr>
                <w:sz w:val="18"/>
              </w:rPr>
              <w:t>kerja,</w:t>
            </w:r>
            <w:r>
              <w:rPr>
                <w:spacing w:val="-3"/>
                <w:sz w:val="18"/>
              </w:rPr>
              <w:t xml:space="preserve"> </w:t>
            </w:r>
            <w:r>
              <w:rPr>
                <w:sz w:val="18"/>
              </w:rPr>
              <w:t>berdasarkan</w:t>
            </w:r>
            <w:r>
              <w:rPr>
                <w:spacing w:val="-2"/>
                <w:sz w:val="18"/>
              </w:rPr>
              <w:t xml:space="preserve"> </w:t>
            </w:r>
            <w:r>
              <w:rPr>
                <w:sz w:val="18"/>
              </w:rPr>
              <w:t>kompetensi/tahapan</w:t>
            </w:r>
            <w:r>
              <w:rPr>
                <w:spacing w:val="-2"/>
                <w:sz w:val="18"/>
              </w:rPr>
              <w:t xml:space="preserve"> </w:t>
            </w:r>
            <w:r>
              <w:rPr>
                <w:sz w:val="18"/>
              </w:rPr>
              <w:t>selama</w:t>
            </w:r>
            <w:r>
              <w:rPr>
                <w:spacing w:val="79"/>
                <w:sz w:val="18"/>
              </w:rPr>
              <w:t xml:space="preserve"> </w:t>
            </w:r>
            <w:r>
              <w:rPr>
                <w:sz w:val="18"/>
              </w:rPr>
              <w:t>pendidikan, dan</w:t>
            </w:r>
            <w:r>
              <w:rPr>
                <w:spacing w:val="40"/>
                <w:sz w:val="18"/>
              </w:rPr>
              <w:t xml:space="preserve"> </w:t>
            </w:r>
            <w:r>
              <w:rPr>
                <w:sz w:val="18"/>
              </w:rPr>
              <w:t>keputusan</w:t>
            </w:r>
            <w:r>
              <w:rPr>
                <w:spacing w:val="40"/>
                <w:sz w:val="18"/>
              </w:rPr>
              <w:t xml:space="preserve"> </w:t>
            </w:r>
            <w:r>
              <w:rPr>
                <w:sz w:val="18"/>
              </w:rPr>
              <w:t>yang</w:t>
            </w:r>
            <w:r>
              <w:rPr>
                <w:spacing w:val="40"/>
                <w:sz w:val="18"/>
              </w:rPr>
              <w:t xml:space="preserve"> </w:t>
            </w:r>
            <w:r>
              <w:rPr>
                <w:sz w:val="18"/>
              </w:rPr>
              <w:t>dibuat</w:t>
            </w:r>
            <w:r>
              <w:rPr>
                <w:spacing w:val="40"/>
                <w:sz w:val="18"/>
              </w:rPr>
              <w:t xml:space="preserve"> </w:t>
            </w:r>
            <w:r>
              <w:rPr>
                <w:sz w:val="18"/>
              </w:rPr>
              <w:t>dalam</w:t>
            </w:r>
            <w:r>
              <w:rPr>
                <w:spacing w:val="38"/>
                <w:sz w:val="18"/>
              </w:rPr>
              <w:t xml:space="preserve"> </w:t>
            </w:r>
            <w:r>
              <w:rPr>
                <w:sz w:val="18"/>
              </w:rPr>
              <w:t>melaksanakan</w:t>
            </w:r>
            <w:r>
              <w:rPr>
                <w:spacing w:val="40"/>
                <w:sz w:val="18"/>
              </w:rPr>
              <w:t xml:space="preserve"> </w:t>
            </w:r>
            <w:r>
              <w:rPr>
                <w:sz w:val="18"/>
              </w:rPr>
              <w:t>pekerjaan</w:t>
            </w:r>
            <w:r>
              <w:rPr>
                <w:spacing w:val="40"/>
                <w:sz w:val="18"/>
              </w:rPr>
              <w:t xml:space="preserve"> </w:t>
            </w:r>
            <w:r>
              <w:rPr>
                <w:sz w:val="18"/>
              </w:rPr>
              <w:t>profesinya</w:t>
            </w:r>
            <w:r>
              <w:rPr>
                <w:spacing w:val="40"/>
                <w:sz w:val="18"/>
              </w:rPr>
              <w:t xml:space="preserve"> </w:t>
            </w:r>
            <w:r>
              <w:rPr>
                <w:sz w:val="18"/>
              </w:rPr>
              <w:t>baik</w:t>
            </w:r>
            <w:r>
              <w:rPr>
                <w:spacing w:val="35"/>
                <w:sz w:val="18"/>
              </w:rPr>
              <w:t xml:space="preserve"> </w:t>
            </w:r>
            <w:r>
              <w:rPr>
                <w:sz w:val="18"/>
              </w:rPr>
              <w:t>oleh</w:t>
            </w:r>
            <w:r>
              <w:rPr>
                <w:spacing w:val="40"/>
                <w:sz w:val="18"/>
              </w:rPr>
              <w:t xml:space="preserve"> </w:t>
            </w:r>
            <w:r>
              <w:rPr>
                <w:sz w:val="18"/>
              </w:rPr>
              <w:t>dirinya sendiri, sejawat,</w:t>
            </w:r>
            <w:r>
              <w:rPr>
                <w:spacing w:val="40"/>
                <w:sz w:val="18"/>
              </w:rPr>
              <w:t xml:space="preserve"> </w:t>
            </w:r>
            <w:r>
              <w:rPr>
                <w:sz w:val="18"/>
              </w:rPr>
              <w:t>atau</w:t>
            </w:r>
            <w:r>
              <w:rPr>
                <w:spacing w:val="40"/>
                <w:sz w:val="18"/>
              </w:rPr>
              <w:t xml:space="preserve"> </w:t>
            </w:r>
            <w:r>
              <w:rPr>
                <w:sz w:val="18"/>
              </w:rPr>
              <w:t>sistem</w:t>
            </w:r>
            <w:r>
              <w:rPr>
                <w:spacing w:val="40"/>
                <w:sz w:val="18"/>
              </w:rPr>
              <w:t xml:space="preserve"> </w:t>
            </w:r>
            <w:r>
              <w:rPr>
                <w:sz w:val="18"/>
              </w:rPr>
              <w:t>institusinya</w:t>
            </w:r>
            <w:r>
              <w:rPr>
                <w:spacing w:val="40"/>
                <w:sz w:val="18"/>
              </w:rPr>
              <w:t xml:space="preserve"> </w:t>
            </w:r>
            <w:r>
              <w:rPr>
                <w:sz w:val="18"/>
              </w:rPr>
              <w:t>sebagai</w:t>
            </w:r>
            <w:r>
              <w:rPr>
                <w:spacing w:val="40"/>
                <w:sz w:val="18"/>
              </w:rPr>
              <w:t xml:space="preserve"> </w:t>
            </w:r>
            <w:r>
              <w:rPr>
                <w:sz w:val="18"/>
              </w:rPr>
              <w:t>sikap</w:t>
            </w:r>
            <w:r>
              <w:rPr>
                <w:spacing w:val="40"/>
                <w:sz w:val="18"/>
              </w:rPr>
              <w:t xml:space="preserve"> </w:t>
            </w:r>
            <w:r>
              <w:rPr>
                <w:sz w:val="18"/>
              </w:rPr>
              <w:t>profesionalitas</w:t>
            </w:r>
            <w:r>
              <w:rPr>
                <w:spacing w:val="40"/>
                <w:sz w:val="18"/>
              </w:rPr>
              <w:t xml:space="preserve"> </w:t>
            </w:r>
            <w:r>
              <w:rPr>
                <w:sz w:val="18"/>
              </w:rPr>
              <w:t>dalam</w:t>
            </w:r>
            <w:r>
              <w:rPr>
                <w:spacing w:val="40"/>
                <w:sz w:val="18"/>
              </w:rPr>
              <w:t xml:space="preserve"> </w:t>
            </w:r>
            <w:r>
              <w:rPr>
                <w:sz w:val="18"/>
              </w:rPr>
              <w:t>menjalankan</w:t>
            </w:r>
            <w:r>
              <w:rPr>
                <w:spacing w:val="40"/>
                <w:sz w:val="18"/>
              </w:rPr>
              <w:t xml:space="preserve"> </w:t>
            </w:r>
            <w:r>
              <w:rPr>
                <w:sz w:val="18"/>
              </w:rPr>
              <w:t>profesi</w:t>
            </w:r>
          </w:p>
          <w:p w14:paraId="072150F5">
            <w:pPr>
              <w:pStyle w:val="14"/>
              <w:spacing w:line="193" w:lineRule="exact"/>
              <w:ind w:left="395"/>
              <w:rPr>
                <w:b/>
                <w:sz w:val="18"/>
              </w:rPr>
            </w:pPr>
            <w:r>
              <w:rPr>
                <w:sz w:val="18"/>
              </w:rPr>
              <w:t>dokter</w:t>
            </w:r>
            <w:r>
              <w:rPr>
                <w:spacing w:val="17"/>
                <w:sz w:val="18"/>
              </w:rPr>
              <w:t xml:space="preserve"> </w:t>
            </w:r>
            <w:r>
              <w:rPr>
                <w:sz w:val="18"/>
              </w:rPr>
              <w:t>bedah</w:t>
            </w:r>
            <w:r>
              <w:rPr>
                <w:spacing w:val="21"/>
                <w:sz w:val="18"/>
              </w:rPr>
              <w:t xml:space="preserve"> </w:t>
            </w:r>
            <w:r>
              <w:rPr>
                <w:sz w:val="18"/>
              </w:rPr>
              <w:t>vaskular</w:t>
            </w:r>
            <w:r>
              <w:rPr>
                <w:spacing w:val="17"/>
                <w:sz w:val="18"/>
              </w:rPr>
              <w:t xml:space="preserve"> </w:t>
            </w:r>
            <w:r>
              <w:rPr>
                <w:sz w:val="18"/>
              </w:rPr>
              <w:t>dan</w:t>
            </w:r>
            <w:r>
              <w:rPr>
                <w:spacing w:val="22"/>
                <w:sz w:val="18"/>
              </w:rPr>
              <w:t xml:space="preserve"> </w:t>
            </w:r>
            <w:r>
              <w:rPr>
                <w:sz w:val="18"/>
              </w:rPr>
              <w:t>endovaskular</w:t>
            </w:r>
            <w:r>
              <w:rPr>
                <w:spacing w:val="30"/>
                <w:sz w:val="18"/>
              </w:rPr>
              <w:t xml:space="preserve"> </w:t>
            </w:r>
            <w:r>
              <w:rPr>
                <w:b/>
                <w:sz w:val="18"/>
              </w:rPr>
              <w:t>(K2-</w:t>
            </w:r>
            <w:r>
              <w:rPr>
                <w:b/>
                <w:spacing w:val="-5"/>
                <w:sz w:val="18"/>
              </w:rPr>
              <w:t>2)</w:t>
            </w:r>
          </w:p>
        </w:tc>
        <w:tc>
          <w:tcPr>
            <w:tcW w:w="428" w:type="dxa"/>
          </w:tcPr>
          <w:p w14:paraId="2322F8BF">
            <w:pPr>
              <w:pStyle w:val="14"/>
              <w:rPr>
                <w:sz w:val="18"/>
              </w:rPr>
            </w:pPr>
          </w:p>
        </w:tc>
        <w:tc>
          <w:tcPr>
            <w:tcW w:w="425" w:type="dxa"/>
          </w:tcPr>
          <w:p w14:paraId="16E0C3D9">
            <w:pPr>
              <w:pStyle w:val="14"/>
              <w:rPr>
                <w:sz w:val="18"/>
              </w:rPr>
            </w:pPr>
          </w:p>
        </w:tc>
        <w:tc>
          <w:tcPr>
            <w:tcW w:w="425" w:type="dxa"/>
          </w:tcPr>
          <w:p w14:paraId="5A9D489D">
            <w:pPr>
              <w:pStyle w:val="14"/>
              <w:rPr>
                <w:sz w:val="18"/>
              </w:rPr>
            </w:pPr>
          </w:p>
        </w:tc>
        <w:tc>
          <w:tcPr>
            <w:tcW w:w="427" w:type="dxa"/>
          </w:tcPr>
          <w:p w14:paraId="6B696469">
            <w:pPr>
              <w:pStyle w:val="14"/>
              <w:rPr>
                <w:sz w:val="18"/>
              </w:rPr>
            </w:pPr>
          </w:p>
        </w:tc>
        <w:tc>
          <w:tcPr>
            <w:tcW w:w="425" w:type="dxa"/>
          </w:tcPr>
          <w:p w14:paraId="141D7C94">
            <w:pPr>
              <w:pStyle w:val="14"/>
              <w:rPr>
                <w:sz w:val="18"/>
              </w:rPr>
            </w:pPr>
          </w:p>
        </w:tc>
        <w:tc>
          <w:tcPr>
            <w:tcW w:w="423" w:type="dxa"/>
            <w:shd w:val="clear" w:color="auto" w:fill="FFFF00"/>
          </w:tcPr>
          <w:p w14:paraId="7626701C">
            <w:pPr>
              <w:pStyle w:val="14"/>
              <w:rPr>
                <w:sz w:val="18"/>
              </w:rPr>
            </w:pPr>
          </w:p>
        </w:tc>
        <w:tc>
          <w:tcPr>
            <w:tcW w:w="425" w:type="dxa"/>
            <w:shd w:val="clear" w:color="auto" w:fill="FFFF00"/>
          </w:tcPr>
          <w:p w14:paraId="543E7013">
            <w:pPr>
              <w:pStyle w:val="14"/>
              <w:rPr>
                <w:sz w:val="18"/>
              </w:rPr>
            </w:pPr>
          </w:p>
        </w:tc>
        <w:tc>
          <w:tcPr>
            <w:tcW w:w="567" w:type="dxa"/>
          </w:tcPr>
          <w:p w14:paraId="4E8C0516">
            <w:pPr>
              <w:pStyle w:val="14"/>
              <w:rPr>
                <w:sz w:val="18"/>
              </w:rPr>
            </w:pPr>
          </w:p>
        </w:tc>
        <w:tc>
          <w:tcPr>
            <w:tcW w:w="427" w:type="dxa"/>
          </w:tcPr>
          <w:p w14:paraId="15769826">
            <w:pPr>
              <w:pStyle w:val="14"/>
              <w:rPr>
                <w:sz w:val="18"/>
              </w:rPr>
            </w:pPr>
          </w:p>
        </w:tc>
        <w:tc>
          <w:tcPr>
            <w:tcW w:w="566" w:type="dxa"/>
          </w:tcPr>
          <w:p w14:paraId="4C5E15AA">
            <w:pPr>
              <w:pStyle w:val="14"/>
              <w:rPr>
                <w:sz w:val="18"/>
              </w:rPr>
            </w:pPr>
          </w:p>
        </w:tc>
        <w:tc>
          <w:tcPr>
            <w:tcW w:w="422" w:type="dxa"/>
          </w:tcPr>
          <w:p w14:paraId="6F1759B0">
            <w:pPr>
              <w:pStyle w:val="14"/>
              <w:rPr>
                <w:sz w:val="18"/>
              </w:rPr>
            </w:pPr>
          </w:p>
        </w:tc>
        <w:tc>
          <w:tcPr>
            <w:tcW w:w="424" w:type="dxa"/>
            <w:shd w:val="clear" w:color="auto" w:fill="FFFF00"/>
          </w:tcPr>
          <w:p w14:paraId="7AD93BB4">
            <w:pPr>
              <w:pStyle w:val="14"/>
              <w:rPr>
                <w:sz w:val="18"/>
              </w:rPr>
            </w:pPr>
          </w:p>
        </w:tc>
      </w:tr>
      <w:tr w14:paraId="22F35857">
        <w:trPr>
          <w:trHeight w:val="459" w:hRule="atLeast"/>
        </w:trPr>
        <w:tc>
          <w:tcPr>
            <w:tcW w:w="1318" w:type="dxa"/>
            <w:vMerge w:val="continue"/>
            <w:tcBorders>
              <w:top w:val="nil"/>
              <w:bottom w:val="double" w:color="000000" w:sz="4" w:space="0"/>
            </w:tcBorders>
          </w:tcPr>
          <w:p w14:paraId="6AB43351">
            <w:pPr>
              <w:rPr>
                <w:sz w:val="2"/>
                <w:szCs w:val="2"/>
              </w:rPr>
            </w:pPr>
          </w:p>
        </w:tc>
        <w:tc>
          <w:tcPr>
            <w:tcW w:w="8178" w:type="dxa"/>
            <w:tcBorders>
              <w:bottom w:val="double" w:color="000000" w:sz="4" w:space="0"/>
            </w:tcBorders>
          </w:tcPr>
          <w:p w14:paraId="7EB13651">
            <w:pPr>
              <w:pStyle w:val="14"/>
              <w:spacing w:line="220" w:lineRule="atLeast"/>
              <w:ind w:left="395" w:right="312" w:hanging="286"/>
              <w:rPr>
                <w:b/>
                <w:sz w:val="18"/>
              </w:rPr>
            </w:pPr>
            <w:r>
              <w:rPr>
                <w:sz w:val="18"/>
              </w:rPr>
              <w:t>3.</w:t>
            </w:r>
            <w:r>
              <w:rPr>
                <w:spacing w:val="72"/>
                <w:sz w:val="18"/>
              </w:rPr>
              <w:t xml:space="preserve"> </w:t>
            </w:r>
            <w:r>
              <w:rPr>
                <w:sz w:val="18"/>
              </w:rPr>
              <w:t>Bertindak</w:t>
            </w:r>
            <w:r>
              <w:rPr>
                <w:spacing w:val="-4"/>
                <w:sz w:val="18"/>
              </w:rPr>
              <w:t xml:space="preserve"> </w:t>
            </w:r>
            <w:r>
              <w:rPr>
                <w:sz w:val="18"/>
              </w:rPr>
              <w:t>sebagai</w:t>
            </w:r>
            <w:r>
              <w:rPr>
                <w:spacing w:val="-3"/>
                <w:sz w:val="18"/>
              </w:rPr>
              <w:t xml:space="preserve"> </w:t>
            </w:r>
            <w:r>
              <w:rPr>
                <w:sz w:val="18"/>
              </w:rPr>
              <w:t>koordinator</w:t>
            </w:r>
            <w:r>
              <w:rPr>
                <w:spacing w:val="-5"/>
                <w:sz w:val="18"/>
              </w:rPr>
              <w:t xml:space="preserve"> </w:t>
            </w:r>
            <w:r>
              <w:rPr>
                <w:sz w:val="18"/>
              </w:rPr>
              <w:t>dalam</w:t>
            </w:r>
            <w:r>
              <w:rPr>
                <w:spacing w:val="-7"/>
                <w:sz w:val="18"/>
              </w:rPr>
              <w:t xml:space="preserve"> </w:t>
            </w:r>
            <w:r>
              <w:rPr>
                <w:sz w:val="18"/>
              </w:rPr>
              <w:t>penatalaksanaan</w:t>
            </w:r>
            <w:r>
              <w:rPr>
                <w:spacing w:val="-2"/>
                <w:sz w:val="18"/>
              </w:rPr>
              <w:t xml:space="preserve"> </w:t>
            </w:r>
            <w:r>
              <w:rPr>
                <w:sz w:val="18"/>
              </w:rPr>
              <w:t>kasus</w:t>
            </w:r>
            <w:r>
              <w:rPr>
                <w:spacing w:val="-3"/>
                <w:sz w:val="18"/>
              </w:rPr>
              <w:t xml:space="preserve"> </w:t>
            </w:r>
            <w:r>
              <w:rPr>
                <w:sz w:val="18"/>
              </w:rPr>
              <w:t>bedah</w:t>
            </w:r>
            <w:r>
              <w:rPr>
                <w:spacing w:val="-2"/>
                <w:sz w:val="18"/>
              </w:rPr>
              <w:t xml:space="preserve"> </w:t>
            </w:r>
            <w:r>
              <w:rPr>
                <w:sz w:val="18"/>
              </w:rPr>
              <w:t>vaskular</w:t>
            </w:r>
            <w:r>
              <w:rPr>
                <w:spacing w:val="-3"/>
                <w:sz w:val="18"/>
              </w:rPr>
              <w:t xml:space="preserve"> </w:t>
            </w:r>
            <w:r>
              <w:rPr>
                <w:sz w:val="18"/>
              </w:rPr>
              <w:t>dan</w:t>
            </w:r>
            <w:r>
              <w:rPr>
                <w:spacing w:val="-2"/>
                <w:sz w:val="18"/>
              </w:rPr>
              <w:t xml:space="preserve"> </w:t>
            </w:r>
            <w:r>
              <w:rPr>
                <w:sz w:val="18"/>
              </w:rPr>
              <w:t>endovaskular,</w:t>
            </w:r>
            <w:r>
              <w:rPr>
                <w:spacing w:val="-3"/>
                <w:sz w:val="18"/>
              </w:rPr>
              <w:t xml:space="preserve"> </w:t>
            </w:r>
            <w:r>
              <w:rPr>
                <w:sz w:val="18"/>
              </w:rPr>
              <w:t>baik</w:t>
            </w:r>
            <w:r>
              <w:rPr>
                <w:spacing w:val="-4"/>
                <w:sz w:val="18"/>
              </w:rPr>
              <w:t xml:space="preserve"> </w:t>
            </w:r>
            <w:r>
              <w:rPr>
                <w:sz w:val="18"/>
              </w:rPr>
              <w:t xml:space="preserve">di dalam maupun di luar kamar operasi/IGD/ruang rawat, secara holistik </w:t>
            </w:r>
            <w:r>
              <w:rPr>
                <w:b/>
                <w:sz w:val="18"/>
              </w:rPr>
              <w:t>(K2-3)</w:t>
            </w:r>
          </w:p>
        </w:tc>
        <w:tc>
          <w:tcPr>
            <w:tcW w:w="428" w:type="dxa"/>
            <w:tcBorders>
              <w:bottom w:val="double" w:color="000000" w:sz="4" w:space="0"/>
            </w:tcBorders>
          </w:tcPr>
          <w:p w14:paraId="25D56A15">
            <w:pPr>
              <w:pStyle w:val="14"/>
              <w:rPr>
                <w:sz w:val="18"/>
              </w:rPr>
            </w:pPr>
          </w:p>
        </w:tc>
        <w:tc>
          <w:tcPr>
            <w:tcW w:w="425" w:type="dxa"/>
            <w:tcBorders>
              <w:bottom w:val="double" w:color="000000" w:sz="4" w:space="0"/>
            </w:tcBorders>
          </w:tcPr>
          <w:p w14:paraId="215B685F">
            <w:pPr>
              <w:pStyle w:val="14"/>
              <w:rPr>
                <w:sz w:val="18"/>
              </w:rPr>
            </w:pPr>
          </w:p>
        </w:tc>
        <w:tc>
          <w:tcPr>
            <w:tcW w:w="425" w:type="dxa"/>
            <w:tcBorders>
              <w:bottom w:val="double" w:color="000000" w:sz="4" w:space="0"/>
            </w:tcBorders>
            <w:shd w:val="clear" w:color="auto" w:fill="FFFF00"/>
          </w:tcPr>
          <w:p w14:paraId="383D0C5D">
            <w:pPr>
              <w:pStyle w:val="14"/>
              <w:rPr>
                <w:sz w:val="18"/>
              </w:rPr>
            </w:pPr>
          </w:p>
        </w:tc>
        <w:tc>
          <w:tcPr>
            <w:tcW w:w="427" w:type="dxa"/>
            <w:tcBorders>
              <w:bottom w:val="double" w:color="000000" w:sz="4" w:space="0"/>
            </w:tcBorders>
            <w:shd w:val="clear" w:color="auto" w:fill="FFFF00"/>
          </w:tcPr>
          <w:p w14:paraId="1DBA2478">
            <w:pPr>
              <w:pStyle w:val="14"/>
              <w:rPr>
                <w:sz w:val="18"/>
              </w:rPr>
            </w:pPr>
          </w:p>
        </w:tc>
        <w:tc>
          <w:tcPr>
            <w:tcW w:w="425" w:type="dxa"/>
            <w:tcBorders>
              <w:bottom w:val="double" w:color="000000" w:sz="4" w:space="0"/>
            </w:tcBorders>
          </w:tcPr>
          <w:p w14:paraId="422A4172">
            <w:pPr>
              <w:pStyle w:val="14"/>
              <w:rPr>
                <w:sz w:val="18"/>
              </w:rPr>
            </w:pPr>
          </w:p>
        </w:tc>
        <w:tc>
          <w:tcPr>
            <w:tcW w:w="423" w:type="dxa"/>
            <w:tcBorders>
              <w:bottom w:val="double" w:color="000000" w:sz="4" w:space="0"/>
            </w:tcBorders>
            <w:shd w:val="clear" w:color="auto" w:fill="FFFF00"/>
          </w:tcPr>
          <w:p w14:paraId="2542C0DA">
            <w:pPr>
              <w:pStyle w:val="14"/>
              <w:rPr>
                <w:sz w:val="18"/>
              </w:rPr>
            </w:pPr>
          </w:p>
        </w:tc>
        <w:tc>
          <w:tcPr>
            <w:tcW w:w="425" w:type="dxa"/>
            <w:tcBorders>
              <w:bottom w:val="double" w:color="000000" w:sz="4" w:space="0"/>
            </w:tcBorders>
          </w:tcPr>
          <w:p w14:paraId="559ED5C3">
            <w:pPr>
              <w:pStyle w:val="14"/>
              <w:rPr>
                <w:sz w:val="18"/>
              </w:rPr>
            </w:pPr>
          </w:p>
        </w:tc>
        <w:tc>
          <w:tcPr>
            <w:tcW w:w="567" w:type="dxa"/>
            <w:tcBorders>
              <w:bottom w:val="double" w:color="000000" w:sz="4" w:space="0"/>
            </w:tcBorders>
          </w:tcPr>
          <w:p w14:paraId="1BFE009A">
            <w:pPr>
              <w:pStyle w:val="14"/>
              <w:rPr>
                <w:sz w:val="18"/>
              </w:rPr>
            </w:pPr>
          </w:p>
        </w:tc>
        <w:tc>
          <w:tcPr>
            <w:tcW w:w="427" w:type="dxa"/>
            <w:tcBorders>
              <w:bottom w:val="double" w:color="000000" w:sz="4" w:space="0"/>
            </w:tcBorders>
            <w:shd w:val="clear" w:color="auto" w:fill="FFFF00"/>
          </w:tcPr>
          <w:p w14:paraId="05C995F3">
            <w:pPr>
              <w:pStyle w:val="14"/>
              <w:rPr>
                <w:sz w:val="18"/>
              </w:rPr>
            </w:pPr>
          </w:p>
        </w:tc>
        <w:tc>
          <w:tcPr>
            <w:tcW w:w="566" w:type="dxa"/>
            <w:tcBorders>
              <w:bottom w:val="double" w:color="000000" w:sz="4" w:space="0"/>
            </w:tcBorders>
          </w:tcPr>
          <w:p w14:paraId="6DE696F0">
            <w:pPr>
              <w:pStyle w:val="14"/>
              <w:rPr>
                <w:sz w:val="18"/>
              </w:rPr>
            </w:pPr>
          </w:p>
        </w:tc>
        <w:tc>
          <w:tcPr>
            <w:tcW w:w="422" w:type="dxa"/>
            <w:tcBorders>
              <w:bottom w:val="double" w:color="000000" w:sz="4" w:space="0"/>
            </w:tcBorders>
          </w:tcPr>
          <w:p w14:paraId="7698AE4B">
            <w:pPr>
              <w:pStyle w:val="14"/>
              <w:rPr>
                <w:sz w:val="18"/>
              </w:rPr>
            </w:pPr>
          </w:p>
        </w:tc>
        <w:tc>
          <w:tcPr>
            <w:tcW w:w="424" w:type="dxa"/>
            <w:tcBorders>
              <w:bottom w:val="double" w:color="000000" w:sz="4" w:space="0"/>
            </w:tcBorders>
          </w:tcPr>
          <w:p w14:paraId="15957780">
            <w:pPr>
              <w:pStyle w:val="14"/>
              <w:rPr>
                <w:sz w:val="18"/>
              </w:rPr>
            </w:pPr>
          </w:p>
        </w:tc>
      </w:tr>
      <w:tr w14:paraId="2A1F986F">
        <w:trPr>
          <w:trHeight w:val="637" w:hRule="atLeast"/>
        </w:trPr>
        <w:tc>
          <w:tcPr>
            <w:tcW w:w="1318" w:type="dxa"/>
            <w:vMerge w:val="restart"/>
            <w:tcBorders>
              <w:top w:val="double" w:color="000000" w:sz="4" w:space="0"/>
              <w:bottom w:val="double" w:color="000000" w:sz="4" w:space="0"/>
            </w:tcBorders>
          </w:tcPr>
          <w:p w14:paraId="2A550B79">
            <w:pPr>
              <w:pStyle w:val="14"/>
              <w:rPr>
                <w:sz w:val="18"/>
              </w:rPr>
            </w:pPr>
          </w:p>
          <w:p w14:paraId="5F493914">
            <w:pPr>
              <w:pStyle w:val="14"/>
              <w:rPr>
                <w:sz w:val="18"/>
              </w:rPr>
            </w:pPr>
          </w:p>
          <w:p w14:paraId="0BF503E9">
            <w:pPr>
              <w:pStyle w:val="14"/>
              <w:spacing w:before="135"/>
              <w:rPr>
                <w:sz w:val="18"/>
              </w:rPr>
            </w:pPr>
          </w:p>
          <w:p w14:paraId="3E104274">
            <w:pPr>
              <w:pStyle w:val="14"/>
              <w:ind w:left="112"/>
              <w:rPr>
                <w:sz w:val="18"/>
              </w:rPr>
            </w:pPr>
            <w:r>
              <w:rPr>
                <w:sz w:val="18"/>
              </w:rPr>
              <w:t>Patient</w:t>
            </w:r>
            <w:r>
              <w:rPr>
                <w:spacing w:val="14"/>
                <w:sz w:val="18"/>
              </w:rPr>
              <w:t xml:space="preserve"> </w:t>
            </w:r>
            <w:r>
              <w:rPr>
                <w:spacing w:val="-2"/>
                <w:sz w:val="18"/>
              </w:rPr>
              <w:t>Safety</w:t>
            </w:r>
          </w:p>
        </w:tc>
        <w:tc>
          <w:tcPr>
            <w:tcW w:w="8178" w:type="dxa"/>
            <w:tcBorders>
              <w:top w:val="double" w:color="000000" w:sz="4" w:space="0"/>
            </w:tcBorders>
          </w:tcPr>
          <w:p w14:paraId="27BA3A6E">
            <w:pPr>
              <w:pStyle w:val="14"/>
              <w:spacing w:line="232" w:lineRule="auto"/>
              <w:ind w:left="395" w:right="312" w:hanging="286"/>
              <w:rPr>
                <w:b/>
                <w:sz w:val="18"/>
              </w:rPr>
            </w:pPr>
            <w:r>
              <w:rPr>
                <w:sz w:val="18"/>
              </w:rPr>
              <w:t>1.</w:t>
            </w:r>
            <w:r>
              <w:rPr>
                <w:spacing w:val="80"/>
                <w:sz w:val="18"/>
              </w:rPr>
              <w:t xml:space="preserve"> </w:t>
            </w:r>
            <w:r>
              <w:rPr>
                <w:sz w:val="18"/>
              </w:rPr>
              <w:t>Menerapkan</w:t>
            </w:r>
            <w:r>
              <w:rPr>
                <w:spacing w:val="33"/>
                <w:sz w:val="18"/>
              </w:rPr>
              <w:t xml:space="preserve"> </w:t>
            </w:r>
            <w:r>
              <w:rPr>
                <w:sz w:val="18"/>
              </w:rPr>
              <w:t>prinsip dasar</w:t>
            </w:r>
            <w:r>
              <w:rPr>
                <w:spacing w:val="35"/>
                <w:sz w:val="18"/>
              </w:rPr>
              <w:t xml:space="preserve"> </w:t>
            </w:r>
            <w:r>
              <w:rPr>
                <w:sz w:val="18"/>
              </w:rPr>
              <w:t>pelayanan</w:t>
            </w:r>
            <w:r>
              <w:rPr>
                <w:spacing w:val="33"/>
                <w:sz w:val="18"/>
              </w:rPr>
              <w:t xml:space="preserve"> </w:t>
            </w:r>
            <w:r>
              <w:rPr>
                <w:sz w:val="18"/>
              </w:rPr>
              <w:t>kesehatan</w:t>
            </w:r>
            <w:r>
              <w:rPr>
                <w:spacing w:val="32"/>
                <w:sz w:val="18"/>
              </w:rPr>
              <w:t xml:space="preserve"> </w:t>
            </w:r>
            <w:r>
              <w:rPr>
                <w:sz w:val="18"/>
              </w:rPr>
              <w:t>dan</w:t>
            </w:r>
            <w:r>
              <w:rPr>
                <w:spacing w:val="32"/>
                <w:sz w:val="18"/>
              </w:rPr>
              <w:t xml:space="preserve"> </w:t>
            </w:r>
            <w:r>
              <w:rPr>
                <w:sz w:val="18"/>
              </w:rPr>
              <w:t>keselamatan</w:t>
            </w:r>
            <w:r>
              <w:rPr>
                <w:spacing w:val="32"/>
                <w:sz w:val="18"/>
              </w:rPr>
              <w:t xml:space="preserve"> </w:t>
            </w:r>
            <w:r>
              <w:rPr>
                <w:sz w:val="18"/>
              </w:rPr>
              <w:t>pasien yang aman</w:t>
            </w:r>
            <w:r>
              <w:rPr>
                <w:spacing w:val="32"/>
                <w:sz w:val="18"/>
              </w:rPr>
              <w:t xml:space="preserve"> </w:t>
            </w:r>
            <w:r>
              <w:rPr>
                <w:sz w:val="18"/>
              </w:rPr>
              <w:t>dalam praktik klinis bedah vaskular dan endovaskular sehari-hari sesuai</w:t>
            </w:r>
            <w:r>
              <w:rPr>
                <w:spacing w:val="20"/>
                <w:sz w:val="18"/>
              </w:rPr>
              <w:t xml:space="preserve"> </w:t>
            </w:r>
            <w:r>
              <w:rPr>
                <w:i/>
                <w:sz w:val="18"/>
              </w:rPr>
              <w:t>International Patient Safety Goals</w:t>
            </w:r>
            <w:r>
              <w:rPr>
                <w:i/>
                <w:spacing w:val="23"/>
                <w:sz w:val="18"/>
              </w:rPr>
              <w:t xml:space="preserve"> </w:t>
            </w:r>
            <w:r>
              <w:rPr>
                <w:sz w:val="18"/>
              </w:rPr>
              <w:t xml:space="preserve">(IPSG) </w:t>
            </w:r>
            <w:r>
              <w:rPr>
                <w:b/>
                <w:spacing w:val="-2"/>
                <w:sz w:val="18"/>
              </w:rPr>
              <w:t>(K3-1)</w:t>
            </w:r>
          </w:p>
        </w:tc>
        <w:tc>
          <w:tcPr>
            <w:tcW w:w="428" w:type="dxa"/>
            <w:tcBorders>
              <w:top w:val="double" w:color="000000" w:sz="4" w:space="0"/>
            </w:tcBorders>
            <w:shd w:val="clear" w:color="auto" w:fill="FFFF00"/>
          </w:tcPr>
          <w:p w14:paraId="6171EA72">
            <w:pPr>
              <w:pStyle w:val="14"/>
              <w:rPr>
                <w:sz w:val="18"/>
              </w:rPr>
            </w:pPr>
          </w:p>
        </w:tc>
        <w:tc>
          <w:tcPr>
            <w:tcW w:w="425" w:type="dxa"/>
            <w:tcBorders>
              <w:top w:val="double" w:color="000000" w:sz="4" w:space="0"/>
            </w:tcBorders>
            <w:shd w:val="clear" w:color="auto" w:fill="FFFF00"/>
          </w:tcPr>
          <w:p w14:paraId="0CF42C01">
            <w:pPr>
              <w:pStyle w:val="14"/>
              <w:rPr>
                <w:sz w:val="18"/>
              </w:rPr>
            </w:pPr>
          </w:p>
        </w:tc>
        <w:tc>
          <w:tcPr>
            <w:tcW w:w="425" w:type="dxa"/>
            <w:tcBorders>
              <w:top w:val="double" w:color="000000" w:sz="4" w:space="0"/>
            </w:tcBorders>
            <w:shd w:val="clear" w:color="auto" w:fill="FFFF00"/>
          </w:tcPr>
          <w:p w14:paraId="0CBB40C1">
            <w:pPr>
              <w:pStyle w:val="14"/>
              <w:rPr>
                <w:sz w:val="18"/>
              </w:rPr>
            </w:pPr>
          </w:p>
        </w:tc>
        <w:tc>
          <w:tcPr>
            <w:tcW w:w="427" w:type="dxa"/>
            <w:tcBorders>
              <w:top w:val="double" w:color="000000" w:sz="4" w:space="0"/>
            </w:tcBorders>
          </w:tcPr>
          <w:p w14:paraId="6B9F70A6">
            <w:pPr>
              <w:pStyle w:val="14"/>
              <w:rPr>
                <w:sz w:val="18"/>
              </w:rPr>
            </w:pPr>
          </w:p>
        </w:tc>
        <w:tc>
          <w:tcPr>
            <w:tcW w:w="425" w:type="dxa"/>
            <w:tcBorders>
              <w:top w:val="double" w:color="000000" w:sz="4" w:space="0"/>
            </w:tcBorders>
            <w:shd w:val="clear" w:color="auto" w:fill="FFFF00"/>
          </w:tcPr>
          <w:p w14:paraId="5D03928B">
            <w:pPr>
              <w:pStyle w:val="14"/>
              <w:rPr>
                <w:sz w:val="18"/>
              </w:rPr>
            </w:pPr>
          </w:p>
        </w:tc>
        <w:tc>
          <w:tcPr>
            <w:tcW w:w="423" w:type="dxa"/>
            <w:tcBorders>
              <w:top w:val="double" w:color="000000" w:sz="4" w:space="0"/>
            </w:tcBorders>
          </w:tcPr>
          <w:p w14:paraId="1BD67DCD">
            <w:pPr>
              <w:pStyle w:val="14"/>
              <w:rPr>
                <w:sz w:val="18"/>
              </w:rPr>
            </w:pPr>
          </w:p>
        </w:tc>
        <w:tc>
          <w:tcPr>
            <w:tcW w:w="425" w:type="dxa"/>
            <w:tcBorders>
              <w:top w:val="double" w:color="000000" w:sz="4" w:space="0"/>
            </w:tcBorders>
          </w:tcPr>
          <w:p w14:paraId="737B105F">
            <w:pPr>
              <w:pStyle w:val="14"/>
              <w:rPr>
                <w:sz w:val="18"/>
              </w:rPr>
            </w:pPr>
          </w:p>
        </w:tc>
        <w:tc>
          <w:tcPr>
            <w:tcW w:w="567" w:type="dxa"/>
            <w:tcBorders>
              <w:top w:val="double" w:color="000000" w:sz="4" w:space="0"/>
            </w:tcBorders>
          </w:tcPr>
          <w:p w14:paraId="2FC20750">
            <w:pPr>
              <w:pStyle w:val="14"/>
              <w:rPr>
                <w:sz w:val="18"/>
              </w:rPr>
            </w:pPr>
          </w:p>
        </w:tc>
        <w:tc>
          <w:tcPr>
            <w:tcW w:w="427" w:type="dxa"/>
            <w:tcBorders>
              <w:top w:val="double" w:color="000000" w:sz="4" w:space="0"/>
            </w:tcBorders>
            <w:shd w:val="clear" w:color="auto" w:fill="FFFF00"/>
          </w:tcPr>
          <w:p w14:paraId="6EA60C80">
            <w:pPr>
              <w:pStyle w:val="14"/>
              <w:rPr>
                <w:sz w:val="18"/>
              </w:rPr>
            </w:pPr>
          </w:p>
        </w:tc>
        <w:tc>
          <w:tcPr>
            <w:tcW w:w="566" w:type="dxa"/>
            <w:tcBorders>
              <w:top w:val="double" w:color="000000" w:sz="4" w:space="0"/>
            </w:tcBorders>
            <w:shd w:val="clear" w:color="auto" w:fill="FFFF00"/>
          </w:tcPr>
          <w:p w14:paraId="5978F762">
            <w:pPr>
              <w:pStyle w:val="14"/>
              <w:rPr>
                <w:sz w:val="18"/>
              </w:rPr>
            </w:pPr>
          </w:p>
        </w:tc>
        <w:tc>
          <w:tcPr>
            <w:tcW w:w="422" w:type="dxa"/>
            <w:tcBorders>
              <w:top w:val="double" w:color="000000" w:sz="4" w:space="0"/>
            </w:tcBorders>
            <w:shd w:val="clear" w:color="auto" w:fill="FFFF00"/>
          </w:tcPr>
          <w:p w14:paraId="13C62AAD">
            <w:pPr>
              <w:pStyle w:val="14"/>
              <w:rPr>
                <w:sz w:val="18"/>
              </w:rPr>
            </w:pPr>
          </w:p>
        </w:tc>
        <w:tc>
          <w:tcPr>
            <w:tcW w:w="424" w:type="dxa"/>
            <w:tcBorders>
              <w:top w:val="double" w:color="000000" w:sz="4" w:space="0"/>
            </w:tcBorders>
            <w:shd w:val="clear" w:color="auto" w:fill="FFFF00"/>
          </w:tcPr>
          <w:p w14:paraId="6E9F3410">
            <w:pPr>
              <w:pStyle w:val="14"/>
              <w:rPr>
                <w:sz w:val="18"/>
              </w:rPr>
            </w:pPr>
          </w:p>
        </w:tc>
      </w:tr>
      <w:tr w14:paraId="3013798F">
        <w:trPr>
          <w:trHeight w:val="441" w:hRule="atLeast"/>
        </w:trPr>
        <w:tc>
          <w:tcPr>
            <w:tcW w:w="1318" w:type="dxa"/>
            <w:vMerge w:val="continue"/>
            <w:tcBorders>
              <w:top w:val="nil"/>
              <w:bottom w:val="double" w:color="000000" w:sz="4" w:space="0"/>
            </w:tcBorders>
          </w:tcPr>
          <w:p w14:paraId="6628CC95">
            <w:pPr>
              <w:rPr>
                <w:sz w:val="2"/>
                <w:szCs w:val="2"/>
              </w:rPr>
            </w:pPr>
          </w:p>
        </w:tc>
        <w:tc>
          <w:tcPr>
            <w:tcW w:w="8178" w:type="dxa"/>
          </w:tcPr>
          <w:p w14:paraId="7A2BDBFE">
            <w:pPr>
              <w:pStyle w:val="14"/>
              <w:spacing w:line="220" w:lineRule="atLeast"/>
              <w:ind w:left="395" w:hanging="286"/>
              <w:rPr>
                <w:b/>
                <w:sz w:val="18"/>
              </w:rPr>
            </w:pPr>
            <w:r>
              <w:rPr>
                <w:sz w:val="18"/>
              </w:rPr>
              <w:t>2.</w:t>
            </w:r>
            <w:r>
              <w:rPr>
                <w:spacing w:val="80"/>
                <w:sz w:val="18"/>
              </w:rPr>
              <w:t xml:space="preserve"> </w:t>
            </w:r>
            <w:r>
              <w:rPr>
                <w:sz w:val="18"/>
              </w:rPr>
              <w:t>Menerapkan</w:t>
            </w:r>
            <w:r>
              <w:rPr>
                <w:spacing w:val="22"/>
                <w:sz w:val="18"/>
              </w:rPr>
              <w:t xml:space="preserve"> </w:t>
            </w:r>
            <w:r>
              <w:rPr>
                <w:sz w:val="18"/>
              </w:rPr>
              <w:t>metode</w:t>
            </w:r>
            <w:r>
              <w:rPr>
                <w:spacing w:val="20"/>
                <w:sz w:val="18"/>
              </w:rPr>
              <w:t xml:space="preserve"> </w:t>
            </w:r>
            <w:r>
              <w:rPr>
                <w:sz w:val="18"/>
              </w:rPr>
              <w:t>kerja</w:t>
            </w:r>
            <w:r>
              <w:rPr>
                <w:spacing w:val="21"/>
                <w:sz w:val="18"/>
              </w:rPr>
              <w:t xml:space="preserve"> </w:t>
            </w:r>
            <w:r>
              <w:rPr>
                <w:sz w:val="18"/>
              </w:rPr>
              <w:t>dan pencegahan</w:t>
            </w:r>
            <w:r>
              <w:rPr>
                <w:spacing w:val="22"/>
                <w:sz w:val="18"/>
              </w:rPr>
              <w:t xml:space="preserve"> </w:t>
            </w:r>
            <w:r>
              <w:rPr>
                <w:sz w:val="18"/>
              </w:rPr>
              <w:t>serta</w:t>
            </w:r>
            <w:r>
              <w:rPr>
                <w:spacing w:val="20"/>
                <w:sz w:val="18"/>
              </w:rPr>
              <w:t xml:space="preserve"> </w:t>
            </w:r>
            <w:r>
              <w:rPr>
                <w:sz w:val="18"/>
              </w:rPr>
              <w:t>penanggulangan</w:t>
            </w:r>
            <w:r>
              <w:rPr>
                <w:spacing w:val="33"/>
                <w:sz w:val="18"/>
              </w:rPr>
              <w:t xml:space="preserve"> </w:t>
            </w:r>
            <w:r>
              <w:rPr>
                <w:i/>
                <w:sz w:val="18"/>
              </w:rPr>
              <w:t>adverse event</w:t>
            </w:r>
            <w:r>
              <w:rPr>
                <w:i/>
                <w:spacing w:val="23"/>
                <w:sz w:val="18"/>
              </w:rPr>
              <w:t xml:space="preserve"> </w:t>
            </w:r>
            <w:r>
              <w:rPr>
                <w:sz w:val="18"/>
              </w:rPr>
              <w:t>yang berorientasi</w:t>
            </w:r>
            <w:r>
              <w:rPr>
                <w:spacing w:val="-3"/>
                <w:sz w:val="18"/>
              </w:rPr>
              <w:t xml:space="preserve"> </w:t>
            </w:r>
            <w:r>
              <w:rPr>
                <w:sz w:val="18"/>
              </w:rPr>
              <w:t xml:space="preserve">pada keselamatan pasien </w:t>
            </w:r>
            <w:r>
              <w:rPr>
                <w:b/>
                <w:sz w:val="18"/>
              </w:rPr>
              <w:t>(K3-2)</w:t>
            </w:r>
          </w:p>
        </w:tc>
        <w:tc>
          <w:tcPr>
            <w:tcW w:w="428" w:type="dxa"/>
          </w:tcPr>
          <w:p w14:paraId="591D0224">
            <w:pPr>
              <w:pStyle w:val="14"/>
              <w:rPr>
                <w:sz w:val="18"/>
              </w:rPr>
            </w:pPr>
          </w:p>
        </w:tc>
        <w:tc>
          <w:tcPr>
            <w:tcW w:w="425" w:type="dxa"/>
            <w:shd w:val="clear" w:color="auto" w:fill="FFFF00"/>
          </w:tcPr>
          <w:p w14:paraId="5212F00E">
            <w:pPr>
              <w:pStyle w:val="14"/>
              <w:rPr>
                <w:sz w:val="18"/>
              </w:rPr>
            </w:pPr>
          </w:p>
        </w:tc>
        <w:tc>
          <w:tcPr>
            <w:tcW w:w="425" w:type="dxa"/>
            <w:shd w:val="clear" w:color="auto" w:fill="FFFF00"/>
          </w:tcPr>
          <w:p w14:paraId="4E849EF5">
            <w:pPr>
              <w:pStyle w:val="14"/>
              <w:rPr>
                <w:sz w:val="18"/>
              </w:rPr>
            </w:pPr>
          </w:p>
        </w:tc>
        <w:tc>
          <w:tcPr>
            <w:tcW w:w="427" w:type="dxa"/>
          </w:tcPr>
          <w:p w14:paraId="4EAF0F40">
            <w:pPr>
              <w:pStyle w:val="14"/>
              <w:rPr>
                <w:sz w:val="18"/>
              </w:rPr>
            </w:pPr>
          </w:p>
        </w:tc>
        <w:tc>
          <w:tcPr>
            <w:tcW w:w="425" w:type="dxa"/>
          </w:tcPr>
          <w:p w14:paraId="7644765D">
            <w:pPr>
              <w:pStyle w:val="14"/>
              <w:rPr>
                <w:sz w:val="18"/>
              </w:rPr>
            </w:pPr>
          </w:p>
        </w:tc>
        <w:tc>
          <w:tcPr>
            <w:tcW w:w="423" w:type="dxa"/>
          </w:tcPr>
          <w:p w14:paraId="6772DB2B">
            <w:pPr>
              <w:pStyle w:val="14"/>
              <w:rPr>
                <w:sz w:val="18"/>
              </w:rPr>
            </w:pPr>
          </w:p>
        </w:tc>
        <w:tc>
          <w:tcPr>
            <w:tcW w:w="425" w:type="dxa"/>
          </w:tcPr>
          <w:p w14:paraId="79B281B8">
            <w:pPr>
              <w:pStyle w:val="14"/>
              <w:rPr>
                <w:sz w:val="18"/>
              </w:rPr>
            </w:pPr>
          </w:p>
        </w:tc>
        <w:tc>
          <w:tcPr>
            <w:tcW w:w="567" w:type="dxa"/>
          </w:tcPr>
          <w:p w14:paraId="2DC02170">
            <w:pPr>
              <w:pStyle w:val="14"/>
              <w:rPr>
                <w:sz w:val="18"/>
              </w:rPr>
            </w:pPr>
          </w:p>
        </w:tc>
        <w:tc>
          <w:tcPr>
            <w:tcW w:w="427" w:type="dxa"/>
          </w:tcPr>
          <w:p w14:paraId="5417CDCA">
            <w:pPr>
              <w:pStyle w:val="14"/>
              <w:rPr>
                <w:sz w:val="18"/>
              </w:rPr>
            </w:pPr>
          </w:p>
        </w:tc>
        <w:tc>
          <w:tcPr>
            <w:tcW w:w="566" w:type="dxa"/>
            <w:shd w:val="clear" w:color="auto" w:fill="FFFF00"/>
          </w:tcPr>
          <w:p w14:paraId="3B8739C8">
            <w:pPr>
              <w:pStyle w:val="14"/>
              <w:rPr>
                <w:sz w:val="18"/>
              </w:rPr>
            </w:pPr>
          </w:p>
        </w:tc>
        <w:tc>
          <w:tcPr>
            <w:tcW w:w="422" w:type="dxa"/>
            <w:shd w:val="clear" w:color="auto" w:fill="FFFF00"/>
          </w:tcPr>
          <w:p w14:paraId="6F34D7D9">
            <w:pPr>
              <w:pStyle w:val="14"/>
              <w:rPr>
                <w:sz w:val="18"/>
              </w:rPr>
            </w:pPr>
          </w:p>
        </w:tc>
        <w:tc>
          <w:tcPr>
            <w:tcW w:w="424" w:type="dxa"/>
            <w:shd w:val="clear" w:color="auto" w:fill="FFFF00"/>
          </w:tcPr>
          <w:p w14:paraId="00494EFF">
            <w:pPr>
              <w:pStyle w:val="14"/>
              <w:rPr>
                <w:sz w:val="18"/>
              </w:rPr>
            </w:pPr>
          </w:p>
        </w:tc>
      </w:tr>
      <w:tr w14:paraId="53096ACA">
        <w:trPr>
          <w:trHeight w:val="433" w:hRule="atLeast"/>
        </w:trPr>
        <w:tc>
          <w:tcPr>
            <w:tcW w:w="1318" w:type="dxa"/>
            <w:vMerge w:val="continue"/>
            <w:tcBorders>
              <w:top w:val="nil"/>
              <w:bottom w:val="double" w:color="000000" w:sz="4" w:space="0"/>
            </w:tcBorders>
          </w:tcPr>
          <w:p w14:paraId="32361896">
            <w:pPr>
              <w:rPr>
                <w:sz w:val="2"/>
                <w:szCs w:val="2"/>
              </w:rPr>
            </w:pPr>
          </w:p>
        </w:tc>
        <w:tc>
          <w:tcPr>
            <w:tcW w:w="8178" w:type="dxa"/>
            <w:tcBorders>
              <w:bottom w:val="double" w:color="000000" w:sz="4" w:space="0"/>
            </w:tcBorders>
          </w:tcPr>
          <w:p w14:paraId="3BBAC1BE">
            <w:pPr>
              <w:pStyle w:val="14"/>
              <w:spacing w:before="1" w:line="206" w:lineRule="exact"/>
              <w:ind w:left="395" w:right="695" w:hanging="286"/>
              <w:rPr>
                <w:b/>
                <w:sz w:val="18"/>
              </w:rPr>
            </w:pPr>
            <w:r>
              <w:rPr>
                <w:sz w:val="18"/>
              </w:rPr>
              <w:t>3.</w:t>
            </w:r>
            <w:r>
              <w:rPr>
                <w:spacing w:val="80"/>
                <w:sz w:val="18"/>
              </w:rPr>
              <w:t xml:space="preserve"> </w:t>
            </w:r>
            <w:r>
              <w:rPr>
                <w:sz w:val="18"/>
              </w:rPr>
              <w:t>Melakukan evaluasi</w:t>
            </w:r>
            <w:r>
              <w:rPr>
                <w:spacing w:val="-3"/>
                <w:sz w:val="18"/>
              </w:rPr>
              <w:t xml:space="preserve"> </w:t>
            </w:r>
            <w:r>
              <w:rPr>
                <w:sz w:val="18"/>
              </w:rPr>
              <w:t>dan perbaikan</w:t>
            </w:r>
            <w:r>
              <w:rPr>
                <w:spacing w:val="20"/>
                <w:sz w:val="18"/>
              </w:rPr>
              <w:t xml:space="preserve"> </w:t>
            </w:r>
            <w:r>
              <w:rPr>
                <w:sz w:val="18"/>
              </w:rPr>
              <w:t>prosedur &amp; sistem kerja</w:t>
            </w:r>
            <w:r>
              <w:rPr>
                <w:spacing w:val="20"/>
                <w:sz w:val="18"/>
              </w:rPr>
              <w:t xml:space="preserve"> </w:t>
            </w:r>
            <w:r>
              <w:rPr>
                <w:sz w:val="18"/>
              </w:rPr>
              <w:t>yang berorientasi</w:t>
            </w:r>
            <w:r>
              <w:rPr>
                <w:spacing w:val="-3"/>
                <w:sz w:val="18"/>
              </w:rPr>
              <w:t xml:space="preserve"> </w:t>
            </w:r>
            <w:r>
              <w:rPr>
                <w:sz w:val="18"/>
              </w:rPr>
              <w:t xml:space="preserve">pada keselamatan </w:t>
            </w:r>
            <w:r>
              <w:rPr>
                <w:spacing w:val="-2"/>
                <w:sz w:val="18"/>
              </w:rPr>
              <w:t>pasien</w:t>
            </w:r>
            <w:r>
              <w:rPr>
                <w:b/>
                <w:spacing w:val="-2"/>
                <w:sz w:val="18"/>
              </w:rPr>
              <w:t>(K3-3)</w:t>
            </w:r>
          </w:p>
        </w:tc>
        <w:tc>
          <w:tcPr>
            <w:tcW w:w="428" w:type="dxa"/>
            <w:tcBorders>
              <w:bottom w:val="double" w:color="000000" w:sz="4" w:space="0"/>
            </w:tcBorders>
          </w:tcPr>
          <w:p w14:paraId="4D19ED68">
            <w:pPr>
              <w:pStyle w:val="14"/>
              <w:rPr>
                <w:sz w:val="18"/>
              </w:rPr>
            </w:pPr>
          </w:p>
        </w:tc>
        <w:tc>
          <w:tcPr>
            <w:tcW w:w="425" w:type="dxa"/>
            <w:tcBorders>
              <w:bottom w:val="double" w:color="000000" w:sz="4" w:space="0"/>
            </w:tcBorders>
            <w:shd w:val="clear" w:color="auto" w:fill="FFFF00"/>
          </w:tcPr>
          <w:p w14:paraId="08E50D67">
            <w:pPr>
              <w:pStyle w:val="14"/>
              <w:rPr>
                <w:sz w:val="18"/>
              </w:rPr>
            </w:pPr>
          </w:p>
        </w:tc>
        <w:tc>
          <w:tcPr>
            <w:tcW w:w="425" w:type="dxa"/>
            <w:tcBorders>
              <w:bottom w:val="double" w:color="000000" w:sz="4" w:space="0"/>
            </w:tcBorders>
            <w:shd w:val="clear" w:color="auto" w:fill="FFFF00"/>
          </w:tcPr>
          <w:p w14:paraId="67D83E74">
            <w:pPr>
              <w:pStyle w:val="14"/>
              <w:rPr>
                <w:sz w:val="18"/>
              </w:rPr>
            </w:pPr>
          </w:p>
        </w:tc>
        <w:tc>
          <w:tcPr>
            <w:tcW w:w="427" w:type="dxa"/>
            <w:tcBorders>
              <w:bottom w:val="double" w:color="000000" w:sz="4" w:space="0"/>
            </w:tcBorders>
          </w:tcPr>
          <w:p w14:paraId="7B43730A">
            <w:pPr>
              <w:pStyle w:val="14"/>
              <w:rPr>
                <w:sz w:val="18"/>
              </w:rPr>
            </w:pPr>
          </w:p>
        </w:tc>
        <w:tc>
          <w:tcPr>
            <w:tcW w:w="425" w:type="dxa"/>
            <w:tcBorders>
              <w:bottom w:val="double" w:color="000000" w:sz="4" w:space="0"/>
            </w:tcBorders>
          </w:tcPr>
          <w:p w14:paraId="318A56FB">
            <w:pPr>
              <w:pStyle w:val="14"/>
              <w:rPr>
                <w:sz w:val="18"/>
              </w:rPr>
            </w:pPr>
          </w:p>
        </w:tc>
        <w:tc>
          <w:tcPr>
            <w:tcW w:w="423" w:type="dxa"/>
            <w:tcBorders>
              <w:bottom w:val="double" w:color="000000" w:sz="4" w:space="0"/>
            </w:tcBorders>
          </w:tcPr>
          <w:p w14:paraId="22111A8B">
            <w:pPr>
              <w:pStyle w:val="14"/>
              <w:rPr>
                <w:sz w:val="18"/>
              </w:rPr>
            </w:pPr>
          </w:p>
        </w:tc>
        <w:tc>
          <w:tcPr>
            <w:tcW w:w="425" w:type="dxa"/>
            <w:tcBorders>
              <w:bottom w:val="double" w:color="000000" w:sz="4" w:space="0"/>
            </w:tcBorders>
            <w:shd w:val="clear" w:color="auto" w:fill="FFFF00"/>
          </w:tcPr>
          <w:p w14:paraId="7BA5BA4B">
            <w:pPr>
              <w:pStyle w:val="14"/>
              <w:rPr>
                <w:sz w:val="18"/>
              </w:rPr>
            </w:pPr>
          </w:p>
        </w:tc>
        <w:tc>
          <w:tcPr>
            <w:tcW w:w="567" w:type="dxa"/>
            <w:tcBorders>
              <w:bottom w:val="double" w:color="000000" w:sz="4" w:space="0"/>
            </w:tcBorders>
          </w:tcPr>
          <w:p w14:paraId="27532161">
            <w:pPr>
              <w:pStyle w:val="14"/>
              <w:rPr>
                <w:sz w:val="18"/>
              </w:rPr>
            </w:pPr>
          </w:p>
        </w:tc>
        <w:tc>
          <w:tcPr>
            <w:tcW w:w="427" w:type="dxa"/>
            <w:tcBorders>
              <w:bottom w:val="double" w:color="000000" w:sz="4" w:space="0"/>
            </w:tcBorders>
            <w:shd w:val="clear" w:color="auto" w:fill="FFFF00"/>
          </w:tcPr>
          <w:p w14:paraId="2851303E">
            <w:pPr>
              <w:pStyle w:val="14"/>
              <w:rPr>
                <w:sz w:val="18"/>
              </w:rPr>
            </w:pPr>
          </w:p>
        </w:tc>
        <w:tc>
          <w:tcPr>
            <w:tcW w:w="566" w:type="dxa"/>
            <w:tcBorders>
              <w:bottom w:val="double" w:color="000000" w:sz="4" w:space="0"/>
            </w:tcBorders>
            <w:shd w:val="clear" w:color="auto" w:fill="FFFF00"/>
          </w:tcPr>
          <w:p w14:paraId="3F314865">
            <w:pPr>
              <w:pStyle w:val="14"/>
              <w:rPr>
                <w:sz w:val="18"/>
              </w:rPr>
            </w:pPr>
          </w:p>
        </w:tc>
        <w:tc>
          <w:tcPr>
            <w:tcW w:w="422" w:type="dxa"/>
            <w:tcBorders>
              <w:bottom w:val="double" w:color="000000" w:sz="4" w:space="0"/>
            </w:tcBorders>
          </w:tcPr>
          <w:p w14:paraId="25E97B47">
            <w:pPr>
              <w:pStyle w:val="14"/>
              <w:rPr>
                <w:sz w:val="18"/>
              </w:rPr>
            </w:pPr>
          </w:p>
        </w:tc>
        <w:tc>
          <w:tcPr>
            <w:tcW w:w="424" w:type="dxa"/>
            <w:tcBorders>
              <w:bottom w:val="double" w:color="000000" w:sz="4" w:space="0"/>
            </w:tcBorders>
          </w:tcPr>
          <w:p w14:paraId="319ED38A">
            <w:pPr>
              <w:pStyle w:val="14"/>
              <w:rPr>
                <w:sz w:val="18"/>
              </w:rPr>
            </w:pPr>
          </w:p>
        </w:tc>
      </w:tr>
      <w:tr w14:paraId="5752413A">
        <w:trPr>
          <w:trHeight w:val="438" w:hRule="atLeast"/>
        </w:trPr>
        <w:tc>
          <w:tcPr>
            <w:tcW w:w="1318" w:type="dxa"/>
            <w:vMerge w:val="restart"/>
            <w:tcBorders>
              <w:top w:val="double" w:color="000000" w:sz="4" w:space="0"/>
            </w:tcBorders>
          </w:tcPr>
          <w:p w14:paraId="0751F24F">
            <w:pPr>
              <w:pStyle w:val="14"/>
              <w:rPr>
                <w:sz w:val="18"/>
              </w:rPr>
            </w:pPr>
          </w:p>
          <w:p w14:paraId="49B9D991">
            <w:pPr>
              <w:pStyle w:val="14"/>
              <w:spacing w:before="26"/>
              <w:rPr>
                <w:sz w:val="18"/>
              </w:rPr>
            </w:pPr>
          </w:p>
          <w:p w14:paraId="71101CA0">
            <w:pPr>
              <w:pStyle w:val="14"/>
              <w:spacing w:before="1"/>
              <w:ind w:left="112" w:right="333"/>
              <w:rPr>
                <w:sz w:val="18"/>
              </w:rPr>
            </w:pPr>
            <w:r>
              <w:rPr>
                <w:spacing w:val="-2"/>
                <w:sz w:val="18"/>
              </w:rPr>
              <w:t xml:space="preserve">Landasan </w:t>
            </w:r>
            <w:r>
              <w:rPr>
                <w:sz w:val="18"/>
              </w:rPr>
              <w:t>Ilmiah</w:t>
            </w:r>
            <w:r>
              <w:rPr>
                <w:spacing w:val="-12"/>
                <w:sz w:val="18"/>
              </w:rPr>
              <w:t xml:space="preserve"> </w:t>
            </w:r>
            <w:r>
              <w:rPr>
                <w:sz w:val="18"/>
              </w:rPr>
              <w:t xml:space="preserve">Ilmu </w:t>
            </w:r>
            <w:r>
              <w:rPr>
                <w:spacing w:val="-2"/>
                <w:sz w:val="18"/>
              </w:rPr>
              <w:t>Kedokteran</w:t>
            </w:r>
          </w:p>
        </w:tc>
        <w:tc>
          <w:tcPr>
            <w:tcW w:w="8178" w:type="dxa"/>
            <w:tcBorders>
              <w:top w:val="double" w:color="000000" w:sz="4" w:space="0"/>
            </w:tcBorders>
          </w:tcPr>
          <w:p w14:paraId="42066183">
            <w:pPr>
              <w:pStyle w:val="14"/>
              <w:spacing w:before="10" w:line="204" w:lineRule="exact"/>
              <w:ind w:left="395" w:right="993" w:hanging="284"/>
              <w:rPr>
                <w:b/>
                <w:sz w:val="18"/>
              </w:rPr>
            </w:pPr>
            <w:r>
              <w:rPr>
                <w:sz w:val="18"/>
              </w:rPr>
              <w:t>1.</w:t>
            </w:r>
            <w:r>
              <w:rPr>
                <w:spacing w:val="80"/>
                <w:sz w:val="18"/>
              </w:rPr>
              <w:t xml:space="preserve"> </w:t>
            </w:r>
            <w:r>
              <w:rPr>
                <w:sz w:val="18"/>
              </w:rPr>
              <w:t>Menjelaskan</w:t>
            </w:r>
            <w:r>
              <w:rPr>
                <w:spacing w:val="-7"/>
                <w:sz w:val="18"/>
              </w:rPr>
              <w:t xml:space="preserve"> </w:t>
            </w:r>
            <w:r>
              <w:rPr>
                <w:sz w:val="18"/>
              </w:rPr>
              <w:t>anatomi,</w:t>
            </w:r>
            <w:r>
              <w:rPr>
                <w:spacing w:val="-5"/>
                <w:sz w:val="18"/>
              </w:rPr>
              <w:t xml:space="preserve"> </w:t>
            </w:r>
            <w:r>
              <w:rPr>
                <w:sz w:val="18"/>
              </w:rPr>
              <w:t>fisiologi,</w:t>
            </w:r>
            <w:r>
              <w:rPr>
                <w:spacing w:val="-4"/>
                <w:sz w:val="18"/>
              </w:rPr>
              <w:t xml:space="preserve"> </w:t>
            </w:r>
            <w:r>
              <w:rPr>
                <w:sz w:val="18"/>
              </w:rPr>
              <w:t>dan</w:t>
            </w:r>
            <w:r>
              <w:rPr>
                <w:spacing w:val="-7"/>
                <w:sz w:val="18"/>
              </w:rPr>
              <w:t xml:space="preserve"> </w:t>
            </w:r>
            <w:r>
              <w:rPr>
                <w:sz w:val="18"/>
              </w:rPr>
              <w:t>mikrobiologi</w:t>
            </w:r>
            <w:r>
              <w:rPr>
                <w:spacing w:val="-8"/>
                <w:sz w:val="18"/>
              </w:rPr>
              <w:t xml:space="preserve"> </w:t>
            </w:r>
            <w:r>
              <w:rPr>
                <w:sz w:val="18"/>
              </w:rPr>
              <w:t>sistem</w:t>
            </w:r>
            <w:r>
              <w:rPr>
                <w:spacing w:val="-9"/>
                <w:sz w:val="18"/>
              </w:rPr>
              <w:t xml:space="preserve"> </w:t>
            </w:r>
            <w:r>
              <w:rPr>
                <w:sz w:val="18"/>
              </w:rPr>
              <w:t>organ</w:t>
            </w:r>
            <w:r>
              <w:rPr>
                <w:spacing w:val="-4"/>
                <w:sz w:val="18"/>
              </w:rPr>
              <w:t xml:space="preserve"> </w:t>
            </w:r>
            <w:r>
              <w:rPr>
                <w:sz w:val="18"/>
              </w:rPr>
              <w:t>pada</w:t>
            </w:r>
            <w:r>
              <w:rPr>
                <w:spacing w:val="-9"/>
                <w:sz w:val="18"/>
              </w:rPr>
              <w:t xml:space="preserve"> </w:t>
            </w:r>
            <w:r>
              <w:rPr>
                <w:sz w:val="18"/>
              </w:rPr>
              <w:t>penyakit-penyakit</w:t>
            </w:r>
            <w:r>
              <w:rPr>
                <w:spacing w:val="-5"/>
                <w:sz w:val="18"/>
              </w:rPr>
              <w:t xml:space="preserve"> </w:t>
            </w:r>
            <w:r>
              <w:rPr>
                <w:sz w:val="18"/>
              </w:rPr>
              <w:t xml:space="preserve">dalam kompetensi ilmu bedah vaskular dan endovaskular </w:t>
            </w:r>
            <w:r>
              <w:rPr>
                <w:b/>
                <w:sz w:val="18"/>
              </w:rPr>
              <w:t>(K4-1)</w:t>
            </w:r>
          </w:p>
        </w:tc>
        <w:tc>
          <w:tcPr>
            <w:tcW w:w="428" w:type="dxa"/>
            <w:tcBorders>
              <w:top w:val="double" w:color="000000" w:sz="4" w:space="0"/>
            </w:tcBorders>
            <w:shd w:val="clear" w:color="auto" w:fill="FFFF00"/>
          </w:tcPr>
          <w:p w14:paraId="3E9F1386">
            <w:pPr>
              <w:pStyle w:val="14"/>
              <w:rPr>
                <w:sz w:val="18"/>
              </w:rPr>
            </w:pPr>
          </w:p>
        </w:tc>
        <w:tc>
          <w:tcPr>
            <w:tcW w:w="425" w:type="dxa"/>
            <w:tcBorders>
              <w:top w:val="double" w:color="000000" w:sz="4" w:space="0"/>
            </w:tcBorders>
            <w:shd w:val="clear" w:color="auto" w:fill="FFFF00"/>
          </w:tcPr>
          <w:p w14:paraId="03F7E8B8">
            <w:pPr>
              <w:pStyle w:val="14"/>
              <w:rPr>
                <w:sz w:val="18"/>
              </w:rPr>
            </w:pPr>
          </w:p>
        </w:tc>
        <w:tc>
          <w:tcPr>
            <w:tcW w:w="425" w:type="dxa"/>
            <w:tcBorders>
              <w:top w:val="double" w:color="000000" w:sz="4" w:space="0"/>
            </w:tcBorders>
            <w:shd w:val="clear" w:color="auto" w:fill="FFFF00"/>
          </w:tcPr>
          <w:p w14:paraId="1BEE44D4">
            <w:pPr>
              <w:pStyle w:val="14"/>
              <w:rPr>
                <w:sz w:val="18"/>
              </w:rPr>
            </w:pPr>
          </w:p>
        </w:tc>
        <w:tc>
          <w:tcPr>
            <w:tcW w:w="427" w:type="dxa"/>
            <w:tcBorders>
              <w:top w:val="double" w:color="000000" w:sz="4" w:space="0"/>
            </w:tcBorders>
          </w:tcPr>
          <w:p w14:paraId="6F9CB595">
            <w:pPr>
              <w:pStyle w:val="14"/>
              <w:rPr>
                <w:sz w:val="18"/>
              </w:rPr>
            </w:pPr>
          </w:p>
        </w:tc>
        <w:tc>
          <w:tcPr>
            <w:tcW w:w="425" w:type="dxa"/>
            <w:tcBorders>
              <w:top w:val="double" w:color="000000" w:sz="4" w:space="0"/>
            </w:tcBorders>
          </w:tcPr>
          <w:p w14:paraId="0CF7923C">
            <w:pPr>
              <w:pStyle w:val="14"/>
              <w:rPr>
                <w:sz w:val="18"/>
              </w:rPr>
            </w:pPr>
          </w:p>
        </w:tc>
        <w:tc>
          <w:tcPr>
            <w:tcW w:w="423" w:type="dxa"/>
            <w:tcBorders>
              <w:top w:val="double" w:color="000000" w:sz="4" w:space="0"/>
            </w:tcBorders>
            <w:shd w:val="clear" w:color="auto" w:fill="FFFF00"/>
          </w:tcPr>
          <w:p w14:paraId="6BB1C7CE">
            <w:pPr>
              <w:pStyle w:val="14"/>
              <w:rPr>
                <w:sz w:val="18"/>
              </w:rPr>
            </w:pPr>
          </w:p>
        </w:tc>
        <w:tc>
          <w:tcPr>
            <w:tcW w:w="425" w:type="dxa"/>
            <w:tcBorders>
              <w:top w:val="double" w:color="000000" w:sz="4" w:space="0"/>
            </w:tcBorders>
            <w:shd w:val="clear" w:color="auto" w:fill="FFFF00"/>
          </w:tcPr>
          <w:p w14:paraId="21BB91E8">
            <w:pPr>
              <w:pStyle w:val="14"/>
              <w:rPr>
                <w:sz w:val="18"/>
              </w:rPr>
            </w:pPr>
          </w:p>
        </w:tc>
        <w:tc>
          <w:tcPr>
            <w:tcW w:w="567" w:type="dxa"/>
            <w:tcBorders>
              <w:top w:val="double" w:color="000000" w:sz="4" w:space="0"/>
            </w:tcBorders>
            <w:shd w:val="clear" w:color="auto" w:fill="FFFF00"/>
          </w:tcPr>
          <w:p w14:paraId="014BEF38">
            <w:pPr>
              <w:pStyle w:val="14"/>
              <w:rPr>
                <w:sz w:val="18"/>
              </w:rPr>
            </w:pPr>
          </w:p>
        </w:tc>
        <w:tc>
          <w:tcPr>
            <w:tcW w:w="427" w:type="dxa"/>
            <w:tcBorders>
              <w:top w:val="double" w:color="000000" w:sz="4" w:space="0"/>
            </w:tcBorders>
          </w:tcPr>
          <w:p w14:paraId="547E25BA">
            <w:pPr>
              <w:pStyle w:val="14"/>
              <w:rPr>
                <w:sz w:val="18"/>
              </w:rPr>
            </w:pPr>
          </w:p>
        </w:tc>
        <w:tc>
          <w:tcPr>
            <w:tcW w:w="566" w:type="dxa"/>
            <w:tcBorders>
              <w:top w:val="double" w:color="000000" w:sz="4" w:space="0"/>
            </w:tcBorders>
            <w:shd w:val="clear" w:color="auto" w:fill="FFFF00"/>
          </w:tcPr>
          <w:p w14:paraId="7B305C16">
            <w:pPr>
              <w:pStyle w:val="14"/>
              <w:rPr>
                <w:sz w:val="18"/>
              </w:rPr>
            </w:pPr>
          </w:p>
        </w:tc>
        <w:tc>
          <w:tcPr>
            <w:tcW w:w="422" w:type="dxa"/>
            <w:tcBorders>
              <w:top w:val="double" w:color="000000" w:sz="4" w:space="0"/>
            </w:tcBorders>
            <w:shd w:val="clear" w:color="auto" w:fill="FFFF00"/>
          </w:tcPr>
          <w:p w14:paraId="139F99F2">
            <w:pPr>
              <w:pStyle w:val="14"/>
              <w:rPr>
                <w:sz w:val="18"/>
              </w:rPr>
            </w:pPr>
          </w:p>
        </w:tc>
        <w:tc>
          <w:tcPr>
            <w:tcW w:w="424" w:type="dxa"/>
            <w:tcBorders>
              <w:top w:val="double" w:color="000000" w:sz="4" w:space="0"/>
            </w:tcBorders>
            <w:shd w:val="clear" w:color="auto" w:fill="FFFF00"/>
          </w:tcPr>
          <w:p w14:paraId="377E7392">
            <w:pPr>
              <w:pStyle w:val="14"/>
              <w:rPr>
                <w:sz w:val="18"/>
              </w:rPr>
            </w:pPr>
          </w:p>
        </w:tc>
      </w:tr>
      <w:tr w14:paraId="16E09DB0">
        <w:trPr>
          <w:trHeight w:val="681" w:hRule="atLeast"/>
        </w:trPr>
        <w:tc>
          <w:tcPr>
            <w:tcW w:w="1318" w:type="dxa"/>
            <w:vMerge w:val="continue"/>
            <w:tcBorders>
              <w:top w:val="nil"/>
            </w:tcBorders>
          </w:tcPr>
          <w:p w14:paraId="41FC7F5B">
            <w:pPr>
              <w:rPr>
                <w:sz w:val="2"/>
                <w:szCs w:val="2"/>
              </w:rPr>
            </w:pPr>
          </w:p>
        </w:tc>
        <w:tc>
          <w:tcPr>
            <w:tcW w:w="8178" w:type="dxa"/>
          </w:tcPr>
          <w:p w14:paraId="2D1BCFA1">
            <w:pPr>
              <w:pStyle w:val="14"/>
              <w:spacing w:line="220" w:lineRule="atLeast"/>
              <w:ind w:left="395" w:hanging="286"/>
              <w:rPr>
                <w:b/>
                <w:sz w:val="18"/>
              </w:rPr>
            </w:pPr>
            <w:r>
              <w:rPr>
                <w:sz w:val="18"/>
              </w:rPr>
              <w:t>2.</w:t>
            </w:r>
            <w:r>
              <w:rPr>
                <w:spacing w:val="80"/>
                <w:sz w:val="18"/>
              </w:rPr>
              <w:t xml:space="preserve"> </w:t>
            </w:r>
            <w:r>
              <w:rPr>
                <w:sz w:val="18"/>
              </w:rPr>
              <w:t>Menjelaskan anamnesis terarah, pemeriksaan fisik, dan pemeriksaan penunjang yang mengarah pada penegakan</w:t>
            </w:r>
            <w:r>
              <w:rPr>
                <w:spacing w:val="-2"/>
                <w:sz w:val="18"/>
              </w:rPr>
              <w:t xml:space="preserve"> </w:t>
            </w:r>
            <w:r>
              <w:rPr>
                <w:sz w:val="18"/>
              </w:rPr>
              <w:t>diagnosis</w:t>
            </w:r>
            <w:r>
              <w:rPr>
                <w:spacing w:val="-4"/>
                <w:sz w:val="18"/>
              </w:rPr>
              <w:t xml:space="preserve"> </w:t>
            </w:r>
            <w:r>
              <w:rPr>
                <w:sz w:val="18"/>
              </w:rPr>
              <w:t>yang</w:t>
            </w:r>
            <w:r>
              <w:rPr>
                <w:spacing w:val="-5"/>
                <w:sz w:val="18"/>
              </w:rPr>
              <w:t xml:space="preserve"> </w:t>
            </w:r>
            <w:r>
              <w:rPr>
                <w:sz w:val="18"/>
              </w:rPr>
              <w:t>tepat</w:t>
            </w:r>
            <w:r>
              <w:rPr>
                <w:spacing w:val="-3"/>
                <w:sz w:val="18"/>
              </w:rPr>
              <w:t xml:space="preserve"> </w:t>
            </w:r>
            <w:r>
              <w:rPr>
                <w:sz w:val="18"/>
              </w:rPr>
              <w:t>berdasarkan</w:t>
            </w:r>
            <w:r>
              <w:rPr>
                <w:spacing w:val="-2"/>
                <w:sz w:val="18"/>
              </w:rPr>
              <w:t xml:space="preserve"> </w:t>
            </w:r>
            <w:r>
              <w:rPr>
                <w:sz w:val="18"/>
              </w:rPr>
              <w:t>teori</w:t>
            </w:r>
            <w:r>
              <w:rPr>
                <w:spacing w:val="-4"/>
                <w:sz w:val="18"/>
              </w:rPr>
              <w:t xml:space="preserve"> </w:t>
            </w:r>
            <w:r>
              <w:rPr>
                <w:sz w:val="18"/>
              </w:rPr>
              <w:t>ilmu</w:t>
            </w:r>
            <w:r>
              <w:rPr>
                <w:spacing w:val="-2"/>
                <w:sz w:val="18"/>
              </w:rPr>
              <w:t xml:space="preserve"> </w:t>
            </w:r>
            <w:r>
              <w:rPr>
                <w:sz w:val="18"/>
              </w:rPr>
              <w:t>kedokteran</w:t>
            </w:r>
            <w:r>
              <w:rPr>
                <w:spacing w:val="-5"/>
                <w:sz w:val="18"/>
              </w:rPr>
              <w:t xml:space="preserve"> </w:t>
            </w:r>
            <w:r>
              <w:rPr>
                <w:sz w:val="18"/>
              </w:rPr>
              <w:t>dasar</w:t>
            </w:r>
            <w:r>
              <w:rPr>
                <w:spacing w:val="-4"/>
                <w:sz w:val="18"/>
              </w:rPr>
              <w:t xml:space="preserve"> </w:t>
            </w:r>
            <w:r>
              <w:rPr>
                <w:sz w:val="18"/>
              </w:rPr>
              <w:t>dan</w:t>
            </w:r>
            <w:r>
              <w:rPr>
                <w:spacing w:val="-4"/>
                <w:sz w:val="18"/>
              </w:rPr>
              <w:t xml:space="preserve"> </w:t>
            </w:r>
            <w:r>
              <w:rPr>
                <w:sz w:val="18"/>
              </w:rPr>
              <w:t>ilmu</w:t>
            </w:r>
            <w:r>
              <w:rPr>
                <w:spacing w:val="-2"/>
                <w:sz w:val="18"/>
              </w:rPr>
              <w:t xml:space="preserve"> </w:t>
            </w:r>
            <w:r>
              <w:rPr>
                <w:sz w:val="18"/>
              </w:rPr>
              <w:t>bedah</w:t>
            </w:r>
            <w:r>
              <w:rPr>
                <w:spacing w:val="-5"/>
                <w:sz w:val="18"/>
              </w:rPr>
              <w:t xml:space="preserve"> </w:t>
            </w:r>
            <w:r>
              <w:rPr>
                <w:sz w:val="18"/>
              </w:rPr>
              <w:t>vaskular</w:t>
            </w:r>
            <w:r>
              <w:rPr>
                <w:spacing w:val="-4"/>
                <w:sz w:val="18"/>
              </w:rPr>
              <w:t xml:space="preserve"> </w:t>
            </w:r>
            <w:r>
              <w:rPr>
                <w:sz w:val="18"/>
              </w:rPr>
              <w:t xml:space="preserve">dan endovaskular </w:t>
            </w:r>
            <w:r>
              <w:rPr>
                <w:b/>
                <w:sz w:val="18"/>
              </w:rPr>
              <w:t>(K4-2)</w:t>
            </w:r>
          </w:p>
        </w:tc>
        <w:tc>
          <w:tcPr>
            <w:tcW w:w="428" w:type="dxa"/>
            <w:shd w:val="clear" w:color="auto" w:fill="FFFF00"/>
          </w:tcPr>
          <w:p w14:paraId="68C07015">
            <w:pPr>
              <w:pStyle w:val="14"/>
              <w:rPr>
                <w:sz w:val="18"/>
              </w:rPr>
            </w:pPr>
          </w:p>
        </w:tc>
        <w:tc>
          <w:tcPr>
            <w:tcW w:w="425" w:type="dxa"/>
            <w:shd w:val="clear" w:color="auto" w:fill="FFFF00"/>
          </w:tcPr>
          <w:p w14:paraId="4EBF2944">
            <w:pPr>
              <w:pStyle w:val="14"/>
              <w:rPr>
                <w:sz w:val="18"/>
              </w:rPr>
            </w:pPr>
          </w:p>
        </w:tc>
        <w:tc>
          <w:tcPr>
            <w:tcW w:w="425" w:type="dxa"/>
            <w:shd w:val="clear" w:color="auto" w:fill="FFFF00"/>
          </w:tcPr>
          <w:p w14:paraId="693B53A0">
            <w:pPr>
              <w:pStyle w:val="14"/>
              <w:rPr>
                <w:sz w:val="18"/>
              </w:rPr>
            </w:pPr>
          </w:p>
        </w:tc>
        <w:tc>
          <w:tcPr>
            <w:tcW w:w="427" w:type="dxa"/>
          </w:tcPr>
          <w:p w14:paraId="5DD30915">
            <w:pPr>
              <w:pStyle w:val="14"/>
              <w:rPr>
                <w:sz w:val="18"/>
              </w:rPr>
            </w:pPr>
          </w:p>
        </w:tc>
        <w:tc>
          <w:tcPr>
            <w:tcW w:w="425" w:type="dxa"/>
          </w:tcPr>
          <w:p w14:paraId="7D8D41AE">
            <w:pPr>
              <w:pStyle w:val="14"/>
              <w:rPr>
                <w:sz w:val="18"/>
              </w:rPr>
            </w:pPr>
          </w:p>
        </w:tc>
        <w:tc>
          <w:tcPr>
            <w:tcW w:w="423" w:type="dxa"/>
            <w:shd w:val="clear" w:color="auto" w:fill="FFFF00"/>
          </w:tcPr>
          <w:p w14:paraId="2B68C133">
            <w:pPr>
              <w:pStyle w:val="14"/>
              <w:rPr>
                <w:sz w:val="18"/>
              </w:rPr>
            </w:pPr>
          </w:p>
        </w:tc>
        <w:tc>
          <w:tcPr>
            <w:tcW w:w="425" w:type="dxa"/>
            <w:shd w:val="clear" w:color="auto" w:fill="FFFF00"/>
          </w:tcPr>
          <w:p w14:paraId="559B4385">
            <w:pPr>
              <w:pStyle w:val="14"/>
              <w:rPr>
                <w:sz w:val="18"/>
              </w:rPr>
            </w:pPr>
          </w:p>
        </w:tc>
        <w:tc>
          <w:tcPr>
            <w:tcW w:w="567" w:type="dxa"/>
            <w:shd w:val="clear" w:color="auto" w:fill="FFFF00"/>
          </w:tcPr>
          <w:p w14:paraId="4035C5B3">
            <w:pPr>
              <w:pStyle w:val="14"/>
              <w:rPr>
                <w:sz w:val="18"/>
              </w:rPr>
            </w:pPr>
          </w:p>
        </w:tc>
        <w:tc>
          <w:tcPr>
            <w:tcW w:w="427" w:type="dxa"/>
          </w:tcPr>
          <w:p w14:paraId="715233E8">
            <w:pPr>
              <w:pStyle w:val="14"/>
              <w:rPr>
                <w:sz w:val="18"/>
              </w:rPr>
            </w:pPr>
          </w:p>
        </w:tc>
        <w:tc>
          <w:tcPr>
            <w:tcW w:w="566" w:type="dxa"/>
            <w:shd w:val="clear" w:color="auto" w:fill="FFFF00"/>
          </w:tcPr>
          <w:p w14:paraId="7571A93D">
            <w:pPr>
              <w:pStyle w:val="14"/>
              <w:rPr>
                <w:sz w:val="18"/>
              </w:rPr>
            </w:pPr>
          </w:p>
        </w:tc>
        <w:tc>
          <w:tcPr>
            <w:tcW w:w="422" w:type="dxa"/>
            <w:shd w:val="clear" w:color="auto" w:fill="FFFF00"/>
          </w:tcPr>
          <w:p w14:paraId="71486F5B">
            <w:pPr>
              <w:pStyle w:val="14"/>
              <w:rPr>
                <w:sz w:val="18"/>
              </w:rPr>
            </w:pPr>
          </w:p>
        </w:tc>
        <w:tc>
          <w:tcPr>
            <w:tcW w:w="424" w:type="dxa"/>
            <w:shd w:val="clear" w:color="auto" w:fill="FFFF00"/>
          </w:tcPr>
          <w:p w14:paraId="3AF88727">
            <w:pPr>
              <w:pStyle w:val="14"/>
              <w:rPr>
                <w:sz w:val="18"/>
              </w:rPr>
            </w:pPr>
          </w:p>
        </w:tc>
      </w:tr>
      <w:tr w14:paraId="7FD5B98E">
        <w:trPr>
          <w:trHeight w:val="460" w:hRule="atLeast"/>
        </w:trPr>
        <w:tc>
          <w:tcPr>
            <w:tcW w:w="1318" w:type="dxa"/>
            <w:vMerge w:val="continue"/>
            <w:tcBorders>
              <w:top w:val="nil"/>
            </w:tcBorders>
          </w:tcPr>
          <w:p w14:paraId="2290FDF7">
            <w:pPr>
              <w:rPr>
                <w:sz w:val="2"/>
                <w:szCs w:val="2"/>
              </w:rPr>
            </w:pPr>
          </w:p>
        </w:tc>
        <w:tc>
          <w:tcPr>
            <w:tcW w:w="8178" w:type="dxa"/>
          </w:tcPr>
          <w:p w14:paraId="535683C6">
            <w:pPr>
              <w:pStyle w:val="14"/>
              <w:spacing w:before="9" w:line="249" w:lineRule="auto"/>
              <w:ind w:left="395" w:hanging="286"/>
              <w:rPr>
                <w:b/>
                <w:sz w:val="18"/>
              </w:rPr>
            </w:pPr>
            <w:r>
              <w:rPr>
                <w:sz w:val="18"/>
              </w:rPr>
              <w:t>3.</w:t>
            </w:r>
            <w:r>
              <w:rPr>
                <w:spacing w:val="70"/>
                <w:sz w:val="18"/>
              </w:rPr>
              <w:t xml:space="preserve"> </w:t>
            </w:r>
            <w:r>
              <w:rPr>
                <w:sz w:val="18"/>
              </w:rPr>
              <w:t>Menjelaskan</w:t>
            </w:r>
            <w:r>
              <w:rPr>
                <w:spacing w:val="-7"/>
                <w:sz w:val="18"/>
              </w:rPr>
              <w:t xml:space="preserve"> </w:t>
            </w:r>
            <w:r>
              <w:rPr>
                <w:sz w:val="18"/>
              </w:rPr>
              <w:t>gambaran</w:t>
            </w:r>
            <w:r>
              <w:rPr>
                <w:spacing w:val="-7"/>
                <w:sz w:val="18"/>
              </w:rPr>
              <w:t xml:space="preserve"> </w:t>
            </w:r>
            <w:r>
              <w:rPr>
                <w:sz w:val="18"/>
              </w:rPr>
              <w:t>patologis</w:t>
            </w:r>
            <w:r>
              <w:rPr>
                <w:spacing w:val="-3"/>
                <w:sz w:val="18"/>
              </w:rPr>
              <w:t xml:space="preserve"> </w:t>
            </w:r>
            <w:r>
              <w:rPr>
                <w:sz w:val="18"/>
              </w:rPr>
              <w:t>yang</w:t>
            </w:r>
            <w:r>
              <w:rPr>
                <w:spacing w:val="-10"/>
                <w:sz w:val="18"/>
              </w:rPr>
              <w:t xml:space="preserve"> </w:t>
            </w:r>
            <w:r>
              <w:rPr>
                <w:sz w:val="18"/>
              </w:rPr>
              <w:t>ditemukan</w:t>
            </w:r>
            <w:r>
              <w:rPr>
                <w:spacing w:val="-4"/>
                <w:sz w:val="18"/>
              </w:rPr>
              <w:t xml:space="preserve"> </w:t>
            </w:r>
            <w:r>
              <w:rPr>
                <w:sz w:val="18"/>
              </w:rPr>
              <w:t>berdasarkan</w:t>
            </w:r>
            <w:r>
              <w:rPr>
                <w:spacing w:val="-7"/>
                <w:sz w:val="18"/>
              </w:rPr>
              <w:t xml:space="preserve"> </w:t>
            </w:r>
            <w:r>
              <w:rPr>
                <w:sz w:val="18"/>
              </w:rPr>
              <w:t>anamnesis</w:t>
            </w:r>
            <w:r>
              <w:rPr>
                <w:spacing w:val="-6"/>
                <w:sz w:val="18"/>
              </w:rPr>
              <w:t xml:space="preserve"> </w:t>
            </w:r>
            <w:r>
              <w:rPr>
                <w:sz w:val="18"/>
              </w:rPr>
              <w:t>dan</w:t>
            </w:r>
            <w:r>
              <w:rPr>
                <w:spacing w:val="-5"/>
                <w:sz w:val="18"/>
              </w:rPr>
              <w:t xml:space="preserve"> </w:t>
            </w:r>
            <w:r>
              <w:rPr>
                <w:sz w:val="18"/>
              </w:rPr>
              <w:t>pemeriksaan</w:t>
            </w:r>
            <w:r>
              <w:rPr>
                <w:spacing w:val="-7"/>
                <w:sz w:val="18"/>
              </w:rPr>
              <w:t xml:space="preserve"> </w:t>
            </w:r>
            <w:r>
              <w:rPr>
                <w:sz w:val="18"/>
              </w:rPr>
              <w:t>fisik</w:t>
            </w:r>
            <w:r>
              <w:rPr>
                <w:spacing w:val="-7"/>
                <w:sz w:val="18"/>
              </w:rPr>
              <w:t xml:space="preserve"> </w:t>
            </w:r>
            <w:r>
              <w:rPr>
                <w:sz w:val="18"/>
              </w:rPr>
              <w:t xml:space="preserve">serta penunjang yang dilakukan </w:t>
            </w:r>
            <w:r>
              <w:rPr>
                <w:b/>
                <w:sz w:val="18"/>
              </w:rPr>
              <w:t>(K4-3)</w:t>
            </w:r>
          </w:p>
        </w:tc>
        <w:tc>
          <w:tcPr>
            <w:tcW w:w="428" w:type="dxa"/>
            <w:shd w:val="clear" w:color="auto" w:fill="FFFF00"/>
          </w:tcPr>
          <w:p w14:paraId="2A950C38">
            <w:pPr>
              <w:pStyle w:val="14"/>
              <w:rPr>
                <w:sz w:val="18"/>
              </w:rPr>
            </w:pPr>
          </w:p>
        </w:tc>
        <w:tc>
          <w:tcPr>
            <w:tcW w:w="425" w:type="dxa"/>
            <w:shd w:val="clear" w:color="auto" w:fill="FFFF00"/>
          </w:tcPr>
          <w:p w14:paraId="12E1627D">
            <w:pPr>
              <w:pStyle w:val="14"/>
              <w:rPr>
                <w:sz w:val="18"/>
              </w:rPr>
            </w:pPr>
          </w:p>
        </w:tc>
        <w:tc>
          <w:tcPr>
            <w:tcW w:w="425" w:type="dxa"/>
            <w:shd w:val="clear" w:color="auto" w:fill="FFFF00"/>
          </w:tcPr>
          <w:p w14:paraId="0C8AF2A0">
            <w:pPr>
              <w:pStyle w:val="14"/>
              <w:rPr>
                <w:sz w:val="18"/>
              </w:rPr>
            </w:pPr>
          </w:p>
        </w:tc>
        <w:tc>
          <w:tcPr>
            <w:tcW w:w="427" w:type="dxa"/>
          </w:tcPr>
          <w:p w14:paraId="3FDCB952">
            <w:pPr>
              <w:pStyle w:val="14"/>
              <w:rPr>
                <w:sz w:val="18"/>
              </w:rPr>
            </w:pPr>
          </w:p>
        </w:tc>
        <w:tc>
          <w:tcPr>
            <w:tcW w:w="425" w:type="dxa"/>
          </w:tcPr>
          <w:p w14:paraId="69423482">
            <w:pPr>
              <w:pStyle w:val="14"/>
              <w:rPr>
                <w:sz w:val="18"/>
              </w:rPr>
            </w:pPr>
          </w:p>
        </w:tc>
        <w:tc>
          <w:tcPr>
            <w:tcW w:w="423" w:type="dxa"/>
            <w:shd w:val="clear" w:color="auto" w:fill="FFFF00"/>
          </w:tcPr>
          <w:p w14:paraId="6FD25D87">
            <w:pPr>
              <w:pStyle w:val="14"/>
              <w:rPr>
                <w:sz w:val="18"/>
              </w:rPr>
            </w:pPr>
          </w:p>
        </w:tc>
        <w:tc>
          <w:tcPr>
            <w:tcW w:w="425" w:type="dxa"/>
            <w:shd w:val="clear" w:color="auto" w:fill="FFFF00"/>
          </w:tcPr>
          <w:p w14:paraId="71E89204">
            <w:pPr>
              <w:pStyle w:val="14"/>
              <w:rPr>
                <w:sz w:val="18"/>
              </w:rPr>
            </w:pPr>
          </w:p>
        </w:tc>
        <w:tc>
          <w:tcPr>
            <w:tcW w:w="567" w:type="dxa"/>
            <w:shd w:val="clear" w:color="auto" w:fill="FFFF00"/>
          </w:tcPr>
          <w:p w14:paraId="46E1CFD8">
            <w:pPr>
              <w:pStyle w:val="14"/>
              <w:rPr>
                <w:sz w:val="18"/>
              </w:rPr>
            </w:pPr>
          </w:p>
        </w:tc>
        <w:tc>
          <w:tcPr>
            <w:tcW w:w="427" w:type="dxa"/>
          </w:tcPr>
          <w:p w14:paraId="5849BFD9">
            <w:pPr>
              <w:pStyle w:val="14"/>
              <w:rPr>
                <w:sz w:val="18"/>
              </w:rPr>
            </w:pPr>
          </w:p>
        </w:tc>
        <w:tc>
          <w:tcPr>
            <w:tcW w:w="566" w:type="dxa"/>
            <w:shd w:val="clear" w:color="auto" w:fill="FFFF00"/>
          </w:tcPr>
          <w:p w14:paraId="5093C7A8">
            <w:pPr>
              <w:pStyle w:val="14"/>
              <w:rPr>
                <w:sz w:val="18"/>
              </w:rPr>
            </w:pPr>
          </w:p>
        </w:tc>
        <w:tc>
          <w:tcPr>
            <w:tcW w:w="422" w:type="dxa"/>
            <w:shd w:val="clear" w:color="auto" w:fill="FFFF00"/>
          </w:tcPr>
          <w:p w14:paraId="371EE4BE">
            <w:pPr>
              <w:pStyle w:val="14"/>
              <w:rPr>
                <w:sz w:val="18"/>
              </w:rPr>
            </w:pPr>
          </w:p>
        </w:tc>
        <w:tc>
          <w:tcPr>
            <w:tcW w:w="424" w:type="dxa"/>
            <w:shd w:val="clear" w:color="auto" w:fill="FFFF00"/>
          </w:tcPr>
          <w:p w14:paraId="0661DB92">
            <w:pPr>
              <w:pStyle w:val="14"/>
              <w:rPr>
                <w:sz w:val="18"/>
              </w:rPr>
            </w:pPr>
          </w:p>
        </w:tc>
      </w:tr>
    </w:tbl>
    <w:p w14:paraId="0963F3CA">
      <w:pPr>
        <w:pStyle w:val="14"/>
        <w:spacing w:after="0"/>
        <w:rPr>
          <w:sz w:val="18"/>
        </w:rPr>
        <w:sectPr>
          <w:pgSz w:w="16860" w:h="11930" w:orient="landscape"/>
          <w:pgMar w:top="1260" w:right="992" w:bottom="1180" w:left="850" w:header="0" w:footer="942" w:gutter="0"/>
          <w:cols w:space="720" w:num="1"/>
        </w:sectPr>
      </w:pPr>
    </w:p>
    <w:p w14:paraId="5EBCE46A">
      <w:pPr>
        <w:pStyle w:val="7"/>
        <w:spacing w:before="6"/>
        <w:rPr>
          <w:sz w:val="5"/>
        </w:rPr>
      </w:pPr>
    </w:p>
    <w:tbl>
      <w:tblPr>
        <w:tblStyle w:val="6"/>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8178"/>
        <w:gridCol w:w="428"/>
        <w:gridCol w:w="425"/>
        <w:gridCol w:w="425"/>
        <w:gridCol w:w="427"/>
        <w:gridCol w:w="425"/>
        <w:gridCol w:w="423"/>
        <w:gridCol w:w="425"/>
        <w:gridCol w:w="567"/>
        <w:gridCol w:w="427"/>
        <w:gridCol w:w="566"/>
        <w:gridCol w:w="422"/>
        <w:gridCol w:w="424"/>
      </w:tblGrid>
      <w:tr w14:paraId="0CD2D2D1">
        <w:trPr>
          <w:trHeight w:val="371" w:hRule="atLeast"/>
        </w:trPr>
        <w:tc>
          <w:tcPr>
            <w:tcW w:w="14880" w:type="dxa"/>
            <w:gridSpan w:val="14"/>
            <w:shd w:val="clear" w:color="auto" w:fill="BBD4EC"/>
          </w:tcPr>
          <w:p w14:paraId="459323FF">
            <w:pPr>
              <w:pStyle w:val="14"/>
              <w:spacing w:before="74"/>
              <w:ind w:left="17"/>
              <w:jc w:val="center"/>
              <w:rPr>
                <w:b/>
                <w:sz w:val="18"/>
              </w:rPr>
            </w:pPr>
            <w:r>
              <w:rPr>
                <w:b/>
                <w:sz w:val="18"/>
              </w:rPr>
              <w:t>MATRIKS</w:t>
            </w:r>
            <w:r>
              <w:rPr>
                <w:b/>
                <w:spacing w:val="-5"/>
                <w:sz w:val="18"/>
              </w:rPr>
              <w:t xml:space="preserve"> </w:t>
            </w:r>
            <w:r>
              <w:rPr>
                <w:b/>
                <w:spacing w:val="-2"/>
                <w:sz w:val="18"/>
              </w:rPr>
              <w:t>PEMBELAJARAN</w:t>
            </w:r>
          </w:p>
        </w:tc>
      </w:tr>
      <w:tr w14:paraId="172B1397">
        <w:trPr>
          <w:trHeight w:val="400" w:hRule="atLeast"/>
        </w:trPr>
        <w:tc>
          <w:tcPr>
            <w:tcW w:w="1318" w:type="dxa"/>
            <w:vMerge w:val="restart"/>
            <w:tcBorders>
              <w:bottom w:val="nil"/>
            </w:tcBorders>
            <w:shd w:val="clear" w:color="auto" w:fill="BBD4EC"/>
          </w:tcPr>
          <w:p w14:paraId="1EF7A3CF">
            <w:pPr>
              <w:pStyle w:val="14"/>
              <w:rPr>
                <w:sz w:val="18"/>
              </w:rPr>
            </w:pPr>
          </w:p>
          <w:p w14:paraId="7689E4F4">
            <w:pPr>
              <w:pStyle w:val="14"/>
              <w:rPr>
                <w:sz w:val="18"/>
              </w:rPr>
            </w:pPr>
          </w:p>
          <w:p w14:paraId="14AD9069">
            <w:pPr>
              <w:pStyle w:val="14"/>
              <w:rPr>
                <w:sz w:val="18"/>
              </w:rPr>
            </w:pPr>
          </w:p>
          <w:p w14:paraId="59EE903F">
            <w:pPr>
              <w:pStyle w:val="14"/>
              <w:spacing w:before="103"/>
              <w:rPr>
                <w:sz w:val="18"/>
              </w:rPr>
            </w:pPr>
          </w:p>
          <w:p w14:paraId="59B87B42">
            <w:pPr>
              <w:pStyle w:val="14"/>
              <w:ind w:left="215" w:firstLine="268"/>
              <w:rPr>
                <w:b/>
                <w:sz w:val="18"/>
              </w:rPr>
            </w:pPr>
            <w:r>
              <w:rPr>
                <w:b/>
                <w:spacing w:val="-4"/>
                <w:sz w:val="18"/>
              </w:rPr>
              <w:t>Area Kompetensi</w:t>
            </w:r>
          </w:p>
        </w:tc>
        <w:tc>
          <w:tcPr>
            <w:tcW w:w="8178" w:type="dxa"/>
            <w:vMerge w:val="restart"/>
            <w:tcBorders>
              <w:bottom w:val="double" w:color="000000" w:sz="4" w:space="0"/>
            </w:tcBorders>
            <w:shd w:val="clear" w:color="auto" w:fill="BBD4EC"/>
          </w:tcPr>
          <w:p w14:paraId="5E98E993">
            <w:pPr>
              <w:pStyle w:val="14"/>
              <w:rPr>
                <w:sz w:val="18"/>
              </w:rPr>
            </w:pPr>
          </w:p>
          <w:p w14:paraId="4080867D">
            <w:pPr>
              <w:pStyle w:val="14"/>
              <w:rPr>
                <w:sz w:val="18"/>
              </w:rPr>
            </w:pPr>
          </w:p>
          <w:p w14:paraId="3E55006A">
            <w:pPr>
              <w:pStyle w:val="14"/>
              <w:rPr>
                <w:sz w:val="18"/>
              </w:rPr>
            </w:pPr>
          </w:p>
          <w:p w14:paraId="4552B9FF">
            <w:pPr>
              <w:pStyle w:val="14"/>
              <w:spacing w:before="110"/>
              <w:rPr>
                <w:sz w:val="18"/>
              </w:rPr>
            </w:pPr>
          </w:p>
          <w:p w14:paraId="62FCC8B4">
            <w:pPr>
              <w:pStyle w:val="14"/>
              <w:ind w:left="15"/>
              <w:jc w:val="center"/>
              <w:rPr>
                <w:b/>
                <w:i/>
                <w:sz w:val="18"/>
              </w:rPr>
            </w:pPr>
            <w:r>
              <w:rPr>
                <w:b/>
                <w:i/>
                <w:sz w:val="18"/>
              </w:rPr>
              <w:t>Learning</w:t>
            </w:r>
            <w:r>
              <w:rPr>
                <w:b/>
                <w:i/>
                <w:spacing w:val="-3"/>
                <w:sz w:val="18"/>
              </w:rPr>
              <w:t xml:space="preserve"> </w:t>
            </w:r>
            <w:r>
              <w:rPr>
                <w:b/>
                <w:i/>
                <w:spacing w:val="-2"/>
                <w:sz w:val="18"/>
              </w:rPr>
              <w:t>Objective</w:t>
            </w:r>
          </w:p>
          <w:p w14:paraId="25B3E407">
            <w:pPr>
              <w:pStyle w:val="14"/>
              <w:spacing w:before="11"/>
              <w:ind w:left="15" w:right="1"/>
              <w:jc w:val="center"/>
              <w:rPr>
                <w:b/>
                <w:sz w:val="18"/>
              </w:rPr>
            </w:pPr>
            <w:r>
              <w:rPr>
                <w:b/>
                <w:spacing w:val="-2"/>
                <w:sz w:val="18"/>
              </w:rPr>
              <w:t>(Sasaran</w:t>
            </w:r>
            <w:r>
              <w:rPr>
                <w:b/>
                <w:spacing w:val="3"/>
                <w:sz w:val="18"/>
              </w:rPr>
              <w:t xml:space="preserve"> </w:t>
            </w:r>
            <w:r>
              <w:rPr>
                <w:b/>
                <w:spacing w:val="-2"/>
                <w:sz w:val="18"/>
              </w:rPr>
              <w:t>Pembelajaran)</w:t>
            </w:r>
          </w:p>
        </w:tc>
        <w:tc>
          <w:tcPr>
            <w:tcW w:w="5384" w:type="dxa"/>
            <w:gridSpan w:val="12"/>
            <w:shd w:val="clear" w:color="auto" w:fill="BBD4EC"/>
          </w:tcPr>
          <w:p w14:paraId="5D24DDDF">
            <w:pPr>
              <w:pStyle w:val="14"/>
              <w:spacing w:before="100"/>
              <w:ind w:left="1793"/>
              <w:rPr>
                <w:b/>
                <w:sz w:val="18"/>
              </w:rPr>
            </w:pPr>
            <w:r>
              <w:rPr>
                <w:b/>
                <w:sz w:val="18"/>
              </w:rPr>
              <w:t>METODE</w:t>
            </w:r>
            <w:r>
              <w:rPr>
                <w:b/>
                <w:spacing w:val="1"/>
                <w:sz w:val="18"/>
              </w:rPr>
              <w:t xml:space="preserve"> </w:t>
            </w:r>
            <w:r>
              <w:rPr>
                <w:b/>
                <w:spacing w:val="-2"/>
                <w:sz w:val="18"/>
              </w:rPr>
              <w:t>PENGAMATAN</w:t>
            </w:r>
          </w:p>
        </w:tc>
      </w:tr>
      <w:tr w14:paraId="2BA10A37">
        <w:trPr>
          <w:trHeight w:val="1972" w:hRule="atLeast"/>
        </w:trPr>
        <w:tc>
          <w:tcPr>
            <w:tcW w:w="1318" w:type="dxa"/>
            <w:vMerge w:val="continue"/>
            <w:tcBorders>
              <w:top w:val="nil"/>
              <w:bottom w:val="nil"/>
            </w:tcBorders>
            <w:shd w:val="clear" w:color="auto" w:fill="BBD4EC"/>
          </w:tcPr>
          <w:p w14:paraId="01B5D0BE">
            <w:pPr>
              <w:rPr>
                <w:sz w:val="2"/>
                <w:szCs w:val="2"/>
              </w:rPr>
            </w:pPr>
          </w:p>
        </w:tc>
        <w:tc>
          <w:tcPr>
            <w:tcW w:w="8178" w:type="dxa"/>
            <w:vMerge w:val="continue"/>
            <w:tcBorders>
              <w:top w:val="nil"/>
              <w:bottom w:val="double" w:color="000000" w:sz="4" w:space="0"/>
            </w:tcBorders>
            <w:shd w:val="clear" w:color="auto" w:fill="BBD4EC"/>
          </w:tcPr>
          <w:p w14:paraId="74D71E8F">
            <w:pPr>
              <w:rPr>
                <w:sz w:val="2"/>
                <w:szCs w:val="2"/>
              </w:rPr>
            </w:pPr>
          </w:p>
        </w:tc>
        <w:tc>
          <w:tcPr>
            <w:tcW w:w="428" w:type="dxa"/>
            <w:tcBorders>
              <w:bottom w:val="double" w:color="000000" w:sz="4" w:space="0"/>
            </w:tcBorders>
            <w:shd w:val="clear" w:color="auto" w:fill="BBD4EC"/>
            <w:textDirection w:val="btLr"/>
          </w:tcPr>
          <w:p w14:paraId="322A426E">
            <w:pPr>
              <w:pStyle w:val="14"/>
              <w:spacing w:before="114"/>
              <w:ind w:left="584"/>
              <w:rPr>
                <w:b/>
                <w:sz w:val="18"/>
              </w:rPr>
            </w:pPr>
            <w:r>
              <w:rPr>
                <w:b/>
                <w:sz w:val="18"/>
              </w:rPr>
              <w:t>Ujian</w:t>
            </w:r>
            <w:r>
              <w:rPr>
                <w:b/>
                <w:spacing w:val="-2"/>
                <w:sz w:val="18"/>
              </w:rPr>
              <w:t xml:space="preserve"> Tulis</w:t>
            </w:r>
          </w:p>
        </w:tc>
        <w:tc>
          <w:tcPr>
            <w:tcW w:w="425" w:type="dxa"/>
            <w:tcBorders>
              <w:bottom w:val="double" w:color="000000" w:sz="4" w:space="0"/>
            </w:tcBorders>
            <w:shd w:val="clear" w:color="auto" w:fill="BBD4EC"/>
            <w:textDirection w:val="btLr"/>
          </w:tcPr>
          <w:p w14:paraId="10413BE1">
            <w:pPr>
              <w:pStyle w:val="14"/>
              <w:spacing w:before="114"/>
              <w:ind w:left="640"/>
              <w:rPr>
                <w:b/>
                <w:sz w:val="18"/>
              </w:rPr>
            </w:pPr>
            <w:r>
              <w:rPr>
                <w:b/>
                <w:spacing w:val="-4"/>
                <w:sz w:val="18"/>
              </w:rPr>
              <w:t>Mini-</w:t>
            </w:r>
            <w:r>
              <w:rPr>
                <w:b/>
                <w:spacing w:val="-5"/>
                <w:sz w:val="18"/>
              </w:rPr>
              <w:t>Cex</w:t>
            </w:r>
          </w:p>
        </w:tc>
        <w:tc>
          <w:tcPr>
            <w:tcW w:w="425" w:type="dxa"/>
            <w:tcBorders>
              <w:bottom w:val="double" w:color="000000" w:sz="4" w:space="0"/>
            </w:tcBorders>
            <w:shd w:val="clear" w:color="auto" w:fill="BBD4EC"/>
            <w:textDirection w:val="btLr"/>
          </w:tcPr>
          <w:p w14:paraId="57DBB57A">
            <w:pPr>
              <w:pStyle w:val="14"/>
              <w:spacing w:before="114"/>
              <w:ind w:left="1" w:right="18"/>
              <w:jc w:val="center"/>
              <w:rPr>
                <w:b/>
                <w:sz w:val="18"/>
              </w:rPr>
            </w:pPr>
            <w:r>
              <w:rPr>
                <w:b/>
                <w:spacing w:val="-4"/>
                <w:sz w:val="18"/>
              </w:rPr>
              <w:t>DOPS</w:t>
            </w:r>
          </w:p>
        </w:tc>
        <w:tc>
          <w:tcPr>
            <w:tcW w:w="427" w:type="dxa"/>
            <w:tcBorders>
              <w:bottom w:val="double" w:color="000000" w:sz="4" w:space="0"/>
            </w:tcBorders>
            <w:shd w:val="clear" w:color="auto" w:fill="BBD4EC"/>
            <w:textDirection w:val="btLr"/>
          </w:tcPr>
          <w:p w14:paraId="145A3DBE">
            <w:pPr>
              <w:pStyle w:val="14"/>
              <w:spacing w:before="114"/>
              <w:ind w:left="642"/>
              <w:rPr>
                <w:b/>
                <w:sz w:val="18"/>
              </w:rPr>
            </w:pPr>
            <w:r>
              <w:rPr>
                <w:b/>
                <w:spacing w:val="-2"/>
                <w:w w:val="105"/>
                <w:sz w:val="18"/>
              </w:rPr>
              <w:t>Logbook</w:t>
            </w:r>
          </w:p>
        </w:tc>
        <w:tc>
          <w:tcPr>
            <w:tcW w:w="425" w:type="dxa"/>
            <w:tcBorders>
              <w:bottom w:val="double" w:color="000000" w:sz="4" w:space="0"/>
            </w:tcBorders>
            <w:shd w:val="clear" w:color="auto" w:fill="BBD4EC"/>
            <w:textDirection w:val="btLr"/>
          </w:tcPr>
          <w:p w14:paraId="3EBDD4A2">
            <w:pPr>
              <w:pStyle w:val="14"/>
              <w:spacing w:before="114"/>
              <w:ind w:right="18"/>
              <w:jc w:val="center"/>
              <w:rPr>
                <w:b/>
                <w:sz w:val="18"/>
              </w:rPr>
            </w:pPr>
            <w:r>
              <w:rPr>
                <w:b/>
                <w:spacing w:val="-4"/>
                <w:sz w:val="18"/>
              </w:rPr>
              <w:t>OSCE</w:t>
            </w:r>
          </w:p>
        </w:tc>
        <w:tc>
          <w:tcPr>
            <w:tcW w:w="423" w:type="dxa"/>
            <w:tcBorders>
              <w:bottom w:val="double" w:color="000000" w:sz="4" w:space="0"/>
            </w:tcBorders>
            <w:shd w:val="clear" w:color="auto" w:fill="BBD4EC"/>
            <w:textDirection w:val="btLr"/>
          </w:tcPr>
          <w:p w14:paraId="0AD62E5B">
            <w:pPr>
              <w:pStyle w:val="14"/>
              <w:spacing w:before="114"/>
              <w:ind w:left="4" w:right="18"/>
              <w:jc w:val="center"/>
              <w:rPr>
                <w:b/>
                <w:sz w:val="18"/>
              </w:rPr>
            </w:pPr>
            <w:r>
              <w:rPr>
                <w:b/>
                <w:spacing w:val="-5"/>
                <w:w w:val="105"/>
                <w:sz w:val="18"/>
              </w:rPr>
              <w:t>CBD</w:t>
            </w:r>
          </w:p>
        </w:tc>
        <w:tc>
          <w:tcPr>
            <w:tcW w:w="425" w:type="dxa"/>
            <w:tcBorders>
              <w:bottom w:val="double" w:color="000000" w:sz="4" w:space="0"/>
            </w:tcBorders>
            <w:shd w:val="clear" w:color="auto" w:fill="BBD4EC"/>
            <w:textDirection w:val="btLr"/>
          </w:tcPr>
          <w:p w14:paraId="4FAFF583">
            <w:pPr>
              <w:pStyle w:val="14"/>
              <w:spacing w:before="116"/>
              <w:ind w:left="352"/>
              <w:rPr>
                <w:b/>
                <w:sz w:val="18"/>
              </w:rPr>
            </w:pPr>
            <w:r>
              <w:rPr>
                <w:b/>
                <w:sz w:val="18"/>
              </w:rPr>
              <w:t>Presentasi</w:t>
            </w:r>
            <w:r>
              <w:rPr>
                <w:b/>
                <w:spacing w:val="-9"/>
                <w:sz w:val="18"/>
              </w:rPr>
              <w:t xml:space="preserve"> </w:t>
            </w:r>
            <w:r>
              <w:rPr>
                <w:b/>
                <w:spacing w:val="-2"/>
                <w:sz w:val="18"/>
              </w:rPr>
              <w:t>Kasus</w:t>
            </w:r>
          </w:p>
        </w:tc>
        <w:tc>
          <w:tcPr>
            <w:tcW w:w="567" w:type="dxa"/>
            <w:tcBorders>
              <w:bottom w:val="double" w:color="000000" w:sz="4" w:space="0"/>
            </w:tcBorders>
            <w:shd w:val="clear" w:color="auto" w:fill="BBD4EC"/>
            <w:textDirection w:val="btLr"/>
          </w:tcPr>
          <w:p w14:paraId="4AAE43E1">
            <w:pPr>
              <w:pStyle w:val="14"/>
              <w:spacing w:before="93" w:line="220" w:lineRule="atLeast"/>
              <w:ind w:left="584" w:hanging="272"/>
              <w:rPr>
                <w:b/>
                <w:sz w:val="18"/>
              </w:rPr>
            </w:pPr>
            <w:r>
              <w:rPr>
                <w:b/>
                <w:sz w:val="18"/>
              </w:rPr>
              <w:t>Presentasi</w:t>
            </w:r>
            <w:r>
              <w:rPr>
                <w:b/>
                <w:spacing w:val="-12"/>
                <w:sz w:val="18"/>
              </w:rPr>
              <w:t xml:space="preserve"> </w:t>
            </w:r>
            <w:r>
              <w:rPr>
                <w:b/>
                <w:sz w:val="18"/>
              </w:rPr>
              <w:t>Telaah Kritis Jural</w:t>
            </w:r>
          </w:p>
        </w:tc>
        <w:tc>
          <w:tcPr>
            <w:tcW w:w="427" w:type="dxa"/>
            <w:tcBorders>
              <w:bottom w:val="double" w:color="000000" w:sz="4" w:space="0"/>
            </w:tcBorders>
            <w:shd w:val="clear" w:color="auto" w:fill="BBD4EC"/>
            <w:textDirection w:val="btLr"/>
          </w:tcPr>
          <w:p w14:paraId="0D8BDFEB">
            <w:pPr>
              <w:pStyle w:val="14"/>
              <w:spacing w:before="115"/>
              <w:ind w:left="443"/>
              <w:rPr>
                <w:b/>
                <w:sz w:val="18"/>
              </w:rPr>
            </w:pPr>
            <w:r>
              <w:rPr>
                <w:b/>
                <w:sz w:val="18"/>
              </w:rPr>
              <w:t>Evaluasi</w:t>
            </w:r>
            <w:r>
              <w:rPr>
                <w:b/>
                <w:spacing w:val="-9"/>
                <w:sz w:val="18"/>
              </w:rPr>
              <w:t xml:space="preserve"> </w:t>
            </w:r>
            <w:r>
              <w:rPr>
                <w:b/>
                <w:spacing w:val="-5"/>
                <w:sz w:val="18"/>
              </w:rPr>
              <w:t>360</w:t>
            </w:r>
          </w:p>
        </w:tc>
        <w:tc>
          <w:tcPr>
            <w:tcW w:w="566" w:type="dxa"/>
            <w:tcBorders>
              <w:bottom w:val="double" w:color="000000" w:sz="4" w:space="0"/>
            </w:tcBorders>
            <w:shd w:val="clear" w:color="auto" w:fill="BBD4EC"/>
            <w:textDirection w:val="btLr"/>
          </w:tcPr>
          <w:p w14:paraId="2172C827">
            <w:pPr>
              <w:pStyle w:val="14"/>
              <w:spacing w:before="93" w:line="220" w:lineRule="atLeast"/>
              <w:ind w:left="548" w:right="297"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422" w:type="dxa"/>
            <w:tcBorders>
              <w:bottom w:val="double" w:color="000000" w:sz="4" w:space="0"/>
            </w:tcBorders>
            <w:shd w:val="clear" w:color="auto" w:fill="BBD4EC"/>
            <w:textDirection w:val="btLr"/>
          </w:tcPr>
          <w:p w14:paraId="05FEAA1C">
            <w:pPr>
              <w:pStyle w:val="14"/>
              <w:spacing w:before="118"/>
              <w:ind w:left="572"/>
              <w:rPr>
                <w:b/>
                <w:sz w:val="18"/>
              </w:rPr>
            </w:pPr>
            <w:r>
              <w:rPr>
                <w:b/>
                <w:sz w:val="18"/>
              </w:rPr>
              <w:t>Ujian</w:t>
            </w:r>
            <w:r>
              <w:rPr>
                <w:b/>
                <w:spacing w:val="-4"/>
                <w:sz w:val="18"/>
              </w:rPr>
              <w:t xml:space="preserve"> </w:t>
            </w:r>
            <w:r>
              <w:rPr>
                <w:b/>
                <w:spacing w:val="-2"/>
                <w:sz w:val="18"/>
              </w:rPr>
              <w:t>Tesis</w:t>
            </w:r>
          </w:p>
        </w:tc>
        <w:tc>
          <w:tcPr>
            <w:tcW w:w="424" w:type="dxa"/>
            <w:tcBorders>
              <w:bottom w:val="double" w:color="000000" w:sz="4" w:space="0"/>
            </w:tcBorders>
            <w:shd w:val="clear" w:color="auto" w:fill="BBD4EC"/>
            <w:textDirection w:val="btLr"/>
          </w:tcPr>
          <w:p w14:paraId="04055C1B">
            <w:pPr>
              <w:pStyle w:val="14"/>
              <w:spacing w:before="119"/>
              <w:ind w:left="560"/>
              <w:rPr>
                <w:b/>
                <w:sz w:val="18"/>
              </w:rPr>
            </w:pPr>
            <w:r>
              <w:rPr>
                <w:b/>
                <w:sz w:val="18"/>
              </w:rPr>
              <w:t>Ujian</w:t>
            </w:r>
            <w:r>
              <w:rPr>
                <w:b/>
                <w:spacing w:val="-4"/>
                <w:sz w:val="18"/>
              </w:rPr>
              <w:t xml:space="preserve"> </w:t>
            </w:r>
            <w:r>
              <w:rPr>
                <w:b/>
                <w:spacing w:val="-2"/>
                <w:sz w:val="18"/>
              </w:rPr>
              <w:t>Lokal</w:t>
            </w:r>
          </w:p>
        </w:tc>
      </w:tr>
      <w:tr w14:paraId="4B8F1B76">
        <w:trPr>
          <w:trHeight w:val="639" w:hRule="atLeast"/>
        </w:trPr>
        <w:tc>
          <w:tcPr>
            <w:tcW w:w="1318" w:type="dxa"/>
            <w:vMerge w:val="restart"/>
            <w:tcBorders>
              <w:top w:val="nil"/>
              <w:bottom w:val="double" w:color="000000" w:sz="4" w:space="0"/>
            </w:tcBorders>
          </w:tcPr>
          <w:p w14:paraId="44FEEA32">
            <w:pPr>
              <w:pStyle w:val="14"/>
              <w:rPr>
                <w:sz w:val="18"/>
              </w:rPr>
            </w:pPr>
          </w:p>
        </w:tc>
        <w:tc>
          <w:tcPr>
            <w:tcW w:w="8178" w:type="dxa"/>
            <w:tcBorders>
              <w:top w:val="double" w:color="000000" w:sz="4" w:space="0"/>
            </w:tcBorders>
          </w:tcPr>
          <w:p w14:paraId="5AC5B222">
            <w:pPr>
              <w:pStyle w:val="14"/>
              <w:spacing w:line="242" w:lineRule="auto"/>
              <w:ind w:left="395" w:hanging="286"/>
              <w:rPr>
                <w:sz w:val="18"/>
              </w:rPr>
            </w:pPr>
            <w:r>
              <w:rPr>
                <w:sz w:val="18"/>
              </w:rPr>
              <w:t>4.</w:t>
            </w:r>
            <w:r>
              <w:rPr>
                <w:spacing w:val="70"/>
                <w:sz w:val="18"/>
              </w:rPr>
              <w:t xml:space="preserve"> </w:t>
            </w:r>
            <w:r>
              <w:rPr>
                <w:sz w:val="18"/>
              </w:rPr>
              <w:t>Menjelaskan</w:t>
            </w:r>
            <w:r>
              <w:rPr>
                <w:spacing w:val="-3"/>
                <w:sz w:val="18"/>
              </w:rPr>
              <w:t xml:space="preserve"> </w:t>
            </w:r>
            <w:r>
              <w:rPr>
                <w:sz w:val="18"/>
              </w:rPr>
              <w:t>dan</w:t>
            </w:r>
            <w:r>
              <w:rPr>
                <w:spacing w:val="-5"/>
                <w:sz w:val="18"/>
              </w:rPr>
              <w:t xml:space="preserve"> </w:t>
            </w:r>
            <w:r>
              <w:rPr>
                <w:sz w:val="18"/>
              </w:rPr>
              <w:t>menegakkan</w:t>
            </w:r>
            <w:r>
              <w:rPr>
                <w:spacing w:val="-3"/>
                <w:sz w:val="18"/>
              </w:rPr>
              <w:t xml:space="preserve"> </w:t>
            </w:r>
            <w:r>
              <w:rPr>
                <w:sz w:val="18"/>
              </w:rPr>
              <w:t>diagnosis</w:t>
            </w:r>
            <w:r>
              <w:rPr>
                <w:spacing w:val="-4"/>
                <w:sz w:val="18"/>
              </w:rPr>
              <w:t xml:space="preserve"> </w:t>
            </w:r>
            <w:r>
              <w:rPr>
                <w:sz w:val="18"/>
              </w:rPr>
              <w:t>kerja</w:t>
            </w:r>
            <w:r>
              <w:rPr>
                <w:spacing w:val="-4"/>
                <w:sz w:val="18"/>
              </w:rPr>
              <w:t xml:space="preserve"> </w:t>
            </w:r>
            <w:r>
              <w:rPr>
                <w:sz w:val="18"/>
              </w:rPr>
              <w:t>dan</w:t>
            </w:r>
            <w:r>
              <w:rPr>
                <w:spacing w:val="-5"/>
                <w:sz w:val="18"/>
              </w:rPr>
              <w:t xml:space="preserve"> </w:t>
            </w:r>
            <w:r>
              <w:rPr>
                <w:sz w:val="18"/>
              </w:rPr>
              <w:t>diagnosis</w:t>
            </w:r>
            <w:r>
              <w:rPr>
                <w:spacing w:val="-7"/>
                <w:sz w:val="18"/>
              </w:rPr>
              <w:t xml:space="preserve"> </w:t>
            </w:r>
            <w:r>
              <w:rPr>
                <w:sz w:val="18"/>
              </w:rPr>
              <w:t>banding</w:t>
            </w:r>
            <w:r>
              <w:rPr>
                <w:spacing w:val="-5"/>
                <w:sz w:val="18"/>
              </w:rPr>
              <w:t xml:space="preserve"> </w:t>
            </w:r>
            <w:r>
              <w:rPr>
                <w:sz w:val="18"/>
              </w:rPr>
              <w:t>berdasarkan</w:t>
            </w:r>
            <w:r>
              <w:rPr>
                <w:spacing w:val="-3"/>
                <w:sz w:val="18"/>
              </w:rPr>
              <w:t xml:space="preserve"> </w:t>
            </w:r>
            <w:r>
              <w:rPr>
                <w:sz w:val="18"/>
              </w:rPr>
              <w:t>anamnesis,</w:t>
            </w:r>
            <w:r>
              <w:rPr>
                <w:spacing w:val="-4"/>
                <w:sz w:val="18"/>
              </w:rPr>
              <w:t xml:space="preserve"> </w:t>
            </w:r>
            <w:r>
              <w:rPr>
                <w:sz w:val="18"/>
              </w:rPr>
              <w:t>pemeriksaan fisik, dan pemeriksaan penunjang yang sistematis sesuai dengan teori ilmu bedah vaskular</w:t>
            </w:r>
          </w:p>
          <w:p w14:paraId="404AB777">
            <w:pPr>
              <w:pStyle w:val="14"/>
              <w:spacing w:line="194" w:lineRule="exact"/>
              <w:ind w:left="395"/>
              <w:rPr>
                <w:b/>
                <w:sz w:val="18"/>
              </w:rPr>
            </w:pPr>
            <w:r>
              <w:rPr>
                <w:sz w:val="18"/>
              </w:rPr>
              <w:t>dan</w:t>
            </w:r>
            <w:r>
              <w:rPr>
                <w:spacing w:val="18"/>
                <w:sz w:val="18"/>
              </w:rPr>
              <w:t xml:space="preserve"> </w:t>
            </w:r>
            <w:r>
              <w:rPr>
                <w:sz w:val="18"/>
              </w:rPr>
              <w:t>endovaskular</w:t>
            </w:r>
            <w:r>
              <w:rPr>
                <w:spacing w:val="20"/>
                <w:sz w:val="18"/>
              </w:rPr>
              <w:t xml:space="preserve"> </w:t>
            </w:r>
            <w:r>
              <w:rPr>
                <w:b/>
                <w:sz w:val="18"/>
              </w:rPr>
              <w:t>(K4-</w:t>
            </w:r>
            <w:r>
              <w:rPr>
                <w:b/>
                <w:spacing w:val="-5"/>
                <w:sz w:val="18"/>
              </w:rPr>
              <w:t>4)</w:t>
            </w:r>
          </w:p>
        </w:tc>
        <w:tc>
          <w:tcPr>
            <w:tcW w:w="428" w:type="dxa"/>
            <w:tcBorders>
              <w:top w:val="double" w:color="000000" w:sz="4" w:space="0"/>
            </w:tcBorders>
            <w:shd w:val="clear" w:color="auto" w:fill="FFFF00"/>
          </w:tcPr>
          <w:p w14:paraId="78F2D685">
            <w:pPr>
              <w:pStyle w:val="14"/>
              <w:rPr>
                <w:sz w:val="18"/>
              </w:rPr>
            </w:pPr>
          </w:p>
        </w:tc>
        <w:tc>
          <w:tcPr>
            <w:tcW w:w="425" w:type="dxa"/>
            <w:tcBorders>
              <w:top w:val="double" w:color="000000" w:sz="4" w:space="0"/>
            </w:tcBorders>
            <w:shd w:val="clear" w:color="auto" w:fill="FFFF00"/>
          </w:tcPr>
          <w:p w14:paraId="23A3C0AE">
            <w:pPr>
              <w:pStyle w:val="14"/>
              <w:rPr>
                <w:sz w:val="18"/>
              </w:rPr>
            </w:pPr>
          </w:p>
        </w:tc>
        <w:tc>
          <w:tcPr>
            <w:tcW w:w="425" w:type="dxa"/>
            <w:tcBorders>
              <w:top w:val="double" w:color="000000" w:sz="4" w:space="0"/>
            </w:tcBorders>
            <w:shd w:val="clear" w:color="auto" w:fill="FFFF00"/>
          </w:tcPr>
          <w:p w14:paraId="19540246">
            <w:pPr>
              <w:pStyle w:val="14"/>
              <w:rPr>
                <w:sz w:val="18"/>
              </w:rPr>
            </w:pPr>
          </w:p>
        </w:tc>
        <w:tc>
          <w:tcPr>
            <w:tcW w:w="427" w:type="dxa"/>
            <w:tcBorders>
              <w:top w:val="double" w:color="000000" w:sz="4" w:space="0"/>
            </w:tcBorders>
          </w:tcPr>
          <w:p w14:paraId="1367BB0B">
            <w:pPr>
              <w:pStyle w:val="14"/>
              <w:rPr>
                <w:sz w:val="18"/>
              </w:rPr>
            </w:pPr>
          </w:p>
        </w:tc>
        <w:tc>
          <w:tcPr>
            <w:tcW w:w="425" w:type="dxa"/>
            <w:tcBorders>
              <w:top w:val="double" w:color="000000" w:sz="4" w:space="0"/>
            </w:tcBorders>
          </w:tcPr>
          <w:p w14:paraId="0A691818">
            <w:pPr>
              <w:pStyle w:val="14"/>
              <w:rPr>
                <w:sz w:val="18"/>
              </w:rPr>
            </w:pPr>
          </w:p>
        </w:tc>
        <w:tc>
          <w:tcPr>
            <w:tcW w:w="423" w:type="dxa"/>
            <w:tcBorders>
              <w:top w:val="double" w:color="000000" w:sz="4" w:space="0"/>
            </w:tcBorders>
            <w:shd w:val="clear" w:color="auto" w:fill="FFFF00"/>
          </w:tcPr>
          <w:p w14:paraId="02760980">
            <w:pPr>
              <w:pStyle w:val="14"/>
              <w:rPr>
                <w:sz w:val="18"/>
              </w:rPr>
            </w:pPr>
          </w:p>
        </w:tc>
        <w:tc>
          <w:tcPr>
            <w:tcW w:w="425" w:type="dxa"/>
            <w:tcBorders>
              <w:top w:val="double" w:color="000000" w:sz="4" w:space="0"/>
            </w:tcBorders>
            <w:shd w:val="clear" w:color="auto" w:fill="FFFF00"/>
          </w:tcPr>
          <w:p w14:paraId="22213524">
            <w:pPr>
              <w:pStyle w:val="14"/>
              <w:rPr>
                <w:sz w:val="18"/>
              </w:rPr>
            </w:pPr>
          </w:p>
        </w:tc>
        <w:tc>
          <w:tcPr>
            <w:tcW w:w="567" w:type="dxa"/>
            <w:tcBorders>
              <w:top w:val="double" w:color="000000" w:sz="4" w:space="0"/>
            </w:tcBorders>
            <w:shd w:val="clear" w:color="auto" w:fill="FFFF00"/>
          </w:tcPr>
          <w:p w14:paraId="6E8E8BD1">
            <w:pPr>
              <w:pStyle w:val="14"/>
              <w:rPr>
                <w:sz w:val="18"/>
              </w:rPr>
            </w:pPr>
          </w:p>
        </w:tc>
        <w:tc>
          <w:tcPr>
            <w:tcW w:w="427" w:type="dxa"/>
            <w:tcBorders>
              <w:top w:val="double" w:color="000000" w:sz="4" w:space="0"/>
            </w:tcBorders>
          </w:tcPr>
          <w:p w14:paraId="4FFE9457">
            <w:pPr>
              <w:pStyle w:val="14"/>
              <w:rPr>
                <w:sz w:val="18"/>
              </w:rPr>
            </w:pPr>
          </w:p>
        </w:tc>
        <w:tc>
          <w:tcPr>
            <w:tcW w:w="566" w:type="dxa"/>
            <w:tcBorders>
              <w:top w:val="double" w:color="000000" w:sz="4" w:space="0"/>
            </w:tcBorders>
            <w:shd w:val="clear" w:color="auto" w:fill="FFFF00"/>
          </w:tcPr>
          <w:p w14:paraId="5D9EA6E4">
            <w:pPr>
              <w:pStyle w:val="14"/>
              <w:rPr>
                <w:sz w:val="18"/>
              </w:rPr>
            </w:pPr>
          </w:p>
        </w:tc>
        <w:tc>
          <w:tcPr>
            <w:tcW w:w="422" w:type="dxa"/>
            <w:tcBorders>
              <w:top w:val="double" w:color="000000" w:sz="4" w:space="0"/>
            </w:tcBorders>
            <w:shd w:val="clear" w:color="auto" w:fill="FFFF00"/>
          </w:tcPr>
          <w:p w14:paraId="35E53ACE">
            <w:pPr>
              <w:pStyle w:val="14"/>
              <w:rPr>
                <w:sz w:val="18"/>
              </w:rPr>
            </w:pPr>
          </w:p>
        </w:tc>
        <w:tc>
          <w:tcPr>
            <w:tcW w:w="424" w:type="dxa"/>
            <w:tcBorders>
              <w:top w:val="double" w:color="000000" w:sz="4" w:space="0"/>
            </w:tcBorders>
            <w:shd w:val="clear" w:color="auto" w:fill="FFFF00"/>
          </w:tcPr>
          <w:p w14:paraId="1176D75F">
            <w:pPr>
              <w:pStyle w:val="14"/>
              <w:rPr>
                <w:sz w:val="18"/>
              </w:rPr>
            </w:pPr>
          </w:p>
        </w:tc>
      </w:tr>
      <w:tr w14:paraId="60D76564">
        <w:trPr>
          <w:trHeight w:val="658" w:hRule="atLeast"/>
        </w:trPr>
        <w:tc>
          <w:tcPr>
            <w:tcW w:w="1318" w:type="dxa"/>
            <w:vMerge w:val="continue"/>
            <w:tcBorders>
              <w:top w:val="nil"/>
              <w:bottom w:val="double" w:color="000000" w:sz="4" w:space="0"/>
            </w:tcBorders>
          </w:tcPr>
          <w:p w14:paraId="7D1D2C07">
            <w:pPr>
              <w:rPr>
                <w:sz w:val="2"/>
                <w:szCs w:val="2"/>
              </w:rPr>
            </w:pPr>
          </w:p>
        </w:tc>
        <w:tc>
          <w:tcPr>
            <w:tcW w:w="8178" w:type="dxa"/>
          </w:tcPr>
          <w:p w14:paraId="6D3A6B3E">
            <w:pPr>
              <w:pStyle w:val="14"/>
              <w:spacing w:before="21" w:line="232" w:lineRule="auto"/>
              <w:ind w:left="395" w:hanging="286"/>
              <w:rPr>
                <w:b/>
                <w:sz w:val="18"/>
              </w:rPr>
            </w:pPr>
            <w:r>
              <w:rPr>
                <w:sz w:val="18"/>
              </w:rPr>
              <w:t>5.</w:t>
            </w:r>
            <w:r>
              <w:rPr>
                <w:spacing w:val="80"/>
                <w:sz w:val="18"/>
              </w:rPr>
              <w:t xml:space="preserve"> </w:t>
            </w:r>
            <w:r>
              <w:rPr>
                <w:sz w:val="18"/>
              </w:rPr>
              <w:t>Menjelaskan berbagai tatalaksana operatif, secara holistik meliputi persiapan dan perawatan pasien preopartif,</w:t>
            </w:r>
            <w:r>
              <w:rPr>
                <w:spacing w:val="-7"/>
                <w:sz w:val="18"/>
              </w:rPr>
              <w:t xml:space="preserve"> </w:t>
            </w:r>
            <w:r>
              <w:rPr>
                <w:sz w:val="18"/>
              </w:rPr>
              <w:t>tindakan</w:t>
            </w:r>
            <w:r>
              <w:rPr>
                <w:spacing w:val="-7"/>
                <w:sz w:val="18"/>
              </w:rPr>
              <w:t xml:space="preserve"> </w:t>
            </w:r>
            <w:r>
              <w:rPr>
                <w:sz w:val="18"/>
              </w:rPr>
              <w:t>operatif</w:t>
            </w:r>
            <w:r>
              <w:rPr>
                <w:spacing w:val="-10"/>
                <w:sz w:val="18"/>
              </w:rPr>
              <w:t xml:space="preserve"> </w:t>
            </w:r>
            <w:r>
              <w:rPr>
                <w:sz w:val="18"/>
              </w:rPr>
              <w:t>sesuai</w:t>
            </w:r>
            <w:r>
              <w:rPr>
                <w:spacing w:val="-8"/>
                <w:sz w:val="18"/>
              </w:rPr>
              <w:t xml:space="preserve"> </w:t>
            </w:r>
            <w:r>
              <w:rPr>
                <w:sz w:val="18"/>
              </w:rPr>
              <w:t>indikasi,</w:t>
            </w:r>
            <w:r>
              <w:rPr>
                <w:spacing w:val="-8"/>
                <w:sz w:val="18"/>
              </w:rPr>
              <w:t xml:space="preserve"> </w:t>
            </w:r>
            <w:r>
              <w:rPr>
                <w:sz w:val="18"/>
              </w:rPr>
              <w:t>dan</w:t>
            </w:r>
            <w:r>
              <w:rPr>
                <w:spacing w:val="-10"/>
                <w:sz w:val="18"/>
              </w:rPr>
              <w:t xml:space="preserve"> </w:t>
            </w:r>
            <w:r>
              <w:rPr>
                <w:sz w:val="18"/>
              </w:rPr>
              <w:t>perawatan</w:t>
            </w:r>
            <w:r>
              <w:rPr>
                <w:spacing w:val="-8"/>
                <w:sz w:val="18"/>
              </w:rPr>
              <w:t xml:space="preserve"> </w:t>
            </w:r>
            <w:r>
              <w:rPr>
                <w:sz w:val="18"/>
              </w:rPr>
              <w:t>postoperatif</w:t>
            </w:r>
            <w:r>
              <w:rPr>
                <w:spacing w:val="-8"/>
                <w:sz w:val="18"/>
              </w:rPr>
              <w:t xml:space="preserve"> </w:t>
            </w:r>
            <w:r>
              <w:rPr>
                <w:sz w:val="18"/>
              </w:rPr>
              <w:t>yang</w:t>
            </w:r>
            <w:r>
              <w:rPr>
                <w:spacing w:val="-7"/>
                <w:sz w:val="18"/>
              </w:rPr>
              <w:t xml:space="preserve"> </w:t>
            </w:r>
            <w:r>
              <w:rPr>
                <w:sz w:val="18"/>
              </w:rPr>
              <w:t>meliputi</w:t>
            </w:r>
            <w:r>
              <w:rPr>
                <w:spacing w:val="-7"/>
                <w:sz w:val="18"/>
              </w:rPr>
              <w:t xml:space="preserve"> </w:t>
            </w:r>
            <w:r>
              <w:rPr>
                <w:sz w:val="18"/>
              </w:rPr>
              <w:t>aspek</w:t>
            </w:r>
            <w:r>
              <w:rPr>
                <w:spacing w:val="-10"/>
                <w:sz w:val="18"/>
              </w:rPr>
              <w:t xml:space="preserve"> </w:t>
            </w:r>
            <w:r>
              <w:rPr>
                <w:sz w:val="18"/>
              </w:rPr>
              <w:t xml:space="preserve">preventif, kuratif, dan rehabilitatif </w:t>
            </w:r>
            <w:r>
              <w:rPr>
                <w:b/>
                <w:sz w:val="18"/>
              </w:rPr>
              <w:t>(K4-5)</w:t>
            </w:r>
          </w:p>
        </w:tc>
        <w:tc>
          <w:tcPr>
            <w:tcW w:w="428" w:type="dxa"/>
            <w:shd w:val="clear" w:color="auto" w:fill="FFFF00"/>
          </w:tcPr>
          <w:p w14:paraId="2C4704E1">
            <w:pPr>
              <w:pStyle w:val="14"/>
              <w:rPr>
                <w:sz w:val="18"/>
              </w:rPr>
            </w:pPr>
          </w:p>
        </w:tc>
        <w:tc>
          <w:tcPr>
            <w:tcW w:w="425" w:type="dxa"/>
            <w:shd w:val="clear" w:color="auto" w:fill="FFFF00"/>
          </w:tcPr>
          <w:p w14:paraId="2EDDC84A">
            <w:pPr>
              <w:pStyle w:val="14"/>
              <w:rPr>
                <w:sz w:val="18"/>
              </w:rPr>
            </w:pPr>
          </w:p>
        </w:tc>
        <w:tc>
          <w:tcPr>
            <w:tcW w:w="425" w:type="dxa"/>
            <w:shd w:val="clear" w:color="auto" w:fill="FFFF00"/>
          </w:tcPr>
          <w:p w14:paraId="70A6C33E">
            <w:pPr>
              <w:pStyle w:val="14"/>
              <w:rPr>
                <w:sz w:val="18"/>
              </w:rPr>
            </w:pPr>
          </w:p>
        </w:tc>
        <w:tc>
          <w:tcPr>
            <w:tcW w:w="427" w:type="dxa"/>
          </w:tcPr>
          <w:p w14:paraId="434445DB">
            <w:pPr>
              <w:pStyle w:val="14"/>
              <w:rPr>
                <w:sz w:val="18"/>
              </w:rPr>
            </w:pPr>
          </w:p>
        </w:tc>
        <w:tc>
          <w:tcPr>
            <w:tcW w:w="425" w:type="dxa"/>
          </w:tcPr>
          <w:p w14:paraId="02A44601">
            <w:pPr>
              <w:pStyle w:val="14"/>
              <w:rPr>
                <w:sz w:val="18"/>
              </w:rPr>
            </w:pPr>
          </w:p>
        </w:tc>
        <w:tc>
          <w:tcPr>
            <w:tcW w:w="423" w:type="dxa"/>
            <w:shd w:val="clear" w:color="auto" w:fill="FFFF00"/>
          </w:tcPr>
          <w:p w14:paraId="4B3F3FB5">
            <w:pPr>
              <w:pStyle w:val="14"/>
              <w:rPr>
                <w:sz w:val="18"/>
              </w:rPr>
            </w:pPr>
          </w:p>
        </w:tc>
        <w:tc>
          <w:tcPr>
            <w:tcW w:w="425" w:type="dxa"/>
            <w:shd w:val="clear" w:color="auto" w:fill="FFFF00"/>
          </w:tcPr>
          <w:p w14:paraId="17094AFC">
            <w:pPr>
              <w:pStyle w:val="14"/>
              <w:rPr>
                <w:sz w:val="18"/>
              </w:rPr>
            </w:pPr>
          </w:p>
        </w:tc>
        <w:tc>
          <w:tcPr>
            <w:tcW w:w="567" w:type="dxa"/>
            <w:shd w:val="clear" w:color="auto" w:fill="FFFF00"/>
          </w:tcPr>
          <w:p w14:paraId="417CDDDF">
            <w:pPr>
              <w:pStyle w:val="14"/>
              <w:rPr>
                <w:sz w:val="18"/>
              </w:rPr>
            </w:pPr>
          </w:p>
        </w:tc>
        <w:tc>
          <w:tcPr>
            <w:tcW w:w="427" w:type="dxa"/>
          </w:tcPr>
          <w:p w14:paraId="5C36A347">
            <w:pPr>
              <w:pStyle w:val="14"/>
              <w:rPr>
                <w:sz w:val="18"/>
              </w:rPr>
            </w:pPr>
          </w:p>
        </w:tc>
        <w:tc>
          <w:tcPr>
            <w:tcW w:w="566" w:type="dxa"/>
            <w:shd w:val="clear" w:color="auto" w:fill="FFFF00"/>
          </w:tcPr>
          <w:p w14:paraId="2D4F722F">
            <w:pPr>
              <w:pStyle w:val="14"/>
              <w:rPr>
                <w:sz w:val="18"/>
              </w:rPr>
            </w:pPr>
          </w:p>
        </w:tc>
        <w:tc>
          <w:tcPr>
            <w:tcW w:w="422" w:type="dxa"/>
            <w:shd w:val="clear" w:color="auto" w:fill="FFFF00"/>
          </w:tcPr>
          <w:p w14:paraId="4E47D398">
            <w:pPr>
              <w:pStyle w:val="14"/>
              <w:rPr>
                <w:sz w:val="18"/>
              </w:rPr>
            </w:pPr>
          </w:p>
        </w:tc>
        <w:tc>
          <w:tcPr>
            <w:tcW w:w="424" w:type="dxa"/>
            <w:shd w:val="clear" w:color="auto" w:fill="FFFF00"/>
          </w:tcPr>
          <w:p w14:paraId="087E3A0C">
            <w:pPr>
              <w:pStyle w:val="14"/>
              <w:rPr>
                <w:sz w:val="18"/>
              </w:rPr>
            </w:pPr>
          </w:p>
        </w:tc>
      </w:tr>
      <w:tr w14:paraId="35921346">
        <w:trPr>
          <w:trHeight w:val="659" w:hRule="atLeast"/>
        </w:trPr>
        <w:tc>
          <w:tcPr>
            <w:tcW w:w="1318" w:type="dxa"/>
            <w:vMerge w:val="continue"/>
            <w:tcBorders>
              <w:top w:val="nil"/>
              <w:bottom w:val="double" w:color="000000" w:sz="4" w:space="0"/>
            </w:tcBorders>
          </w:tcPr>
          <w:p w14:paraId="5AF6E137">
            <w:pPr>
              <w:rPr>
                <w:sz w:val="2"/>
                <w:szCs w:val="2"/>
              </w:rPr>
            </w:pPr>
          </w:p>
        </w:tc>
        <w:tc>
          <w:tcPr>
            <w:tcW w:w="8178" w:type="dxa"/>
          </w:tcPr>
          <w:p w14:paraId="3C1488D0">
            <w:pPr>
              <w:pStyle w:val="14"/>
              <w:spacing w:before="18" w:line="232" w:lineRule="auto"/>
              <w:ind w:left="395" w:hanging="286"/>
              <w:rPr>
                <w:b/>
                <w:sz w:val="18"/>
              </w:rPr>
            </w:pPr>
            <w:r>
              <w:rPr>
                <w:sz w:val="18"/>
              </w:rPr>
              <w:t>6.</w:t>
            </w:r>
            <w:r>
              <w:rPr>
                <w:spacing w:val="80"/>
                <w:sz w:val="18"/>
              </w:rPr>
              <w:t xml:space="preserve"> </w:t>
            </w:r>
            <w:r>
              <w:rPr>
                <w:sz w:val="18"/>
              </w:rPr>
              <w:t>Menjelaskan berbagai tatalaksana nonoperatif sesuai indikasi, secara holistik meliputi persiapan dan perawatan</w:t>
            </w:r>
            <w:r>
              <w:rPr>
                <w:spacing w:val="-9"/>
                <w:sz w:val="18"/>
              </w:rPr>
              <w:t xml:space="preserve"> </w:t>
            </w:r>
            <w:r>
              <w:rPr>
                <w:sz w:val="18"/>
              </w:rPr>
              <w:t>pasien</w:t>
            </w:r>
            <w:r>
              <w:rPr>
                <w:spacing w:val="-8"/>
                <w:sz w:val="18"/>
              </w:rPr>
              <w:t xml:space="preserve"> </w:t>
            </w:r>
            <w:r>
              <w:rPr>
                <w:sz w:val="18"/>
              </w:rPr>
              <w:t>pretindakan,</w:t>
            </w:r>
            <w:r>
              <w:rPr>
                <w:spacing w:val="-8"/>
                <w:sz w:val="18"/>
              </w:rPr>
              <w:t xml:space="preserve"> </w:t>
            </w:r>
            <w:r>
              <w:rPr>
                <w:sz w:val="18"/>
              </w:rPr>
              <w:t>tindakan</w:t>
            </w:r>
            <w:r>
              <w:rPr>
                <w:spacing w:val="-6"/>
                <w:sz w:val="18"/>
              </w:rPr>
              <w:t xml:space="preserve"> </w:t>
            </w:r>
            <w:r>
              <w:rPr>
                <w:sz w:val="18"/>
              </w:rPr>
              <w:t>nonoperatif</w:t>
            </w:r>
            <w:r>
              <w:rPr>
                <w:spacing w:val="-11"/>
                <w:sz w:val="18"/>
              </w:rPr>
              <w:t xml:space="preserve"> </w:t>
            </w:r>
            <w:r>
              <w:rPr>
                <w:sz w:val="18"/>
              </w:rPr>
              <w:t>sesuai</w:t>
            </w:r>
            <w:r>
              <w:rPr>
                <w:spacing w:val="-9"/>
                <w:sz w:val="18"/>
              </w:rPr>
              <w:t xml:space="preserve"> </w:t>
            </w:r>
            <w:r>
              <w:rPr>
                <w:sz w:val="18"/>
              </w:rPr>
              <w:t>indikasi,</w:t>
            </w:r>
            <w:r>
              <w:rPr>
                <w:spacing w:val="-11"/>
                <w:sz w:val="18"/>
              </w:rPr>
              <w:t xml:space="preserve"> </w:t>
            </w:r>
            <w:r>
              <w:rPr>
                <w:sz w:val="18"/>
              </w:rPr>
              <w:t>dan</w:t>
            </w:r>
            <w:r>
              <w:rPr>
                <w:spacing w:val="-8"/>
                <w:sz w:val="18"/>
              </w:rPr>
              <w:t xml:space="preserve"> </w:t>
            </w:r>
            <w:r>
              <w:rPr>
                <w:sz w:val="18"/>
              </w:rPr>
              <w:t>perawatan</w:t>
            </w:r>
            <w:r>
              <w:rPr>
                <w:spacing w:val="-9"/>
                <w:sz w:val="18"/>
              </w:rPr>
              <w:t xml:space="preserve"> </w:t>
            </w:r>
            <w:r>
              <w:rPr>
                <w:sz w:val="18"/>
              </w:rPr>
              <w:t>posttindakan</w:t>
            </w:r>
            <w:r>
              <w:rPr>
                <w:spacing w:val="-8"/>
                <w:sz w:val="18"/>
              </w:rPr>
              <w:t xml:space="preserve"> </w:t>
            </w:r>
            <w:r>
              <w:rPr>
                <w:sz w:val="18"/>
              </w:rPr>
              <w:t xml:space="preserve">yang meliputi aspek preventif, kuratif, dan rehabilitatif </w:t>
            </w:r>
            <w:r>
              <w:rPr>
                <w:b/>
                <w:sz w:val="18"/>
              </w:rPr>
              <w:t>(K4-6)</w:t>
            </w:r>
          </w:p>
        </w:tc>
        <w:tc>
          <w:tcPr>
            <w:tcW w:w="428" w:type="dxa"/>
            <w:shd w:val="clear" w:color="auto" w:fill="FFFF00"/>
          </w:tcPr>
          <w:p w14:paraId="44D947A1">
            <w:pPr>
              <w:pStyle w:val="14"/>
              <w:rPr>
                <w:sz w:val="18"/>
              </w:rPr>
            </w:pPr>
          </w:p>
        </w:tc>
        <w:tc>
          <w:tcPr>
            <w:tcW w:w="425" w:type="dxa"/>
            <w:shd w:val="clear" w:color="auto" w:fill="FFFF00"/>
          </w:tcPr>
          <w:p w14:paraId="0A751363">
            <w:pPr>
              <w:pStyle w:val="14"/>
              <w:rPr>
                <w:sz w:val="18"/>
              </w:rPr>
            </w:pPr>
          </w:p>
        </w:tc>
        <w:tc>
          <w:tcPr>
            <w:tcW w:w="425" w:type="dxa"/>
            <w:shd w:val="clear" w:color="auto" w:fill="FFFF00"/>
          </w:tcPr>
          <w:p w14:paraId="31ACF801">
            <w:pPr>
              <w:pStyle w:val="14"/>
              <w:rPr>
                <w:sz w:val="18"/>
              </w:rPr>
            </w:pPr>
          </w:p>
        </w:tc>
        <w:tc>
          <w:tcPr>
            <w:tcW w:w="427" w:type="dxa"/>
          </w:tcPr>
          <w:p w14:paraId="6FE1ACFD">
            <w:pPr>
              <w:pStyle w:val="14"/>
              <w:rPr>
                <w:sz w:val="18"/>
              </w:rPr>
            </w:pPr>
          </w:p>
        </w:tc>
        <w:tc>
          <w:tcPr>
            <w:tcW w:w="425" w:type="dxa"/>
          </w:tcPr>
          <w:p w14:paraId="2D5464DB">
            <w:pPr>
              <w:pStyle w:val="14"/>
              <w:rPr>
                <w:sz w:val="18"/>
              </w:rPr>
            </w:pPr>
          </w:p>
        </w:tc>
        <w:tc>
          <w:tcPr>
            <w:tcW w:w="423" w:type="dxa"/>
            <w:shd w:val="clear" w:color="auto" w:fill="FFFF00"/>
          </w:tcPr>
          <w:p w14:paraId="5812B1B8">
            <w:pPr>
              <w:pStyle w:val="14"/>
              <w:rPr>
                <w:sz w:val="18"/>
              </w:rPr>
            </w:pPr>
          </w:p>
        </w:tc>
        <w:tc>
          <w:tcPr>
            <w:tcW w:w="425" w:type="dxa"/>
            <w:shd w:val="clear" w:color="auto" w:fill="FFFF00"/>
          </w:tcPr>
          <w:p w14:paraId="226B0397">
            <w:pPr>
              <w:pStyle w:val="14"/>
              <w:rPr>
                <w:sz w:val="18"/>
              </w:rPr>
            </w:pPr>
          </w:p>
        </w:tc>
        <w:tc>
          <w:tcPr>
            <w:tcW w:w="567" w:type="dxa"/>
            <w:shd w:val="clear" w:color="auto" w:fill="FFFF00"/>
          </w:tcPr>
          <w:p w14:paraId="0614E400">
            <w:pPr>
              <w:pStyle w:val="14"/>
              <w:rPr>
                <w:sz w:val="18"/>
              </w:rPr>
            </w:pPr>
          </w:p>
        </w:tc>
        <w:tc>
          <w:tcPr>
            <w:tcW w:w="427" w:type="dxa"/>
          </w:tcPr>
          <w:p w14:paraId="00515A0D">
            <w:pPr>
              <w:pStyle w:val="14"/>
              <w:rPr>
                <w:sz w:val="18"/>
              </w:rPr>
            </w:pPr>
          </w:p>
        </w:tc>
        <w:tc>
          <w:tcPr>
            <w:tcW w:w="566" w:type="dxa"/>
            <w:shd w:val="clear" w:color="auto" w:fill="FFFF00"/>
          </w:tcPr>
          <w:p w14:paraId="7CEF65B9">
            <w:pPr>
              <w:pStyle w:val="14"/>
              <w:rPr>
                <w:sz w:val="18"/>
              </w:rPr>
            </w:pPr>
          </w:p>
        </w:tc>
        <w:tc>
          <w:tcPr>
            <w:tcW w:w="422" w:type="dxa"/>
            <w:shd w:val="clear" w:color="auto" w:fill="FFFF00"/>
          </w:tcPr>
          <w:p w14:paraId="5A7127DD">
            <w:pPr>
              <w:pStyle w:val="14"/>
              <w:rPr>
                <w:sz w:val="18"/>
              </w:rPr>
            </w:pPr>
          </w:p>
        </w:tc>
        <w:tc>
          <w:tcPr>
            <w:tcW w:w="424" w:type="dxa"/>
            <w:shd w:val="clear" w:color="auto" w:fill="FFFF00"/>
          </w:tcPr>
          <w:p w14:paraId="0151A0BB">
            <w:pPr>
              <w:pStyle w:val="14"/>
              <w:rPr>
                <w:sz w:val="18"/>
              </w:rPr>
            </w:pPr>
          </w:p>
        </w:tc>
      </w:tr>
      <w:tr w14:paraId="0B5D6332">
        <w:trPr>
          <w:trHeight w:val="438" w:hRule="atLeast"/>
        </w:trPr>
        <w:tc>
          <w:tcPr>
            <w:tcW w:w="1318" w:type="dxa"/>
            <w:vMerge w:val="continue"/>
            <w:tcBorders>
              <w:top w:val="nil"/>
              <w:bottom w:val="double" w:color="000000" w:sz="4" w:space="0"/>
            </w:tcBorders>
          </w:tcPr>
          <w:p w14:paraId="0878B6BA">
            <w:pPr>
              <w:rPr>
                <w:sz w:val="2"/>
                <w:szCs w:val="2"/>
              </w:rPr>
            </w:pPr>
          </w:p>
        </w:tc>
        <w:tc>
          <w:tcPr>
            <w:tcW w:w="8178" w:type="dxa"/>
          </w:tcPr>
          <w:p w14:paraId="75D6D5D6">
            <w:pPr>
              <w:pStyle w:val="14"/>
              <w:spacing w:line="220" w:lineRule="atLeast"/>
              <w:ind w:left="395" w:hanging="286"/>
              <w:rPr>
                <w:b/>
                <w:sz w:val="18"/>
              </w:rPr>
            </w:pPr>
            <w:r>
              <w:rPr>
                <w:sz w:val="18"/>
              </w:rPr>
              <w:t>7.</w:t>
            </w:r>
            <w:r>
              <w:rPr>
                <w:spacing w:val="70"/>
                <w:sz w:val="18"/>
              </w:rPr>
              <w:t xml:space="preserve"> </w:t>
            </w:r>
            <w:r>
              <w:rPr>
                <w:sz w:val="18"/>
              </w:rPr>
              <w:t>Menjelaskan</w:t>
            </w:r>
            <w:r>
              <w:rPr>
                <w:spacing w:val="-3"/>
                <w:sz w:val="18"/>
              </w:rPr>
              <w:t xml:space="preserve"> </w:t>
            </w:r>
            <w:r>
              <w:rPr>
                <w:sz w:val="18"/>
              </w:rPr>
              <w:t>tatalaksana</w:t>
            </w:r>
            <w:r>
              <w:rPr>
                <w:spacing w:val="-5"/>
                <w:sz w:val="18"/>
              </w:rPr>
              <w:t xml:space="preserve"> </w:t>
            </w:r>
            <w:r>
              <w:rPr>
                <w:sz w:val="18"/>
              </w:rPr>
              <w:t>bedah</w:t>
            </w:r>
            <w:r>
              <w:rPr>
                <w:spacing w:val="-3"/>
                <w:sz w:val="18"/>
              </w:rPr>
              <w:t xml:space="preserve"> </w:t>
            </w:r>
            <w:r>
              <w:rPr>
                <w:sz w:val="18"/>
              </w:rPr>
              <w:t>vaskular</w:t>
            </w:r>
            <w:r>
              <w:rPr>
                <w:spacing w:val="-4"/>
                <w:sz w:val="18"/>
              </w:rPr>
              <w:t xml:space="preserve"> </w:t>
            </w:r>
            <w:r>
              <w:rPr>
                <w:sz w:val="18"/>
              </w:rPr>
              <w:t>dan</w:t>
            </w:r>
            <w:r>
              <w:rPr>
                <w:spacing w:val="-3"/>
                <w:sz w:val="18"/>
              </w:rPr>
              <w:t xml:space="preserve"> </w:t>
            </w:r>
            <w:r>
              <w:rPr>
                <w:sz w:val="18"/>
              </w:rPr>
              <w:t>endovaskular</w:t>
            </w:r>
            <w:r>
              <w:rPr>
                <w:spacing w:val="-4"/>
                <w:sz w:val="18"/>
              </w:rPr>
              <w:t xml:space="preserve"> </w:t>
            </w:r>
            <w:r>
              <w:rPr>
                <w:sz w:val="18"/>
              </w:rPr>
              <w:t>gawat</w:t>
            </w:r>
            <w:r>
              <w:rPr>
                <w:spacing w:val="-4"/>
                <w:sz w:val="18"/>
              </w:rPr>
              <w:t xml:space="preserve"> </w:t>
            </w:r>
            <w:r>
              <w:rPr>
                <w:sz w:val="18"/>
              </w:rPr>
              <w:t>darurat</w:t>
            </w:r>
            <w:r>
              <w:rPr>
                <w:spacing w:val="-4"/>
                <w:sz w:val="18"/>
              </w:rPr>
              <w:t xml:space="preserve"> </w:t>
            </w:r>
            <w:r>
              <w:rPr>
                <w:sz w:val="18"/>
              </w:rPr>
              <w:t>dengan</w:t>
            </w:r>
            <w:r>
              <w:rPr>
                <w:spacing w:val="-3"/>
                <w:sz w:val="18"/>
              </w:rPr>
              <w:t xml:space="preserve"> </w:t>
            </w:r>
            <w:r>
              <w:rPr>
                <w:sz w:val="18"/>
              </w:rPr>
              <w:t>menerapkan</w:t>
            </w:r>
            <w:r>
              <w:rPr>
                <w:spacing w:val="-3"/>
                <w:sz w:val="18"/>
              </w:rPr>
              <w:t xml:space="preserve"> </w:t>
            </w:r>
            <w:r>
              <w:rPr>
                <w:sz w:val="18"/>
              </w:rPr>
              <w:t xml:space="preserve">prinsip keselamatan pasien </w:t>
            </w:r>
            <w:r>
              <w:rPr>
                <w:b/>
                <w:sz w:val="18"/>
              </w:rPr>
              <w:t>(K4-7)</w:t>
            </w:r>
          </w:p>
        </w:tc>
        <w:tc>
          <w:tcPr>
            <w:tcW w:w="428" w:type="dxa"/>
            <w:shd w:val="clear" w:color="auto" w:fill="FFFF00"/>
          </w:tcPr>
          <w:p w14:paraId="0505B438">
            <w:pPr>
              <w:pStyle w:val="14"/>
              <w:rPr>
                <w:sz w:val="18"/>
              </w:rPr>
            </w:pPr>
          </w:p>
        </w:tc>
        <w:tc>
          <w:tcPr>
            <w:tcW w:w="425" w:type="dxa"/>
            <w:shd w:val="clear" w:color="auto" w:fill="FFFF00"/>
          </w:tcPr>
          <w:p w14:paraId="794D9FA5">
            <w:pPr>
              <w:pStyle w:val="14"/>
              <w:rPr>
                <w:sz w:val="18"/>
              </w:rPr>
            </w:pPr>
          </w:p>
        </w:tc>
        <w:tc>
          <w:tcPr>
            <w:tcW w:w="425" w:type="dxa"/>
            <w:shd w:val="clear" w:color="auto" w:fill="FFFF00"/>
          </w:tcPr>
          <w:p w14:paraId="6A2A141D">
            <w:pPr>
              <w:pStyle w:val="14"/>
              <w:rPr>
                <w:sz w:val="18"/>
              </w:rPr>
            </w:pPr>
          </w:p>
        </w:tc>
        <w:tc>
          <w:tcPr>
            <w:tcW w:w="427" w:type="dxa"/>
          </w:tcPr>
          <w:p w14:paraId="4A8D0F2B">
            <w:pPr>
              <w:pStyle w:val="14"/>
              <w:rPr>
                <w:sz w:val="18"/>
              </w:rPr>
            </w:pPr>
          </w:p>
        </w:tc>
        <w:tc>
          <w:tcPr>
            <w:tcW w:w="425" w:type="dxa"/>
          </w:tcPr>
          <w:p w14:paraId="0CEF8BCC">
            <w:pPr>
              <w:pStyle w:val="14"/>
              <w:rPr>
                <w:sz w:val="18"/>
              </w:rPr>
            </w:pPr>
          </w:p>
        </w:tc>
        <w:tc>
          <w:tcPr>
            <w:tcW w:w="423" w:type="dxa"/>
            <w:shd w:val="clear" w:color="auto" w:fill="FFFF00"/>
          </w:tcPr>
          <w:p w14:paraId="3EE2F7C4">
            <w:pPr>
              <w:pStyle w:val="14"/>
              <w:rPr>
                <w:sz w:val="18"/>
              </w:rPr>
            </w:pPr>
          </w:p>
        </w:tc>
        <w:tc>
          <w:tcPr>
            <w:tcW w:w="425" w:type="dxa"/>
            <w:shd w:val="clear" w:color="auto" w:fill="FFFF00"/>
          </w:tcPr>
          <w:p w14:paraId="2E04A513">
            <w:pPr>
              <w:pStyle w:val="14"/>
              <w:rPr>
                <w:sz w:val="18"/>
              </w:rPr>
            </w:pPr>
          </w:p>
        </w:tc>
        <w:tc>
          <w:tcPr>
            <w:tcW w:w="567" w:type="dxa"/>
            <w:shd w:val="clear" w:color="auto" w:fill="FFFF00"/>
          </w:tcPr>
          <w:p w14:paraId="127A1A6A">
            <w:pPr>
              <w:pStyle w:val="14"/>
              <w:rPr>
                <w:sz w:val="18"/>
              </w:rPr>
            </w:pPr>
          </w:p>
        </w:tc>
        <w:tc>
          <w:tcPr>
            <w:tcW w:w="427" w:type="dxa"/>
          </w:tcPr>
          <w:p w14:paraId="068A46EA">
            <w:pPr>
              <w:pStyle w:val="14"/>
              <w:rPr>
                <w:sz w:val="18"/>
              </w:rPr>
            </w:pPr>
          </w:p>
        </w:tc>
        <w:tc>
          <w:tcPr>
            <w:tcW w:w="566" w:type="dxa"/>
            <w:shd w:val="clear" w:color="auto" w:fill="FFFF00"/>
          </w:tcPr>
          <w:p w14:paraId="6B3214F2">
            <w:pPr>
              <w:pStyle w:val="14"/>
              <w:rPr>
                <w:sz w:val="18"/>
              </w:rPr>
            </w:pPr>
          </w:p>
        </w:tc>
        <w:tc>
          <w:tcPr>
            <w:tcW w:w="422" w:type="dxa"/>
            <w:shd w:val="clear" w:color="auto" w:fill="FFFF00"/>
          </w:tcPr>
          <w:p w14:paraId="18C75C70">
            <w:pPr>
              <w:pStyle w:val="14"/>
              <w:rPr>
                <w:sz w:val="18"/>
              </w:rPr>
            </w:pPr>
          </w:p>
        </w:tc>
        <w:tc>
          <w:tcPr>
            <w:tcW w:w="424" w:type="dxa"/>
            <w:shd w:val="clear" w:color="auto" w:fill="FFFF00"/>
          </w:tcPr>
          <w:p w14:paraId="48FEAEA6">
            <w:pPr>
              <w:pStyle w:val="14"/>
              <w:rPr>
                <w:sz w:val="18"/>
              </w:rPr>
            </w:pPr>
          </w:p>
        </w:tc>
      </w:tr>
      <w:tr w14:paraId="09A74393">
        <w:trPr>
          <w:trHeight w:val="436" w:hRule="atLeast"/>
        </w:trPr>
        <w:tc>
          <w:tcPr>
            <w:tcW w:w="1318" w:type="dxa"/>
            <w:vMerge w:val="continue"/>
            <w:tcBorders>
              <w:top w:val="nil"/>
              <w:bottom w:val="double" w:color="000000" w:sz="4" w:space="0"/>
            </w:tcBorders>
          </w:tcPr>
          <w:p w14:paraId="05749BB6">
            <w:pPr>
              <w:rPr>
                <w:sz w:val="2"/>
                <w:szCs w:val="2"/>
              </w:rPr>
            </w:pPr>
          </w:p>
        </w:tc>
        <w:tc>
          <w:tcPr>
            <w:tcW w:w="8178" w:type="dxa"/>
          </w:tcPr>
          <w:p w14:paraId="35659B00">
            <w:pPr>
              <w:pStyle w:val="14"/>
              <w:spacing w:line="220" w:lineRule="atLeast"/>
              <w:ind w:left="395" w:hanging="286"/>
              <w:rPr>
                <w:b/>
                <w:sz w:val="18"/>
              </w:rPr>
            </w:pPr>
            <w:r>
              <w:rPr>
                <w:sz w:val="18"/>
              </w:rPr>
              <w:t>8.</w:t>
            </w:r>
            <w:r>
              <w:rPr>
                <w:spacing w:val="70"/>
                <w:sz w:val="18"/>
              </w:rPr>
              <w:t xml:space="preserve"> </w:t>
            </w:r>
            <w:r>
              <w:rPr>
                <w:sz w:val="18"/>
              </w:rPr>
              <w:t>Menjelaskan</w:t>
            </w:r>
            <w:r>
              <w:rPr>
                <w:spacing w:val="-7"/>
                <w:sz w:val="18"/>
              </w:rPr>
              <w:t xml:space="preserve"> </w:t>
            </w:r>
            <w:r>
              <w:rPr>
                <w:sz w:val="18"/>
              </w:rPr>
              <w:t>komplikasi</w:t>
            </w:r>
            <w:r>
              <w:rPr>
                <w:spacing w:val="-6"/>
                <w:sz w:val="18"/>
              </w:rPr>
              <w:t xml:space="preserve"> </w:t>
            </w:r>
            <w:r>
              <w:rPr>
                <w:sz w:val="18"/>
              </w:rPr>
              <w:t>yang</w:t>
            </w:r>
            <w:r>
              <w:rPr>
                <w:spacing w:val="-4"/>
                <w:sz w:val="18"/>
              </w:rPr>
              <w:t xml:space="preserve"> </w:t>
            </w:r>
            <w:r>
              <w:rPr>
                <w:sz w:val="18"/>
              </w:rPr>
              <w:t>mungkin</w:t>
            </w:r>
            <w:r>
              <w:rPr>
                <w:spacing w:val="-4"/>
                <w:sz w:val="18"/>
              </w:rPr>
              <w:t xml:space="preserve"> </w:t>
            </w:r>
            <w:r>
              <w:rPr>
                <w:sz w:val="18"/>
              </w:rPr>
              <w:t>terjadi</w:t>
            </w:r>
            <w:r>
              <w:rPr>
                <w:spacing w:val="-6"/>
                <w:sz w:val="18"/>
              </w:rPr>
              <w:t xml:space="preserve"> </w:t>
            </w:r>
            <w:r>
              <w:rPr>
                <w:sz w:val="18"/>
              </w:rPr>
              <w:t>pada</w:t>
            </w:r>
            <w:r>
              <w:rPr>
                <w:spacing w:val="-8"/>
                <w:sz w:val="18"/>
              </w:rPr>
              <w:t xml:space="preserve"> </w:t>
            </w:r>
            <w:r>
              <w:rPr>
                <w:sz w:val="18"/>
              </w:rPr>
              <w:t>setiap</w:t>
            </w:r>
            <w:r>
              <w:rPr>
                <w:spacing w:val="-7"/>
                <w:sz w:val="18"/>
              </w:rPr>
              <w:t xml:space="preserve"> </w:t>
            </w:r>
            <w:r>
              <w:rPr>
                <w:sz w:val="18"/>
              </w:rPr>
              <w:t>tindakan</w:t>
            </w:r>
            <w:r>
              <w:rPr>
                <w:spacing w:val="-7"/>
                <w:sz w:val="18"/>
              </w:rPr>
              <w:t xml:space="preserve"> </w:t>
            </w:r>
            <w:r>
              <w:rPr>
                <w:sz w:val="18"/>
              </w:rPr>
              <w:t>operatif</w:t>
            </w:r>
            <w:r>
              <w:rPr>
                <w:spacing w:val="-8"/>
                <w:sz w:val="18"/>
              </w:rPr>
              <w:t xml:space="preserve"> </w:t>
            </w:r>
            <w:r>
              <w:rPr>
                <w:sz w:val="18"/>
              </w:rPr>
              <w:t>maupun</w:t>
            </w:r>
            <w:r>
              <w:rPr>
                <w:spacing w:val="-7"/>
                <w:sz w:val="18"/>
              </w:rPr>
              <w:t xml:space="preserve"> </w:t>
            </w:r>
            <w:r>
              <w:rPr>
                <w:sz w:val="18"/>
              </w:rPr>
              <w:t>nonoperatif,</w:t>
            </w:r>
            <w:r>
              <w:rPr>
                <w:spacing w:val="-5"/>
                <w:sz w:val="18"/>
              </w:rPr>
              <w:t xml:space="preserve"> </w:t>
            </w:r>
            <w:r>
              <w:rPr>
                <w:sz w:val="18"/>
              </w:rPr>
              <w:t>serta</w:t>
            </w:r>
            <w:r>
              <w:rPr>
                <w:spacing w:val="-4"/>
                <w:sz w:val="18"/>
              </w:rPr>
              <w:t xml:space="preserve"> </w:t>
            </w:r>
            <w:r>
              <w:rPr>
                <w:sz w:val="18"/>
              </w:rPr>
              <w:t xml:space="preserve">dapat menjelaskan cara mengatasi komplikasi tersebut </w:t>
            </w:r>
            <w:r>
              <w:rPr>
                <w:b/>
                <w:sz w:val="18"/>
              </w:rPr>
              <w:t>(K4-8)</w:t>
            </w:r>
          </w:p>
        </w:tc>
        <w:tc>
          <w:tcPr>
            <w:tcW w:w="428" w:type="dxa"/>
            <w:shd w:val="clear" w:color="auto" w:fill="FFFF00"/>
          </w:tcPr>
          <w:p w14:paraId="27DA1ED9">
            <w:pPr>
              <w:pStyle w:val="14"/>
              <w:rPr>
                <w:sz w:val="18"/>
              </w:rPr>
            </w:pPr>
          </w:p>
        </w:tc>
        <w:tc>
          <w:tcPr>
            <w:tcW w:w="425" w:type="dxa"/>
            <w:shd w:val="clear" w:color="auto" w:fill="FFFF00"/>
          </w:tcPr>
          <w:p w14:paraId="48A82AFB">
            <w:pPr>
              <w:pStyle w:val="14"/>
              <w:rPr>
                <w:sz w:val="18"/>
              </w:rPr>
            </w:pPr>
          </w:p>
        </w:tc>
        <w:tc>
          <w:tcPr>
            <w:tcW w:w="425" w:type="dxa"/>
            <w:shd w:val="clear" w:color="auto" w:fill="FFFF00"/>
          </w:tcPr>
          <w:p w14:paraId="06E9F0A3">
            <w:pPr>
              <w:pStyle w:val="14"/>
              <w:rPr>
                <w:sz w:val="18"/>
              </w:rPr>
            </w:pPr>
          </w:p>
        </w:tc>
        <w:tc>
          <w:tcPr>
            <w:tcW w:w="427" w:type="dxa"/>
          </w:tcPr>
          <w:p w14:paraId="2DD18365">
            <w:pPr>
              <w:pStyle w:val="14"/>
              <w:rPr>
                <w:sz w:val="18"/>
              </w:rPr>
            </w:pPr>
          </w:p>
        </w:tc>
        <w:tc>
          <w:tcPr>
            <w:tcW w:w="425" w:type="dxa"/>
          </w:tcPr>
          <w:p w14:paraId="26183DB0">
            <w:pPr>
              <w:pStyle w:val="14"/>
              <w:rPr>
                <w:sz w:val="18"/>
              </w:rPr>
            </w:pPr>
          </w:p>
        </w:tc>
        <w:tc>
          <w:tcPr>
            <w:tcW w:w="423" w:type="dxa"/>
            <w:shd w:val="clear" w:color="auto" w:fill="FFFF00"/>
          </w:tcPr>
          <w:p w14:paraId="17EAF961">
            <w:pPr>
              <w:pStyle w:val="14"/>
              <w:rPr>
                <w:sz w:val="18"/>
              </w:rPr>
            </w:pPr>
          </w:p>
        </w:tc>
        <w:tc>
          <w:tcPr>
            <w:tcW w:w="425" w:type="dxa"/>
            <w:shd w:val="clear" w:color="auto" w:fill="FFFF00"/>
          </w:tcPr>
          <w:p w14:paraId="09C1897E">
            <w:pPr>
              <w:pStyle w:val="14"/>
              <w:rPr>
                <w:sz w:val="18"/>
              </w:rPr>
            </w:pPr>
          </w:p>
        </w:tc>
        <w:tc>
          <w:tcPr>
            <w:tcW w:w="567" w:type="dxa"/>
            <w:shd w:val="clear" w:color="auto" w:fill="FFFF00"/>
          </w:tcPr>
          <w:p w14:paraId="3651647D">
            <w:pPr>
              <w:pStyle w:val="14"/>
              <w:rPr>
                <w:sz w:val="18"/>
              </w:rPr>
            </w:pPr>
          </w:p>
        </w:tc>
        <w:tc>
          <w:tcPr>
            <w:tcW w:w="427" w:type="dxa"/>
          </w:tcPr>
          <w:p w14:paraId="0E313351">
            <w:pPr>
              <w:pStyle w:val="14"/>
              <w:rPr>
                <w:sz w:val="18"/>
              </w:rPr>
            </w:pPr>
          </w:p>
        </w:tc>
        <w:tc>
          <w:tcPr>
            <w:tcW w:w="566" w:type="dxa"/>
            <w:shd w:val="clear" w:color="auto" w:fill="FFFF00"/>
          </w:tcPr>
          <w:p w14:paraId="227A4DBD">
            <w:pPr>
              <w:pStyle w:val="14"/>
              <w:rPr>
                <w:sz w:val="18"/>
              </w:rPr>
            </w:pPr>
          </w:p>
        </w:tc>
        <w:tc>
          <w:tcPr>
            <w:tcW w:w="422" w:type="dxa"/>
            <w:shd w:val="clear" w:color="auto" w:fill="FFFF00"/>
          </w:tcPr>
          <w:p w14:paraId="4C744A86">
            <w:pPr>
              <w:pStyle w:val="14"/>
              <w:rPr>
                <w:sz w:val="18"/>
              </w:rPr>
            </w:pPr>
          </w:p>
        </w:tc>
        <w:tc>
          <w:tcPr>
            <w:tcW w:w="424" w:type="dxa"/>
            <w:shd w:val="clear" w:color="auto" w:fill="FFFF00"/>
          </w:tcPr>
          <w:p w14:paraId="34E7925A">
            <w:pPr>
              <w:pStyle w:val="14"/>
              <w:rPr>
                <w:sz w:val="18"/>
              </w:rPr>
            </w:pPr>
          </w:p>
        </w:tc>
      </w:tr>
      <w:tr w14:paraId="6C35C508">
        <w:trPr>
          <w:trHeight w:val="304" w:hRule="atLeast"/>
        </w:trPr>
        <w:tc>
          <w:tcPr>
            <w:tcW w:w="1318" w:type="dxa"/>
            <w:vMerge w:val="continue"/>
            <w:tcBorders>
              <w:top w:val="nil"/>
              <w:bottom w:val="double" w:color="000000" w:sz="4" w:space="0"/>
            </w:tcBorders>
          </w:tcPr>
          <w:p w14:paraId="40682222">
            <w:pPr>
              <w:rPr>
                <w:sz w:val="2"/>
                <w:szCs w:val="2"/>
              </w:rPr>
            </w:pPr>
          </w:p>
        </w:tc>
        <w:tc>
          <w:tcPr>
            <w:tcW w:w="8178" w:type="dxa"/>
            <w:tcBorders>
              <w:bottom w:val="double" w:color="000000" w:sz="4" w:space="0"/>
            </w:tcBorders>
          </w:tcPr>
          <w:p w14:paraId="1BD9DC53">
            <w:pPr>
              <w:pStyle w:val="14"/>
              <w:spacing w:before="12"/>
              <w:ind w:left="112"/>
              <w:rPr>
                <w:b/>
                <w:sz w:val="18"/>
              </w:rPr>
            </w:pPr>
            <w:r>
              <w:rPr>
                <w:sz w:val="18"/>
              </w:rPr>
              <w:t>9.</w:t>
            </w:r>
            <w:r>
              <w:rPr>
                <w:spacing w:val="68"/>
                <w:w w:val="150"/>
                <w:sz w:val="18"/>
              </w:rPr>
              <w:t xml:space="preserve"> </w:t>
            </w:r>
            <w:r>
              <w:rPr>
                <w:sz w:val="18"/>
              </w:rPr>
              <w:t>Menjelaskan</w:t>
            </w:r>
            <w:r>
              <w:rPr>
                <w:spacing w:val="-3"/>
                <w:sz w:val="18"/>
              </w:rPr>
              <w:t xml:space="preserve"> </w:t>
            </w:r>
            <w:r>
              <w:rPr>
                <w:sz w:val="18"/>
              </w:rPr>
              <w:t>seluruh</w:t>
            </w:r>
            <w:r>
              <w:rPr>
                <w:spacing w:val="-4"/>
                <w:sz w:val="18"/>
              </w:rPr>
              <w:t xml:space="preserve"> </w:t>
            </w:r>
            <w:r>
              <w:rPr>
                <w:sz w:val="18"/>
              </w:rPr>
              <w:t>aspek</w:t>
            </w:r>
            <w:r>
              <w:rPr>
                <w:spacing w:val="-2"/>
                <w:sz w:val="18"/>
              </w:rPr>
              <w:t xml:space="preserve"> </w:t>
            </w:r>
            <w:r>
              <w:rPr>
                <w:sz w:val="18"/>
              </w:rPr>
              <w:t>yang</w:t>
            </w:r>
            <w:r>
              <w:rPr>
                <w:spacing w:val="-3"/>
                <w:sz w:val="18"/>
              </w:rPr>
              <w:t xml:space="preserve"> </w:t>
            </w:r>
            <w:r>
              <w:rPr>
                <w:sz w:val="18"/>
              </w:rPr>
              <w:t>berkaitan</w:t>
            </w:r>
            <w:r>
              <w:rPr>
                <w:spacing w:val="-6"/>
                <w:sz w:val="18"/>
              </w:rPr>
              <w:t xml:space="preserve"> </w:t>
            </w:r>
            <w:r>
              <w:rPr>
                <w:sz w:val="18"/>
              </w:rPr>
              <w:t>dengan</w:t>
            </w:r>
            <w:r>
              <w:rPr>
                <w:spacing w:val="-3"/>
                <w:sz w:val="18"/>
              </w:rPr>
              <w:t xml:space="preserve"> </w:t>
            </w:r>
            <w:r>
              <w:rPr>
                <w:sz w:val="18"/>
              </w:rPr>
              <w:t>keselamatan</w:t>
            </w:r>
            <w:r>
              <w:rPr>
                <w:spacing w:val="-3"/>
                <w:sz w:val="18"/>
              </w:rPr>
              <w:t xml:space="preserve"> </w:t>
            </w:r>
            <w:r>
              <w:rPr>
                <w:sz w:val="18"/>
              </w:rPr>
              <w:t>pasien.</w:t>
            </w:r>
            <w:r>
              <w:rPr>
                <w:spacing w:val="-2"/>
                <w:sz w:val="18"/>
              </w:rPr>
              <w:t xml:space="preserve"> </w:t>
            </w:r>
            <w:r>
              <w:rPr>
                <w:b/>
                <w:sz w:val="18"/>
              </w:rPr>
              <w:t>(K4-</w:t>
            </w:r>
            <w:r>
              <w:rPr>
                <w:b/>
                <w:spacing w:val="-5"/>
                <w:sz w:val="18"/>
              </w:rPr>
              <w:t>9)</w:t>
            </w:r>
          </w:p>
        </w:tc>
        <w:tc>
          <w:tcPr>
            <w:tcW w:w="428" w:type="dxa"/>
            <w:tcBorders>
              <w:bottom w:val="double" w:color="000000" w:sz="4" w:space="0"/>
            </w:tcBorders>
            <w:shd w:val="clear" w:color="auto" w:fill="FFFF00"/>
          </w:tcPr>
          <w:p w14:paraId="745C7FB2">
            <w:pPr>
              <w:pStyle w:val="14"/>
              <w:rPr>
                <w:sz w:val="18"/>
              </w:rPr>
            </w:pPr>
          </w:p>
        </w:tc>
        <w:tc>
          <w:tcPr>
            <w:tcW w:w="425" w:type="dxa"/>
            <w:tcBorders>
              <w:bottom w:val="double" w:color="000000" w:sz="4" w:space="0"/>
            </w:tcBorders>
            <w:shd w:val="clear" w:color="auto" w:fill="FFFF00"/>
          </w:tcPr>
          <w:p w14:paraId="76F7208B">
            <w:pPr>
              <w:pStyle w:val="14"/>
              <w:rPr>
                <w:sz w:val="18"/>
              </w:rPr>
            </w:pPr>
          </w:p>
        </w:tc>
        <w:tc>
          <w:tcPr>
            <w:tcW w:w="425" w:type="dxa"/>
            <w:tcBorders>
              <w:bottom w:val="double" w:color="000000" w:sz="4" w:space="0"/>
            </w:tcBorders>
            <w:shd w:val="clear" w:color="auto" w:fill="FFFF00"/>
          </w:tcPr>
          <w:p w14:paraId="363ACE27">
            <w:pPr>
              <w:pStyle w:val="14"/>
              <w:rPr>
                <w:sz w:val="18"/>
              </w:rPr>
            </w:pPr>
          </w:p>
        </w:tc>
        <w:tc>
          <w:tcPr>
            <w:tcW w:w="427" w:type="dxa"/>
            <w:tcBorders>
              <w:bottom w:val="double" w:color="000000" w:sz="4" w:space="0"/>
            </w:tcBorders>
          </w:tcPr>
          <w:p w14:paraId="633FCF3D">
            <w:pPr>
              <w:pStyle w:val="14"/>
              <w:rPr>
                <w:sz w:val="18"/>
              </w:rPr>
            </w:pPr>
          </w:p>
        </w:tc>
        <w:tc>
          <w:tcPr>
            <w:tcW w:w="425" w:type="dxa"/>
            <w:tcBorders>
              <w:bottom w:val="double" w:color="000000" w:sz="4" w:space="0"/>
            </w:tcBorders>
          </w:tcPr>
          <w:p w14:paraId="5092A478">
            <w:pPr>
              <w:pStyle w:val="14"/>
              <w:rPr>
                <w:sz w:val="18"/>
              </w:rPr>
            </w:pPr>
          </w:p>
        </w:tc>
        <w:tc>
          <w:tcPr>
            <w:tcW w:w="423" w:type="dxa"/>
            <w:tcBorders>
              <w:bottom w:val="double" w:color="000000" w:sz="4" w:space="0"/>
            </w:tcBorders>
            <w:shd w:val="clear" w:color="auto" w:fill="FFFF00"/>
          </w:tcPr>
          <w:p w14:paraId="74F79F2B">
            <w:pPr>
              <w:pStyle w:val="14"/>
              <w:rPr>
                <w:sz w:val="18"/>
              </w:rPr>
            </w:pPr>
          </w:p>
        </w:tc>
        <w:tc>
          <w:tcPr>
            <w:tcW w:w="425" w:type="dxa"/>
            <w:tcBorders>
              <w:bottom w:val="double" w:color="000000" w:sz="4" w:space="0"/>
            </w:tcBorders>
            <w:shd w:val="clear" w:color="auto" w:fill="FFFF00"/>
          </w:tcPr>
          <w:p w14:paraId="1AA2BBB3">
            <w:pPr>
              <w:pStyle w:val="14"/>
              <w:rPr>
                <w:sz w:val="18"/>
              </w:rPr>
            </w:pPr>
          </w:p>
        </w:tc>
        <w:tc>
          <w:tcPr>
            <w:tcW w:w="567" w:type="dxa"/>
            <w:tcBorders>
              <w:bottom w:val="double" w:color="000000" w:sz="4" w:space="0"/>
            </w:tcBorders>
            <w:shd w:val="clear" w:color="auto" w:fill="FFFF00"/>
          </w:tcPr>
          <w:p w14:paraId="2E7B1065">
            <w:pPr>
              <w:pStyle w:val="14"/>
              <w:rPr>
                <w:sz w:val="18"/>
              </w:rPr>
            </w:pPr>
          </w:p>
        </w:tc>
        <w:tc>
          <w:tcPr>
            <w:tcW w:w="427" w:type="dxa"/>
            <w:tcBorders>
              <w:bottom w:val="double" w:color="000000" w:sz="4" w:space="0"/>
            </w:tcBorders>
          </w:tcPr>
          <w:p w14:paraId="22E06E07">
            <w:pPr>
              <w:pStyle w:val="14"/>
              <w:rPr>
                <w:sz w:val="18"/>
              </w:rPr>
            </w:pPr>
          </w:p>
        </w:tc>
        <w:tc>
          <w:tcPr>
            <w:tcW w:w="566" w:type="dxa"/>
            <w:tcBorders>
              <w:bottom w:val="double" w:color="000000" w:sz="4" w:space="0"/>
            </w:tcBorders>
            <w:shd w:val="clear" w:color="auto" w:fill="FFFF00"/>
          </w:tcPr>
          <w:p w14:paraId="38C38421">
            <w:pPr>
              <w:pStyle w:val="14"/>
              <w:rPr>
                <w:sz w:val="18"/>
              </w:rPr>
            </w:pPr>
          </w:p>
        </w:tc>
        <w:tc>
          <w:tcPr>
            <w:tcW w:w="422" w:type="dxa"/>
            <w:tcBorders>
              <w:bottom w:val="double" w:color="000000" w:sz="4" w:space="0"/>
            </w:tcBorders>
            <w:shd w:val="clear" w:color="auto" w:fill="FFFF00"/>
          </w:tcPr>
          <w:p w14:paraId="35177B05">
            <w:pPr>
              <w:pStyle w:val="14"/>
              <w:rPr>
                <w:sz w:val="18"/>
              </w:rPr>
            </w:pPr>
          </w:p>
        </w:tc>
        <w:tc>
          <w:tcPr>
            <w:tcW w:w="424" w:type="dxa"/>
            <w:tcBorders>
              <w:bottom w:val="double" w:color="000000" w:sz="4" w:space="0"/>
            </w:tcBorders>
            <w:shd w:val="clear" w:color="auto" w:fill="FFFF00"/>
          </w:tcPr>
          <w:p w14:paraId="50ED9267">
            <w:pPr>
              <w:pStyle w:val="14"/>
              <w:rPr>
                <w:sz w:val="18"/>
              </w:rPr>
            </w:pPr>
          </w:p>
        </w:tc>
      </w:tr>
      <w:tr w14:paraId="279EB136">
        <w:trPr>
          <w:trHeight w:val="438" w:hRule="atLeast"/>
        </w:trPr>
        <w:tc>
          <w:tcPr>
            <w:tcW w:w="1318" w:type="dxa"/>
            <w:vMerge w:val="restart"/>
            <w:tcBorders>
              <w:top w:val="double" w:color="000000" w:sz="4" w:space="0"/>
            </w:tcBorders>
          </w:tcPr>
          <w:p w14:paraId="5BBFE0CB">
            <w:pPr>
              <w:pStyle w:val="14"/>
              <w:rPr>
                <w:sz w:val="18"/>
              </w:rPr>
            </w:pPr>
          </w:p>
          <w:p w14:paraId="607D7E91">
            <w:pPr>
              <w:pStyle w:val="14"/>
              <w:rPr>
                <w:sz w:val="18"/>
              </w:rPr>
            </w:pPr>
          </w:p>
          <w:p w14:paraId="79FD5905">
            <w:pPr>
              <w:pStyle w:val="14"/>
              <w:rPr>
                <w:sz w:val="18"/>
              </w:rPr>
            </w:pPr>
          </w:p>
          <w:p w14:paraId="04AECB7A">
            <w:pPr>
              <w:pStyle w:val="14"/>
              <w:rPr>
                <w:sz w:val="18"/>
              </w:rPr>
            </w:pPr>
          </w:p>
          <w:p w14:paraId="3FB9CFC1">
            <w:pPr>
              <w:pStyle w:val="14"/>
              <w:spacing w:before="54"/>
              <w:rPr>
                <w:sz w:val="18"/>
              </w:rPr>
            </w:pPr>
          </w:p>
          <w:p w14:paraId="7498955F">
            <w:pPr>
              <w:pStyle w:val="14"/>
              <w:ind w:left="112"/>
              <w:rPr>
                <w:sz w:val="18"/>
              </w:rPr>
            </w:pPr>
            <w:r>
              <w:rPr>
                <w:spacing w:val="-4"/>
                <w:sz w:val="18"/>
              </w:rPr>
              <w:t xml:space="preserve">Keterampilan </w:t>
            </w:r>
            <w:r>
              <w:rPr>
                <w:spacing w:val="-2"/>
                <w:sz w:val="18"/>
              </w:rPr>
              <w:t>Klinis</w:t>
            </w:r>
          </w:p>
        </w:tc>
        <w:tc>
          <w:tcPr>
            <w:tcW w:w="8178" w:type="dxa"/>
            <w:tcBorders>
              <w:top w:val="double" w:color="000000" w:sz="4" w:space="0"/>
            </w:tcBorders>
          </w:tcPr>
          <w:p w14:paraId="72F08104">
            <w:pPr>
              <w:pStyle w:val="14"/>
              <w:spacing w:before="14" w:line="232" w:lineRule="auto"/>
              <w:ind w:left="395" w:right="312" w:hanging="284"/>
              <w:rPr>
                <w:b/>
                <w:sz w:val="18"/>
              </w:rPr>
            </w:pPr>
            <w:r>
              <w:rPr>
                <w:sz w:val="18"/>
              </w:rPr>
              <w:t>1.</w:t>
            </w:r>
            <w:r>
              <w:rPr>
                <w:spacing w:val="80"/>
                <w:sz w:val="18"/>
              </w:rPr>
              <w:t xml:space="preserve"> </w:t>
            </w:r>
            <w:r>
              <w:rPr>
                <w:sz w:val="18"/>
              </w:rPr>
              <w:t>Melakukan</w:t>
            </w:r>
            <w:r>
              <w:rPr>
                <w:spacing w:val="-6"/>
                <w:sz w:val="18"/>
              </w:rPr>
              <w:t xml:space="preserve"> </w:t>
            </w:r>
            <w:r>
              <w:rPr>
                <w:sz w:val="18"/>
              </w:rPr>
              <w:t>pemeriksaan</w:t>
            </w:r>
            <w:r>
              <w:rPr>
                <w:spacing w:val="-6"/>
                <w:sz w:val="18"/>
              </w:rPr>
              <w:t xml:space="preserve"> </w:t>
            </w:r>
            <w:r>
              <w:rPr>
                <w:sz w:val="18"/>
              </w:rPr>
              <w:t>fisik</w:t>
            </w:r>
            <w:r>
              <w:rPr>
                <w:spacing w:val="-4"/>
                <w:sz w:val="18"/>
              </w:rPr>
              <w:t xml:space="preserve"> </w:t>
            </w:r>
            <w:r>
              <w:rPr>
                <w:sz w:val="18"/>
              </w:rPr>
              <w:t>sesuai</w:t>
            </w:r>
            <w:r>
              <w:rPr>
                <w:spacing w:val="-6"/>
                <w:sz w:val="18"/>
              </w:rPr>
              <w:t xml:space="preserve"> </w:t>
            </w:r>
            <w:r>
              <w:rPr>
                <w:sz w:val="18"/>
              </w:rPr>
              <w:t>indikasi</w:t>
            </w:r>
            <w:r>
              <w:rPr>
                <w:spacing w:val="-5"/>
                <w:sz w:val="18"/>
              </w:rPr>
              <w:t xml:space="preserve"> </w:t>
            </w:r>
            <w:r>
              <w:rPr>
                <w:sz w:val="18"/>
              </w:rPr>
              <w:t>secara</w:t>
            </w:r>
            <w:r>
              <w:rPr>
                <w:spacing w:val="-8"/>
                <w:sz w:val="18"/>
              </w:rPr>
              <w:t xml:space="preserve"> </w:t>
            </w:r>
            <w:r>
              <w:rPr>
                <w:sz w:val="18"/>
              </w:rPr>
              <w:t>efektif</w:t>
            </w:r>
            <w:r>
              <w:rPr>
                <w:spacing w:val="-9"/>
                <w:sz w:val="18"/>
              </w:rPr>
              <w:t xml:space="preserve"> </w:t>
            </w:r>
            <w:r>
              <w:rPr>
                <w:sz w:val="18"/>
              </w:rPr>
              <w:t>dalam</w:t>
            </w:r>
            <w:r>
              <w:rPr>
                <w:spacing w:val="-10"/>
                <w:sz w:val="18"/>
              </w:rPr>
              <w:t xml:space="preserve"> </w:t>
            </w:r>
            <w:r>
              <w:rPr>
                <w:sz w:val="18"/>
              </w:rPr>
              <w:t>rangka</w:t>
            </w:r>
            <w:r>
              <w:rPr>
                <w:spacing w:val="-5"/>
                <w:sz w:val="18"/>
              </w:rPr>
              <w:t xml:space="preserve"> </w:t>
            </w:r>
            <w:r>
              <w:rPr>
                <w:sz w:val="18"/>
              </w:rPr>
              <w:t>menunjang</w:t>
            </w:r>
            <w:r>
              <w:rPr>
                <w:spacing w:val="-8"/>
                <w:sz w:val="18"/>
              </w:rPr>
              <w:t xml:space="preserve"> </w:t>
            </w:r>
            <w:r>
              <w:rPr>
                <w:sz w:val="18"/>
              </w:rPr>
              <w:t>penegakan diagnosis</w:t>
            </w:r>
            <w:r>
              <w:rPr>
                <w:spacing w:val="-10"/>
                <w:sz w:val="18"/>
              </w:rPr>
              <w:t xml:space="preserve"> </w:t>
            </w:r>
            <w:r>
              <w:rPr>
                <w:b/>
                <w:sz w:val="18"/>
              </w:rPr>
              <w:t>(K5-1)</w:t>
            </w:r>
          </w:p>
        </w:tc>
        <w:tc>
          <w:tcPr>
            <w:tcW w:w="428" w:type="dxa"/>
            <w:tcBorders>
              <w:top w:val="double" w:color="000000" w:sz="4" w:space="0"/>
            </w:tcBorders>
          </w:tcPr>
          <w:p w14:paraId="7AA66B45">
            <w:pPr>
              <w:pStyle w:val="14"/>
              <w:rPr>
                <w:sz w:val="18"/>
              </w:rPr>
            </w:pPr>
          </w:p>
        </w:tc>
        <w:tc>
          <w:tcPr>
            <w:tcW w:w="425" w:type="dxa"/>
            <w:tcBorders>
              <w:top w:val="double" w:color="000000" w:sz="4" w:space="0"/>
            </w:tcBorders>
            <w:shd w:val="clear" w:color="auto" w:fill="FFFF00"/>
          </w:tcPr>
          <w:p w14:paraId="26C723AC">
            <w:pPr>
              <w:pStyle w:val="14"/>
              <w:rPr>
                <w:sz w:val="18"/>
              </w:rPr>
            </w:pPr>
          </w:p>
        </w:tc>
        <w:tc>
          <w:tcPr>
            <w:tcW w:w="425" w:type="dxa"/>
            <w:tcBorders>
              <w:top w:val="double" w:color="000000" w:sz="4" w:space="0"/>
            </w:tcBorders>
          </w:tcPr>
          <w:p w14:paraId="7712DEA7">
            <w:pPr>
              <w:pStyle w:val="14"/>
              <w:rPr>
                <w:sz w:val="18"/>
              </w:rPr>
            </w:pPr>
          </w:p>
        </w:tc>
        <w:tc>
          <w:tcPr>
            <w:tcW w:w="427" w:type="dxa"/>
            <w:tcBorders>
              <w:top w:val="double" w:color="000000" w:sz="4" w:space="0"/>
            </w:tcBorders>
          </w:tcPr>
          <w:p w14:paraId="42782B22">
            <w:pPr>
              <w:pStyle w:val="14"/>
              <w:rPr>
                <w:sz w:val="18"/>
              </w:rPr>
            </w:pPr>
          </w:p>
        </w:tc>
        <w:tc>
          <w:tcPr>
            <w:tcW w:w="425" w:type="dxa"/>
            <w:tcBorders>
              <w:top w:val="double" w:color="000000" w:sz="4" w:space="0"/>
            </w:tcBorders>
            <w:shd w:val="clear" w:color="auto" w:fill="FFFF00"/>
          </w:tcPr>
          <w:p w14:paraId="21F9A3D0">
            <w:pPr>
              <w:pStyle w:val="14"/>
              <w:rPr>
                <w:sz w:val="18"/>
              </w:rPr>
            </w:pPr>
          </w:p>
        </w:tc>
        <w:tc>
          <w:tcPr>
            <w:tcW w:w="423" w:type="dxa"/>
            <w:tcBorders>
              <w:top w:val="double" w:color="000000" w:sz="4" w:space="0"/>
            </w:tcBorders>
            <w:shd w:val="clear" w:color="auto" w:fill="FFFF00"/>
          </w:tcPr>
          <w:p w14:paraId="7C87B6AC">
            <w:pPr>
              <w:pStyle w:val="14"/>
              <w:rPr>
                <w:sz w:val="18"/>
              </w:rPr>
            </w:pPr>
          </w:p>
        </w:tc>
        <w:tc>
          <w:tcPr>
            <w:tcW w:w="425" w:type="dxa"/>
            <w:tcBorders>
              <w:top w:val="double" w:color="000000" w:sz="4" w:space="0"/>
            </w:tcBorders>
          </w:tcPr>
          <w:p w14:paraId="7FBEBA21">
            <w:pPr>
              <w:pStyle w:val="14"/>
              <w:rPr>
                <w:sz w:val="18"/>
              </w:rPr>
            </w:pPr>
          </w:p>
        </w:tc>
        <w:tc>
          <w:tcPr>
            <w:tcW w:w="567" w:type="dxa"/>
            <w:tcBorders>
              <w:top w:val="double" w:color="000000" w:sz="4" w:space="0"/>
            </w:tcBorders>
          </w:tcPr>
          <w:p w14:paraId="51159050">
            <w:pPr>
              <w:pStyle w:val="14"/>
              <w:rPr>
                <w:sz w:val="18"/>
              </w:rPr>
            </w:pPr>
          </w:p>
        </w:tc>
        <w:tc>
          <w:tcPr>
            <w:tcW w:w="427" w:type="dxa"/>
            <w:tcBorders>
              <w:top w:val="double" w:color="000000" w:sz="4" w:space="0"/>
            </w:tcBorders>
          </w:tcPr>
          <w:p w14:paraId="1F94528C">
            <w:pPr>
              <w:pStyle w:val="14"/>
              <w:rPr>
                <w:sz w:val="18"/>
              </w:rPr>
            </w:pPr>
          </w:p>
        </w:tc>
        <w:tc>
          <w:tcPr>
            <w:tcW w:w="566" w:type="dxa"/>
            <w:tcBorders>
              <w:top w:val="double" w:color="000000" w:sz="4" w:space="0"/>
            </w:tcBorders>
          </w:tcPr>
          <w:p w14:paraId="7ED2E257">
            <w:pPr>
              <w:pStyle w:val="14"/>
              <w:rPr>
                <w:sz w:val="18"/>
              </w:rPr>
            </w:pPr>
          </w:p>
        </w:tc>
        <w:tc>
          <w:tcPr>
            <w:tcW w:w="422" w:type="dxa"/>
            <w:tcBorders>
              <w:top w:val="double" w:color="000000" w:sz="4" w:space="0"/>
            </w:tcBorders>
          </w:tcPr>
          <w:p w14:paraId="43501D26">
            <w:pPr>
              <w:pStyle w:val="14"/>
              <w:rPr>
                <w:sz w:val="18"/>
              </w:rPr>
            </w:pPr>
          </w:p>
        </w:tc>
        <w:tc>
          <w:tcPr>
            <w:tcW w:w="424" w:type="dxa"/>
            <w:tcBorders>
              <w:top w:val="double" w:color="000000" w:sz="4" w:space="0"/>
            </w:tcBorders>
          </w:tcPr>
          <w:p w14:paraId="38BEDD67">
            <w:pPr>
              <w:pStyle w:val="14"/>
              <w:rPr>
                <w:sz w:val="18"/>
              </w:rPr>
            </w:pPr>
          </w:p>
        </w:tc>
      </w:tr>
      <w:tr w14:paraId="30C049D0">
        <w:trPr>
          <w:trHeight w:val="461" w:hRule="atLeast"/>
        </w:trPr>
        <w:tc>
          <w:tcPr>
            <w:tcW w:w="1318" w:type="dxa"/>
            <w:vMerge w:val="continue"/>
            <w:tcBorders>
              <w:top w:val="nil"/>
            </w:tcBorders>
          </w:tcPr>
          <w:p w14:paraId="212B9EC4">
            <w:pPr>
              <w:rPr>
                <w:sz w:val="2"/>
                <w:szCs w:val="2"/>
              </w:rPr>
            </w:pPr>
          </w:p>
        </w:tc>
        <w:tc>
          <w:tcPr>
            <w:tcW w:w="8178" w:type="dxa"/>
          </w:tcPr>
          <w:p w14:paraId="4DB28AE8">
            <w:pPr>
              <w:pStyle w:val="14"/>
              <w:spacing w:before="7"/>
              <w:ind w:left="110"/>
              <w:rPr>
                <w:sz w:val="18"/>
              </w:rPr>
            </w:pPr>
            <w:r>
              <w:rPr>
                <w:sz w:val="18"/>
              </w:rPr>
              <w:t>2.</w:t>
            </w:r>
            <w:r>
              <w:rPr>
                <w:spacing w:val="72"/>
                <w:sz w:val="18"/>
              </w:rPr>
              <w:t xml:space="preserve"> </w:t>
            </w:r>
            <w:r>
              <w:rPr>
                <w:sz w:val="18"/>
              </w:rPr>
              <w:t>Melakukan</w:t>
            </w:r>
            <w:r>
              <w:rPr>
                <w:spacing w:val="-1"/>
                <w:sz w:val="18"/>
              </w:rPr>
              <w:t xml:space="preserve"> </w:t>
            </w:r>
            <w:r>
              <w:rPr>
                <w:sz w:val="18"/>
              </w:rPr>
              <w:t>pemeriksaan</w:t>
            </w:r>
            <w:r>
              <w:rPr>
                <w:spacing w:val="-1"/>
                <w:sz w:val="18"/>
              </w:rPr>
              <w:t xml:space="preserve"> </w:t>
            </w:r>
            <w:r>
              <w:rPr>
                <w:sz w:val="18"/>
              </w:rPr>
              <w:t>penunjang</w:t>
            </w:r>
            <w:r>
              <w:rPr>
                <w:spacing w:val="-2"/>
                <w:sz w:val="18"/>
              </w:rPr>
              <w:t xml:space="preserve"> </w:t>
            </w:r>
            <w:r>
              <w:rPr>
                <w:sz w:val="18"/>
              </w:rPr>
              <w:t>dalam</w:t>
            </w:r>
            <w:r>
              <w:rPr>
                <w:spacing w:val="-6"/>
                <w:sz w:val="18"/>
              </w:rPr>
              <w:t xml:space="preserve"> </w:t>
            </w:r>
            <w:r>
              <w:rPr>
                <w:sz w:val="18"/>
              </w:rPr>
              <w:t>aspek</w:t>
            </w:r>
            <w:r>
              <w:rPr>
                <w:spacing w:val="-3"/>
                <w:sz w:val="18"/>
              </w:rPr>
              <w:t xml:space="preserve"> </w:t>
            </w:r>
            <w:r>
              <w:rPr>
                <w:sz w:val="18"/>
              </w:rPr>
              <w:t>ilmu</w:t>
            </w:r>
            <w:r>
              <w:rPr>
                <w:spacing w:val="-1"/>
                <w:sz w:val="18"/>
              </w:rPr>
              <w:t xml:space="preserve"> </w:t>
            </w:r>
            <w:r>
              <w:rPr>
                <w:sz w:val="18"/>
              </w:rPr>
              <w:t>bedah</w:t>
            </w:r>
            <w:r>
              <w:rPr>
                <w:spacing w:val="-1"/>
                <w:sz w:val="18"/>
              </w:rPr>
              <w:t xml:space="preserve"> </w:t>
            </w:r>
            <w:r>
              <w:rPr>
                <w:sz w:val="18"/>
              </w:rPr>
              <w:t>vaskular</w:t>
            </w:r>
            <w:r>
              <w:rPr>
                <w:spacing w:val="-2"/>
                <w:sz w:val="18"/>
              </w:rPr>
              <w:t xml:space="preserve"> </w:t>
            </w:r>
            <w:r>
              <w:rPr>
                <w:sz w:val="18"/>
              </w:rPr>
              <w:t>dan</w:t>
            </w:r>
            <w:r>
              <w:rPr>
                <w:spacing w:val="-1"/>
                <w:sz w:val="18"/>
              </w:rPr>
              <w:t xml:space="preserve"> </w:t>
            </w:r>
            <w:r>
              <w:rPr>
                <w:sz w:val="18"/>
              </w:rPr>
              <w:t>endovaskular</w:t>
            </w:r>
            <w:r>
              <w:rPr>
                <w:spacing w:val="-2"/>
                <w:sz w:val="18"/>
              </w:rPr>
              <w:t xml:space="preserve"> </w:t>
            </w:r>
            <w:r>
              <w:rPr>
                <w:sz w:val="18"/>
              </w:rPr>
              <w:t>sesuai</w:t>
            </w:r>
            <w:r>
              <w:rPr>
                <w:spacing w:val="-1"/>
                <w:sz w:val="18"/>
              </w:rPr>
              <w:t xml:space="preserve"> </w:t>
            </w:r>
            <w:r>
              <w:rPr>
                <w:spacing w:val="-2"/>
                <w:sz w:val="18"/>
              </w:rPr>
              <w:t>indikasi</w:t>
            </w:r>
          </w:p>
          <w:p w14:paraId="4B743867">
            <w:pPr>
              <w:pStyle w:val="14"/>
              <w:spacing w:before="14"/>
              <w:ind w:left="395"/>
              <w:rPr>
                <w:b/>
                <w:sz w:val="18"/>
              </w:rPr>
            </w:pPr>
            <w:r>
              <w:rPr>
                <w:sz w:val="18"/>
              </w:rPr>
              <w:t>secara</w:t>
            </w:r>
            <w:r>
              <w:rPr>
                <w:spacing w:val="-3"/>
                <w:sz w:val="18"/>
              </w:rPr>
              <w:t xml:space="preserve"> </w:t>
            </w:r>
            <w:r>
              <w:rPr>
                <w:sz w:val="18"/>
              </w:rPr>
              <w:t>legeartis</w:t>
            </w:r>
            <w:r>
              <w:rPr>
                <w:spacing w:val="-2"/>
                <w:sz w:val="18"/>
              </w:rPr>
              <w:t xml:space="preserve"> </w:t>
            </w:r>
            <w:r>
              <w:rPr>
                <w:sz w:val="18"/>
              </w:rPr>
              <w:t>dalam</w:t>
            </w:r>
            <w:r>
              <w:rPr>
                <w:spacing w:val="-4"/>
                <w:sz w:val="18"/>
              </w:rPr>
              <w:t xml:space="preserve"> </w:t>
            </w:r>
            <w:r>
              <w:rPr>
                <w:sz w:val="18"/>
              </w:rPr>
              <w:t>rangka</w:t>
            </w:r>
            <w:r>
              <w:rPr>
                <w:spacing w:val="-3"/>
                <w:sz w:val="18"/>
              </w:rPr>
              <w:t xml:space="preserve"> </w:t>
            </w:r>
            <w:r>
              <w:rPr>
                <w:sz w:val="18"/>
              </w:rPr>
              <w:t>penegakan</w:t>
            </w:r>
            <w:r>
              <w:rPr>
                <w:spacing w:val="-1"/>
                <w:sz w:val="18"/>
              </w:rPr>
              <w:t xml:space="preserve"> </w:t>
            </w:r>
            <w:r>
              <w:rPr>
                <w:sz w:val="18"/>
              </w:rPr>
              <w:t>diagnosis</w:t>
            </w:r>
            <w:r>
              <w:rPr>
                <w:spacing w:val="3"/>
                <w:sz w:val="18"/>
              </w:rPr>
              <w:t xml:space="preserve"> </w:t>
            </w:r>
            <w:r>
              <w:rPr>
                <w:b/>
                <w:sz w:val="18"/>
              </w:rPr>
              <w:t>(K5-</w:t>
            </w:r>
            <w:r>
              <w:rPr>
                <w:b/>
                <w:spacing w:val="-5"/>
                <w:sz w:val="18"/>
              </w:rPr>
              <w:t>2)</w:t>
            </w:r>
          </w:p>
        </w:tc>
        <w:tc>
          <w:tcPr>
            <w:tcW w:w="428" w:type="dxa"/>
          </w:tcPr>
          <w:p w14:paraId="75D8C9B2">
            <w:pPr>
              <w:pStyle w:val="14"/>
              <w:rPr>
                <w:sz w:val="18"/>
              </w:rPr>
            </w:pPr>
          </w:p>
        </w:tc>
        <w:tc>
          <w:tcPr>
            <w:tcW w:w="425" w:type="dxa"/>
            <w:shd w:val="clear" w:color="auto" w:fill="FFFF00"/>
          </w:tcPr>
          <w:p w14:paraId="2B5BEBDD">
            <w:pPr>
              <w:pStyle w:val="14"/>
              <w:rPr>
                <w:sz w:val="18"/>
              </w:rPr>
            </w:pPr>
          </w:p>
        </w:tc>
        <w:tc>
          <w:tcPr>
            <w:tcW w:w="425" w:type="dxa"/>
          </w:tcPr>
          <w:p w14:paraId="455AC6FC">
            <w:pPr>
              <w:pStyle w:val="14"/>
              <w:rPr>
                <w:sz w:val="18"/>
              </w:rPr>
            </w:pPr>
          </w:p>
        </w:tc>
        <w:tc>
          <w:tcPr>
            <w:tcW w:w="427" w:type="dxa"/>
          </w:tcPr>
          <w:p w14:paraId="367DB78B">
            <w:pPr>
              <w:pStyle w:val="14"/>
              <w:rPr>
                <w:sz w:val="18"/>
              </w:rPr>
            </w:pPr>
          </w:p>
        </w:tc>
        <w:tc>
          <w:tcPr>
            <w:tcW w:w="425" w:type="dxa"/>
            <w:shd w:val="clear" w:color="auto" w:fill="FFFF00"/>
          </w:tcPr>
          <w:p w14:paraId="6F87D566">
            <w:pPr>
              <w:pStyle w:val="14"/>
              <w:rPr>
                <w:sz w:val="18"/>
              </w:rPr>
            </w:pPr>
          </w:p>
        </w:tc>
        <w:tc>
          <w:tcPr>
            <w:tcW w:w="423" w:type="dxa"/>
            <w:shd w:val="clear" w:color="auto" w:fill="FFFF00"/>
          </w:tcPr>
          <w:p w14:paraId="64B10A6B">
            <w:pPr>
              <w:pStyle w:val="14"/>
              <w:rPr>
                <w:sz w:val="18"/>
              </w:rPr>
            </w:pPr>
          </w:p>
        </w:tc>
        <w:tc>
          <w:tcPr>
            <w:tcW w:w="425" w:type="dxa"/>
          </w:tcPr>
          <w:p w14:paraId="27E5DE04">
            <w:pPr>
              <w:pStyle w:val="14"/>
              <w:rPr>
                <w:sz w:val="18"/>
              </w:rPr>
            </w:pPr>
          </w:p>
        </w:tc>
        <w:tc>
          <w:tcPr>
            <w:tcW w:w="567" w:type="dxa"/>
          </w:tcPr>
          <w:p w14:paraId="7771B530">
            <w:pPr>
              <w:pStyle w:val="14"/>
              <w:rPr>
                <w:sz w:val="18"/>
              </w:rPr>
            </w:pPr>
          </w:p>
        </w:tc>
        <w:tc>
          <w:tcPr>
            <w:tcW w:w="427" w:type="dxa"/>
          </w:tcPr>
          <w:p w14:paraId="7104D92B">
            <w:pPr>
              <w:pStyle w:val="14"/>
              <w:rPr>
                <w:sz w:val="18"/>
              </w:rPr>
            </w:pPr>
          </w:p>
        </w:tc>
        <w:tc>
          <w:tcPr>
            <w:tcW w:w="566" w:type="dxa"/>
          </w:tcPr>
          <w:p w14:paraId="605F5119">
            <w:pPr>
              <w:pStyle w:val="14"/>
              <w:rPr>
                <w:sz w:val="18"/>
              </w:rPr>
            </w:pPr>
          </w:p>
        </w:tc>
        <w:tc>
          <w:tcPr>
            <w:tcW w:w="422" w:type="dxa"/>
          </w:tcPr>
          <w:p w14:paraId="0489807C">
            <w:pPr>
              <w:pStyle w:val="14"/>
              <w:rPr>
                <w:sz w:val="18"/>
              </w:rPr>
            </w:pPr>
          </w:p>
        </w:tc>
        <w:tc>
          <w:tcPr>
            <w:tcW w:w="424" w:type="dxa"/>
          </w:tcPr>
          <w:p w14:paraId="6B915194">
            <w:pPr>
              <w:pStyle w:val="14"/>
              <w:rPr>
                <w:sz w:val="18"/>
              </w:rPr>
            </w:pPr>
          </w:p>
        </w:tc>
      </w:tr>
      <w:tr w14:paraId="00091299">
        <w:trPr>
          <w:trHeight w:val="457" w:hRule="atLeast"/>
        </w:trPr>
        <w:tc>
          <w:tcPr>
            <w:tcW w:w="1318" w:type="dxa"/>
            <w:vMerge w:val="continue"/>
            <w:tcBorders>
              <w:top w:val="nil"/>
            </w:tcBorders>
          </w:tcPr>
          <w:p w14:paraId="64E56314">
            <w:pPr>
              <w:rPr>
                <w:sz w:val="2"/>
                <w:szCs w:val="2"/>
              </w:rPr>
            </w:pPr>
          </w:p>
        </w:tc>
        <w:tc>
          <w:tcPr>
            <w:tcW w:w="8178" w:type="dxa"/>
          </w:tcPr>
          <w:p w14:paraId="7AFDC4D3">
            <w:pPr>
              <w:pStyle w:val="14"/>
              <w:spacing w:line="218" w:lineRule="exact"/>
              <w:ind w:left="395" w:hanging="286"/>
              <w:rPr>
                <w:b/>
                <w:sz w:val="18"/>
              </w:rPr>
            </w:pPr>
            <w:r>
              <w:rPr>
                <w:sz w:val="18"/>
              </w:rPr>
              <w:t>3.</w:t>
            </w:r>
            <w:r>
              <w:rPr>
                <w:spacing w:val="69"/>
                <w:sz w:val="18"/>
              </w:rPr>
              <w:t xml:space="preserve"> </w:t>
            </w:r>
            <w:r>
              <w:rPr>
                <w:sz w:val="18"/>
              </w:rPr>
              <w:t>Menegakkan</w:t>
            </w:r>
            <w:r>
              <w:rPr>
                <w:spacing w:val="-7"/>
                <w:sz w:val="18"/>
              </w:rPr>
              <w:t xml:space="preserve"> </w:t>
            </w:r>
            <w:r>
              <w:rPr>
                <w:sz w:val="18"/>
              </w:rPr>
              <w:t>diagnosis</w:t>
            </w:r>
            <w:r>
              <w:rPr>
                <w:spacing w:val="-9"/>
                <w:sz w:val="18"/>
              </w:rPr>
              <w:t xml:space="preserve"> </w:t>
            </w:r>
            <w:r>
              <w:rPr>
                <w:sz w:val="18"/>
              </w:rPr>
              <w:t>banding</w:t>
            </w:r>
            <w:r>
              <w:rPr>
                <w:spacing w:val="-9"/>
                <w:sz w:val="18"/>
              </w:rPr>
              <w:t xml:space="preserve"> </w:t>
            </w:r>
            <w:r>
              <w:rPr>
                <w:sz w:val="18"/>
              </w:rPr>
              <w:t>dan</w:t>
            </w:r>
            <w:r>
              <w:rPr>
                <w:spacing w:val="-7"/>
                <w:sz w:val="18"/>
              </w:rPr>
              <w:t xml:space="preserve"> </w:t>
            </w:r>
            <w:r>
              <w:rPr>
                <w:sz w:val="18"/>
              </w:rPr>
              <w:t>diagnosis</w:t>
            </w:r>
            <w:r>
              <w:rPr>
                <w:spacing w:val="-9"/>
                <w:sz w:val="18"/>
              </w:rPr>
              <w:t xml:space="preserve"> </w:t>
            </w:r>
            <w:r>
              <w:rPr>
                <w:sz w:val="18"/>
              </w:rPr>
              <w:t>kerja</w:t>
            </w:r>
            <w:r>
              <w:rPr>
                <w:spacing w:val="-9"/>
                <w:sz w:val="18"/>
              </w:rPr>
              <w:t xml:space="preserve"> </w:t>
            </w:r>
            <w:r>
              <w:rPr>
                <w:sz w:val="18"/>
              </w:rPr>
              <w:t>berdasarkan</w:t>
            </w:r>
            <w:r>
              <w:rPr>
                <w:spacing w:val="-2"/>
                <w:sz w:val="18"/>
              </w:rPr>
              <w:t xml:space="preserve"> </w:t>
            </w:r>
            <w:r>
              <w:rPr>
                <w:sz w:val="18"/>
              </w:rPr>
              <w:t>anamnesis,</w:t>
            </w:r>
            <w:r>
              <w:rPr>
                <w:spacing w:val="-5"/>
                <w:sz w:val="18"/>
              </w:rPr>
              <w:t xml:space="preserve"> </w:t>
            </w:r>
            <w:r>
              <w:rPr>
                <w:sz w:val="18"/>
              </w:rPr>
              <w:t>pemeriksaan</w:t>
            </w:r>
            <w:r>
              <w:rPr>
                <w:spacing w:val="-4"/>
                <w:sz w:val="18"/>
              </w:rPr>
              <w:t xml:space="preserve"> </w:t>
            </w:r>
            <w:r>
              <w:rPr>
                <w:sz w:val="18"/>
              </w:rPr>
              <w:t>fisik,</w:t>
            </w:r>
            <w:r>
              <w:rPr>
                <w:spacing w:val="-6"/>
                <w:sz w:val="18"/>
              </w:rPr>
              <w:t xml:space="preserve"> </w:t>
            </w:r>
            <w:r>
              <w:rPr>
                <w:sz w:val="18"/>
              </w:rPr>
              <w:t xml:space="preserve">dan pemeriksaan penunjang yang dilakukan </w:t>
            </w:r>
            <w:r>
              <w:rPr>
                <w:b/>
                <w:sz w:val="18"/>
              </w:rPr>
              <w:t>(K5-3)</w:t>
            </w:r>
          </w:p>
        </w:tc>
        <w:tc>
          <w:tcPr>
            <w:tcW w:w="428" w:type="dxa"/>
          </w:tcPr>
          <w:p w14:paraId="77EB8847">
            <w:pPr>
              <w:pStyle w:val="14"/>
              <w:rPr>
                <w:sz w:val="18"/>
              </w:rPr>
            </w:pPr>
          </w:p>
        </w:tc>
        <w:tc>
          <w:tcPr>
            <w:tcW w:w="425" w:type="dxa"/>
            <w:shd w:val="clear" w:color="auto" w:fill="FFFF00"/>
          </w:tcPr>
          <w:p w14:paraId="6198EC8A">
            <w:pPr>
              <w:pStyle w:val="14"/>
              <w:rPr>
                <w:sz w:val="18"/>
              </w:rPr>
            </w:pPr>
          </w:p>
        </w:tc>
        <w:tc>
          <w:tcPr>
            <w:tcW w:w="425" w:type="dxa"/>
          </w:tcPr>
          <w:p w14:paraId="73E26DB1">
            <w:pPr>
              <w:pStyle w:val="14"/>
              <w:rPr>
                <w:sz w:val="18"/>
              </w:rPr>
            </w:pPr>
          </w:p>
        </w:tc>
        <w:tc>
          <w:tcPr>
            <w:tcW w:w="427" w:type="dxa"/>
          </w:tcPr>
          <w:p w14:paraId="09F1644B">
            <w:pPr>
              <w:pStyle w:val="14"/>
              <w:rPr>
                <w:sz w:val="18"/>
              </w:rPr>
            </w:pPr>
          </w:p>
        </w:tc>
        <w:tc>
          <w:tcPr>
            <w:tcW w:w="425" w:type="dxa"/>
            <w:shd w:val="clear" w:color="auto" w:fill="FFFF00"/>
          </w:tcPr>
          <w:p w14:paraId="35BC5729">
            <w:pPr>
              <w:pStyle w:val="14"/>
              <w:rPr>
                <w:sz w:val="18"/>
              </w:rPr>
            </w:pPr>
          </w:p>
        </w:tc>
        <w:tc>
          <w:tcPr>
            <w:tcW w:w="423" w:type="dxa"/>
            <w:shd w:val="clear" w:color="auto" w:fill="FFFF00"/>
          </w:tcPr>
          <w:p w14:paraId="1F9C6704">
            <w:pPr>
              <w:pStyle w:val="14"/>
              <w:rPr>
                <w:sz w:val="18"/>
              </w:rPr>
            </w:pPr>
          </w:p>
        </w:tc>
        <w:tc>
          <w:tcPr>
            <w:tcW w:w="425" w:type="dxa"/>
          </w:tcPr>
          <w:p w14:paraId="78BF61D7">
            <w:pPr>
              <w:pStyle w:val="14"/>
              <w:rPr>
                <w:sz w:val="18"/>
              </w:rPr>
            </w:pPr>
          </w:p>
        </w:tc>
        <w:tc>
          <w:tcPr>
            <w:tcW w:w="567" w:type="dxa"/>
          </w:tcPr>
          <w:p w14:paraId="0FD449BC">
            <w:pPr>
              <w:pStyle w:val="14"/>
              <w:rPr>
                <w:sz w:val="18"/>
              </w:rPr>
            </w:pPr>
          </w:p>
        </w:tc>
        <w:tc>
          <w:tcPr>
            <w:tcW w:w="427" w:type="dxa"/>
          </w:tcPr>
          <w:p w14:paraId="4A9A4381">
            <w:pPr>
              <w:pStyle w:val="14"/>
              <w:rPr>
                <w:sz w:val="18"/>
              </w:rPr>
            </w:pPr>
          </w:p>
        </w:tc>
        <w:tc>
          <w:tcPr>
            <w:tcW w:w="566" w:type="dxa"/>
          </w:tcPr>
          <w:p w14:paraId="397E0363">
            <w:pPr>
              <w:pStyle w:val="14"/>
              <w:rPr>
                <w:sz w:val="18"/>
              </w:rPr>
            </w:pPr>
          </w:p>
        </w:tc>
        <w:tc>
          <w:tcPr>
            <w:tcW w:w="422" w:type="dxa"/>
          </w:tcPr>
          <w:p w14:paraId="010B574C">
            <w:pPr>
              <w:pStyle w:val="14"/>
              <w:rPr>
                <w:sz w:val="18"/>
              </w:rPr>
            </w:pPr>
          </w:p>
        </w:tc>
        <w:tc>
          <w:tcPr>
            <w:tcW w:w="424" w:type="dxa"/>
          </w:tcPr>
          <w:p w14:paraId="2A010B45">
            <w:pPr>
              <w:pStyle w:val="14"/>
              <w:rPr>
                <w:sz w:val="18"/>
              </w:rPr>
            </w:pPr>
          </w:p>
        </w:tc>
      </w:tr>
      <w:tr w14:paraId="1B81DBAF">
        <w:trPr>
          <w:trHeight w:val="678" w:hRule="atLeast"/>
        </w:trPr>
        <w:tc>
          <w:tcPr>
            <w:tcW w:w="1318" w:type="dxa"/>
            <w:vMerge w:val="continue"/>
            <w:tcBorders>
              <w:top w:val="nil"/>
            </w:tcBorders>
          </w:tcPr>
          <w:p w14:paraId="1965B4F9">
            <w:pPr>
              <w:rPr>
                <w:sz w:val="2"/>
                <w:szCs w:val="2"/>
              </w:rPr>
            </w:pPr>
          </w:p>
        </w:tc>
        <w:tc>
          <w:tcPr>
            <w:tcW w:w="8178" w:type="dxa"/>
          </w:tcPr>
          <w:p w14:paraId="09DA54DF">
            <w:pPr>
              <w:pStyle w:val="14"/>
              <w:spacing w:before="3" w:line="218" w:lineRule="exact"/>
              <w:ind w:left="395" w:right="312" w:hanging="286"/>
              <w:rPr>
                <w:b/>
                <w:sz w:val="18"/>
              </w:rPr>
            </w:pPr>
            <w:r>
              <w:rPr>
                <w:sz w:val="18"/>
              </w:rPr>
              <w:t>4.</w:t>
            </w:r>
            <w:r>
              <w:rPr>
                <w:spacing w:val="80"/>
                <w:sz w:val="18"/>
              </w:rPr>
              <w:t xml:space="preserve"> </w:t>
            </w:r>
            <w:r>
              <w:rPr>
                <w:sz w:val="18"/>
              </w:rPr>
              <w:t>Melakukan tatalaksana operatif secara holistik, meliputi persiapan dan perawatan pasien preopartif, tindakan</w:t>
            </w:r>
            <w:r>
              <w:rPr>
                <w:spacing w:val="-9"/>
                <w:sz w:val="18"/>
              </w:rPr>
              <w:t xml:space="preserve"> </w:t>
            </w:r>
            <w:r>
              <w:rPr>
                <w:sz w:val="18"/>
              </w:rPr>
              <w:t>operatif</w:t>
            </w:r>
            <w:r>
              <w:rPr>
                <w:spacing w:val="-10"/>
                <w:sz w:val="18"/>
              </w:rPr>
              <w:t xml:space="preserve"> </w:t>
            </w:r>
            <w:r>
              <w:rPr>
                <w:sz w:val="18"/>
              </w:rPr>
              <w:t>sesuai</w:t>
            </w:r>
            <w:r>
              <w:rPr>
                <w:spacing w:val="-8"/>
                <w:sz w:val="18"/>
              </w:rPr>
              <w:t xml:space="preserve"> </w:t>
            </w:r>
            <w:r>
              <w:rPr>
                <w:sz w:val="18"/>
              </w:rPr>
              <w:t>indikasi,</w:t>
            </w:r>
            <w:r>
              <w:rPr>
                <w:spacing w:val="-5"/>
                <w:sz w:val="18"/>
              </w:rPr>
              <w:t xml:space="preserve"> </w:t>
            </w:r>
            <w:r>
              <w:rPr>
                <w:sz w:val="18"/>
              </w:rPr>
              <w:t>dan</w:t>
            </w:r>
            <w:r>
              <w:rPr>
                <w:spacing w:val="-10"/>
                <w:sz w:val="18"/>
              </w:rPr>
              <w:t xml:space="preserve"> </w:t>
            </w:r>
            <w:r>
              <w:rPr>
                <w:sz w:val="18"/>
              </w:rPr>
              <w:t>perawatan</w:t>
            </w:r>
            <w:r>
              <w:rPr>
                <w:spacing w:val="-7"/>
                <w:sz w:val="18"/>
              </w:rPr>
              <w:t xml:space="preserve"> </w:t>
            </w:r>
            <w:r>
              <w:rPr>
                <w:sz w:val="18"/>
              </w:rPr>
              <w:t>postoperatif</w:t>
            </w:r>
            <w:r>
              <w:rPr>
                <w:spacing w:val="-10"/>
                <w:sz w:val="18"/>
              </w:rPr>
              <w:t xml:space="preserve"> </w:t>
            </w:r>
            <w:r>
              <w:rPr>
                <w:sz w:val="18"/>
              </w:rPr>
              <w:t>yang</w:t>
            </w:r>
            <w:r>
              <w:rPr>
                <w:spacing w:val="-7"/>
                <w:sz w:val="18"/>
              </w:rPr>
              <w:t xml:space="preserve"> </w:t>
            </w:r>
            <w:r>
              <w:rPr>
                <w:sz w:val="18"/>
              </w:rPr>
              <w:t>meliputi</w:t>
            </w:r>
            <w:r>
              <w:rPr>
                <w:spacing w:val="-7"/>
                <w:sz w:val="18"/>
              </w:rPr>
              <w:t xml:space="preserve"> </w:t>
            </w:r>
            <w:r>
              <w:rPr>
                <w:sz w:val="18"/>
              </w:rPr>
              <w:t>aspek</w:t>
            </w:r>
            <w:r>
              <w:rPr>
                <w:spacing w:val="-10"/>
                <w:sz w:val="18"/>
              </w:rPr>
              <w:t xml:space="preserve"> </w:t>
            </w:r>
            <w:r>
              <w:rPr>
                <w:sz w:val="18"/>
              </w:rPr>
              <w:t>preventif,</w:t>
            </w:r>
            <w:r>
              <w:rPr>
                <w:spacing w:val="-7"/>
                <w:sz w:val="18"/>
              </w:rPr>
              <w:t xml:space="preserve"> </w:t>
            </w:r>
            <w:r>
              <w:rPr>
                <w:sz w:val="18"/>
              </w:rPr>
              <w:t>kuratif,</w:t>
            </w:r>
            <w:r>
              <w:rPr>
                <w:spacing w:val="-3"/>
                <w:sz w:val="18"/>
              </w:rPr>
              <w:t xml:space="preserve"> </w:t>
            </w:r>
            <w:r>
              <w:rPr>
                <w:sz w:val="18"/>
              </w:rPr>
              <w:t xml:space="preserve">dan rehabilitatif </w:t>
            </w:r>
            <w:r>
              <w:rPr>
                <w:b/>
                <w:sz w:val="18"/>
              </w:rPr>
              <w:t>(K5-4)</w:t>
            </w:r>
          </w:p>
        </w:tc>
        <w:tc>
          <w:tcPr>
            <w:tcW w:w="428" w:type="dxa"/>
          </w:tcPr>
          <w:p w14:paraId="41F639C5">
            <w:pPr>
              <w:pStyle w:val="14"/>
              <w:rPr>
                <w:sz w:val="18"/>
              </w:rPr>
            </w:pPr>
          </w:p>
        </w:tc>
        <w:tc>
          <w:tcPr>
            <w:tcW w:w="425" w:type="dxa"/>
            <w:shd w:val="clear" w:color="auto" w:fill="FFFF00"/>
          </w:tcPr>
          <w:p w14:paraId="693AAB6F">
            <w:pPr>
              <w:pStyle w:val="14"/>
              <w:rPr>
                <w:sz w:val="18"/>
              </w:rPr>
            </w:pPr>
          </w:p>
        </w:tc>
        <w:tc>
          <w:tcPr>
            <w:tcW w:w="425" w:type="dxa"/>
            <w:shd w:val="clear" w:color="auto" w:fill="FFFF00"/>
          </w:tcPr>
          <w:p w14:paraId="67B16F84">
            <w:pPr>
              <w:pStyle w:val="14"/>
              <w:rPr>
                <w:sz w:val="18"/>
              </w:rPr>
            </w:pPr>
          </w:p>
        </w:tc>
        <w:tc>
          <w:tcPr>
            <w:tcW w:w="427" w:type="dxa"/>
            <w:shd w:val="clear" w:color="auto" w:fill="FFFF00"/>
          </w:tcPr>
          <w:p w14:paraId="00F151A8">
            <w:pPr>
              <w:pStyle w:val="14"/>
              <w:rPr>
                <w:sz w:val="18"/>
              </w:rPr>
            </w:pPr>
          </w:p>
        </w:tc>
        <w:tc>
          <w:tcPr>
            <w:tcW w:w="425" w:type="dxa"/>
          </w:tcPr>
          <w:p w14:paraId="7FBD6FCF">
            <w:pPr>
              <w:pStyle w:val="14"/>
              <w:rPr>
                <w:sz w:val="18"/>
              </w:rPr>
            </w:pPr>
          </w:p>
        </w:tc>
        <w:tc>
          <w:tcPr>
            <w:tcW w:w="423" w:type="dxa"/>
            <w:shd w:val="clear" w:color="auto" w:fill="FFFF00"/>
          </w:tcPr>
          <w:p w14:paraId="35C439A8">
            <w:pPr>
              <w:pStyle w:val="14"/>
              <w:rPr>
                <w:sz w:val="18"/>
              </w:rPr>
            </w:pPr>
          </w:p>
        </w:tc>
        <w:tc>
          <w:tcPr>
            <w:tcW w:w="425" w:type="dxa"/>
          </w:tcPr>
          <w:p w14:paraId="58F12C52">
            <w:pPr>
              <w:pStyle w:val="14"/>
              <w:rPr>
                <w:sz w:val="18"/>
              </w:rPr>
            </w:pPr>
          </w:p>
        </w:tc>
        <w:tc>
          <w:tcPr>
            <w:tcW w:w="567" w:type="dxa"/>
          </w:tcPr>
          <w:p w14:paraId="77387AAE">
            <w:pPr>
              <w:pStyle w:val="14"/>
              <w:rPr>
                <w:sz w:val="18"/>
              </w:rPr>
            </w:pPr>
          </w:p>
        </w:tc>
        <w:tc>
          <w:tcPr>
            <w:tcW w:w="427" w:type="dxa"/>
          </w:tcPr>
          <w:p w14:paraId="34989AAC">
            <w:pPr>
              <w:pStyle w:val="14"/>
              <w:rPr>
                <w:sz w:val="18"/>
              </w:rPr>
            </w:pPr>
          </w:p>
        </w:tc>
        <w:tc>
          <w:tcPr>
            <w:tcW w:w="566" w:type="dxa"/>
          </w:tcPr>
          <w:p w14:paraId="2641E557">
            <w:pPr>
              <w:pStyle w:val="14"/>
              <w:rPr>
                <w:sz w:val="18"/>
              </w:rPr>
            </w:pPr>
          </w:p>
        </w:tc>
        <w:tc>
          <w:tcPr>
            <w:tcW w:w="422" w:type="dxa"/>
          </w:tcPr>
          <w:p w14:paraId="0BC8B28F">
            <w:pPr>
              <w:pStyle w:val="14"/>
              <w:rPr>
                <w:sz w:val="18"/>
              </w:rPr>
            </w:pPr>
          </w:p>
        </w:tc>
        <w:tc>
          <w:tcPr>
            <w:tcW w:w="424" w:type="dxa"/>
          </w:tcPr>
          <w:p w14:paraId="3945EB2F">
            <w:pPr>
              <w:pStyle w:val="14"/>
              <w:rPr>
                <w:sz w:val="18"/>
              </w:rPr>
            </w:pPr>
          </w:p>
        </w:tc>
      </w:tr>
      <w:tr w14:paraId="367B903B">
        <w:trPr>
          <w:trHeight w:val="678" w:hRule="atLeast"/>
        </w:trPr>
        <w:tc>
          <w:tcPr>
            <w:tcW w:w="1318" w:type="dxa"/>
            <w:vMerge w:val="continue"/>
            <w:tcBorders>
              <w:top w:val="nil"/>
            </w:tcBorders>
          </w:tcPr>
          <w:p w14:paraId="5D905A7C">
            <w:pPr>
              <w:rPr>
                <w:sz w:val="2"/>
                <w:szCs w:val="2"/>
              </w:rPr>
            </w:pPr>
          </w:p>
        </w:tc>
        <w:tc>
          <w:tcPr>
            <w:tcW w:w="8178" w:type="dxa"/>
          </w:tcPr>
          <w:p w14:paraId="7ABD9CFE">
            <w:pPr>
              <w:pStyle w:val="14"/>
              <w:spacing w:before="18" w:line="237" w:lineRule="auto"/>
              <w:ind w:left="395" w:right="602" w:hanging="286"/>
              <w:jc w:val="both"/>
              <w:rPr>
                <w:b/>
                <w:sz w:val="18"/>
              </w:rPr>
            </w:pPr>
            <w:r>
              <w:rPr>
                <w:sz w:val="18"/>
              </w:rPr>
              <w:t>5.</w:t>
            </w:r>
            <w:r>
              <w:rPr>
                <w:spacing w:val="40"/>
                <w:sz w:val="18"/>
              </w:rPr>
              <w:t xml:space="preserve"> </w:t>
            </w:r>
            <w:r>
              <w:rPr>
                <w:sz w:val="18"/>
              </w:rPr>
              <w:t>Melakukan</w:t>
            </w:r>
            <w:r>
              <w:rPr>
                <w:spacing w:val="-7"/>
                <w:sz w:val="18"/>
              </w:rPr>
              <w:t xml:space="preserve"> </w:t>
            </w:r>
            <w:r>
              <w:rPr>
                <w:sz w:val="18"/>
              </w:rPr>
              <w:t>tatalaksana</w:t>
            </w:r>
            <w:r>
              <w:rPr>
                <w:spacing w:val="-4"/>
                <w:sz w:val="18"/>
              </w:rPr>
              <w:t xml:space="preserve"> </w:t>
            </w:r>
            <w:r>
              <w:rPr>
                <w:sz w:val="18"/>
              </w:rPr>
              <w:t>nonoperatif</w:t>
            </w:r>
            <w:r>
              <w:rPr>
                <w:spacing w:val="-9"/>
                <w:sz w:val="18"/>
              </w:rPr>
              <w:t xml:space="preserve"> </w:t>
            </w:r>
            <w:r>
              <w:rPr>
                <w:sz w:val="18"/>
              </w:rPr>
              <w:t>sesuai</w:t>
            </w:r>
            <w:r>
              <w:rPr>
                <w:spacing w:val="-5"/>
                <w:sz w:val="18"/>
              </w:rPr>
              <w:t xml:space="preserve"> </w:t>
            </w:r>
            <w:r>
              <w:rPr>
                <w:sz w:val="18"/>
              </w:rPr>
              <w:t>indikasi,</w:t>
            </w:r>
            <w:r>
              <w:rPr>
                <w:spacing w:val="-3"/>
                <w:sz w:val="18"/>
              </w:rPr>
              <w:t xml:space="preserve"> </w:t>
            </w:r>
            <w:r>
              <w:rPr>
                <w:sz w:val="18"/>
              </w:rPr>
              <w:t>secara</w:t>
            </w:r>
            <w:r>
              <w:rPr>
                <w:spacing w:val="-8"/>
                <w:sz w:val="18"/>
              </w:rPr>
              <w:t xml:space="preserve"> </w:t>
            </w:r>
            <w:r>
              <w:rPr>
                <w:sz w:val="18"/>
              </w:rPr>
              <w:t>holistik</w:t>
            </w:r>
            <w:r>
              <w:rPr>
                <w:spacing w:val="-4"/>
                <w:sz w:val="18"/>
              </w:rPr>
              <w:t xml:space="preserve"> </w:t>
            </w:r>
            <w:r>
              <w:rPr>
                <w:sz w:val="18"/>
              </w:rPr>
              <w:t>meliputi</w:t>
            </w:r>
            <w:r>
              <w:rPr>
                <w:spacing w:val="-7"/>
                <w:sz w:val="18"/>
              </w:rPr>
              <w:t xml:space="preserve"> </w:t>
            </w:r>
            <w:r>
              <w:rPr>
                <w:sz w:val="18"/>
              </w:rPr>
              <w:t>persiapan</w:t>
            </w:r>
            <w:r>
              <w:rPr>
                <w:spacing w:val="-7"/>
                <w:sz w:val="18"/>
              </w:rPr>
              <w:t xml:space="preserve"> </w:t>
            </w:r>
            <w:r>
              <w:rPr>
                <w:sz w:val="18"/>
              </w:rPr>
              <w:t>dan</w:t>
            </w:r>
            <w:r>
              <w:rPr>
                <w:spacing w:val="-9"/>
                <w:sz w:val="18"/>
              </w:rPr>
              <w:t xml:space="preserve"> </w:t>
            </w:r>
            <w:r>
              <w:rPr>
                <w:sz w:val="18"/>
              </w:rPr>
              <w:t>perawatan pasien</w:t>
            </w:r>
            <w:r>
              <w:rPr>
                <w:spacing w:val="-8"/>
                <w:sz w:val="18"/>
              </w:rPr>
              <w:t xml:space="preserve"> </w:t>
            </w:r>
            <w:r>
              <w:rPr>
                <w:sz w:val="18"/>
              </w:rPr>
              <w:t>pretindakan,</w:t>
            </w:r>
            <w:r>
              <w:rPr>
                <w:spacing w:val="-5"/>
                <w:sz w:val="18"/>
              </w:rPr>
              <w:t xml:space="preserve"> </w:t>
            </w:r>
            <w:r>
              <w:rPr>
                <w:sz w:val="18"/>
              </w:rPr>
              <w:t>tindakan</w:t>
            </w:r>
            <w:r>
              <w:rPr>
                <w:spacing w:val="-2"/>
                <w:sz w:val="18"/>
              </w:rPr>
              <w:t xml:space="preserve"> </w:t>
            </w:r>
            <w:r>
              <w:rPr>
                <w:sz w:val="18"/>
              </w:rPr>
              <w:t>nonoperatif</w:t>
            </w:r>
            <w:r>
              <w:rPr>
                <w:spacing w:val="-8"/>
                <w:sz w:val="18"/>
              </w:rPr>
              <w:t xml:space="preserve"> </w:t>
            </w:r>
            <w:r>
              <w:rPr>
                <w:sz w:val="18"/>
              </w:rPr>
              <w:t>sesuai</w:t>
            </w:r>
            <w:r>
              <w:rPr>
                <w:spacing w:val="-6"/>
                <w:sz w:val="18"/>
              </w:rPr>
              <w:t xml:space="preserve"> </w:t>
            </w:r>
            <w:r>
              <w:rPr>
                <w:sz w:val="18"/>
              </w:rPr>
              <w:t>indikasi,</w:t>
            </w:r>
            <w:r>
              <w:rPr>
                <w:spacing w:val="-3"/>
                <w:sz w:val="18"/>
              </w:rPr>
              <w:t xml:space="preserve"> </w:t>
            </w:r>
            <w:r>
              <w:rPr>
                <w:sz w:val="18"/>
              </w:rPr>
              <w:t>dan</w:t>
            </w:r>
            <w:r>
              <w:rPr>
                <w:spacing w:val="-5"/>
                <w:sz w:val="18"/>
              </w:rPr>
              <w:t xml:space="preserve"> </w:t>
            </w:r>
            <w:r>
              <w:rPr>
                <w:sz w:val="18"/>
              </w:rPr>
              <w:t>perawatan</w:t>
            </w:r>
            <w:r>
              <w:rPr>
                <w:spacing w:val="-5"/>
                <w:sz w:val="18"/>
              </w:rPr>
              <w:t xml:space="preserve"> </w:t>
            </w:r>
            <w:r>
              <w:rPr>
                <w:sz w:val="18"/>
              </w:rPr>
              <w:t>posttindakan</w:t>
            </w:r>
            <w:r>
              <w:rPr>
                <w:spacing w:val="-5"/>
                <w:sz w:val="18"/>
              </w:rPr>
              <w:t xml:space="preserve"> </w:t>
            </w:r>
            <w:r>
              <w:rPr>
                <w:sz w:val="18"/>
              </w:rPr>
              <w:t>yang</w:t>
            </w:r>
            <w:r>
              <w:rPr>
                <w:spacing w:val="-5"/>
                <w:sz w:val="18"/>
              </w:rPr>
              <w:t xml:space="preserve"> </w:t>
            </w:r>
            <w:r>
              <w:rPr>
                <w:sz w:val="18"/>
              </w:rPr>
              <w:t xml:space="preserve">meliputi aspek preventif, kuratif, dan rehabilitatif </w:t>
            </w:r>
            <w:r>
              <w:rPr>
                <w:b/>
                <w:sz w:val="18"/>
              </w:rPr>
              <w:t>(K5-5)</w:t>
            </w:r>
          </w:p>
        </w:tc>
        <w:tc>
          <w:tcPr>
            <w:tcW w:w="428" w:type="dxa"/>
          </w:tcPr>
          <w:p w14:paraId="716E03F4">
            <w:pPr>
              <w:pStyle w:val="14"/>
              <w:rPr>
                <w:sz w:val="18"/>
              </w:rPr>
            </w:pPr>
          </w:p>
        </w:tc>
        <w:tc>
          <w:tcPr>
            <w:tcW w:w="425" w:type="dxa"/>
            <w:shd w:val="clear" w:color="auto" w:fill="FFFF00"/>
          </w:tcPr>
          <w:p w14:paraId="1B215534">
            <w:pPr>
              <w:pStyle w:val="14"/>
              <w:rPr>
                <w:sz w:val="18"/>
              </w:rPr>
            </w:pPr>
          </w:p>
        </w:tc>
        <w:tc>
          <w:tcPr>
            <w:tcW w:w="425" w:type="dxa"/>
            <w:shd w:val="clear" w:color="auto" w:fill="FFFF00"/>
          </w:tcPr>
          <w:p w14:paraId="46FB75C7">
            <w:pPr>
              <w:pStyle w:val="14"/>
              <w:rPr>
                <w:sz w:val="18"/>
              </w:rPr>
            </w:pPr>
          </w:p>
        </w:tc>
        <w:tc>
          <w:tcPr>
            <w:tcW w:w="427" w:type="dxa"/>
            <w:shd w:val="clear" w:color="auto" w:fill="FFFF00"/>
          </w:tcPr>
          <w:p w14:paraId="3B315144">
            <w:pPr>
              <w:pStyle w:val="14"/>
              <w:rPr>
                <w:sz w:val="18"/>
              </w:rPr>
            </w:pPr>
          </w:p>
        </w:tc>
        <w:tc>
          <w:tcPr>
            <w:tcW w:w="425" w:type="dxa"/>
            <w:shd w:val="clear" w:color="auto" w:fill="FFFF00"/>
          </w:tcPr>
          <w:p w14:paraId="6DEAF8D4">
            <w:pPr>
              <w:pStyle w:val="14"/>
              <w:rPr>
                <w:sz w:val="18"/>
              </w:rPr>
            </w:pPr>
          </w:p>
        </w:tc>
        <w:tc>
          <w:tcPr>
            <w:tcW w:w="423" w:type="dxa"/>
            <w:shd w:val="clear" w:color="auto" w:fill="FFFF00"/>
          </w:tcPr>
          <w:p w14:paraId="0FD1C876">
            <w:pPr>
              <w:pStyle w:val="14"/>
              <w:rPr>
                <w:sz w:val="18"/>
              </w:rPr>
            </w:pPr>
          </w:p>
        </w:tc>
        <w:tc>
          <w:tcPr>
            <w:tcW w:w="425" w:type="dxa"/>
          </w:tcPr>
          <w:p w14:paraId="4B6688F3">
            <w:pPr>
              <w:pStyle w:val="14"/>
              <w:rPr>
                <w:sz w:val="18"/>
              </w:rPr>
            </w:pPr>
          </w:p>
        </w:tc>
        <w:tc>
          <w:tcPr>
            <w:tcW w:w="567" w:type="dxa"/>
          </w:tcPr>
          <w:p w14:paraId="5F13F0C7">
            <w:pPr>
              <w:pStyle w:val="14"/>
              <w:rPr>
                <w:sz w:val="18"/>
              </w:rPr>
            </w:pPr>
          </w:p>
        </w:tc>
        <w:tc>
          <w:tcPr>
            <w:tcW w:w="427" w:type="dxa"/>
          </w:tcPr>
          <w:p w14:paraId="1F9A6869">
            <w:pPr>
              <w:pStyle w:val="14"/>
              <w:rPr>
                <w:sz w:val="18"/>
              </w:rPr>
            </w:pPr>
          </w:p>
        </w:tc>
        <w:tc>
          <w:tcPr>
            <w:tcW w:w="566" w:type="dxa"/>
          </w:tcPr>
          <w:p w14:paraId="2F04FDD6">
            <w:pPr>
              <w:pStyle w:val="14"/>
              <w:rPr>
                <w:sz w:val="18"/>
              </w:rPr>
            </w:pPr>
          </w:p>
        </w:tc>
        <w:tc>
          <w:tcPr>
            <w:tcW w:w="422" w:type="dxa"/>
          </w:tcPr>
          <w:p w14:paraId="2EDF49DD">
            <w:pPr>
              <w:pStyle w:val="14"/>
              <w:rPr>
                <w:sz w:val="18"/>
              </w:rPr>
            </w:pPr>
          </w:p>
        </w:tc>
        <w:tc>
          <w:tcPr>
            <w:tcW w:w="424" w:type="dxa"/>
          </w:tcPr>
          <w:p w14:paraId="3ECA9A39">
            <w:pPr>
              <w:pStyle w:val="14"/>
              <w:rPr>
                <w:sz w:val="18"/>
              </w:rPr>
            </w:pPr>
          </w:p>
        </w:tc>
      </w:tr>
    </w:tbl>
    <w:p w14:paraId="7F742806">
      <w:pPr>
        <w:pStyle w:val="14"/>
        <w:spacing w:after="0"/>
        <w:rPr>
          <w:sz w:val="18"/>
        </w:rPr>
        <w:sectPr>
          <w:pgSz w:w="16860" w:h="11930" w:orient="landscape"/>
          <w:pgMar w:top="1340" w:right="992" w:bottom="1180" w:left="850" w:header="0" w:footer="942" w:gutter="0"/>
          <w:cols w:space="720" w:num="1"/>
        </w:sectPr>
      </w:pPr>
    </w:p>
    <w:p w14:paraId="1AF1FAE7">
      <w:pPr>
        <w:pStyle w:val="7"/>
        <w:spacing w:before="6"/>
        <w:rPr>
          <w:sz w:val="5"/>
        </w:rPr>
      </w:pPr>
    </w:p>
    <w:tbl>
      <w:tblPr>
        <w:tblStyle w:val="6"/>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8178"/>
        <w:gridCol w:w="428"/>
        <w:gridCol w:w="425"/>
        <w:gridCol w:w="425"/>
        <w:gridCol w:w="427"/>
        <w:gridCol w:w="425"/>
        <w:gridCol w:w="423"/>
        <w:gridCol w:w="425"/>
        <w:gridCol w:w="567"/>
        <w:gridCol w:w="427"/>
        <w:gridCol w:w="566"/>
        <w:gridCol w:w="422"/>
        <w:gridCol w:w="424"/>
      </w:tblGrid>
      <w:tr w14:paraId="16A712B5">
        <w:trPr>
          <w:trHeight w:val="371" w:hRule="atLeast"/>
        </w:trPr>
        <w:tc>
          <w:tcPr>
            <w:tcW w:w="14880" w:type="dxa"/>
            <w:gridSpan w:val="14"/>
            <w:shd w:val="clear" w:color="auto" w:fill="BBD4EC"/>
          </w:tcPr>
          <w:p w14:paraId="59D9EE50">
            <w:pPr>
              <w:pStyle w:val="14"/>
              <w:spacing w:before="74"/>
              <w:ind w:left="17"/>
              <w:jc w:val="center"/>
              <w:rPr>
                <w:b/>
                <w:sz w:val="18"/>
              </w:rPr>
            </w:pPr>
            <w:r>
              <w:rPr>
                <w:b/>
                <w:sz w:val="18"/>
              </w:rPr>
              <w:t>MATRIKS</w:t>
            </w:r>
            <w:r>
              <w:rPr>
                <w:b/>
                <w:spacing w:val="-5"/>
                <w:sz w:val="18"/>
              </w:rPr>
              <w:t xml:space="preserve"> </w:t>
            </w:r>
            <w:r>
              <w:rPr>
                <w:b/>
                <w:spacing w:val="-2"/>
                <w:sz w:val="18"/>
              </w:rPr>
              <w:t>PEMBELAJARAN</w:t>
            </w:r>
          </w:p>
        </w:tc>
      </w:tr>
      <w:tr w14:paraId="5CB7C4A9">
        <w:trPr>
          <w:trHeight w:val="400" w:hRule="atLeast"/>
        </w:trPr>
        <w:tc>
          <w:tcPr>
            <w:tcW w:w="1318" w:type="dxa"/>
            <w:vMerge w:val="restart"/>
            <w:tcBorders>
              <w:bottom w:val="nil"/>
            </w:tcBorders>
            <w:shd w:val="clear" w:color="auto" w:fill="BBD4EC"/>
          </w:tcPr>
          <w:p w14:paraId="28ECAA2E">
            <w:pPr>
              <w:pStyle w:val="14"/>
              <w:rPr>
                <w:sz w:val="18"/>
              </w:rPr>
            </w:pPr>
          </w:p>
          <w:p w14:paraId="5A04E5D6">
            <w:pPr>
              <w:pStyle w:val="14"/>
              <w:rPr>
                <w:sz w:val="18"/>
              </w:rPr>
            </w:pPr>
          </w:p>
          <w:p w14:paraId="1BAD6F52">
            <w:pPr>
              <w:pStyle w:val="14"/>
              <w:rPr>
                <w:sz w:val="18"/>
              </w:rPr>
            </w:pPr>
          </w:p>
          <w:p w14:paraId="4C905A7A">
            <w:pPr>
              <w:pStyle w:val="14"/>
              <w:spacing w:before="103"/>
              <w:rPr>
                <w:sz w:val="18"/>
              </w:rPr>
            </w:pPr>
          </w:p>
          <w:p w14:paraId="1613F239">
            <w:pPr>
              <w:pStyle w:val="14"/>
              <w:ind w:left="215" w:firstLine="268"/>
              <w:rPr>
                <w:b/>
                <w:sz w:val="18"/>
              </w:rPr>
            </w:pPr>
            <w:r>
              <w:rPr>
                <w:b/>
                <w:spacing w:val="-4"/>
                <w:sz w:val="18"/>
              </w:rPr>
              <w:t>Area Kompetensi</w:t>
            </w:r>
          </w:p>
        </w:tc>
        <w:tc>
          <w:tcPr>
            <w:tcW w:w="8178" w:type="dxa"/>
            <w:vMerge w:val="restart"/>
            <w:tcBorders>
              <w:bottom w:val="double" w:color="000000" w:sz="4" w:space="0"/>
            </w:tcBorders>
            <w:shd w:val="clear" w:color="auto" w:fill="BBD4EC"/>
          </w:tcPr>
          <w:p w14:paraId="0E73F498">
            <w:pPr>
              <w:pStyle w:val="14"/>
              <w:rPr>
                <w:sz w:val="18"/>
              </w:rPr>
            </w:pPr>
          </w:p>
          <w:p w14:paraId="50DDEE62">
            <w:pPr>
              <w:pStyle w:val="14"/>
              <w:rPr>
                <w:sz w:val="18"/>
              </w:rPr>
            </w:pPr>
          </w:p>
          <w:p w14:paraId="75D96C7B">
            <w:pPr>
              <w:pStyle w:val="14"/>
              <w:rPr>
                <w:sz w:val="18"/>
              </w:rPr>
            </w:pPr>
          </w:p>
          <w:p w14:paraId="75F66B92">
            <w:pPr>
              <w:pStyle w:val="14"/>
              <w:spacing w:before="110"/>
              <w:rPr>
                <w:sz w:val="18"/>
              </w:rPr>
            </w:pPr>
          </w:p>
          <w:p w14:paraId="07BB213A">
            <w:pPr>
              <w:pStyle w:val="14"/>
              <w:ind w:left="15"/>
              <w:jc w:val="center"/>
              <w:rPr>
                <w:b/>
                <w:i/>
                <w:sz w:val="18"/>
              </w:rPr>
            </w:pPr>
            <w:r>
              <w:rPr>
                <w:b/>
                <w:i/>
                <w:sz w:val="18"/>
              </w:rPr>
              <w:t>Learning</w:t>
            </w:r>
            <w:r>
              <w:rPr>
                <w:b/>
                <w:i/>
                <w:spacing w:val="-3"/>
                <w:sz w:val="18"/>
              </w:rPr>
              <w:t xml:space="preserve"> </w:t>
            </w:r>
            <w:r>
              <w:rPr>
                <w:b/>
                <w:i/>
                <w:spacing w:val="-2"/>
                <w:sz w:val="18"/>
              </w:rPr>
              <w:t>Objective</w:t>
            </w:r>
          </w:p>
          <w:p w14:paraId="156269AD">
            <w:pPr>
              <w:pStyle w:val="14"/>
              <w:spacing w:before="11"/>
              <w:ind w:left="15" w:right="1"/>
              <w:jc w:val="center"/>
              <w:rPr>
                <w:b/>
                <w:sz w:val="18"/>
              </w:rPr>
            </w:pPr>
            <w:r>
              <w:rPr>
                <w:b/>
                <w:spacing w:val="-2"/>
                <w:sz w:val="18"/>
              </w:rPr>
              <w:t>(Sasaran</w:t>
            </w:r>
            <w:r>
              <w:rPr>
                <w:b/>
                <w:spacing w:val="3"/>
                <w:sz w:val="18"/>
              </w:rPr>
              <w:t xml:space="preserve"> </w:t>
            </w:r>
            <w:r>
              <w:rPr>
                <w:b/>
                <w:spacing w:val="-2"/>
                <w:sz w:val="18"/>
              </w:rPr>
              <w:t>Pembelajaran)</w:t>
            </w:r>
          </w:p>
        </w:tc>
        <w:tc>
          <w:tcPr>
            <w:tcW w:w="5384" w:type="dxa"/>
            <w:gridSpan w:val="12"/>
            <w:shd w:val="clear" w:color="auto" w:fill="BBD4EC"/>
          </w:tcPr>
          <w:p w14:paraId="45A5EE17">
            <w:pPr>
              <w:pStyle w:val="14"/>
              <w:spacing w:before="100"/>
              <w:ind w:left="1793"/>
              <w:rPr>
                <w:b/>
                <w:sz w:val="18"/>
              </w:rPr>
            </w:pPr>
            <w:r>
              <w:rPr>
                <w:b/>
                <w:sz w:val="18"/>
              </w:rPr>
              <w:t>METODE</w:t>
            </w:r>
            <w:r>
              <w:rPr>
                <w:b/>
                <w:spacing w:val="1"/>
                <w:sz w:val="18"/>
              </w:rPr>
              <w:t xml:space="preserve"> </w:t>
            </w:r>
            <w:r>
              <w:rPr>
                <w:b/>
                <w:spacing w:val="-2"/>
                <w:sz w:val="18"/>
              </w:rPr>
              <w:t>PENGAMATAN</w:t>
            </w:r>
          </w:p>
        </w:tc>
      </w:tr>
      <w:tr w14:paraId="1609B856">
        <w:trPr>
          <w:trHeight w:val="1972" w:hRule="atLeast"/>
        </w:trPr>
        <w:tc>
          <w:tcPr>
            <w:tcW w:w="1318" w:type="dxa"/>
            <w:vMerge w:val="continue"/>
            <w:tcBorders>
              <w:top w:val="nil"/>
              <w:bottom w:val="nil"/>
            </w:tcBorders>
            <w:shd w:val="clear" w:color="auto" w:fill="BBD4EC"/>
          </w:tcPr>
          <w:p w14:paraId="563A5EE4">
            <w:pPr>
              <w:rPr>
                <w:sz w:val="2"/>
                <w:szCs w:val="2"/>
              </w:rPr>
            </w:pPr>
          </w:p>
        </w:tc>
        <w:tc>
          <w:tcPr>
            <w:tcW w:w="8178" w:type="dxa"/>
            <w:vMerge w:val="continue"/>
            <w:tcBorders>
              <w:top w:val="nil"/>
              <w:bottom w:val="double" w:color="000000" w:sz="4" w:space="0"/>
            </w:tcBorders>
            <w:shd w:val="clear" w:color="auto" w:fill="BBD4EC"/>
          </w:tcPr>
          <w:p w14:paraId="12066F05">
            <w:pPr>
              <w:rPr>
                <w:sz w:val="2"/>
                <w:szCs w:val="2"/>
              </w:rPr>
            </w:pPr>
          </w:p>
        </w:tc>
        <w:tc>
          <w:tcPr>
            <w:tcW w:w="428" w:type="dxa"/>
            <w:tcBorders>
              <w:bottom w:val="double" w:color="000000" w:sz="4" w:space="0"/>
            </w:tcBorders>
            <w:shd w:val="clear" w:color="auto" w:fill="BBD4EC"/>
            <w:textDirection w:val="btLr"/>
          </w:tcPr>
          <w:p w14:paraId="526BC7E3">
            <w:pPr>
              <w:pStyle w:val="14"/>
              <w:spacing w:before="114"/>
              <w:ind w:left="584"/>
              <w:rPr>
                <w:b/>
                <w:sz w:val="18"/>
              </w:rPr>
            </w:pPr>
            <w:r>
              <w:rPr>
                <w:b/>
                <w:sz w:val="18"/>
              </w:rPr>
              <w:t>Ujian</w:t>
            </w:r>
            <w:r>
              <w:rPr>
                <w:b/>
                <w:spacing w:val="-2"/>
                <w:sz w:val="18"/>
              </w:rPr>
              <w:t xml:space="preserve"> Tulis</w:t>
            </w:r>
          </w:p>
        </w:tc>
        <w:tc>
          <w:tcPr>
            <w:tcW w:w="425" w:type="dxa"/>
            <w:tcBorders>
              <w:bottom w:val="double" w:color="000000" w:sz="4" w:space="0"/>
            </w:tcBorders>
            <w:shd w:val="clear" w:color="auto" w:fill="BBD4EC"/>
            <w:textDirection w:val="btLr"/>
          </w:tcPr>
          <w:p w14:paraId="1751700E">
            <w:pPr>
              <w:pStyle w:val="14"/>
              <w:spacing w:before="114"/>
              <w:ind w:left="640"/>
              <w:rPr>
                <w:b/>
                <w:sz w:val="18"/>
              </w:rPr>
            </w:pPr>
            <w:r>
              <w:rPr>
                <w:b/>
                <w:spacing w:val="-4"/>
                <w:sz w:val="18"/>
              </w:rPr>
              <w:t>Mini-</w:t>
            </w:r>
            <w:r>
              <w:rPr>
                <w:b/>
                <w:spacing w:val="-5"/>
                <w:sz w:val="18"/>
              </w:rPr>
              <w:t>Cex</w:t>
            </w:r>
          </w:p>
        </w:tc>
        <w:tc>
          <w:tcPr>
            <w:tcW w:w="425" w:type="dxa"/>
            <w:tcBorders>
              <w:bottom w:val="double" w:color="000000" w:sz="4" w:space="0"/>
            </w:tcBorders>
            <w:shd w:val="clear" w:color="auto" w:fill="BBD4EC"/>
            <w:textDirection w:val="btLr"/>
          </w:tcPr>
          <w:p w14:paraId="36DD3660">
            <w:pPr>
              <w:pStyle w:val="14"/>
              <w:spacing w:before="114"/>
              <w:ind w:left="1" w:right="18"/>
              <w:jc w:val="center"/>
              <w:rPr>
                <w:b/>
                <w:sz w:val="18"/>
              </w:rPr>
            </w:pPr>
            <w:r>
              <w:rPr>
                <w:b/>
                <w:spacing w:val="-4"/>
                <w:sz w:val="18"/>
              </w:rPr>
              <w:t>DOPS</w:t>
            </w:r>
          </w:p>
        </w:tc>
        <w:tc>
          <w:tcPr>
            <w:tcW w:w="427" w:type="dxa"/>
            <w:tcBorders>
              <w:bottom w:val="double" w:color="000000" w:sz="4" w:space="0"/>
            </w:tcBorders>
            <w:shd w:val="clear" w:color="auto" w:fill="BBD4EC"/>
            <w:textDirection w:val="btLr"/>
          </w:tcPr>
          <w:p w14:paraId="128E5057">
            <w:pPr>
              <w:pStyle w:val="14"/>
              <w:spacing w:before="114"/>
              <w:ind w:left="642"/>
              <w:rPr>
                <w:b/>
                <w:sz w:val="18"/>
              </w:rPr>
            </w:pPr>
            <w:r>
              <w:rPr>
                <w:b/>
                <w:spacing w:val="-2"/>
                <w:w w:val="105"/>
                <w:sz w:val="18"/>
              </w:rPr>
              <w:t>Logbook</w:t>
            </w:r>
          </w:p>
        </w:tc>
        <w:tc>
          <w:tcPr>
            <w:tcW w:w="425" w:type="dxa"/>
            <w:tcBorders>
              <w:bottom w:val="double" w:color="000000" w:sz="4" w:space="0"/>
            </w:tcBorders>
            <w:shd w:val="clear" w:color="auto" w:fill="BBD4EC"/>
            <w:textDirection w:val="btLr"/>
          </w:tcPr>
          <w:p w14:paraId="303BEF29">
            <w:pPr>
              <w:pStyle w:val="14"/>
              <w:spacing w:before="114"/>
              <w:ind w:right="18"/>
              <w:jc w:val="center"/>
              <w:rPr>
                <w:b/>
                <w:sz w:val="18"/>
              </w:rPr>
            </w:pPr>
            <w:r>
              <w:rPr>
                <w:b/>
                <w:spacing w:val="-4"/>
                <w:sz w:val="18"/>
              </w:rPr>
              <w:t>OSCE</w:t>
            </w:r>
          </w:p>
        </w:tc>
        <w:tc>
          <w:tcPr>
            <w:tcW w:w="423" w:type="dxa"/>
            <w:tcBorders>
              <w:bottom w:val="double" w:color="000000" w:sz="4" w:space="0"/>
            </w:tcBorders>
            <w:shd w:val="clear" w:color="auto" w:fill="BBD4EC"/>
            <w:textDirection w:val="btLr"/>
          </w:tcPr>
          <w:p w14:paraId="694F20A0">
            <w:pPr>
              <w:pStyle w:val="14"/>
              <w:spacing w:before="114"/>
              <w:ind w:left="4" w:right="18"/>
              <w:jc w:val="center"/>
              <w:rPr>
                <w:b/>
                <w:sz w:val="18"/>
              </w:rPr>
            </w:pPr>
            <w:r>
              <w:rPr>
                <w:b/>
                <w:spacing w:val="-5"/>
                <w:w w:val="105"/>
                <w:sz w:val="18"/>
              </w:rPr>
              <w:t>CBD</w:t>
            </w:r>
          </w:p>
        </w:tc>
        <w:tc>
          <w:tcPr>
            <w:tcW w:w="425" w:type="dxa"/>
            <w:tcBorders>
              <w:bottom w:val="double" w:color="000000" w:sz="4" w:space="0"/>
            </w:tcBorders>
            <w:shd w:val="clear" w:color="auto" w:fill="BBD4EC"/>
            <w:textDirection w:val="btLr"/>
          </w:tcPr>
          <w:p w14:paraId="71DD360A">
            <w:pPr>
              <w:pStyle w:val="14"/>
              <w:spacing w:before="116"/>
              <w:ind w:left="352"/>
              <w:rPr>
                <w:b/>
                <w:sz w:val="18"/>
              </w:rPr>
            </w:pPr>
            <w:r>
              <w:rPr>
                <w:b/>
                <w:sz w:val="18"/>
              </w:rPr>
              <w:t>Presentasi</w:t>
            </w:r>
            <w:r>
              <w:rPr>
                <w:b/>
                <w:spacing w:val="-9"/>
                <w:sz w:val="18"/>
              </w:rPr>
              <w:t xml:space="preserve"> </w:t>
            </w:r>
            <w:r>
              <w:rPr>
                <w:b/>
                <w:spacing w:val="-2"/>
                <w:sz w:val="18"/>
              </w:rPr>
              <w:t>Kasus</w:t>
            </w:r>
          </w:p>
        </w:tc>
        <w:tc>
          <w:tcPr>
            <w:tcW w:w="567" w:type="dxa"/>
            <w:tcBorders>
              <w:bottom w:val="double" w:color="000000" w:sz="4" w:space="0"/>
            </w:tcBorders>
            <w:shd w:val="clear" w:color="auto" w:fill="BBD4EC"/>
            <w:textDirection w:val="btLr"/>
          </w:tcPr>
          <w:p w14:paraId="4C36ECA9">
            <w:pPr>
              <w:pStyle w:val="14"/>
              <w:spacing w:before="93" w:line="220" w:lineRule="atLeast"/>
              <w:ind w:left="584" w:hanging="272"/>
              <w:rPr>
                <w:b/>
                <w:sz w:val="18"/>
              </w:rPr>
            </w:pPr>
            <w:r>
              <w:rPr>
                <w:b/>
                <w:sz w:val="18"/>
              </w:rPr>
              <w:t>Presentasi</w:t>
            </w:r>
            <w:r>
              <w:rPr>
                <w:b/>
                <w:spacing w:val="-12"/>
                <w:sz w:val="18"/>
              </w:rPr>
              <w:t xml:space="preserve"> </w:t>
            </w:r>
            <w:r>
              <w:rPr>
                <w:b/>
                <w:sz w:val="18"/>
              </w:rPr>
              <w:t>Telaah Kritis Jural</w:t>
            </w:r>
          </w:p>
        </w:tc>
        <w:tc>
          <w:tcPr>
            <w:tcW w:w="427" w:type="dxa"/>
            <w:tcBorders>
              <w:bottom w:val="double" w:color="000000" w:sz="4" w:space="0"/>
            </w:tcBorders>
            <w:shd w:val="clear" w:color="auto" w:fill="BBD4EC"/>
            <w:textDirection w:val="btLr"/>
          </w:tcPr>
          <w:p w14:paraId="66A68DFD">
            <w:pPr>
              <w:pStyle w:val="14"/>
              <w:spacing w:before="115"/>
              <w:ind w:left="443"/>
              <w:rPr>
                <w:b/>
                <w:sz w:val="18"/>
              </w:rPr>
            </w:pPr>
            <w:r>
              <w:rPr>
                <w:b/>
                <w:sz w:val="18"/>
              </w:rPr>
              <w:t>Evaluasi</w:t>
            </w:r>
            <w:r>
              <w:rPr>
                <w:b/>
                <w:spacing w:val="-9"/>
                <w:sz w:val="18"/>
              </w:rPr>
              <w:t xml:space="preserve"> </w:t>
            </w:r>
            <w:r>
              <w:rPr>
                <w:b/>
                <w:spacing w:val="-5"/>
                <w:sz w:val="18"/>
              </w:rPr>
              <w:t>360</w:t>
            </w:r>
          </w:p>
        </w:tc>
        <w:tc>
          <w:tcPr>
            <w:tcW w:w="566" w:type="dxa"/>
            <w:tcBorders>
              <w:bottom w:val="double" w:color="000000" w:sz="4" w:space="0"/>
            </w:tcBorders>
            <w:shd w:val="clear" w:color="auto" w:fill="BBD4EC"/>
            <w:textDirection w:val="btLr"/>
          </w:tcPr>
          <w:p w14:paraId="0EF7DE9E">
            <w:pPr>
              <w:pStyle w:val="14"/>
              <w:spacing w:before="93" w:line="220" w:lineRule="atLeast"/>
              <w:ind w:left="548" w:right="297"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422" w:type="dxa"/>
            <w:tcBorders>
              <w:bottom w:val="double" w:color="000000" w:sz="4" w:space="0"/>
            </w:tcBorders>
            <w:shd w:val="clear" w:color="auto" w:fill="BBD4EC"/>
            <w:textDirection w:val="btLr"/>
          </w:tcPr>
          <w:p w14:paraId="3C542BD1">
            <w:pPr>
              <w:pStyle w:val="14"/>
              <w:spacing w:before="118"/>
              <w:ind w:left="572"/>
              <w:rPr>
                <w:b/>
                <w:sz w:val="18"/>
              </w:rPr>
            </w:pPr>
            <w:r>
              <w:rPr>
                <w:b/>
                <w:sz w:val="18"/>
              </w:rPr>
              <w:t>Ujian</w:t>
            </w:r>
            <w:r>
              <w:rPr>
                <w:b/>
                <w:spacing w:val="-4"/>
                <w:sz w:val="18"/>
              </w:rPr>
              <w:t xml:space="preserve"> </w:t>
            </w:r>
            <w:r>
              <w:rPr>
                <w:b/>
                <w:spacing w:val="-2"/>
                <w:sz w:val="18"/>
              </w:rPr>
              <w:t>Tesis</w:t>
            </w:r>
          </w:p>
        </w:tc>
        <w:tc>
          <w:tcPr>
            <w:tcW w:w="424" w:type="dxa"/>
            <w:tcBorders>
              <w:bottom w:val="double" w:color="000000" w:sz="4" w:space="0"/>
            </w:tcBorders>
            <w:shd w:val="clear" w:color="auto" w:fill="BBD4EC"/>
            <w:textDirection w:val="btLr"/>
          </w:tcPr>
          <w:p w14:paraId="2D9FAA74">
            <w:pPr>
              <w:pStyle w:val="14"/>
              <w:spacing w:before="119"/>
              <w:ind w:left="560"/>
              <w:rPr>
                <w:b/>
                <w:sz w:val="18"/>
              </w:rPr>
            </w:pPr>
            <w:r>
              <w:rPr>
                <w:b/>
                <w:sz w:val="18"/>
              </w:rPr>
              <w:t>Ujian</w:t>
            </w:r>
            <w:r>
              <w:rPr>
                <w:b/>
                <w:spacing w:val="-4"/>
                <w:sz w:val="18"/>
              </w:rPr>
              <w:t xml:space="preserve"> </w:t>
            </w:r>
            <w:r>
              <w:rPr>
                <w:b/>
                <w:spacing w:val="-2"/>
                <w:sz w:val="18"/>
              </w:rPr>
              <w:t>Lokal</w:t>
            </w:r>
          </w:p>
        </w:tc>
      </w:tr>
      <w:tr w14:paraId="75484A33">
        <w:trPr>
          <w:trHeight w:val="418" w:hRule="atLeast"/>
        </w:trPr>
        <w:tc>
          <w:tcPr>
            <w:tcW w:w="1318" w:type="dxa"/>
            <w:vMerge w:val="restart"/>
            <w:tcBorders>
              <w:top w:val="nil"/>
              <w:bottom w:val="double" w:color="000000" w:sz="4" w:space="0"/>
            </w:tcBorders>
          </w:tcPr>
          <w:p w14:paraId="7B843CD2">
            <w:pPr>
              <w:pStyle w:val="14"/>
              <w:rPr>
                <w:sz w:val="18"/>
              </w:rPr>
            </w:pPr>
          </w:p>
        </w:tc>
        <w:tc>
          <w:tcPr>
            <w:tcW w:w="8178" w:type="dxa"/>
            <w:tcBorders>
              <w:top w:val="double" w:color="000000" w:sz="4" w:space="0"/>
            </w:tcBorders>
          </w:tcPr>
          <w:p w14:paraId="2C76314A">
            <w:pPr>
              <w:pStyle w:val="14"/>
              <w:spacing w:before="1" w:line="230" w:lineRule="auto"/>
              <w:ind w:left="395" w:hanging="284"/>
              <w:rPr>
                <w:b/>
                <w:sz w:val="18"/>
              </w:rPr>
            </w:pPr>
            <w:r>
              <w:rPr>
                <w:sz w:val="18"/>
              </w:rPr>
              <w:t>6.</w:t>
            </w:r>
            <w:r>
              <w:rPr>
                <w:spacing w:val="80"/>
                <w:sz w:val="18"/>
              </w:rPr>
              <w:t xml:space="preserve"> </w:t>
            </w:r>
            <w:r>
              <w:rPr>
                <w:sz w:val="18"/>
              </w:rPr>
              <w:t>Melakukan</w:t>
            </w:r>
            <w:r>
              <w:rPr>
                <w:spacing w:val="-1"/>
                <w:sz w:val="18"/>
              </w:rPr>
              <w:t xml:space="preserve"> </w:t>
            </w:r>
            <w:r>
              <w:rPr>
                <w:sz w:val="18"/>
              </w:rPr>
              <w:t>tatalaksana bedah vaskular dan endovaskular gawat darurat</w:t>
            </w:r>
            <w:r>
              <w:rPr>
                <w:spacing w:val="-4"/>
                <w:sz w:val="18"/>
              </w:rPr>
              <w:t xml:space="preserve"> </w:t>
            </w:r>
            <w:r>
              <w:rPr>
                <w:sz w:val="18"/>
              </w:rPr>
              <w:t>dengan</w:t>
            </w:r>
            <w:r>
              <w:rPr>
                <w:spacing w:val="-1"/>
                <w:sz w:val="18"/>
              </w:rPr>
              <w:t xml:space="preserve"> </w:t>
            </w:r>
            <w:r>
              <w:rPr>
                <w:sz w:val="18"/>
              </w:rPr>
              <w:t>menerapkan</w:t>
            </w:r>
            <w:r>
              <w:rPr>
                <w:spacing w:val="-1"/>
                <w:sz w:val="18"/>
              </w:rPr>
              <w:t xml:space="preserve"> </w:t>
            </w:r>
            <w:r>
              <w:rPr>
                <w:sz w:val="18"/>
              </w:rPr>
              <w:t xml:space="preserve">prinsip keselamatan pasien </w:t>
            </w:r>
            <w:r>
              <w:rPr>
                <w:b/>
                <w:sz w:val="18"/>
              </w:rPr>
              <w:t>(K5-6)</w:t>
            </w:r>
          </w:p>
        </w:tc>
        <w:tc>
          <w:tcPr>
            <w:tcW w:w="428" w:type="dxa"/>
            <w:tcBorders>
              <w:top w:val="double" w:color="000000" w:sz="4" w:space="0"/>
            </w:tcBorders>
          </w:tcPr>
          <w:p w14:paraId="7439A465">
            <w:pPr>
              <w:pStyle w:val="14"/>
              <w:rPr>
                <w:sz w:val="18"/>
              </w:rPr>
            </w:pPr>
          </w:p>
        </w:tc>
        <w:tc>
          <w:tcPr>
            <w:tcW w:w="425" w:type="dxa"/>
            <w:tcBorders>
              <w:top w:val="double" w:color="000000" w:sz="4" w:space="0"/>
            </w:tcBorders>
            <w:shd w:val="clear" w:color="auto" w:fill="FFFF00"/>
          </w:tcPr>
          <w:p w14:paraId="5DC5E088">
            <w:pPr>
              <w:pStyle w:val="14"/>
              <w:rPr>
                <w:sz w:val="18"/>
              </w:rPr>
            </w:pPr>
          </w:p>
        </w:tc>
        <w:tc>
          <w:tcPr>
            <w:tcW w:w="425" w:type="dxa"/>
            <w:tcBorders>
              <w:top w:val="double" w:color="000000" w:sz="4" w:space="0"/>
            </w:tcBorders>
            <w:shd w:val="clear" w:color="auto" w:fill="FFFF00"/>
          </w:tcPr>
          <w:p w14:paraId="63A3F8DB">
            <w:pPr>
              <w:pStyle w:val="14"/>
              <w:rPr>
                <w:sz w:val="18"/>
              </w:rPr>
            </w:pPr>
          </w:p>
        </w:tc>
        <w:tc>
          <w:tcPr>
            <w:tcW w:w="427" w:type="dxa"/>
            <w:tcBorders>
              <w:top w:val="double" w:color="000000" w:sz="4" w:space="0"/>
            </w:tcBorders>
          </w:tcPr>
          <w:p w14:paraId="08E218DE">
            <w:pPr>
              <w:pStyle w:val="14"/>
              <w:rPr>
                <w:sz w:val="18"/>
              </w:rPr>
            </w:pPr>
          </w:p>
        </w:tc>
        <w:tc>
          <w:tcPr>
            <w:tcW w:w="425" w:type="dxa"/>
            <w:tcBorders>
              <w:top w:val="double" w:color="000000" w:sz="4" w:space="0"/>
            </w:tcBorders>
          </w:tcPr>
          <w:p w14:paraId="6F545CCE">
            <w:pPr>
              <w:pStyle w:val="14"/>
              <w:rPr>
                <w:sz w:val="18"/>
              </w:rPr>
            </w:pPr>
          </w:p>
        </w:tc>
        <w:tc>
          <w:tcPr>
            <w:tcW w:w="423" w:type="dxa"/>
            <w:tcBorders>
              <w:top w:val="double" w:color="000000" w:sz="4" w:space="0"/>
            </w:tcBorders>
            <w:shd w:val="clear" w:color="auto" w:fill="FFFF00"/>
          </w:tcPr>
          <w:p w14:paraId="05305DBE">
            <w:pPr>
              <w:pStyle w:val="14"/>
              <w:rPr>
                <w:sz w:val="18"/>
              </w:rPr>
            </w:pPr>
          </w:p>
        </w:tc>
        <w:tc>
          <w:tcPr>
            <w:tcW w:w="425" w:type="dxa"/>
            <w:tcBorders>
              <w:top w:val="double" w:color="000000" w:sz="4" w:space="0"/>
            </w:tcBorders>
          </w:tcPr>
          <w:p w14:paraId="33DE5889">
            <w:pPr>
              <w:pStyle w:val="14"/>
              <w:rPr>
                <w:sz w:val="18"/>
              </w:rPr>
            </w:pPr>
          </w:p>
        </w:tc>
        <w:tc>
          <w:tcPr>
            <w:tcW w:w="567" w:type="dxa"/>
            <w:tcBorders>
              <w:top w:val="double" w:color="000000" w:sz="4" w:space="0"/>
            </w:tcBorders>
          </w:tcPr>
          <w:p w14:paraId="0CDB12FC">
            <w:pPr>
              <w:pStyle w:val="14"/>
              <w:rPr>
                <w:sz w:val="18"/>
              </w:rPr>
            </w:pPr>
          </w:p>
        </w:tc>
        <w:tc>
          <w:tcPr>
            <w:tcW w:w="427" w:type="dxa"/>
            <w:tcBorders>
              <w:top w:val="double" w:color="000000" w:sz="4" w:space="0"/>
            </w:tcBorders>
          </w:tcPr>
          <w:p w14:paraId="70BAFBF1">
            <w:pPr>
              <w:pStyle w:val="14"/>
              <w:rPr>
                <w:sz w:val="18"/>
              </w:rPr>
            </w:pPr>
          </w:p>
        </w:tc>
        <w:tc>
          <w:tcPr>
            <w:tcW w:w="566" w:type="dxa"/>
            <w:tcBorders>
              <w:top w:val="double" w:color="000000" w:sz="4" w:space="0"/>
            </w:tcBorders>
          </w:tcPr>
          <w:p w14:paraId="3C364B4C">
            <w:pPr>
              <w:pStyle w:val="14"/>
              <w:rPr>
                <w:sz w:val="18"/>
              </w:rPr>
            </w:pPr>
          </w:p>
        </w:tc>
        <w:tc>
          <w:tcPr>
            <w:tcW w:w="422" w:type="dxa"/>
            <w:tcBorders>
              <w:top w:val="double" w:color="000000" w:sz="4" w:space="0"/>
            </w:tcBorders>
          </w:tcPr>
          <w:p w14:paraId="586D52DB">
            <w:pPr>
              <w:pStyle w:val="14"/>
              <w:rPr>
                <w:sz w:val="18"/>
              </w:rPr>
            </w:pPr>
          </w:p>
        </w:tc>
        <w:tc>
          <w:tcPr>
            <w:tcW w:w="424" w:type="dxa"/>
            <w:tcBorders>
              <w:top w:val="double" w:color="000000" w:sz="4" w:space="0"/>
            </w:tcBorders>
          </w:tcPr>
          <w:p w14:paraId="27F8D33C">
            <w:pPr>
              <w:pStyle w:val="14"/>
              <w:rPr>
                <w:sz w:val="18"/>
              </w:rPr>
            </w:pPr>
          </w:p>
        </w:tc>
      </w:tr>
      <w:tr w14:paraId="59365332">
        <w:trPr>
          <w:trHeight w:val="289" w:hRule="atLeast"/>
        </w:trPr>
        <w:tc>
          <w:tcPr>
            <w:tcW w:w="1318" w:type="dxa"/>
            <w:vMerge w:val="continue"/>
            <w:tcBorders>
              <w:top w:val="nil"/>
              <w:bottom w:val="double" w:color="000000" w:sz="4" w:space="0"/>
            </w:tcBorders>
          </w:tcPr>
          <w:p w14:paraId="3B8C5839">
            <w:pPr>
              <w:rPr>
                <w:sz w:val="2"/>
                <w:szCs w:val="2"/>
              </w:rPr>
            </w:pPr>
          </w:p>
        </w:tc>
        <w:tc>
          <w:tcPr>
            <w:tcW w:w="8178" w:type="dxa"/>
          </w:tcPr>
          <w:p w14:paraId="0338C25E">
            <w:pPr>
              <w:pStyle w:val="14"/>
              <w:spacing w:before="16"/>
              <w:ind w:left="112"/>
              <w:rPr>
                <w:b/>
                <w:sz w:val="18"/>
              </w:rPr>
            </w:pPr>
            <w:r>
              <w:rPr>
                <w:sz w:val="18"/>
              </w:rPr>
              <w:t>7.</w:t>
            </w:r>
            <w:r>
              <w:rPr>
                <w:spacing w:val="69"/>
                <w:w w:val="150"/>
                <w:sz w:val="18"/>
              </w:rPr>
              <w:t xml:space="preserve"> </w:t>
            </w:r>
            <w:r>
              <w:rPr>
                <w:sz w:val="18"/>
              </w:rPr>
              <w:t>Melaksanakan</w:t>
            </w:r>
            <w:r>
              <w:rPr>
                <w:spacing w:val="-3"/>
                <w:sz w:val="18"/>
              </w:rPr>
              <w:t xml:space="preserve"> </w:t>
            </w:r>
            <w:r>
              <w:rPr>
                <w:sz w:val="18"/>
              </w:rPr>
              <w:t>seluruh</w:t>
            </w:r>
            <w:r>
              <w:rPr>
                <w:spacing w:val="-5"/>
                <w:sz w:val="18"/>
              </w:rPr>
              <w:t xml:space="preserve"> </w:t>
            </w:r>
            <w:r>
              <w:rPr>
                <w:sz w:val="18"/>
              </w:rPr>
              <w:t>aspek</w:t>
            </w:r>
            <w:r>
              <w:rPr>
                <w:spacing w:val="-5"/>
                <w:sz w:val="18"/>
              </w:rPr>
              <w:t xml:space="preserve"> </w:t>
            </w:r>
            <w:r>
              <w:rPr>
                <w:sz w:val="18"/>
              </w:rPr>
              <w:t>yang</w:t>
            </w:r>
            <w:r>
              <w:rPr>
                <w:spacing w:val="-5"/>
                <w:sz w:val="18"/>
              </w:rPr>
              <w:t xml:space="preserve"> </w:t>
            </w:r>
            <w:r>
              <w:rPr>
                <w:sz w:val="18"/>
              </w:rPr>
              <w:t>berkaitan</w:t>
            </w:r>
            <w:r>
              <w:rPr>
                <w:spacing w:val="-5"/>
                <w:sz w:val="18"/>
              </w:rPr>
              <w:t xml:space="preserve"> </w:t>
            </w:r>
            <w:r>
              <w:rPr>
                <w:sz w:val="18"/>
              </w:rPr>
              <w:t>dengan</w:t>
            </w:r>
            <w:r>
              <w:rPr>
                <w:spacing w:val="-6"/>
                <w:sz w:val="18"/>
              </w:rPr>
              <w:t xml:space="preserve"> </w:t>
            </w:r>
            <w:r>
              <w:rPr>
                <w:sz w:val="18"/>
              </w:rPr>
              <w:t>keselamatan pasien</w:t>
            </w:r>
            <w:r>
              <w:rPr>
                <w:spacing w:val="-3"/>
                <w:sz w:val="18"/>
              </w:rPr>
              <w:t xml:space="preserve"> </w:t>
            </w:r>
            <w:r>
              <w:rPr>
                <w:b/>
                <w:sz w:val="18"/>
              </w:rPr>
              <w:t>(K5-</w:t>
            </w:r>
            <w:r>
              <w:rPr>
                <w:b/>
                <w:spacing w:val="-5"/>
                <w:sz w:val="18"/>
              </w:rPr>
              <w:t>7)</w:t>
            </w:r>
          </w:p>
        </w:tc>
        <w:tc>
          <w:tcPr>
            <w:tcW w:w="428" w:type="dxa"/>
          </w:tcPr>
          <w:p w14:paraId="412D4E8F">
            <w:pPr>
              <w:pStyle w:val="14"/>
              <w:rPr>
                <w:sz w:val="18"/>
              </w:rPr>
            </w:pPr>
          </w:p>
        </w:tc>
        <w:tc>
          <w:tcPr>
            <w:tcW w:w="425" w:type="dxa"/>
            <w:shd w:val="clear" w:color="auto" w:fill="FFFF00"/>
          </w:tcPr>
          <w:p w14:paraId="202C150F">
            <w:pPr>
              <w:pStyle w:val="14"/>
              <w:rPr>
                <w:sz w:val="18"/>
              </w:rPr>
            </w:pPr>
          </w:p>
        </w:tc>
        <w:tc>
          <w:tcPr>
            <w:tcW w:w="425" w:type="dxa"/>
            <w:shd w:val="clear" w:color="auto" w:fill="FFFF00"/>
          </w:tcPr>
          <w:p w14:paraId="264956DD">
            <w:pPr>
              <w:pStyle w:val="14"/>
              <w:rPr>
                <w:sz w:val="18"/>
              </w:rPr>
            </w:pPr>
          </w:p>
        </w:tc>
        <w:tc>
          <w:tcPr>
            <w:tcW w:w="427" w:type="dxa"/>
          </w:tcPr>
          <w:p w14:paraId="367CC8D8">
            <w:pPr>
              <w:pStyle w:val="14"/>
              <w:rPr>
                <w:sz w:val="18"/>
              </w:rPr>
            </w:pPr>
          </w:p>
        </w:tc>
        <w:tc>
          <w:tcPr>
            <w:tcW w:w="425" w:type="dxa"/>
            <w:shd w:val="clear" w:color="auto" w:fill="FFFF00"/>
          </w:tcPr>
          <w:p w14:paraId="1DDD185C">
            <w:pPr>
              <w:pStyle w:val="14"/>
              <w:rPr>
                <w:sz w:val="18"/>
              </w:rPr>
            </w:pPr>
          </w:p>
        </w:tc>
        <w:tc>
          <w:tcPr>
            <w:tcW w:w="423" w:type="dxa"/>
            <w:shd w:val="clear" w:color="auto" w:fill="FFFF00"/>
          </w:tcPr>
          <w:p w14:paraId="35992ACA">
            <w:pPr>
              <w:pStyle w:val="14"/>
              <w:rPr>
                <w:sz w:val="18"/>
              </w:rPr>
            </w:pPr>
          </w:p>
        </w:tc>
        <w:tc>
          <w:tcPr>
            <w:tcW w:w="425" w:type="dxa"/>
          </w:tcPr>
          <w:p w14:paraId="0F93D0A8">
            <w:pPr>
              <w:pStyle w:val="14"/>
              <w:rPr>
                <w:sz w:val="18"/>
              </w:rPr>
            </w:pPr>
          </w:p>
        </w:tc>
        <w:tc>
          <w:tcPr>
            <w:tcW w:w="567" w:type="dxa"/>
          </w:tcPr>
          <w:p w14:paraId="1B402E24">
            <w:pPr>
              <w:pStyle w:val="14"/>
              <w:rPr>
                <w:sz w:val="18"/>
              </w:rPr>
            </w:pPr>
          </w:p>
        </w:tc>
        <w:tc>
          <w:tcPr>
            <w:tcW w:w="427" w:type="dxa"/>
          </w:tcPr>
          <w:p w14:paraId="780A732E">
            <w:pPr>
              <w:pStyle w:val="14"/>
              <w:rPr>
                <w:sz w:val="18"/>
              </w:rPr>
            </w:pPr>
          </w:p>
        </w:tc>
        <w:tc>
          <w:tcPr>
            <w:tcW w:w="566" w:type="dxa"/>
          </w:tcPr>
          <w:p w14:paraId="2EEBDF1D">
            <w:pPr>
              <w:pStyle w:val="14"/>
              <w:rPr>
                <w:sz w:val="18"/>
              </w:rPr>
            </w:pPr>
          </w:p>
        </w:tc>
        <w:tc>
          <w:tcPr>
            <w:tcW w:w="422" w:type="dxa"/>
          </w:tcPr>
          <w:p w14:paraId="7CA7C68F">
            <w:pPr>
              <w:pStyle w:val="14"/>
              <w:rPr>
                <w:sz w:val="18"/>
              </w:rPr>
            </w:pPr>
          </w:p>
        </w:tc>
        <w:tc>
          <w:tcPr>
            <w:tcW w:w="424" w:type="dxa"/>
          </w:tcPr>
          <w:p w14:paraId="223EEAA1">
            <w:pPr>
              <w:pStyle w:val="14"/>
              <w:rPr>
                <w:sz w:val="18"/>
              </w:rPr>
            </w:pPr>
          </w:p>
        </w:tc>
      </w:tr>
      <w:tr w14:paraId="6681EBDE">
        <w:trPr>
          <w:trHeight w:val="457" w:hRule="atLeast"/>
        </w:trPr>
        <w:tc>
          <w:tcPr>
            <w:tcW w:w="1318" w:type="dxa"/>
            <w:vMerge w:val="continue"/>
            <w:tcBorders>
              <w:top w:val="nil"/>
              <w:bottom w:val="double" w:color="000000" w:sz="4" w:space="0"/>
            </w:tcBorders>
          </w:tcPr>
          <w:p w14:paraId="7027BEF2">
            <w:pPr>
              <w:rPr>
                <w:sz w:val="2"/>
                <w:szCs w:val="2"/>
              </w:rPr>
            </w:pPr>
          </w:p>
        </w:tc>
        <w:tc>
          <w:tcPr>
            <w:tcW w:w="8178" w:type="dxa"/>
            <w:tcBorders>
              <w:bottom w:val="double" w:color="000000" w:sz="4" w:space="0"/>
            </w:tcBorders>
          </w:tcPr>
          <w:p w14:paraId="334EC70F">
            <w:pPr>
              <w:pStyle w:val="14"/>
              <w:spacing w:before="13" w:line="210" w:lineRule="atLeast"/>
              <w:ind w:left="395" w:right="312" w:hanging="286"/>
              <w:rPr>
                <w:b/>
                <w:sz w:val="18"/>
              </w:rPr>
            </w:pPr>
            <w:r>
              <w:rPr>
                <w:sz w:val="18"/>
              </w:rPr>
              <w:t>8.</w:t>
            </w:r>
            <w:r>
              <w:rPr>
                <w:spacing w:val="71"/>
                <w:sz w:val="18"/>
              </w:rPr>
              <w:t xml:space="preserve"> </w:t>
            </w:r>
            <w:r>
              <w:rPr>
                <w:sz w:val="18"/>
              </w:rPr>
              <w:t>Mendidik</w:t>
            </w:r>
            <w:r>
              <w:rPr>
                <w:spacing w:val="-6"/>
                <w:sz w:val="18"/>
              </w:rPr>
              <w:t xml:space="preserve"> </w:t>
            </w:r>
            <w:r>
              <w:rPr>
                <w:sz w:val="18"/>
              </w:rPr>
              <w:t>dan</w:t>
            </w:r>
            <w:r>
              <w:rPr>
                <w:spacing w:val="-6"/>
                <w:sz w:val="18"/>
              </w:rPr>
              <w:t xml:space="preserve"> </w:t>
            </w:r>
            <w:r>
              <w:rPr>
                <w:sz w:val="18"/>
              </w:rPr>
              <w:t>melatih</w:t>
            </w:r>
            <w:r>
              <w:rPr>
                <w:spacing w:val="-6"/>
                <w:sz w:val="18"/>
              </w:rPr>
              <w:t xml:space="preserve"> </w:t>
            </w:r>
            <w:r>
              <w:rPr>
                <w:sz w:val="18"/>
              </w:rPr>
              <w:t>tenaga</w:t>
            </w:r>
            <w:r>
              <w:rPr>
                <w:spacing w:val="-6"/>
                <w:sz w:val="18"/>
              </w:rPr>
              <w:t xml:space="preserve"> </w:t>
            </w:r>
            <w:r>
              <w:rPr>
                <w:sz w:val="18"/>
              </w:rPr>
              <w:t>kesehatan</w:t>
            </w:r>
            <w:r>
              <w:rPr>
                <w:spacing w:val="-7"/>
                <w:sz w:val="18"/>
              </w:rPr>
              <w:t xml:space="preserve"> </w:t>
            </w:r>
            <w:r>
              <w:rPr>
                <w:sz w:val="18"/>
              </w:rPr>
              <w:t>lain,</w:t>
            </w:r>
            <w:r>
              <w:rPr>
                <w:spacing w:val="-5"/>
                <w:sz w:val="18"/>
              </w:rPr>
              <w:t xml:space="preserve"> </w:t>
            </w:r>
            <w:r>
              <w:rPr>
                <w:sz w:val="18"/>
              </w:rPr>
              <w:t>seperti</w:t>
            </w:r>
            <w:r>
              <w:rPr>
                <w:spacing w:val="-7"/>
                <w:sz w:val="18"/>
              </w:rPr>
              <w:t xml:space="preserve"> </w:t>
            </w:r>
            <w:r>
              <w:rPr>
                <w:sz w:val="18"/>
              </w:rPr>
              <w:t>mahasiswa</w:t>
            </w:r>
            <w:r>
              <w:rPr>
                <w:spacing w:val="-6"/>
                <w:sz w:val="18"/>
              </w:rPr>
              <w:t xml:space="preserve"> </w:t>
            </w:r>
            <w:r>
              <w:rPr>
                <w:sz w:val="18"/>
              </w:rPr>
              <w:t>fakultas</w:t>
            </w:r>
            <w:r>
              <w:rPr>
                <w:spacing w:val="-7"/>
                <w:sz w:val="18"/>
              </w:rPr>
              <w:t xml:space="preserve"> </w:t>
            </w:r>
            <w:r>
              <w:rPr>
                <w:sz w:val="18"/>
              </w:rPr>
              <w:t>kedokteran</w:t>
            </w:r>
            <w:r>
              <w:rPr>
                <w:spacing w:val="-5"/>
                <w:sz w:val="18"/>
              </w:rPr>
              <w:t xml:space="preserve"> </w:t>
            </w:r>
            <w:r>
              <w:rPr>
                <w:sz w:val="18"/>
              </w:rPr>
              <w:t>dan</w:t>
            </w:r>
            <w:r>
              <w:rPr>
                <w:spacing w:val="-6"/>
                <w:sz w:val="18"/>
              </w:rPr>
              <w:t xml:space="preserve"> </w:t>
            </w:r>
            <w:r>
              <w:rPr>
                <w:sz w:val="18"/>
              </w:rPr>
              <w:t xml:space="preserve">fakultas keperawatan mengenai keterampilan bedah vaskular dan endovaskular dasar </w:t>
            </w:r>
            <w:r>
              <w:rPr>
                <w:b/>
                <w:sz w:val="18"/>
              </w:rPr>
              <w:t>(K5-8)</w:t>
            </w:r>
          </w:p>
        </w:tc>
        <w:tc>
          <w:tcPr>
            <w:tcW w:w="428" w:type="dxa"/>
            <w:tcBorders>
              <w:bottom w:val="double" w:color="000000" w:sz="4" w:space="0"/>
            </w:tcBorders>
          </w:tcPr>
          <w:p w14:paraId="4678D394">
            <w:pPr>
              <w:pStyle w:val="14"/>
              <w:rPr>
                <w:sz w:val="18"/>
              </w:rPr>
            </w:pPr>
          </w:p>
        </w:tc>
        <w:tc>
          <w:tcPr>
            <w:tcW w:w="425" w:type="dxa"/>
            <w:tcBorders>
              <w:bottom w:val="double" w:color="000000" w:sz="4" w:space="0"/>
            </w:tcBorders>
          </w:tcPr>
          <w:p w14:paraId="674519BC">
            <w:pPr>
              <w:pStyle w:val="14"/>
              <w:rPr>
                <w:sz w:val="18"/>
              </w:rPr>
            </w:pPr>
          </w:p>
        </w:tc>
        <w:tc>
          <w:tcPr>
            <w:tcW w:w="425" w:type="dxa"/>
            <w:tcBorders>
              <w:bottom w:val="double" w:color="000000" w:sz="4" w:space="0"/>
            </w:tcBorders>
          </w:tcPr>
          <w:p w14:paraId="26F6531D">
            <w:pPr>
              <w:pStyle w:val="14"/>
              <w:rPr>
                <w:sz w:val="18"/>
              </w:rPr>
            </w:pPr>
          </w:p>
        </w:tc>
        <w:tc>
          <w:tcPr>
            <w:tcW w:w="427" w:type="dxa"/>
            <w:tcBorders>
              <w:bottom w:val="double" w:color="000000" w:sz="4" w:space="0"/>
            </w:tcBorders>
            <w:shd w:val="clear" w:color="auto" w:fill="FFFF00"/>
          </w:tcPr>
          <w:p w14:paraId="393CDFCD">
            <w:pPr>
              <w:pStyle w:val="14"/>
              <w:rPr>
                <w:sz w:val="18"/>
              </w:rPr>
            </w:pPr>
          </w:p>
        </w:tc>
        <w:tc>
          <w:tcPr>
            <w:tcW w:w="425" w:type="dxa"/>
            <w:tcBorders>
              <w:bottom w:val="double" w:color="000000" w:sz="4" w:space="0"/>
            </w:tcBorders>
          </w:tcPr>
          <w:p w14:paraId="09CF9250">
            <w:pPr>
              <w:pStyle w:val="14"/>
              <w:rPr>
                <w:sz w:val="18"/>
              </w:rPr>
            </w:pPr>
          </w:p>
        </w:tc>
        <w:tc>
          <w:tcPr>
            <w:tcW w:w="423" w:type="dxa"/>
            <w:tcBorders>
              <w:bottom w:val="double" w:color="000000" w:sz="4" w:space="0"/>
            </w:tcBorders>
          </w:tcPr>
          <w:p w14:paraId="06369788">
            <w:pPr>
              <w:pStyle w:val="14"/>
              <w:rPr>
                <w:sz w:val="18"/>
              </w:rPr>
            </w:pPr>
          </w:p>
        </w:tc>
        <w:tc>
          <w:tcPr>
            <w:tcW w:w="425" w:type="dxa"/>
            <w:tcBorders>
              <w:bottom w:val="double" w:color="000000" w:sz="4" w:space="0"/>
            </w:tcBorders>
          </w:tcPr>
          <w:p w14:paraId="2BEFA58D">
            <w:pPr>
              <w:pStyle w:val="14"/>
              <w:rPr>
                <w:sz w:val="18"/>
              </w:rPr>
            </w:pPr>
          </w:p>
        </w:tc>
        <w:tc>
          <w:tcPr>
            <w:tcW w:w="567" w:type="dxa"/>
            <w:tcBorders>
              <w:bottom w:val="double" w:color="000000" w:sz="4" w:space="0"/>
            </w:tcBorders>
          </w:tcPr>
          <w:p w14:paraId="13D71DD6">
            <w:pPr>
              <w:pStyle w:val="14"/>
              <w:rPr>
                <w:sz w:val="18"/>
              </w:rPr>
            </w:pPr>
          </w:p>
        </w:tc>
        <w:tc>
          <w:tcPr>
            <w:tcW w:w="427" w:type="dxa"/>
            <w:tcBorders>
              <w:bottom w:val="double" w:color="000000" w:sz="4" w:space="0"/>
            </w:tcBorders>
          </w:tcPr>
          <w:p w14:paraId="396FD813">
            <w:pPr>
              <w:pStyle w:val="14"/>
              <w:rPr>
                <w:sz w:val="18"/>
              </w:rPr>
            </w:pPr>
          </w:p>
        </w:tc>
        <w:tc>
          <w:tcPr>
            <w:tcW w:w="566" w:type="dxa"/>
            <w:tcBorders>
              <w:bottom w:val="double" w:color="000000" w:sz="4" w:space="0"/>
            </w:tcBorders>
          </w:tcPr>
          <w:p w14:paraId="5F1BCD46">
            <w:pPr>
              <w:pStyle w:val="14"/>
              <w:rPr>
                <w:sz w:val="18"/>
              </w:rPr>
            </w:pPr>
          </w:p>
        </w:tc>
        <w:tc>
          <w:tcPr>
            <w:tcW w:w="422" w:type="dxa"/>
            <w:tcBorders>
              <w:bottom w:val="double" w:color="000000" w:sz="4" w:space="0"/>
            </w:tcBorders>
          </w:tcPr>
          <w:p w14:paraId="49D79199">
            <w:pPr>
              <w:pStyle w:val="14"/>
              <w:rPr>
                <w:sz w:val="18"/>
              </w:rPr>
            </w:pPr>
          </w:p>
        </w:tc>
        <w:tc>
          <w:tcPr>
            <w:tcW w:w="424" w:type="dxa"/>
            <w:tcBorders>
              <w:bottom w:val="double" w:color="000000" w:sz="4" w:space="0"/>
            </w:tcBorders>
          </w:tcPr>
          <w:p w14:paraId="73F523ED">
            <w:pPr>
              <w:pStyle w:val="14"/>
              <w:rPr>
                <w:sz w:val="18"/>
              </w:rPr>
            </w:pPr>
          </w:p>
        </w:tc>
      </w:tr>
      <w:tr w14:paraId="05922710">
        <w:trPr>
          <w:trHeight w:val="421" w:hRule="atLeast"/>
        </w:trPr>
        <w:tc>
          <w:tcPr>
            <w:tcW w:w="1318" w:type="dxa"/>
            <w:vMerge w:val="restart"/>
            <w:tcBorders>
              <w:top w:val="double" w:color="000000" w:sz="4" w:space="0"/>
              <w:bottom w:val="double" w:color="000000" w:sz="4" w:space="0"/>
            </w:tcBorders>
          </w:tcPr>
          <w:p w14:paraId="6619C837">
            <w:pPr>
              <w:pStyle w:val="14"/>
              <w:rPr>
                <w:sz w:val="18"/>
              </w:rPr>
            </w:pPr>
          </w:p>
          <w:p w14:paraId="5341AAC4">
            <w:pPr>
              <w:pStyle w:val="14"/>
              <w:rPr>
                <w:sz w:val="18"/>
              </w:rPr>
            </w:pPr>
          </w:p>
          <w:p w14:paraId="4AF655D6">
            <w:pPr>
              <w:pStyle w:val="14"/>
              <w:rPr>
                <w:sz w:val="18"/>
              </w:rPr>
            </w:pPr>
          </w:p>
          <w:p w14:paraId="069BDCB7">
            <w:pPr>
              <w:pStyle w:val="14"/>
              <w:rPr>
                <w:sz w:val="18"/>
              </w:rPr>
            </w:pPr>
          </w:p>
          <w:p w14:paraId="281ACCBF">
            <w:pPr>
              <w:pStyle w:val="14"/>
              <w:rPr>
                <w:sz w:val="18"/>
              </w:rPr>
            </w:pPr>
          </w:p>
          <w:p w14:paraId="0364E4E1">
            <w:pPr>
              <w:pStyle w:val="14"/>
              <w:rPr>
                <w:sz w:val="18"/>
              </w:rPr>
            </w:pPr>
          </w:p>
          <w:p w14:paraId="00894404">
            <w:pPr>
              <w:pStyle w:val="14"/>
              <w:rPr>
                <w:sz w:val="18"/>
              </w:rPr>
            </w:pPr>
          </w:p>
          <w:p w14:paraId="491AF161">
            <w:pPr>
              <w:pStyle w:val="14"/>
              <w:spacing w:before="184"/>
              <w:rPr>
                <w:sz w:val="18"/>
              </w:rPr>
            </w:pPr>
          </w:p>
          <w:p w14:paraId="0EAC39CB">
            <w:pPr>
              <w:pStyle w:val="14"/>
              <w:ind w:left="112"/>
              <w:rPr>
                <w:sz w:val="18"/>
              </w:rPr>
            </w:pPr>
            <w:r>
              <w:rPr>
                <w:spacing w:val="-4"/>
                <w:sz w:val="18"/>
              </w:rPr>
              <w:t xml:space="preserve">Komunikasi </w:t>
            </w:r>
            <w:r>
              <w:rPr>
                <w:spacing w:val="-2"/>
                <w:sz w:val="18"/>
              </w:rPr>
              <w:t>Efektif</w:t>
            </w:r>
          </w:p>
        </w:tc>
        <w:tc>
          <w:tcPr>
            <w:tcW w:w="8178" w:type="dxa"/>
            <w:tcBorders>
              <w:top w:val="double" w:color="000000" w:sz="4" w:space="0"/>
            </w:tcBorders>
          </w:tcPr>
          <w:p w14:paraId="2A67A313">
            <w:pPr>
              <w:pStyle w:val="14"/>
              <w:spacing w:before="1" w:line="230" w:lineRule="auto"/>
              <w:ind w:left="395" w:hanging="284"/>
              <w:rPr>
                <w:b/>
                <w:sz w:val="18"/>
              </w:rPr>
            </w:pPr>
            <w:r>
              <w:rPr>
                <w:sz w:val="18"/>
              </w:rPr>
              <w:t>1.</w:t>
            </w:r>
            <w:r>
              <w:rPr>
                <w:spacing w:val="80"/>
                <w:sz w:val="18"/>
              </w:rPr>
              <w:t xml:space="preserve"> </w:t>
            </w:r>
            <w:r>
              <w:rPr>
                <w:sz w:val="18"/>
              </w:rPr>
              <w:t>Melakukan</w:t>
            </w:r>
            <w:r>
              <w:rPr>
                <w:spacing w:val="-7"/>
                <w:sz w:val="18"/>
              </w:rPr>
              <w:t xml:space="preserve"> </w:t>
            </w:r>
            <w:r>
              <w:rPr>
                <w:sz w:val="18"/>
              </w:rPr>
              <w:t>anamnesis</w:t>
            </w:r>
            <w:r>
              <w:rPr>
                <w:spacing w:val="-5"/>
                <w:sz w:val="18"/>
              </w:rPr>
              <w:t xml:space="preserve"> </w:t>
            </w:r>
            <w:r>
              <w:rPr>
                <w:sz w:val="18"/>
              </w:rPr>
              <w:t>dengan</w:t>
            </w:r>
            <w:r>
              <w:rPr>
                <w:spacing w:val="-7"/>
                <w:sz w:val="18"/>
              </w:rPr>
              <w:t xml:space="preserve"> </w:t>
            </w:r>
            <w:r>
              <w:rPr>
                <w:sz w:val="18"/>
              </w:rPr>
              <w:t>baik</w:t>
            </w:r>
            <w:r>
              <w:rPr>
                <w:spacing w:val="-7"/>
                <w:sz w:val="18"/>
              </w:rPr>
              <w:t xml:space="preserve"> </w:t>
            </w:r>
            <w:r>
              <w:rPr>
                <w:sz w:val="18"/>
              </w:rPr>
              <w:t>dan</w:t>
            </w:r>
            <w:r>
              <w:rPr>
                <w:spacing w:val="-6"/>
                <w:sz w:val="18"/>
              </w:rPr>
              <w:t xml:space="preserve"> </w:t>
            </w:r>
            <w:r>
              <w:rPr>
                <w:sz w:val="18"/>
              </w:rPr>
              <w:t>mendapatkan</w:t>
            </w:r>
            <w:r>
              <w:rPr>
                <w:spacing w:val="-7"/>
                <w:sz w:val="18"/>
              </w:rPr>
              <w:t xml:space="preserve"> </w:t>
            </w:r>
            <w:r>
              <w:rPr>
                <w:sz w:val="18"/>
              </w:rPr>
              <w:t>informasi</w:t>
            </w:r>
            <w:r>
              <w:rPr>
                <w:spacing w:val="-7"/>
                <w:sz w:val="18"/>
              </w:rPr>
              <w:t xml:space="preserve"> </w:t>
            </w:r>
            <w:r>
              <w:rPr>
                <w:sz w:val="18"/>
              </w:rPr>
              <w:t>mengenai</w:t>
            </w:r>
            <w:r>
              <w:rPr>
                <w:spacing w:val="-6"/>
                <w:sz w:val="18"/>
              </w:rPr>
              <w:t xml:space="preserve"> </w:t>
            </w:r>
            <w:r>
              <w:rPr>
                <w:sz w:val="18"/>
              </w:rPr>
              <w:t>riwayat</w:t>
            </w:r>
            <w:r>
              <w:rPr>
                <w:spacing w:val="-7"/>
                <w:sz w:val="18"/>
              </w:rPr>
              <w:t xml:space="preserve"> </w:t>
            </w:r>
            <w:r>
              <w:rPr>
                <w:sz w:val="18"/>
              </w:rPr>
              <w:t>penyakit</w:t>
            </w:r>
            <w:r>
              <w:rPr>
                <w:spacing w:val="-4"/>
                <w:sz w:val="18"/>
              </w:rPr>
              <w:t xml:space="preserve"> </w:t>
            </w:r>
            <w:r>
              <w:rPr>
                <w:sz w:val="18"/>
              </w:rPr>
              <w:t>dahulu</w:t>
            </w:r>
            <w:r>
              <w:rPr>
                <w:spacing w:val="-6"/>
                <w:sz w:val="18"/>
              </w:rPr>
              <w:t xml:space="preserve"> </w:t>
            </w:r>
            <w:r>
              <w:rPr>
                <w:sz w:val="18"/>
              </w:rPr>
              <w:t xml:space="preserve">dan sekarang serta riwayat pengobatan dan riwayat alergi </w:t>
            </w:r>
            <w:r>
              <w:rPr>
                <w:b/>
                <w:sz w:val="18"/>
              </w:rPr>
              <w:t>(K6-1)</w:t>
            </w:r>
          </w:p>
        </w:tc>
        <w:tc>
          <w:tcPr>
            <w:tcW w:w="428" w:type="dxa"/>
            <w:tcBorders>
              <w:top w:val="double" w:color="000000" w:sz="4" w:space="0"/>
            </w:tcBorders>
          </w:tcPr>
          <w:p w14:paraId="2FDC5308">
            <w:pPr>
              <w:pStyle w:val="14"/>
              <w:rPr>
                <w:sz w:val="18"/>
              </w:rPr>
            </w:pPr>
          </w:p>
        </w:tc>
        <w:tc>
          <w:tcPr>
            <w:tcW w:w="425" w:type="dxa"/>
            <w:tcBorders>
              <w:top w:val="double" w:color="000000" w:sz="4" w:space="0"/>
            </w:tcBorders>
            <w:shd w:val="clear" w:color="auto" w:fill="FFFF00"/>
          </w:tcPr>
          <w:p w14:paraId="231001E3">
            <w:pPr>
              <w:pStyle w:val="14"/>
              <w:rPr>
                <w:sz w:val="18"/>
              </w:rPr>
            </w:pPr>
          </w:p>
        </w:tc>
        <w:tc>
          <w:tcPr>
            <w:tcW w:w="425" w:type="dxa"/>
            <w:tcBorders>
              <w:top w:val="double" w:color="000000" w:sz="4" w:space="0"/>
            </w:tcBorders>
          </w:tcPr>
          <w:p w14:paraId="7D1450C9">
            <w:pPr>
              <w:pStyle w:val="14"/>
              <w:rPr>
                <w:sz w:val="18"/>
              </w:rPr>
            </w:pPr>
          </w:p>
        </w:tc>
        <w:tc>
          <w:tcPr>
            <w:tcW w:w="427" w:type="dxa"/>
            <w:tcBorders>
              <w:top w:val="double" w:color="000000" w:sz="4" w:space="0"/>
            </w:tcBorders>
          </w:tcPr>
          <w:p w14:paraId="2164DBED">
            <w:pPr>
              <w:pStyle w:val="14"/>
              <w:rPr>
                <w:sz w:val="18"/>
              </w:rPr>
            </w:pPr>
          </w:p>
        </w:tc>
        <w:tc>
          <w:tcPr>
            <w:tcW w:w="425" w:type="dxa"/>
            <w:tcBorders>
              <w:top w:val="double" w:color="000000" w:sz="4" w:space="0"/>
            </w:tcBorders>
          </w:tcPr>
          <w:p w14:paraId="128303AA">
            <w:pPr>
              <w:pStyle w:val="14"/>
              <w:rPr>
                <w:sz w:val="18"/>
              </w:rPr>
            </w:pPr>
          </w:p>
        </w:tc>
        <w:tc>
          <w:tcPr>
            <w:tcW w:w="423" w:type="dxa"/>
            <w:tcBorders>
              <w:top w:val="double" w:color="000000" w:sz="4" w:space="0"/>
            </w:tcBorders>
            <w:shd w:val="clear" w:color="auto" w:fill="FFFF00"/>
          </w:tcPr>
          <w:p w14:paraId="00EDD74C">
            <w:pPr>
              <w:pStyle w:val="14"/>
              <w:rPr>
                <w:sz w:val="18"/>
              </w:rPr>
            </w:pPr>
          </w:p>
        </w:tc>
        <w:tc>
          <w:tcPr>
            <w:tcW w:w="425" w:type="dxa"/>
            <w:tcBorders>
              <w:top w:val="double" w:color="000000" w:sz="4" w:space="0"/>
            </w:tcBorders>
          </w:tcPr>
          <w:p w14:paraId="4594000B">
            <w:pPr>
              <w:pStyle w:val="14"/>
              <w:rPr>
                <w:sz w:val="18"/>
              </w:rPr>
            </w:pPr>
          </w:p>
        </w:tc>
        <w:tc>
          <w:tcPr>
            <w:tcW w:w="567" w:type="dxa"/>
            <w:tcBorders>
              <w:top w:val="double" w:color="000000" w:sz="4" w:space="0"/>
            </w:tcBorders>
          </w:tcPr>
          <w:p w14:paraId="43EB7315">
            <w:pPr>
              <w:pStyle w:val="14"/>
              <w:rPr>
                <w:sz w:val="18"/>
              </w:rPr>
            </w:pPr>
          </w:p>
        </w:tc>
        <w:tc>
          <w:tcPr>
            <w:tcW w:w="427" w:type="dxa"/>
            <w:tcBorders>
              <w:top w:val="double" w:color="000000" w:sz="4" w:space="0"/>
            </w:tcBorders>
          </w:tcPr>
          <w:p w14:paraId="76342BF1">
            <w:pPr>
              <w:pStyle w:val="14"/>
              <w:rPr>
                <w:sz w:val="18"/>
              </w:rPr>
            </w:pPr>
          </w:p>
        </w:tc>
        <w:tc>
          <w:tcPr>
            <w:tcW w:w="566" w:type="dxa"/>
            <w:tcBorders>
              <w:top w:val="double" w:color="000000" w:sz="4" w:space="0"/>
            </w:tcBorders>
          </w:tcPr>
          <w:p w14:paraId="461D5B9C">
            <w:pPr>
              <w:pStyle w:val="14"/>
              <w:rPr>
                <w:sz w:val="18"/>
              </w:rPr>
            </w:pPr>
          </w:p>
        </w:tc>
        <w:tc>
          <w:tcPr>
            <w:tcW w:w="422" w:type="dxa"/>
            <w:tcBorders>
              <w:top w:val="double" w:color="000000" w:sz="4" w:space="0"/>
            </w:tcBorders>
          </w:tcPr>
          <w:p w14:paraId="78030B65">
            <w:pPr>
              <w:pStyle w:val="14"/>
              <w:rPr>
                <w:sz w:val="18"/>
              </w:rPr>
            </w:pPr>
          </w:p>
        </w:tc>
        <w:tc>
          <w:tcPr>
            <w:tcW w:w="424" w:type="dxa"/>
            <w:tcBorders>
              <w:top w:val="double" w:color="000000" w:sz="4" w:space="0"/>
            </w:tcBorders>
            <w:shd w:val="clear" w:color="auto" w:fill="FFFF00"/>
          </w:tcPr>
          <w:p w14:paraId="11DFC193">
            <w:pPr>
              <w:pStyle w:val="14"/>
              <w:rPr>
                <w:sz w:val="18"/>
              </w:rPr>
            </w:pPr>
          </w:p>
        </w:tc>
      </w:tr>
      <w:tr w14:paraId="7C6DB460">
        <w:trPr>
          <w:trHeight w:val="435" w:hRule="atLeast"/>
        </w:trPr>
        <w:tc>
          <w:tcPr>
            <w:tcW w:w="1318" w:type="dxa"/>
            <w:vMerge w:val="continue"/>
            <w:tcBorders>
              <w:top w:val="nil"/>
              <w:bottom w:val="double" w:color="000000" w:sz="4" w:space="0"/>
            </w:tcBorders>
          </w:tcPr>
          <w:p w14:paraId="4E2CA60A">
            <w:pPr>
              <w:rPr>
                <w:sz w:val="2"/>
                <w:szCs w:val="2"/>
              </w:rPr>
            </w:pPr>
          </w:p>
        </w:tc>
        <w:tc>
          <w:tcPr>
            <w:tcW w:w="8178" w:type="dxa"/>
          </w:tcPr>
          <w:p w14:paraId="42B9E928">
            <w:pPr>
              <w:pStyle w:val="14"/>
              <w:spacing w:line="220" w:lineRule="atLeast"/>
              <w:ind w:left="395" w:hanging="286"/>
              <w:rPr>
                <w:b/>
                <w:sz w:val="18"/>
              </w:rPr>
            </w:pPr>
            <w:r>
              <w:rPr>
                <w:sz w:val="18"/>
              </w:rPr>
              <w:t>2.</w:t>
            </w:r>
            <w:r>
              <w:rPr>
                <w:spacing w:val="70"/>
                <w:sz w:val="18"/>
              </w:rPr>
              <w:t xml:space="preserve"> </w:t>
            </w:r>
            <w:r>
              <w:rPr>
                <w:sz w:val="18"/>
              </w:rPr>
              <w:t>Menjelaskan</w:t>
            </w:r>
            <w:r>
              <w:rPr>
                <w:spacing w:val="-7"/>
                <w:sz w:val="18"/>
              </w:rPr>
              <w:t xml:space="preserve"> </w:t>
            </w:r>
            <w:r>
              <w:rPr>
                <w:sz w:val="18"/>
              </w:rPr>
              <w:t>jenis,</w:t>
            </w:r>
            <w:r>
              <w:rPr>
                <w:spacing w:val="-8"/>
                <w:sz w:val="18"/>
              </w:rPr>
              <w:t xml:space="preserve"> </w:t>
            </w:r>
            <w:r>
              <w:rPr>
                <w:sz w:val="18"/>
              </w:rPr>
              <w:t>tujuan,</w:t>
            </w:r>
            <w:r>
              <w:rPr>
                <w:spacing w:val="-5"/>
                <w:sz w:val="18"/>
              </w:rPr>
              <w:t xml:space="preserve"> </w:t>
            </w:r>
            <w:r>
              <w:rPr>
                <w:sz w:val="18"/>
              </w:rPr>
              <w:t>indikasi,</w:t>
            </w:r>
            <w:r>
              <w:rPr>
                <w:spacing w:val="-5"/>
                <w:sz w:val="18"/>
              </w:rPr>
              <w:t xml:space="preserve"> </w:t>
            </w:r>
            <w:r>
              <w:rPr>
                <w:sz w:val="18"/>
              </w:rPr>
              <w:t>dan</w:t>
            </w:r>
            <w:r>
              <w:rPr>
                <w:spacing w:val="-7"/>
                <w:sz w:val="18"/>
              </w:rPr>
              <w:t xml:space="preserve"> </w:t>
            </w:r>
            <w:r>
              <w:rPr>
                <w:sz w:val="18"/>
              </w:rPr>
              <w:t>kontraindikasi</w:t>
            </w:r>
            <w:r>
              <w:rPr>
                <w:spacing w:val="-8"/>
                <w:sz w:val="18"/>
              </w:rPr>
              <w:t xml:space="preserve"> </w:t>
            </w:r>
            <w:r>
              <w:rPr>
                <w:sz w:val="18"/>
              </w:rPr>
              <w:t>berbagai</w:t>
            </w:r>
            <w:r>
              <w:rPr>
                <w:spacing w:val="-8"/>
                <w:sz w:val="18"/>
              </w:rPr>
              <w:t xml:space="preserve"> </w:t>
            </w:r>
            <w:r>
              <w:rPr>
                <w:sz w:val="18"/>
              </w:rPr>
              <w:t>pemeriksaan</w:t>
            </w:r>
            <w:r>
              <w:rPr>
                <w:spacing w:val="-4"/>
                <w:sz w:val="18"/>
              </w:rPr>
              <w:t xml:space="preserve"> </w:t>
            </w:r>
            <w:r>
              <w:rPr>
                <w:sz w:val="18"/>
              </w:rPr>
              <w:t>penunjang</w:t>
            </w:r>
            <w:r>
              <w:rPr>
                <w:spacing w:val="-9"/>
                <w:sz w:val="18"/>
              </w:rPr>
              <w:t xml:space="preserve"> </w:t>
            </w:r>
            <w:r>
              <w:rPr>
                <w:sz w:val="18"/>
              </w:rPr>
              <w:t>yang</w:t>
            </w:r>
            <w:r>
              <w:rPr>
                <w:spacing w:val="-7"/>
                <w:sz w:val="18"/>
              </w:rPr>
              <w:t xml:space="preserve"> </w:t>
            </w:r>
            <w:r>
              <w:rPr>
                <w:sz w:val="18"/>
              </w:rPr>
              <w:t xml:space="preserve">dilakukan untuk menegakkan diagonis kepada pasien </w:t>
            </w:r>
            <w:r>
              <w:rPr>
                <w:b/>
                <w:sz w:val="18"/>
              </w:rPr>
              <w:t>(K6-2)</w:t>
            </w:r>
          </w:p>
        </w:tc>
        <w:tc>
          <w:tcPr>
            <w:tcW w:w="428" w:type="dxa"/>
          </w:tcPr>
          <w:p w14:paraId="1A9EC4C0">
            <w:pPr>
              <w:pStyle w:val="14"/>
              <w:rPr>
                <w:sz w:val="18"/>
              </w:rPr>
            </w:pPr>
          </w:p>
        </w:tc>
        <w:tc>
          <w:tcPr>
            <w:tcW w:w="425" w:type="dxa"/>
            <w:shd w:val="clear" w:color="auto" w:fill="FFFF00"/>
          </w:tcPr>
          <w:p w14:paraId="2DBA6B26">
            <w:pPr>
              <w:pStyle w:val="14"/>
              <w:rPr>
                <w:sz w:val="18"/>
              </w:rPr>
            </w:pPr>
          </w:p>
        </w:tc>
        <w:tc>
          <w:tcPr>
            <w:tcW w:w="425" w:type="dxa"/>
          </w:tcPr>
          <w:p w14:paraId="69737904">
            <w:pPr>
              <w:pStyle w:val="14"/>
              <w:rPr>
                <w:sz w:val="18"/>
              </w:rPr>
            </w:pPr>
          </w:p>
        </w:tc>
        <w:tc>
          <w:tcPr>
            <w:tcW w:w="427" w:type="dxa"/>
          </w:tcPr>
          <w:p w14:paraId="556DA8D7">
            <w:pPr>
              <w:pStyle w:val="14"/>
              <w:rPr>
                <w:sz w:val="18"/>
              </w:rPr>
            </w:pPr>
          </w:p>
        </w:tc>
        <w:tc>
          <w:tcPr>
            <w:tcW w:w="425" w:type="dxa"/>
            <w:shd w:val="clear" w:color="auto" w:fill="FFFF00"/>
          </w:tcPr>
          <w:p w14:paraId="6D555BCC">
            <w:pPr>
              <w:pStyle w:val="14"/>
              <w:rPr>
                <w:sz w:val="18"/>
              </w:rPr>
            </w:pPr>
          </w:p>
        </w:tc>
        <w:tc>
          <w:tcPr>
            <w:tcW w:w="423" w:type="dxa"/>
            <w:shd w:val="clear" w:color="auto" w:fill="FFFF00"/>
          </w:tcPr>
          <w:p w14:paraId="7A13732D">
            <w:pPr>
              <w:pStyle w:val="14"/>
              <w:rPr>
                <w:sz w:val="18"/>
              </w:rPr>
            </w:pPr>
          </w:p>
        </w:tc>
        <w:tc>
          <w:tcPr>
            <w:tcW w:w="425" w:type="dxa"/>
          </w:tcPr>
          <w:p w14:paraId="448382D8">
            <w:pPr>
              <w:pStyle w:val="14"/>
              <w:rPr>
                <w:sz w:val="18"/>
              </w:rPr>
            </w:pPr>
          </w:p>
        </w:tc>
        <w:tc>
          <w:tcPr>
            <w:tcW w:w="567" w:type="dxa"/>
          </w:tcPr>
          <w:p w14:paraId="0CDD3DD3">
            <w:pPr>
              <w:pStyle w:val="14"/>
              <w:rPr>
                <w:sz w:val="18"/>
              </w:rPr>
            </w:pPr>
          </w:p>
        </w:tc>
        <w:tc>
          <w:tcPr>
            <w:tcW w:w="427" w:type="dxa"/>
          </w:tcPr>
          <w:p w14:paraId="7D21D3DE">
            <w:pPr>
              <w:pStyle w:val="14"/>
              <w:rPr>
                <w:sz w:val="18"/>
              </w:rPr>
            </w:pPr>
          </w:p>
        </w:tc>
        <w:tc>
          <w:tcPr>
            <w:tcW w:w="566" w:type="dxa"/>
          </w:tcPr>
          <w:p w14:paraId="013CCCCE">
            <w:pPr>
              <w:pStyle w:val="14"/>
              <w:rPr>
                <w:sz w:val="18"/>
              </w:rPr>
            </w:pPr>
          </w:p>
        </w:tc>
        <w:tc>
          <w:tcPr>
            <w:tcW w:w="422" w:type="dxa"/>
          </w:tcPr>
          <w:p w14:paraId="13584224">
            <w:pPr>
              <w:pStyle w:val="14"/>
              <w:rPr>
                <w:sz w:val="18"/>
              </w:rPr>
            </w:pPr>
          </w:p>
        </w:tc>
        <w:tc>
          <w:tcPr>
            <w:tcW w:w="424" w:type="dxa"/>
            <w:shd w:val="clear" w:color="auto" w:fill="FFFF00"/>
          </w:tcPr>
          <w:p w14:paraId="6C930DB6">
            <w:pPr>
              <w:pStyle w:val="14"/>
              <w:rPr>
                <w:sz w:val="18"/>
              </w:rPr>
            </w:pPr>
          </w:p>
        </w:tc>
      </w:tr>
      <w:tr w14:paraId="7F358335">
        <w:trPr>
          <w:trHeight w:val="436" w:hRule="atLeast"/>
        </w:trPr>
        <w:tc>
          <w:tcPr>
            <w:tcW w:w="1318" w:type="dxa"/>
            <w:vMerge w:val="continue"/>
            <w:tcBorders>
              <w:top w:val="nil"/>
              <w:bottom w:val="double" w:color="000000" w:sz="4" w:space="0"/>
            </w:tcBorders>
          </w:tcPr>
          <w:p w14:paraId="6A5CB987">
            <w:pPr>
              <w:rPr>
                <w:sz w:val="2"/>
                <w:szCs w:val="2"/>
              </w:rPr>
            </w:pPr>
          </w:p>
        </w:tc>
        <w:tc>
          <w:tcPr>
            <w:tcW w:w="8178" w:type="dxa"/>
          </w:tcPr>
          <w:p w14:paraId="5E7BEB07">
            <w:pPr>
              <w:pStyle w:val="14"/>
              <w:spacing w:line="220" w:lineRule="atLeast"/>
              <w:ind w:left="395" w:hanging="286"/>
              <w:rPr>
                <w:b/>
                <w:sz w:val="18"/>
              </w:rPr>
            </w:pPr>
            <w:r>
              <w:rPr>
                <w:sz w:val="18"/>
              </w:rPr>
              <w:t>3.</w:t>
            </w:r>
            <w:r>
              <w:rPr>
                <w:spacing w:val="70"/>
                <w:sz w:val="18"/>
              </w:rPr>
              <w:t xml:space="preserve"> </w:t>
            </w:r>
            <w:r>
              <w:rPr>
                <w:sz w:val="18"/>
              </w:rPr>
              <w:t>Menjelaskan</w:t>
            </w:r>
            <w:r>
              <w:rPr>
                <w:spacing w:val="-7"/>
                <w:sz w:val="18"/>
              </w:rPr>
              <w:t xml:space="preserve"> </w:t>
            </w:r>
            <w:r>
              <w:rPr>
                <w:sz w:val="18"/>
              </w:rPr>
              <w:t>diagnosis</w:t>
            </w:r>
            <w:r>
              <w:rPr>
                <w:spacing w:val="-9"/>
                <w:sz w:val="18"/>
              </w:rPr>
              <w:t xml:space="preserve"> </w:t>
            </w:r>
            <w:r>
              <w:rPr>
                <w:sz w:val="18"/>
              </w:rPr>
              <w:t>kerja</w:t>
            </w:r>
            <w:r>
              <w:rPr>
                <w:spacing w:val="-8"/>
                <w:sz w:val="18"/>
              </w:rPr>
              <w:t xml:space="preserve"> </w:t>
            </w:r>
            <w:r>
              <w:rPr>
                <w:sz w:val="18"/>
              </w:rPr>
              <w:t>dan</w:t>
            </w:r>
            <w:r>
              <w:rPr>
                <w:spacing w:val="-5"/>
                <w:sz w:val="18"/>
              </w:rPr>
              <w:t xml:space="preserve"> </w:t>
            </w:r>
            <w:r>
              <w:rPr>
                <w:sz w:val="18"/>
              </w:rPr>
              <w:t>diagnosis</w:t>
            </w:r>
            <w:r>
              <w:rPr>
                <w:spacing w:val="-9"/>
                <w:sz w:val="18"/>
              </w:rPr>
              <w:t xml:space="preserve"> </w:t>
            </w:r>
            <w:r>
              <w:rPr>
                <w:sz w:val="18"/>
              </w:rPr>
              <w:t>banding</w:t>
            </w:r>
            <w:r>
              <w:rPr>
                <w:spacing w:val="-9"/>
                <w:sz w:val="18"/>
              </w:rPr>
              <w:t xml:space="preserve"> </w:t>
            </w:r>
            <w:r>
              <w:rPr>
                <w:sz w:val="18"/>
              </w:rPr>
              <w:t>berdasarkan</w:t>
            </w:r>
            <w:r>
              <w:rPr>
                <w:spacing w:val="-7"/>
                <w:sz w:val="18"/>
              </w:rPr>
              <w:t xml:space="preserve"> </w:t>
            </w:r>
            <w:r>
              <w:rPr>
                <w:sz w:val="18"/>
              </w:rPr>
              <w:t>anamnesis,</w:t>
            </w:r>
            <w:r>
              <w:rPr>
                <w:spacing w:val="-5"/>
                <w:sz w:val="18"/>
              </w:rPr>
              <w:t xml:space="preserve"> </w:t>
            </w:r>
            <w:r>
              <w:rPr>
                <w:sz w:val="18"/>
              </w:rPr>
              <w:t>pemeriksaan</w:t>
            </w:r>
            <w:r>
              <w:rPr>
                <w:spacing w:val="-5"/>
                <w:sz w:val="18"/>
              </w:rPr>
              <w:t xml:space="preserve"> </w:t>
            </w:r>
            <w:r>
              <w:rPr>
                <w:sz w:val="18"/>
              </w:rPr>
              <w:t>fisik,</w:t>
            </w:r>
            <w:r>
              <w:rPr>
                <w:spacing w:val="-6"/>
                <w:sz w:val="18"/>
              </w:rPr>
              <w:t xml:space="preserve"> </w:t>
            </w:r>
            <w:r>
              <w:rPr>
                <w:sz w:val="18"/>
              </w:rPr>
              <w:t xml:space="preserve">dan pemeriksaan penunjang kepada pasien </w:t>
            </w:r>
            <w:r>
              <w:rPr>
                <w:b/>
                <w:sz w:val="18"/>
              </w:rPr>
              <w:t>(K6-3)</w:t>
            </w:r>
          </w:p>
        </w:tc>
        <w:tc>
          <w:tcPr>
            <w:tcW w:w="428" w:type="dxa"/>
          </w:tcPr>
          <w:p w14:paraId="7DD363EB">
            <w:pPr>
              <w:pStyle w:val="14"/>
              <w:rPr>
                <w:sz w:val="18"/>
              </w:rPr>
            </w:pPr>
          </w:p>
        </w:tc>
        <w:tc>
          <w:tcPr>
            <w:tcW w:w="425" w:type="dxa"/>
            <w:shd w:val="clear" w:color="auto" w:fill="FFFF00"/>
          </w:tcPr>
          <w:p w14:paraId="017A4327">
            <w:pPr>
              <w:pStyle w:val="14"/>
              <w:rPr>
                <w:sz w:val="18"/>
              </w:rPr>
            </w:pPr>
          </w:p>
        </w:tc>
        <w:tc>
          <w:tcPr>
            <w:tcW w:w="425" w:type="dxa"/>
            <w:shd w:val="clear" w:color="auto" w:fill="FFFF00"/>
          </w:tcPr>
          <w:p w14:paraId="21BCB44A">
            <w:pPr>
              <w:pStyle w:val="14"/>
              <w:rPr>
                <w:sz w:val="18"/>
              </w:rPr>
            </w:pPr>
          </w:p>
        </w:tc>
        <w:tc>
          <w:tcPr>
            <w:tcW w:w="427" w:type="dxa"/>
          </w:tcPr>
          <w:p w14:paraId="5459A90E">
            <w:pPr>
              <w:pStyle w:val="14"/>
              <w:rPr>
                <w:sz w:val="18"/>
              </w:rPr>
            </w:pPr>
          </w:p>
        </w:tc>
        <w:tc>
          <w:tcPr>
            <w:tcW w:w="425" w:type="dxa"/>
            <w:shd w:val="clear" w:color="auto" w:fill="FFFF00"/>
          </w:tcPr>
          <w:p w14:paraId="6D81BA58">
            <w:pPr>
              <w:pStyle w:val="14"/>
              <w:rPr>
                <w:sz w:val="18"/>
              </w:rPr>
            </w:pPr>
          </w:p>
        </w:tc>
        <w:tc>
          <w:tcPr>
            <w:tcW w:w="423" w:type="dxa"/>
            <w:shd w:val="clear" w:color="auto" w:fill="FFFF00"/>
          </w:tcPr>
          <w:p w14:paraId="67A0172F">
            <w:pPr>
              <w:pStyle w:val="14"/>
              <w:rPr>
                <w:sz w:val="18"/>
              </w:rPr>
            </w:pPr>
          </w:p>
        </w:tc>
        <w:tc>
          <w:tcPr>
            <w:tcW w:w="425" w:type="dxa"/>
          </w:tcPr>
          <w:p w14:paraId="595A4592">
            <w:pPr>
              <w:pStyle w:val="14"/>
              <w:rPr>
                <w:sz w:val="18"/>
              </w:rPr>
            </w:pPr>
          </w:p>
        </w:tc>
        <w:tc>
          <w:tcPr>
            <w:tcW w:w="567" w:type="dxa"/>
          </w:tcPr>
          <w:p w14:paraId="019187C4">
            <w:pPr>
              <w:pStyle w:val="14"/>
              <w:rPr>
                <w:sz w:val="18"/>
              </w:rPr>
            </w:pPr>
          </w:p>
        </w:tc>
        <w:tc>
          <w:tcPr>
            <w:tcW w:w="427" w:type="dxa"/>
          </w:tcPr>
          <w:p w14:paraId="23809A01">
            <w:pPr>
              <w:pStyle w:val="14"/>
              <w:rPr>
                <w:sz w:val="18"/>
              </w:rPr>
            </w:pPr>
          </w:p>
        </w:tc>
        <w:tc>
          <w:tcPr>
            <w:tcW w:w="566" w:type="dxa"/>
          </w:tcPr>
          <w:p w14:paraId="3B41B29D">
            <w:pPr>
              <w:pStyle w:val="14"/>
              <w:rPr>
                <w:sz w:val="18"/>
              </w:rPr>
            </w:pPr>
          </w:p>
        </w:tc>
        <w:tc>
          <w:tcPr>
            <w:tcW w:w="422" w:type="dxa"/>
          </w:tcPr>
          <w:p w14:paraId="3D27CE48">
            <w:pPr>
              <w:pStyle w:val="14"/>
              <w:rPr>
                <w:sz w:val="18"/>
              </w:rPr>
            </w:pPr>
          </w:p>
        </w:tc>
        <w:tc>
          <w:tcPr>
            <w:tcW w:w="424" w:type="dxa"/>
            <w:shd w:val="clear" w:color="auto" w:fill="FFFF00"/>
          </w:tcPr>
          <w:p w14:paraId="3BD9A9D6">
            <w:pPr>
              <w:pStyle w:val="14"/>
              <w:rPr>
                <w:sz w:val="18"/>
              </w:rPr>
            </w:pPr>
          </w:p>
        </w:tc>
      </w:tr>
      <w:tr w14:paraId="7941ED3A">
        <w:trPr>
          <w:trHeight w:val="654" w:hRule="atLeast"/>
        </w:trPr>
        <w:tc>
          <w:tcPr>
            <w:tcW w:w="1318" w:type="dxa"/>
            <w:vMerge w:val="continue"/>
            <w:tcBorders>
              <w:top w:val="nil"/>
              <w:bottom w:val="double" w:color="000000" w:sz="4" w:space="0"/>
            </w:tcBorders>
          </w:tcPr>
          <w:p w14:paraId="574619EE">
            <w:pPr>
              <w:rPr>
                <w:sz w:val="2"/>
                <w:szCs w:val="2"/>
              </w:rPr>
            </w:pPr>
          </w:p>
        </w:tc>
        <w:tc>
          <w:tcPr>
            <w:tcW w:w="8178" w:type="dxa"/>
          </w:tcPr>
          <w:p w14:paraId="07C0A3FF">
            <w:pPr>
              <w:pStyle w:val="14"/>
              <w:spacing w:before="9"/>
              <w:ind w:left="395" w:hanging="286"/>
              <w:rPr>
                <w:sz w:val="18"/>
              </w:rPr>
            </w:pPr>
            <w:r>
              <w:rPr>
                <w:sz w:val="18"/>
              </w:rPr>
              <w:t>4.</w:t>
            </w:r>
            <w:r>
              <w:rPr>
                <w:spacing w:val="72"/>
                <w:sz w:val="18"/>
              </w:rPr>
              <w:t xml:space="preserve"> </w:t>
            </w:r>
            <w:r>
              <w:rPr>
                <w:sz w:val="18"/>
              </w:rPr>
              <w:t>Menjelaskan</w:t>
            </w:r>
            <w:r>
              <w:rPr>
                <w:spacing w:val="-6"/>
                <w:sz w:val="18"/>
              </w:rPr>
              <w:t xml:space="preserve"> </w:t>
            </w:r>
            <w:r>
              <w:rPr>
                <w:sz w:val="18"/>
              </w:rPr>
              <w:t>prosedur</w:t>
            </w:r>
            <w:r>
              <w:rPr>
                <w:spacing w:val="-7"/>
                <w:sz w:val="18"/>
              </w:rPr>
              <w:t xml:space="preserve"> </w:t>
            </w:r>
            <w:r>
              <w:rPr>
                <w:sz w:val="18"/>
              </w:rPr>
              <w:t>operasi</w:t>
            </w:r>
            <w:r>
              <w:rPr>
                <w:spacing w:val="-7"/>
                <w:sz w:val="18"/>
              </w:rPr>
              <w:t xml:space="preserve"> </w:t>
            </w:r>
            <w:r>
              <w:rPr>
                <w:sz w:val="18"/>
              </w:rPr>
              <w:t>yang</w:t>
            </w:r>
            <w:r>
              <w:rPr>
                <w:spacing w:val="-9"/>
                <w:sz w:val="18"/>
              </w:rPr>
              <w:t xml:space="preserve"> </w:t>
            </w:r>
            <w:r>
              <w:rPr>
                <w:sz w:val="18"/>
              </w:rPr>
              <w:t>akan</w:t>
            </w:r>
            <w:r>
              <w:rPr>
                <w:spacing w:val="-6"/>
                <w:sz w:val="18"/>
              </w:rPr>
              <w:t xml:space="preserve"> </w:t>
            </w:r>
            <w:r>
              <w:rPr>
                <w:sz w:val="18"/>
              </w:rPr>
              <w:t>dilakukan,</w:t>
            </w:r>
            <w:r>
              <w:rPr>
                <w:spacing w:val="-4"/>
                <w:sz w:val="18"/>
              </w:rPr>
              <w:t xml:space="preserve"> </w:t>
            </w:r>
            <w:r>
              <w:rPr>
                <w:sz w:val="18"/>
              </w:rPr>
              <w:t>secara</w:t>
            </w:r>
            <w:r>
              <w:rPr>
                <w:spacing w:val="-8"/>
                <w:sz w:val="18"/>
              </w:rPr>
              <w:t xml:space="preserve"> </w:t>
            </w:r>
            <w:r>
              <w:rPr>
                <w:sz w:val="18"/>
              </w:rPr>
              <w:t>holistik</w:t>
            </w:r>
            <w:r>
              <w:rPr>
                <w:spacing w:val="-3"/>
                <w:sz w:val="18"/>
              </w:rPr>
              <w:t xml:space="preserve"> </w:t>
            </w:r>
            <w:r>
              <w:rPr>
                <w:sz w:val="18"/>
              </w:rPr>
              <w:t>meliputi</w:t>
            </w:r>
            <w:r>
              <w:rPr>
                <w:spacing w:val="-6"/>
                <w:sz w:val="18"/>
              </w:rPr>
              <w:t xml:space="preserve"> </w:t>
            </w:r>
            <w:r>
              <w:rPr>
                <w:sz w:val="18"/>
              </w:rPr>
              <w:t>persiapan</w:t>
            </w:r>
            <w:r>
              <w:rPr>
                <w:spacing w:val="-6"/>
                <w:sz w:val="18"/>
              </w:rPr>
              <w:t xml:space="preserve"> </w:t>
            </w:r>
            <w:r>
              <w:rPr>
                <w:sz w:val="18"/>
              </w:rPr>
              <w:t>dan</w:t>
            </w:r>
            <w:r>
              <w:rPr>
                <w:spacing w:val="-6"/>
                <w:sz w:val="18"/>
              </w:rPr>
              <w:t xml:space="preserve"> </w:t>
            </w:r>
            <w:r>
              <w:rPr>
                <w:sz w:val="18"/>
              </w:rPr>
              <w:t>perawatan</w:t>
            </w:r>
            <w:r>
              <w:rPr>
                <w:spacing w:val="-2"/>
                <w:sz w:val="18"/>
              </w:rPr>
              <w:t xml:space="preserve"> </w:t>
            </w:r>
            <w:r>
              <w:rPr>
                <w:sz w:val="18"/>
              </w:rPr>
              <w:t>pasien preopartif, tindakan operasi yang akan dilakukan, serta hasil operasi dan rencana perawatan</w:t>
            </w:r>
          </w:p>
          <w:p w14:paraId="6782A2F4">
            <w:pPr>
              <w:pStyle w:val="14"/>
              <w:spacing w:line="196" w:lineRule="exact"/>
              <w:ind w:left="395"/>
              <w:rPr>
                <w:b/>
                <w:sz w:val="18"/>
              </w:rPr>
            </w:pPr>
            <w:r>
              <w:rPr>
                <w:sz w:val="18"/>
              </w:rPr>
              <w:t>postoperatif</w:t>
            </w:r>
            <w:r>
              <w:rPr>
                <w:spacing w:val="-9"/>
                <w:sz w:val="18"/>
              </w:rPr>
              <w:t xml:space="preserve"> </w:t>
            </w:r>
            <w:r>
              <w:rPr>
                <w:sz w:val="18"/>
              </w:rPr>
              <w:t>kepada</w:t>
            </w:r>
            <w:r>
              <w:rPr>
                <w:spacing w:val="-8"/>
                <w:sz w:val="18"/>
              </w:rPr>
              <w:t xml:space="preserve"> </w:t>
            </w:r>
            <w:r>
              <w:rPr>
                <w:sz w:val="18"/>
              </w:rPr>
              <w:t>pasien</w:t>
            </w:r>
            <w:r>
              <w:rPr>
                <w:spacing w:val="-2"/>
                <w:sz w:val="18"/>
              </w:rPr>
              <w:t xml:space="preserve"> </w:t>
            </w:r>
            <w:r>
              <w:rPr>
                <w:b/>
                <w:sz w:val="18"/>
              </w:rPr>
              <w:t>(K6-</w:t>
            </w:r>
            <w:r>
              <w:rPr>
                <w:b/>
                <w:spacing w:val="-5"/>
                <w:sz w:val="18"/>
              </w:rPr>
              <w:t>4)</w:t>
            </w:r>
          </w:p>
        </w:tc>
        <w:tc>
          <w:tcPr>
            <w:tcW w:w="428" w:type="dxa"/>
          </w:tcPr>
          <w:p w14:paraId="4D42B283">
            <w:pPr>
              <w:pStyle w:val="14"/>
              <w:rPr>
                <w:sz w:val="18"/>
              </w:rPr>
            </w:pPr>
          </w:p>
        </w:tc>
        <w:tc>
          <w:tcPr>
            <w:tcW w:w="425" w:type="dxa"/>
            <w:shd w:val="clear" w:color="auto" w:fill="FFFF00"/>
          </w:tcPr>
          <w:p w14:paraId="32CD8CE3">
            <w:pPr>
              <w:pStyle w:val="14"/>
              <w:rPr>
                <w:sz w:val="18"/>
              </w:rPr>
            </w:pPr>
          </w:p>
        </w:tc>
        <w:tc>
          <w:tcPr>
            <w:tcW w:w="425" w:type="dxa"/>
            <w:shd w:val="clear" w:color="auto" w:fill="FFFF00"/>
          </w:tcPr>
          <w:p w14:paraId="7FA5B9DD">
            <w:pPr>
              <w:pStyle w:val="14"/>
              <w:rPr>
                <w:sz w:val="18"/>
              </w:rPr>
            </w:pPr>
          </w:p>
        </w:tc>
        <w:tc>
          <w:tcPr>
            <w:tcW w:w="427" w:type="dxa"/>
          </w:tcPr>
          <w:p w14:paraId="6B4670BB">
            <w:pPr>
              <w:pStyle w:val="14"/>
              <w:rPr>
                <w:sz w:val="18"/>
              </w:rPr>
            </w:pPr>
          </w:p>
        </w:tc>
        <w:tc>
          <w:tcPr>
            <w:tcW w:w="425" w:type="dxa"/>
          </w:tcPr>
          <w:p w14:paraId="2B9532E9">
            <w:pPr>
              <w:pStyle w:val="14"/>
              <w:rPr>
                <w:sz w:val="18"/>
              </w:rPr>
            </w:pPr>
          </w:p>
        </w:tc>
        <w:tc>
          <w:tcPr>
            <w:tcW w:w="423" w:type="dxa"/>
            <w:shd w:val="clear" w:color="auto" w:fill="FFFF00"/>
          </w:tcPr>
          <w:p w14:paraId="46636334">
            <w:pPr>
              <w:pStyle w:val="14"/>
              <w:rPr>
                <w:sz w:val="18"/>
              </w:rPr>
            </w:pPr>
          </w:p>
        </w:tc>
        <w:tc>
          <w:tcPr>
            <w:tcW w:w="425" w:type="dxa"/>
          </w:tcPr>
          <w:p w14:paraId="329EBA05">
            <w:pPr>
              <w:pStyle w:val="14"/>
              <w:rPr>
                <w:sz w:val="18"/>
              </w:rPr>
            </w:pPr>
          </w:p>
        </w:tc>
        <w:tc>
          <w:tcPr>
            <w:tcW w:w="567" w:type="dxa"/>
          </w:tcPr>
          <w:p w14:paraId="173C3994">
            <w:pPr>
              <w:pStyle w:val="14"/>
              <w:rPr>
                <w:sz w:val="18"/>
              </w:rPr>
            </w:pPr>
          </w:p>
        </w:tc>
        <w:tc>
          <w:tcPr>
            <w:tcW w:w="427" w:type="dxa"/>
          </w:tcPr>
          <w:p w14:paraId="66BC68A6">
            <w:pPr>
              <w:pStyle w:val="14"/>
              <w:rPr>
                <w:sz w:val="18"/>
              </w:rPr>
            </w:pPr>
          </w:p>
        </w:tc>
        <w:tc>
          <w:tcPr>
            <w:tcW w:w="566" w:type="dxa"/>
          </w:tcPr>
          <w:p w14:paraId="457E9370">
            <w:pPr>
              <w:pStyle w:val="14"/>
              <w:rPr>
                <w:sz w:val="18"/>
              </w:rPr>
            </w:pPr>
          </w:p>
        </w:tc>
        <w:tc>
          <w:tcPr>
            <w:tcW w:w="422" w:type="dxa"/>
          </w:tcPr>
          <w:p w14:paraId="0275DD2D">
            <w:pPr>
              <w:pStyle w:val="14"/>
              <w:rPr>
                <w:sz w:val="18"/>
              </w:rPr>
            </w:pPr>
          </w:p>
        </w:tc>
        <w:tc>
          <w:tcPr>
            <w:tcW w:w="424" w:type="dxa"/>
            <w:shd w:val="clear" w:color="auto" w:fill="FFFF00"/>
          </w:tcPr>
          <w:p w14:paraId="7F08D279">
            <w:pPr>
              <w:pStyle w:val="14"/>
              <w:rPr>
                <w:sz w:val="18"/>
              </w:rPr>
            </w:pPr>
          </w:p>
        </w:tc>
      </w:tr>
      <w:tr w14:paraId="606FADF5">
        <w:trPr>
          <w:trHeight w:val="656" w:hRule="atLeast"/>
        </w:trPr>
        <w:tc>
          <w:tcPr>
            <w:tcW w:w="1318" w:type="dxa"/>
            <w:vMerge w:val="continue"/>
            <w:tcBorders>
              <w:top w:val="nil"/>
              <w:bottom w:val="double" w:color="000000" w:sz="4" w:space="0"/>
            </w:tcBorders>
          </w:tcPr>
          <w:p w14:paraId="18725681">
            <w:pPr>
              <w:rPr>
                <w:sz w:val="2"/>
                <w:szCs w:val="2"/>
              </w:rPr>
            </w:pPr>
          </w:p>
        </w:tc>
        <w:tc>
          <w:tcPr>
            <w:tcW w:w="8178" w:type="dxa"/>
          </w:tcPr>
          <w:p w14:paraId="5DA108E7">
            <w:pPr>
              <w:pStyle w:val="14"/>
              <w:spacing w:before="18" w:line="232" w:lineRule="auto"/>
              <w:ind w:left="395" w:right="451" w:hanging="286"/>
              <w:jc w:val="both"/>
              <w:rPr>
                <w:b/>
                <w:sz w:val="18"/>
              </w:rPr>
            </w:pPr>
            <w:r>
              <w:rPr>
                <w:sz w:val="18"/>
              </w:rPr>
              <w:t>5.</w:t>
            </w:r>
            <w:r>
              <w:rPr>
                <w:spacing w:val="40"/>
                <w:sz w:val="18"/>
              </w:rPr>
              <w:t xml:space="preserve"> </w:t>
            </w:r>
            <w:r>
              <w:rPr>
                <w:sz w:val="18"/>
              </w:rPr>
              <w:t>Menjelaskan</w:t>
            </w:r>
            <w:r>
              <w:rPr>
                <w:spacing w:val="-5"/>
                <w:sz w:val="18"/>
              </w:rPr>
              <w:t xml:space="preserve"> </w:t>
            </w:r>
            <w:r>
              <w:rPr>
                <w:sz w:val="18"/>
              </w:rPr>
              <w:t>prosedur</w:t>
            </w:r>
            <w:r>
              <w:rPr>
                <w:spacing w:val="-4"/>
                <w:sz w:val="18"/>
              </w:rPr>
              <w:t xml:space="preserve"> </w:t>
            </w:r>
            <w:r>
              <w:rPr>
                <w:sz w:val="18"/>
              </w:rPr>
              <w:t>tatalaksana</w:t>
            </w:r>
            <w:r>
              <w:rPr>
                <w:spacing w:val="-5"/>
                <w:sz w:val="18"/>
              </w:rPr>
              <w:t xml:space="preserve"> </w:t>
            </w:r>
            <w:r>
              <w:rPr>
                <w:sz w:val="18"/>
              </w:rPr>
              <w:t>nonoperatif</w:t>
            </w:r>
            <w:r>
              <w:rPr>
                <w:spacing w:val="-4"/>
                <w:sz w:val="18"/>
              </w:rPr>
              <w:t xml:space="preserve"> </w:t>
            </w:r>
            <w:r>
              <w:rPr>
                <w:sz w:val="18"/>
              </w:rPr>
              <w:t>yang</w:t>
            </w:r>
            <w:r>
              <w:rPr>
                <w:spacing w:val="-5"/>
                <w:sz w:val="18"/>
              </w:rPr>
              <w:t xml:space="preserve"> </w:t>
            </w:r>
            <w:r>
              <w:rPr>
                <w:sz w:val="18"/>
              </w:rPr>
              <w:t>akan</w:t>
            </w:r>
            <w:r>
              <w:rPr>
                <w:spacing w:val="-3"/>
                <w:sz w:val="18"/>
              </w:rPr>
              <w:t xml:space="preserve"> </w:t>
            </w:r>
            <w:r>
              <w:rPr>
                <w:sz w:val="18"/>
              </w:rPr>
              <w:t>dilakukan,</w:t>
            </w:r>
            <w:r>
              <w:rPr>
                <w:spacing w:val="-4"/>
                <w:sz w:val="18"/>
              </w:rPr>
              <w:t xml:space="preserve"> </w:t>
            </w:r>
            <w:r>
              <w:rPr>
                <w:sz w:val="18"/>
              </w:rPr>
              <w:t>secara</w:t>
            </w:r>
            <w:r>
              <w:rPr>
                <w:spacing w:val="-5"/>
                <w:sz w:val="18"/>
              </w:rPr>
              <w:t xml:space="preserve"> </w:t>
            </w:r>
            <w:r>
              <w:rPr>
                <w:sz w:val="18"/>
              </w:rPr>
              <w:t>holistik</w:t>
            </w:r>
            <w:r>
              <w:rPr>
                <w:spacing w:val="-5"/>
                <w:sz w:val="18"/>
              </w:rPr>
              <w:t xml:space="preserve"> </w:t>
            </w:r>
            <w:r>
              <w:rPr>
                <w:sz w:val="18"/>
              </w:rPr>
              <w:t>meliputi</w:t>
            </w:r>
            <w:r>
              <w:rPr>
                <w:spacing w:val="-4"/>
                <w:sz w:val="18"/>
              </w:rPr>
              <w:t xml:space="preserve"> </w:t>
            </w:r>
            <w:r>
              <w:rPr>
                <w:sz w:val="18"/>
              </w:rPr>
              <w:t>persiapan dan</w:t>
            </w:r>
            <w:r>
              <w:rPr>
                <w:spacing w:val="-6"/>
                <w:sz w:val="18"/>
              </w:rPr>
              <w:t xml:space="preserve"> </w:t>
            </w:r>
            <w:r>
              <w:rPr>
                <w:sz w:val="18"/>
              </w:rPr>
              <w:t>perawatan</w:t>
            </w:r>
            <w:r>
              <w:rPr>
                <w:spacing w:val="-7"/>
                <w:sz w:val="18"/>
              </w:rPr>
              <w:t xml:space="preserve"> </w:t>
            </w:r>
            <w:r>
              <w:rPr>
                <w:sz w:val="18"/>
              </w:rPr>
              <w:t>pasien</w:t>
            </w:r>
            <w:r>
              <w:rPr>
                <w:spacing w:val="-6"/>
                <w:sz w:val="18"/>
              </w:rPr>
              <w:t xml:space="preserve"> </w:t>
            </w:r>
            <w:r>
              <w:rPr>
                <w:sz w:val="18"/>
              </w:rPr>
              <w:t>pretindakan,</w:t>
            </w:r>
            <w:r>
              <w:rPr>
                <w:spacing w:val="-3"/>
                <w:sz w:val="18"/>
              </w:rPr>
              <w:t xml:space="preserve"> </w:t>
            </w:r>
            <w:r>
              <w:rPr>
                <w:sz w:val="18"/>
              </w:rPr>
              <w:t>tindakan</w:t>
            </w:r>
            <w:r>
              <w:rPr>
                <w:spacing w:val="-6"/>
                <w:sz w:val="18"/>
              </w:rPr>
              <w:t xml:space="preserve"> </w:t>
            </w:r>
            <w:r>
              <w:rPr>
                <w:sz w:val="18"/>
              </w:rPr>
              <w:t>nonoperatif</w:t>
            </w:r>
            <w:r>
              <w:rPr>
                <w:spacing w:val="-7"/>
                <w:sz w:val="18"/>
              </w:rPr>
              <w:t xml:space="preserve"> </w:t>
            </w:r>
            <w:r>
              <w:rPr>
                <w:sz w:val="18"/>
              </w:rPr>
              <w:t>yang</w:t>
            </w:r>
            <w:r>
              <w:rPr>
                <w:spacing w:val="-6"/>
                <w:sz w:val="18"/>
              </w:rPr>
              <w:t xml:space="preserve"> </w:t>
            </w:r>
            <w:r>
              <w:rPr>
                <w:sz w:val="18"/>
              </w:rPr>
              <w:t>akan</w:t>
            </w:r>
            <w:r>
              <w:rPr>
                <w:spacing w:val="-4"/>
                <w:sz w:val="18"/>
              </w:rPr>
              <w:t xml:space="preserve"> </w:t>
            </w:r>
            <w:r>
              <w:rPr>
                <w:sz w:val="18"/>
              </w:rPr>
              <w:t>dilakukan,</w:t>
            </w:r>
            <w:r>
              <w:rPr>
                <w:spacing w:val="-4"/>
                <w:sz w:val="18"/>
              </w:rPr>
              <w:t xml:space="preserve"> </w:t>
            </w:r>
            <w:r>
              <w:rPr>
                <w:sz w:val="18"/>
              </w:rPr>
              <w:t>serta</w:t>
            </w:r>
            <w:r>
              <w:rPr>
                <w:spacing w:val="-8"/>
                <w:sz w:val="18"/>
              </w:rPr>
              <w:t xml:space="preserve"> </w:t>
            </w:r>
            <w:r>
              <w:rPr>
                <w:sz w:val="18"/>
              </w:rPr>
              <w:t>hasil</w:t>
            </w:r>
            <w:r>
              <w:rPr>
                <w:spacing w:val="-7"/>
                <w:sz w:val="18"/>
              </w:rPr>
              <w:t xml:space="preserve"> </w:t>
            </w:r>
            <w:r>
              <w:rPr>
                <w:sz w:val="18"/>
              </w:rPr>
              <w:t>tindakan</w:t>
            </w:r>
            <w:r>
              <w:rPr>
                <w:spacing w:val="-4"/>
                <w:sz w:val="18"/>
              </w:rPr>
              <w:t xml:space="preserve"> </w:t>
            </w:r>
            <w:r>
              <w:rPr>
                <w:sz w:val="18"/>
              </w:rPr>
              <w:t xml:space="preserve">dan rencana perawatan posttindakan kepada pasien </w:t>
            </w:r>
            <w:r>
              <w:rPr>
                <w:b/>
                <w:sz w:val="18"/>
              </w:rPr>
              <w:t>(K6-5)</w:t>
            </w:r>
          </w:p>
        </w:tc>
        <w:tc>
          <w:tcPr>
            <w:tcW w:w="428" w:type="dxa"/>
          </w:tcPr>
          <w:p w14:paraId="15570E1C">
            <w:pPr>
              <w:pStyle w:val="14"/>
              <w:rPr>
                <w:sz w:val="18"/>
              </w:rPr>
            </w:pPr>
          </w:p>
        </w:tc>
        <w:tc>
          <w:tcPr>
            <w:tcW w:w="425" w:type="dxa"/>
            <w:shd w:val="clear" w:color="auto" w:fill="FFFF00"/>
          </w:tcPr>
          <w:p w14:paraId="0AB68B78">
            <w:pPr>
              <w:pStyle w:val="14"/>
              <w:rPr>
                <w:sz w:val="18"/>
              </w:rPr>
            </w:pPr>
          </w:p>
        </w:tc>
        <w:tc>
          <w:tcPr>
            <w:tcW w:w="425" w:type="dxa"/>
            <w:shd w:val="clear" w:color="auto" w:fill="FFFF00"/>
          </w:tcPr>
          <w:p w14:paraId="13CAC957">
            <w:pPr>
              <w:pStyle w:val="14"/>
              <w:rPr>
                <w:sz w:val="18"/>
              </w:rPr>
            </w:pPr>
          </w:p>
        </w:tc>
        <w:tc>
          <w:tcPr>
            <w:tcW w:w="427" w:type="dxa"/>
          </w:tcPr>
          <w:p w14:paraId="55B878F4">
            <w:pPr>
              <w:pStyle w:val="14"/>
              <w:rPr>
                <w:sz w:val="18"/>
              </w:rPr>
            </w:pPr>
          </w:p>
        </w:tc>
        <w:tc>
          <w:tcPr>
            <w:tcW w:w="425" w:type="dxa"/>
            <w:shd w:val="clear" w:color="auto" w:fill="FFFF00"/>
          </w:tcPr>
          <w:p w14:paraId="24E90BCF">
            <w:pPr>
              <w:pStyle w:val="14"/>
              <w:rPr>
                <w:sz w:val="18"/>
              </w:rPr>
            </w:pPr>
          </w:p>
        </w:tc>
        <w:tc>
          <w:tcPr>
            <w:tcW w:w="423" w:type="dxa"/>
            <w:shd w:val="clear" w:color="auto" w:fill="FFFF00"/>
          </w:tcPr>
          <w:p w14:paraId="48E91679">
            <w:pPr>
              <w:pStyle w:val="14"/>
              <w:rPr>
                <w:sz w:val="18"/>
              </w:rPr>
            </w:pPr>
          </w:p>
        </w:tc>
        <w:tc>
          <w:tcPr>
            <w:tcW w:w="425" w:type="dxa"/>
          </w:tcPr>
          <w:p w14:paraId="1043A9FB">
            <w:pPr>
              <w:pStyle w:val="14"/>
              <w:rPr>
                <w:sz w:val="18"/>
              </w:rPr>
            </w:pPr>
          </w:p>
        </w:tc>
        <w:tc>
          <w:tcPr>
            <w:tcW w:w="567" w:type="dxa"/>
          </w:tcPr>
          <w:p w14:paraId="6F94FC8F">
            <w:pPr>
              <w:pStyle w:val="14"/>
              <w:rPr>
                <w:sz w:val="18"/>
              </w:rPr>
            </w:pPr>
          </w:p>
        </w:tc>
        <w:tc>
          <w:tcPr>
            <w:tcW w:w="427" w:type="dxa"/>
          </w:tcPr>
          <w:p w14:paraId="2B4FDB74">
            <w:pPr>
              <w:pStyle w:val="14"/>
              <w:rPr>
                <w:sz w:val="18"/>
              </w:rPr>
            </w:pPr>
          </w:p>
        </w:tc>
        <w:tc>
          <w:tcPr>
            <w:tcW w:w="566" w:type="dxa"/>
          </w:tcPr>
          <w:p w14:paraId="5F8372BD">
            <w:pPr>
              <w:pStyle w:val="14"/>
              <w:rPr>
                <w:sz w:val="18"/>
              </w:rPr>
            </w:pPr>
          </w:p>
        </w:tc>
        <w:tc>
          <w:tcPr>
            <w:tcW w:w="422" w:type="dxa"/>
          </w:tcPr>
          <w:p w14:paraId="37E66219">
            <w:pPr>
              <w:pStyle w:val="14"/>
              <w:rPr>
                <w:sz w:val="18"/>
              </w:rPr>
            </w:pPr>
          </w:p>
        </w:tc>
        <w:tc>
          <w:tcPr>
            <w:tcW w:w="424" w:type="dxa"/>
            <w:shd w:val="clear" w:color="auto" w:fill="FFFF00"/>
          </w:tcPr>
          <w:p w14:paraId="0F3533EA">
            <w:pPr>
              <w:pStyle w:val="14"/>
              <w:rPr>
                <w:sz w:val="18"/>
              </w:rPr>
            </w:pPr>
          </w:p>
        </w:tc>
      </w:tr>
      <w:tr w14:paraId="6FE70DBB">
        <w:trPr>
          <w:trHeight w:val="440" w:hRule="atLeast"/>
        </w:trPr>
        <w:tc>
          <w:tcPr>
            <w:tcW w:w="1318" w:type="dxa"/>
            <w:vMerge w:val="continue"/>
            <w:tcBorders>
              <w:top w:val="nil"/>
              <w:bottom w:val="double" w:color="000000" w:sz="4" w:space="0"/>
            </w:tcBorders>
          </w:tcPr>
          <w:p w14:paraId="6C6323BF">
            <w:pPr>
              <w:rPr>
                <w:sz w:val="2"/>
                <w:szCs w:val="2"/>
              </w:rPr>
            </w:pPr>
          </w:p>
        </w:tc>
        <w:tc>
          <w:tcPr>
            <w:tcW w:w="8178" w:type="dxa"/>
          </w:tcPr>
          <w:p w14:paraId="25E66A80">
            <w:pPr>
              <w:pStyle w:val="14"/>
              <w:spacing w:line="220" w:lineRule="atLeast"/>
              <w:ind w:left="395" w:hanging="286"/>
              <w:rPr>
                <w:b/>
                <w:sz w:val="18"/>
              </w:rPr>
            </w:pPr>
            <w:r>
              <w:rPr>
                <w:sz w:val="18"/>
              </w:rPr>
              <w:t>6.</w:t>
            </w:r>
            <w:r>
              <w:rPr>
                <w:spacing w:val="71"/>
                <w:sz w:val="18"/>
              </w:rPr>
              <w:t xml:space="preserve"> </w:t>
            </w:r>
            <w:r>
              <w:rPr>
                <w:sz w:val="18"/>
              </w:rPr>
              <w:t>Menjelaskan</w:t>
            </w:r>
            <w:r>
              <w:rPr>
                <w:spacing w:val="-2"/>
                <w:sz w:val="18"/>
              </w:rPr>
              <w:t xml:space="preserve"> </w:t>
            </w:r>
            <w:r>
              <w:rPr>
                <w:sz w:val="18"/>
              </w:rPr>
              <w:t>prosedur,</w:t>
            </w:r>
            <w:r>
              <w:rPr>
                <w:spacing w:val="-5"/>
                <w:sz w:val="18"/>
              </w:rPr>
              <w:t xml:space="preserve"> </w:t>
            </w:r>
            <w:r>
              <w:rPr>
                <w:sz w:val="18"/>
              </w:rPr>
              <w:t>tujuan,</w:t>
            </w:r>
            <w:r>
              <w:rPr>
                <w:spacing w:val="-5"/>
                <w:sz w:val="18"/>
              </w:rPr>
              <w:t xml:space="preserve"> </w:t>
            </w:r>
            <w:r>
              <w:rPr>
                <w:sz w:val="18"/>
              </w:rPr>
              <w:t>dan</w:t>
            </w:r>
            <w:r>
              <w:rPr>
                <w:spacing w:val="-2"/>
                <w:sz w:val="18"/>
              </w:rPr>
              <w:t xml:space="preserve"> </w:t>
            </w:r>
            <w:r>
              <w:rPr>
                <w:sz w:val="18"/>
              </w:rPr>
              <w:t>risiko</w:t>
            </w:r>
            <w:r>
              <w:rPr>
                <w:spacing w:val="-4"/>
                <w:sz w:val="18"/>
              </w:rPr>
              <w:t xml:space="preserve"> </w:t>
            </w:r>
            <w:r>
              <w:rPr>
                <w:sz w:val="18"/>
              </w:rPr>
              <w:t>tindakan</w:t>
            </w:r>
            <w:r>
              <w:rPr>
                <w:spacing w:val="-2"/>
                <w:sz w:val="18"/>
              </w:rPr>
              <w:t xml:space="preserve"> </w:t>
            </w:r>
            <w:r>
              <w:rPr>
                <w:sz w:val="18"/>
              </w:rPr>
              <w:t>pada</w:t>
            </w:r>
            <w:r>
              <w:rPr>
                <w:spacing w:val="-4"/>
                <w:sz w:val="18"/>
              </w:rPr>
              <w:t xml:space="preserve"> </w:t>
            </w:r>
            <w:r>
              <w:rPr>
                <w:sz w:val="18"/>
              </w:rPr>
              <w:t>kasus</w:t>
            </w:r>
            <w:r>
              <w:rPr>
                <w:spacing w:val="-3"/>
                <w:sz w:val="18"/>
              </w:rPr>
              <w:t xml:space="preserve"> </w:t>
            </w:r>
            <w:r>
              <w:rPr>
                <w:sz w:val="18"/>
              </w:rPr>
              <w:t>bedah</w:t>
            </w:r>
            <w:r>
              <w:rPr>
                <w:spacing w:val="-2"/>
                <w:sz w:val="18"/>
              </w:rPr>
              <w:t xml:space="preserve"> </w:t>
            </w:r>
            <w:r>
              <w:rPr>
                <w:sz w:val="18"/>
              </w:rPr>
              <w:t>vaskular</w:t>
            </w:r>
            <w:r>
              <w:rPr>
                <w:spacing w:val="-3"/>
                <w:sz w:val="18"/>
              </w:rPr>
              <w:t xml:space="preserve"> </w:t>
            </w:r>
            <w:r>
              <w:rPr>
                <w:sz w:val="18"/>
              </w:rPr>
              <w:t>dan</w:t>
            </w:r>
            <w:r>
              <w:rPr>
                <w:spacing w:val="-2"/>
                <w:sz w:val="18"/>
              </w:rPr>
              <w:t xml:space="preserve"> </w:t>
            </w:r>
            <w:r>
              <w:rPr>
                <w:sz w:val="18"/>
              </w:rPr>
              <w:t>endovaskular</w:t>
            </w:r>
            <w:r>
              <w:rPr>
                <w:spacing w:val="-3"/>
                <w:sz w:val="18"/>
              </w:rPr>
              <w:t xml:space="preserve"> </w:t>
            </w:r>
            <w:r>
              <w:rPr>
                <w:sz w:val="18"/>
              </w:rPr>
              <w:t xml:space="preserve">gawat darurat, baik kepada pasien dan/atau keluarga pasien </w:t>
            </w:r>
            <w:r>
              <w:rPr>
                <w:b/>
                <w:sz w:val="18"/>
              </w:rPr>
              <w:t>(K6-6)</w:t>
            </w:r>
          </w:p>
        </w:tc>
        <w:tc>
          <w:tcPr>
            <w:tcW w:w="428" w:type="dxa"/>
          </w:tcPr>
          <w:p w14:paraId="31E537E3">
            <w:pPr>
              <w:pStyle w:val="14"/>
              <w:rPr>
                <w:sz w:val="18"/>
              </w:rPr>
            </w:pPr>
          </w:p>
        </w:tc>
        <w:tc>
          <w:tcPr>
            <w:tcW w:w="425" w:type="dxa"/>
            <w:shd w:val="clear" w:color="auto" w:fill="FFFF00"/>
          </w:tcPr>
          <w:p w14:paraId="701FFD91">
            <w:pPr>
              <w:pStyle w:val="14"/>
              <w:rPr>
                <w:sz w:val="18"/>
              </w:rPr>
            </w:pPr>
          </w:p>
        </w:tc>
        <w:tc>
          <w:tcPr>
            <w:tcW w:w="425" w:type="dxa"/>
            <w:shd w:val="clear" w:color="auto" w:fill="FFFF00"/>
          </w:tcPr>
          <w:p w14:paraId="24D85E87">
            <w:pPr>
              <w:pStyle w:val="14"/>
              <w:rPr>
                <w:sz w:val="18"/>
              </w:rPr>
            </w:pPr>
          </w:p>
        </w:tc>
        <w:tc>
          <w:tcPr>
            <w:tcW w:w="427" w:type="dxa"/>
          </w:tcPr>
          <w:p w14:paraId="384D4D18">
            <w:pPr>
              <w:pStyle w:val="14"/>
              <w:rPr>
                <w:sz w:val="18"/>
              </w:rPr>
            </w:pPr>
          </w:p>
        </w:tc>
        <w:tc>
          <w:tcPr>
            <w:tcW w:w="425" w:type="dxa"/>
          </w:tcPr>
          <w:p w14:paraId="453B30A8">
            <w:pPr>
              <w:pStyle w:val="14"/>
              <w:rPr>
                <w:sz w:val="18"/>
              </w:rPr>
            </w:pPr>
          </w:p>
        </w:tc>
        <w:tc>
          <w:tcPr>
            <w:tcW w:w="423" w:type="dxa"/>
            <w:shd w:val="clear" w:color="auto" w:fill="FFFF00"/>
          </w:tcPr>
          <w:p w14:paraId="6BF7D07B">
            <w:pPr>
              <w:pStyle w:val="14"/>
              <w:rPr>
                <w:sz w:val="18"/>
              </w:rPr>
            </w:pPr>
          </w:p>
        </w:tc>
        <w:tc>
          <w:tcPr>
            <w:tcW w:w="425" w:type="dxa"/>
          </w:tcPr>
          <w:p w14:paraId="6E416B19">
            <w:pPr>
              <w:pStyle w:val="14"/>
              <w:rPr>
                <w:sz w:val="18"/>
              </w:rPr>
            </w:pPr>
          </w:p>
        </w:tc>
        <w:tc>
          <w:tcPr>
            <w:tcW w:w="567" w:type="dxa"/>
          </w:tcPr>
          <w:p w14:paraId="59638BB8">
            <w:pPr>
              <w:pStyle w:val="14"/>
              <w:rPr>
                <w:sz w:val="18"/>
              </w:rPr>
            </w:pPr>
          </w:p>
        </w:tc>
        <w:tc>
          <w:tcPr>
            <w:tcW w:w="427" w:type="dxa"/>
          </w:tcPr>
          <w:p w14:paraId="281BC56D">
            <w:pPr>
              <w:pStyle w:val="14"/>
              <w:rPr>
                <w:sz w:val="18"/>
              </w:rPr>
            </w:pPr>
          </w:p>
        </w:tc>
        <w:tc>
          <w:tcPr>
            <w:tcW w:w="566" w:type="dxa"/>
          </w:tcPr>
          <w:p w14:paraId="706CE087">
            <w:pPr>
              <w:pStyle w:val="14"/>
              <w:rPr>
                <w:sz w:val="18"/>
              </w:rPr>
            </w:pPr>
          </w:p>
        </w:tc>
        <w:tc>
          <w:tcPr>
            <w:tcW w:w="422" w:type="dxa"/>
          </w:tcPr>
          <w:p w14:paraId="55C24D66">
            <w:pPr>
              <w:pStyle w:val="14"/>
              <w:rPr>
                <w:sz w:val="18"/>
              </w:rPr>
            </w:pPr>
          </w:p>
        </w:tc>
        <w:tc>
          <w:tcPr>
            <w:tcW w:w="424" w:type="dxa"/>
            <w:shd w:val="clear" w:color="auto" w:fill="FFFF00"/>
          </w:tcPr>
          <w:p w14:paraId="00C0AC44">
            <w:pPr>
              <w:pStyle w:val="14"/>
              <w:rPr>
                <w:sz w:val="18"/>
              </w:rPr>
            </w:pPr>
          </w:p>
        </w:tc>
      </w:tr>
      <w:tr w14:paraId="2C312C1A">
        <w:trPr>
          <w:trHeight w:val="286" w:hRule="atLeast"/>
        </w:trPr>
        <w:tc>
          <w:tcPr>
            <w:tcW w:w="1318" w:type="dxa"/>
            <w:vMerge w:val="continue"/>
            <w:tcBorders>
              <w:top w:val="nil"/>
              <w:bottom w:val="double" w:color="000000" w:sz="4" w:space="0"/>
            </w:tcBorders>
          </w:tcPr>
          <w:p w14:paraId="74B2517C">
            <w:pPr>
              <w:rPr>
                <w:sz w:val="2"/>
                <w:szCs w:val="2"/>
              </w:rPr>
            </w:pPr>
          </w:p>
        </w:tc>
        <w:tc>
          <w:tcPr>
            <w:tcW w:w="8178" w:type="dxa"/>
          </w:tcPr>
          <w:p w14:paraId="0CBC59C2">
            <w:pPr>
              <w:pStyle w:val="14"/>
              <w:spacing w:before="16"/>
              <w:ind w:left="112"/>
              <w:rPr>
                <w:b/>
                <w:sz w:val="18"/>
              </w:rPr>
            </w:pPr>
            <w:r>
              <w:rPr>
                <w:sz w:val="18"/>
              </w:rPr>
              <w:t>7.</w:t>
            </w:r>
            <w:r>
              <w:rPr>
                <w:spacing w:val="69"/>
                <w:w w:val="150"/>
                <w:sz w:val="18"/>
              </w:rPr>
              <w:t xml:space="preserve"> </w:t>
            </w:r>
            <w:r>
              <w:rPr>
                <w:sz w:val="18"/>
              </w:rPr>
              <w:t>Melakukan</w:t>
            </w:r>
            <w:r>
              <w:rPr>
                <w:spacing w:val="-4"/>
                <w:sz w:val="18"/>
              </w:rPr>
              <w:t xml:space="preserve"> </w:t>
            </w:r>
            <w:r>
              <w:rPr>
                <w:sz w:val="18"/>
              </w:rPr>
              <w:t>edukasi</w:t>
            </w:r>
            <w:r>
              <w:rPr>
                <w:spacing w:val="-4"/>
                <w:sz w:val="18"/>
              </w:rPr>
              <w:t xml:space="preserve"> </w:t>
            </w:r>
            <w:r>
              <w:rPr>
                <w:sz w:val="18"/>
              </w:rPr>
              <w:t>kepada</w:t>
            </w:r>
            <w:r>
              <w:rPr>
                <w:spacing w:val="-3"/>
                <w:sz w:val="18"/>
              </w:rPr>
              <w:t xml:space="preserve"> </w:t>
            </w:r>
            <w:r>
              <w:rPr>
                <w:sz w:val="18"/>
              </w:rPr>
              <w:t>pasien,</w:t>
            </w:r>
            <w:r>
              <w:rPr>
                <w:spacing w:val="-2"/>
                <w:sz w:val="18"/>
              </w:rPr>
              <w:t xml:space="preserve"> </w:t>
            </w:r>
            <w:r>
              <w:rPr>
                <w:sz w:val="18"/>
              </w:rPr>
              <w:t>meliputi</w:t>
            </w:r>
            <w:r>
              <w:rPr>
                <w:spacing w:val="-4"/>
                <w:sz w:val="18"/>
              </w:rPr>
              <w:t xml:space="preserve"> </w:t>
            </w:r>
            <w:r>
              <w:rPr>
                <w:sz w:val="18"/>
              </w:rPr>
              <w:t>aspek</w:t>
            </w:r>
            <w:r>
              <w:rPr>
                <w:spacing w:val="-5"/>
                <w:sz w:val="18"/>
              </w:rPr>
              <w:t xml:space="preserve"> </w:t>
            </w:r>
            <w:r>
              <w:rPr>
                <w:sz w:val="18"/>
              </w:rPr>
              <w:t>promosi,</w:t>
            </w:r>
            <w:r>
              <w:rPr>
                <w:spacing w:val="-6"/>
                <w:sz w:val="18"/>
              </w:rPr>
              <w:t xml:space="preserve"> </w:t>
            </w:r>
            <w:r>
              <w:rPr>
                <w:sz w:val="18"/>
              </w:rPr>
              <w:t>prevensi,</w:t>
            </w:r>
            <w:r>
              <w:rPr>
                <w:spacing w:val="-3"/>
                <w:sz w:val="18"/>
              </w:rPr>
              <w:t xml:space="preserve"> </w:t>
            </w:r>
            <w:r>
              <w:rPr>
                <w:sz w:val="18"/>
              </w:rPr>
              <w:t>dan</w:t>
            </w:r>
            <w:r>
              <w:rPr>
                <w:spacing w:val="-3"/>
                <w:sz w:val="18"/>
              </w:rPr>
              <w:t xml:space="preserve"> </w:t>
            </w:r>
            <w:r>
              <w:rPr>
                <w:sz w:val="18"/>
              </w:rPr>
              <w:t>rehabilitasi</w:t>
            </w:r>
            <w:r>
              <w:rPr>
                <w:spacing w:val="-5"/>
                <w:sz w:val="18"/>
              </w:rPr>
              <w:t xml:space="preserve"> </w:t>
            </w:r>
            <w:r>
              <w:rPr>
                <w:sz w:val="18"/>
              </w:rPr>
              <w:t>kesehatan</w:t>
            </w:r>
            <w:r>
              <w:rPr>
                <w:spacing w:val="-1"/>
                <w:sz w:val="18"/>
              </w:rPr>
              <w:t xml:space="preserve"> </w:t>
            </w:r>
            <w:r>
              <w:rPr>
                <w:b/>
                <w:sz w:val="18"/>
              </w:rPr>
              <w:t>(K6-</w:t>
            </w:r>
            <w:r>
              <w:rPr>
                <w:b/>
                <w:spacing w:val="-5"/>
                <w:sz w:val="18"/>
              </w:rPr>
              <w:t>7)</w:t>
            </w:r>
          </w:p>
        </w:tc>
        <w:tc>
          <w:tcPr>
            <w:tcW w:w="428" w:type="dxa"/>
          </w:tcPr>
          <w:p w14:paraId="6B1F65EE">
            <w:pPr>
              <w:pStyle w:val="14"/>
              <w:rPr>
                <w:sz w:val="18"/>
              </w:rPr>
            </w:pPr>
          </w:p>
        </w:tc>
        <w:tc>
          <w:tcPr>
            <w:tcW w:w="425" w:type="dxa"/>
            <w:shd w:val="clear" w:color="auto" w:fill="FFFF00"/>
          </w:tcPr>
          <w:p w14:paraId="35169DAD">
            <w:pPr>
              <w:pStyle w:val="14"/>
              <w:rPr>
                <w:sz w:val="18"/>
              </w:rPr>
            </w:pPr>
          </w:p>
        </w:tc>
        <w:tc>
          <w:tcPr>
            <w:tcW w:w="425" w:type="dxa"/>
            <w:shd w:val="clear" w:color="auto" w:fill="FFFF00"/>
          </w:tcPr>
          <w:p w14:paraId="18C43017">
            <w:pPr>
              <w:pStyle w:val="14"/>
              <w:rPr>
                <w:sz w:val="18"/>
              </w:rPr>
            </w:pPr>
          </w:p>
        </w:tc>
        <w:tc>
          <w:tcPr>
            <w:tcW w:w="427" w:type="dxa"/>
          </w:tcPr>
          <w:p w14:paraId="21CCD233">
            <w:pPr>
              <w:pStyle w:val="14"/>
              <w:rPr>
                <w:sz w:val="18"/>
              </w:rPr>
            </w:pPr>
          </w:p>
        </w:tc>
        <w:tc>
          <w:tcPr>
            <w:tcW w:w="425" w:type="dxa"/>
            <w:shd w:val="clear" w:color="auto" w:fill="FFFF00"/>
          </w:tcPr>
          <w:p w14:paraId="663FD4A8">
            <w:pPr>
              <w:pStyle w:val="14"/>
              <w:rPr>
                <w:sz w:val="18"/>
              </w:rPr>
            </w:pPr>
          </w:p>
        </w:tc>
        <w:tc>
          <w:tcPr>
            <w:tcW w:w="423" w:type="dxa"/>
            <w:shd w:val="clear" w:color="auto" w:fill="FFFF00"/>
          </w:tcPr>
          <w:p w14:paraId="5784E50D">
            <w:pPr>
              <w:pStyle w:val="14"/>
              <w:rPr>
                <w:sz w:val="18"/>
              </w:rPr>
            </w:pPr>
          </w:p>
        </w:tc>
        <w:tc>
          <w:tcPr>
            <w:tcW w:w="425" w:type="dxa"/>
          </w:tcPr>
          <w:p w14:paraId="4DC8028A">
            <w:pPr>
              <w:pStyle w:val="14"/>
              <w:rPr>
                <w:sz w:val="18"/>
              </w:rPr>
            </w:pPr>
          </w:p>
        </w:tc>
        <w:tc>
          <w:tcPr>
            <w:tcW w:w="567" w:type="dxa"/>
          </w:tcPr>
          <w:p w14:paraId="44EF6081">
            <w:pPr>
              <w:pStyle w:val="14"/>
              <w:rPr>
                <w:sz w:val="18"/>
              </w:rPr>
            </w:pPr>
          </w:p>
        </w:tc>
        <w:tc>
          <w:tcPr>
            <w:tcW w:w="427" w:type="dxa"/>
          </w:tcPr>
          <w:p w14:paraId="686E20E4">
            <w:pPr>
              <w:pStyle w:val="14"/>
              <w:rPr>
                <w:sz w:val="18"/>
              </w:rPr>
            </w:pPr>
          </w:p>
        </w:tc>
        <w:tc>
          <w:tcPr>
            <w:tcW w:w="566" w:type="dxa"/>
          </w:tcPr>
          <w:p w14:paraId="3CB27CA2">
            <w:pPr>
              <w:pStyle w:val="14"/>
              <w:rPr>
                <w:sz w:val="18"/>
              </w:rPr>
            </w:pPr>
          </w:p>
        </w:tc>
        <w:tc>
          <w:tcPr>
            <w:tcW w:w="422" w:type="dxa"/>
          </w:tcPr>
          <w:p w14:paraId="18E0FDB7">
            <w:pPr>
              <w:pStyle w:val="14"/>
              <w:rPr>
                <w:sz w:val="18"/>
              </w:rPr>
            </w:pPr>
          </w:p>
        </w:tc>
        <w:tc>
          <w:tcPr>
            <w:tcW w:w="424" w:type="dxa"/>
            <w:shd w:val="clear" w:color="auto" w:fill="FFFF00"/>
          </w:tcPr>
          <w:p w14:paraId="6931FBC6">
            <w:pPr>
              <w:pStyle w:val="14"/>
              <w:rPr>
                <w:sz w:val="18"/>
              </w:rPr>
            </w:pPr>
          </w:p>
        </w:tc>
      </w:tr>
      <w:tr w14:paraId="042BAE84">
        <w:trPr>
          <w:trHeight w:val="440" w:hRule="atLeast"/>
        </w:trPr>
        <w:tc>
          <w:tcPr>
            <w:tcW w:w="1318" w:type="dxa"/>
            <w:vMerge w:val="continue"/>
            <w:tcBorders>
              <w:top w:val="nil"/>
              <w:bottom w:val="double" w:color="000000" w:sz="4" w:space="0"/>
            </w:tcBorders>
          </w:tcPr>
          <w:p w14:paraId="6B2790C6">
            <w:pPr>
              <w:rPr>
                <w:sz w:val="2"/>
                <w:szCs w:val="2"/>
              </w:rPr>
            </w:pPr>
          </w:p>
        </w:tc>
        <w:tc>
          <w:tcPr>
            <w:tcW w:w="8178" w:type="dxa"/>
          </w:tcPr>
          <w:p w14:paraId="367D4D96">
            <w:pPr>
              <w:pStyle w:val="14"/>
              <w:spacing w:line="220" w:lineRule="atLeast"/>
              <w:ind w:left="395" w:hanging="286"/>
              <w:rPr>
                <w:b/>
                <w:sz w:val="18"/>
              </w:rPr>
            </w:pPr>
            <w:r>
              <w:rPr>
                <w:sz w:val="18"/>
              </w:rPr>
              <w:t>8.</w:t>
            </w:r>
            <w:r>
              <w:rPr>
                <w:spacing w:val="71"/>
                <w:sz w:val="18"/>
              </w:rPr>
              <w:t xml:space="preserve"> </w:t>
            </w:r>
            <w:r>
              <w:rPr>
                <w:sz w:val="18"/>
              </w:rPr>
              <w:t>Memanajemen</w:t>
            </w:r>
            <w:r>
              <w:rPr>
                <w:spacing w:val="-6"/>
                <w:sz w:val="18"/>
              </w:rPr>
              <w:t xml:space="preserve"> </w:t>
            </w:r>
            <w:r>
              <w:rPr>
                <w:sz w:val="18"/>
              </w:rPr>
              <w:t>kerja</w:t>
            </w:r>
            <w:r>
              <w:rPr>
                <w:spacing w:val="-8"/>
                <w:sz w:val="18"/>
              </w:rPr>
              <w:t xml:space="preserve"> </w:t>
            </w:r>
            <w:r>
              <w:rPr>
                <w:sz w:val="18"/>
              </w:rPr>
              <w:t>tim</w:t>
            </w:r>
            <w:r>
              <w:rPr>
                <w:spacing w:val="-6"/>
                <w:sz w:val="18"/>
              </w:rPr>
              <w:t xml:space="preserve"> </w:t>
            </w:r>
            <w:r>
              <w:rPr>
                <w:sz w:val="18"/>
              </w:rPr>
              <w:t>dan</w:t>
            </w:r>
            <w:r>
              <w:rPr>
                <w:spacing w:val="-6"/>
                <w:sz w:val="18"/>
              </w:rPr>
              <w:t xml:space="preserve"> </w:t>
            </w:r>
            <w:r>
              <w:rPr>
                <w:sz w:val="18"/>
              </w:rPr>
              <w:t>meningkatkan</w:t>
            </w:r>
            <w:r>
              <w:rPr>
                <w:spacing w:val="-3"/>
                <w:sz w:val="18"/>
              </w:rPr>
              <w:t xml:space="preserve"> </w:t>
            </w:r>
            <w:r>
              <w:rPr>
                <w:sz w:val="18"/>
              </w:rPr>
              <w:t>kapasitas</w:t>
            </w:r>
            <w:r>
              <w:rPr>
                <w:spacing w:val="-6"/>
                <w:sz w:val="18"/>
              </w:rPr>
              <w:t xml:space="preserve"> </w:t>
            </w:r>
            <w:r>
              <w:rPr>
                <w:sz w:val="18"/>
              </w:rPr>
              <w:t>pembelajaran</w:t>
            </w:r>
            <w:r>
              <w:rPr>
                <w:spacing w:val="-5"/>
                <w:sz w:val="18"/>
              </w:rPr>
              <w:t xml:space="preserve"> </w:t>
            </w:r>
            <w:r>
              <w:rPr>
                <w:sz w:val="18"/>
              </w:rPr>
              <w:t>tim</w:t>
            </w:r>
            <w:r>
              <w:rPr>
                <w:spacing w:val="-6"/>
                <w:sz w:val="18"/>
              </w:rPr>
              <w:t xml:space="preserve"> </w:t>
            </w:r>
            <w:r>
              <w:rPr>
                <w:sz w:val="18"/>
              </w:rPr>
              <w:t>yang</w:t>
            </w:r>
            <w:r>
              <w:rPr>
                <w:spacing w:val="-6"/>
                <w:sz w:val="18"/>
              </w:rPr>
              <w:t xml:space="preserve"> </w:t>
            </w:r>
            <w:r>
              <w:rPr>
                <w:sz w:val="18"/>
              </w:rPr>
              <w:t>berada</w:t>
            </w:r>
            <w:r>
              <w:rPr>
                <w:spacing w:val="-3"/>
                <w:sz w:val="18"/>
              </w:rPr>
              <w:t xml:space="preserve"> </w:t>
            </w:r>
            <w:r>
              <w:rPr>
                <w:sz w:val="18"/>
              </w:rPr>
              <w:t>di</w:t>
            </w:r>
            <w:r>
              <w:rPr>
                <w:spacing w:val="-7"/>
                <w:sz w:val="18"/>
              </w:rPr>
              <w:t xml:space="preserve"> </w:t>
            </w:r>
            <w:r>
              <w:rPr>
                <w:sz w:val="18"/>
              </w:rPr>
              <w:t>bawah</w:t>
            </w:r>
            <w:r>
              <w:rPr>
                <w:spacing w:val="-6"/>
                <w:sz w:val="18"/>
              </w:rPr>
              <w:t xml:space="preserve"> </w:t>
            </w:r>
            <w:r>
              <w:rPr>
                <w:sz w:val="18"/>
              </w:rPr>
              <w:t xml:space="preserve">tanggung jawabnya </w:t>
            </w:r>
            <w:r>
              <w:rPr>
                <w:b/>
                <w:sz w:val="18"/>
              </w:rPr>
              <w:t>(K6-8)</w:t>
            </w:r>
          </w:p>
        </w:tc>
        <w:tc>
          <w:tcPr>
            <w:tcW w:w="428" w:type="dxa"/>
          </w:tcPr>
          <w:p w14:paraId="40AD1680">
            <w:pPr>
              <w:pStyle w:val="14"/>
              <w:rPr>
                <w:sz w:val="18"/>
              </w:rPr>
            </w:pPr>
          </w:p>
        </w:tc>
        <w:tc>
          <w:tcPr>
            <w:tcW w:w="425" w:type="dxa"/>
            <w:shd w:val="clear" w:color="auto" w:fill="FFFF00"/>
          </w:tcPr>
          <w:p w14:paraId="76E69A4F">
            <w:pPr>
              <w:pStyle w:val="14"/>
              <w:rPr>
                <w:sz w:val="18"/>
              </w:rPr>
            </w:pPr>
          </w:p>
        </w:tc>
        <w:tc>
          <w:tcPr>
            <w:tcW w:w="425" w:type="dxa"/>
          </w:tcPr>
          <w:p w14:paraId="3ABE991C">
            <w:pPr>
              <w:pStyle w:val="14"/>
              <w:rPr>
                <w:sz w:val="18"/>
              </w:rPr>
            </w:pPr>
          </w:p>
        </w:tc>
        <w:tc>
          <w:tcPr>
            <w:tcW w:w="427" w:type="dxa"/>
          </w:tcPr>
          <w:p w14:paraId="14DD2767">
            <w:pPr>
              <w:pStyle w:val="14"/>
              <w:rPr>
                <w:sz w:val="18"/>
              </w:rPr>
            </w:pPr>
          </w:p>
        </w:tc>
        <w:tc>
          <w:tcPr>
            <w:tcW w:w="425" w:type="dxa"/>
          </w:tcPr>
          <w:p w14:paraId="0BD9E615">
            <w:pPr>
              <w:pStyle w:val="14"/>
              <w:rPr>
                <w:sz w:val="18"/>
              </w:rPr>
            </w:pPr>
          </w:p>
        </w:tc>
        <w:tc>
          <w:tcPr>
            <w:tcW w:w="423" w:type="dxa"/>
            <w:shd w:val="clear" w:color="auto" w:fill="FFFF00"/>
          </w:tcPr>
          <w:p w14:paraId="302624D5">
            <w:pPr>
              <w:pStyle w:val="14"/>
              <w:rPr>
                <w:sz w:val="18"/>
              </w:rPr>
            </w:pPr>
          </w:p>
        </w:tc>
        <w:tc>
          <w:tcPr>
            <w:tcW w:w="425" w:type="dxa"/>
          </w:tcPr>
          <w:p w14:paraId="09C9AB85">
            <w:pPr>
              <w:pStyle w:val="14"/>
              <w:rPr>
                <w:sz w:val="18"/>
              </w:rPr>
            </w:pPr>
          </w:p>
        </w:tc>
        <w:tc>
          <w:tcPr>
            <w:tcW w:w="567" w:type="dxa"/>
          </w:tcPr>
          <w:p w14:paraId="375B5CB7">
            <w:pPr>
              <w:pStyle w:val="14"/>
              <w:rPr>
                <w:sz w:val="18"/>
              </w:rPr>
            </w:pPr>
          </w:p>
        </w:tc>
        <w:tc>
          <w:tcPr>
            <w:tcW w:w="427" w:type="dxa"/>
            <w:shd w:val="clear" w:color="auto" w:fill="FFFF00"/>
          </w:tcPr>
          <w:p w14:paraId="75C80B61">
            <w:pPr>
              <w:pStyle w:val="14"/>
              <w:rPr>
                <w:sz w:val="18"/>
              </w:rPr>
            </w:pPr>
          </w:p>
        </w:tc>
        <w:tc>
          <w:tcPr>
            <w:tcW w:w="566" w:type="dxa"/>
          </w:tcPr>
          <w:p w14:paraId="0B220493">
            <w:pPr>
              <w:pStyle w:val="14"/>
              <w:rPr>
                <w:sz w:val="18"/>
              </w:rPr>
            </w:pPr>
          </w:p>
        </w:tc>
        <w:tc>
          <w:tcPr>
            <w:tcW w:w="422" w:type="dxa"/>
          </w:tcPr>
          <w:p w14:paraId="7998D694">
            <w:pPr>
              <w:pStyle w:val="14"/>
              <w:rPr>
                <w:sz w:val="18"/>
              </w:rPr>
            </w:pPr>
          </w:p>
        </w:tc>
        <w:tc>
          <w:tcPr>
            <w:tcW w:w="424" w:type="dxa"/>
          </w:tcPr>
          <w:p w14:paraId="6258900B">
            <w:pPr>
              <w:pStyle w:val="14"/>
              <w:rPr>
                <w:sz w:val="18"/>
              </w:rPr>
            </w:pPr>
          </w:p>
        </w:tc>
      </w:tr>
      <w:tr w14:paraId="5947F258">
        <w:trPr>
          <w:trHeight w:val="303" w:hRule="atLeast"/>
        </w:trPr>
        <w:tc>
          <w:tcPr>
            <w:tcW w:w="1318" w:type="dxa"/>
            <w:vMerge w:val="continue"/>
            <w:tcBorders>
              <w:top w:val="nil"/>
              <w:bottom w:val="double" w:color="000000" w:sz="4" w:space="0"/>
            </w:tcBorders>
          </w:tcPr>
          <w:p w14:paraId="3BB06B16">
            <w:pPr>
              <w:rPr>
                <w:sz w:val="2"/>
                <w:szCs w:val="2"/>
              </w:rPr>
            </w:pPr>
          </w:p>
        </w:tc>
        <w:tc>
          <w:tcPr>
            <w:tcW w:w="8178" w:type="dxa"/>
            <w:tcBorders>
              <w:bottom w:val="double" w:color="000000" w:sz="4" w:space="0"/>
            </w:tcBorders>
          </w:tcPr>
          <w:p w14:paraId="109FCFED">
            <w:pPr>
              <w:pStyle w:val="14"/>
              <w:spacing w:before="13"/>
              <w:ind w:left="112"/>
              <w:rPr>
                <w:b/>
                <w:sz w:val="18"/>
              </w:rPr>
            </w:pPr>
            <w:r>
              <w:rPr>
                <w:sz w:val="18"/>
              </w:rPr>
              <w:t>9.</w:t>
            </w:r>
            <w:r>
              <w:rPr>
                <w:spacing w:val="71"/>
                <w:w w:val="150"/>
                <w:sz w:val="18"/>
              </w:rPr>
              <w:t xml:space="preserve"> </w:t>
            </w:r>
            <w:r>
              <w:rPr>
                <w:sz w:val="18"/>
              </w:rPr>
              <w:t>Menjaga</w:t>
            </w:r>
            <w:r>
              <w:rPr>
                <w:spacing w:val="-6"/>
                <w:sz w:val="18"/>
              </w:rPr>
              <w:t xml:space="preserve"> </w:t>
            </w:r>
            <w:r>
              <w:rPr>
                <w:sz w:val="18"/>
              </w:rPr>
              <w:t>dan</w:t>
            </w:r>
            <w:r>
              <w:rPr>
                <w:spacing w:val="-3"/>
                <w:sz w:val="18"/>
              </w:rPr>
              <w:t xml:space="preserve"> </w:t>
            </w:r>
            <w:r>
              <w:rPr>
                <w:sz w:val="18"/>
              </w:rPr>
              <w:t>mengembangkan</w:t>
            </w:r>
            <w:r>
              <w:rPr>
                <w:spacing w:val="-5"/>
                <w:sz w:val="18"/>
              </w:rPr>
              <w:t xml:space="preserve"> </w:t>
            </w:r>
            <w:r>
              <w:rPr>
                <w:sz w:val="18"/>
              </w:rPr>
              <w:t>jaringan</w:t>
            </w:r>
            <w:r>
              <w:rPr>
                <w:spacing w:val="-3"/>
                <w:sz w:val="18"/>
              </w:rPr>
              <w:t xml:space="preserve"> </w:t>
            </w:r>
            <w:r>
              <w:rPr>
                <w:sz w:val="18"/>
              </w:rPr>
              <w:t>kerja</w:t>
            </w:r>
            <w:r>
              <w:rPr>
                <w:spacing w:val="-5"/>
                <w:sz w:val="18"/>
              </w:rPr>
              <w:t xml:space="preserve"> </w:t>
            </w:r>
            <w:r>
              <w:rPr>
                <w:sz w:val="18"/>
              </w:rPr>
              <w:t>yang</w:t>
            </w:r>
            <w:r>
              <w:rPr>
                <w:spacing w:val="-3"/>
                <w:sz w:val="18"/>
              </w:rPr>
              <w:t xml:space="preserve"> </w:t>
            </w:r>
            <w:r>
              <w:rPr>
                <w:sz w:val="18"/>
              </w:rPr>
              <w:t>didapat</w:t>
            </w:r>
            <w:r>
              <w:rPr>
                <w:spacing w:val="-4"/>
                <w:sz w:val="18"/>
              </w:rPr>
              <w:t xml:space="preserve"> </w:t>
            </w:r>
            <w:r>
              <w:rPr>
                <w:sz w:val="18"/>
              </w:rPr>
              <w:t>selama</w:t>
            </w:r>
            <w:r>
              <w:rPr>
                <w:spacing w:val="-5"/>
                <w:sz w:val="18"/>
              </w:rPr>
              <w:t xml:space="preserve"> </w:t>
            </w:r>
            <w:r>
              <w:rPr>
                <w:sz w:val="18"/>
              </w:rPr>
              <w:t>proses</w:t>
            </w:r>
            <w:r>
              <w:rPr>
                <w:spacing w:val="-4"/>
                <w:sz w:val="18"/>
              </w:rPr>
              <w:t xml:space="preserve"> </w:t>
            </w:r>
            <w:r>
              <w:rPr>
                <w:sz w:val="18"/>
              </w:rPr>
              <w:t>pendidikan</w:t>
            </w:r>
            <w:r>
              <w:rPr>
                <w:spacing w:val="-1"/>
                <w:sz w:val="18"/>
              </w:rPr>
              <w:t xml:space="preserve"> </w:t>
            </w:r>
            <w:r>
              <w:rPr>
                <w:b/>
                <w:sz w:val="18"/>
              </w:rPr>
              <w:t>(K6-</w:t>
            </w:r>
            <w:r>
              <w:rPr>
                <w:b/>
                <w:spacing w:val="-5"/>
                <w:sz w:val="18"/>
              </w:rPr>
              <w:t>9)</w:t>
            </w:r>
          </w:p>
        </w:tc>
        <w:tc>
          <w:tcPr>
            <w:tcW w:w="428" w:type="dxa"/>
            <w:tcBorders>
              <w:bottom w:val="double" w:color="000000" w:sz="4" w:space="0"/>
            </w:tcBorders>
          </w:tcPr>
          <w:p w14:paraId="5886371C">
            <w:pPr>
              <w:pStyle w:val="14"/>
              <w:rPr>
                <w:sz w:val="18"/>
              </w:rPr>
            </w:pPr>
          </w:p>
        </w:tc>
        <w:tc>
          <w:tcPr>
            <w:tcW w:w="425" w:type="dxa"/>
            <w:tcBorders>
              <w:bottom w:val="double" w:color="000000" w:sz="4" w:space="0"/>
            </w:tcBorders>
            <w:shd w:val="clear" w:color="auto" w:fill="FFFF00"/>
          </w:tcPr>
          <w:p w14:paraId="231D217A">
            <w:pPr>
              <w:pStyle w:val="14"/>
              <w:rPr>
                <w:sz w:val="18"/>
              </w:rPr>
            </w:pPr>
          </w:p>
        </w:tc>
        <w:tc>
          <w:tcPr>
            <w:tcW w:w="425" w:type="dxa"/>
            <w:tcBorders>
              <w:bottom w:val="double" w:color="000000" w:sz="4" w:space="0"/>
            </w:tcBorders>
          </w:tcPr>
          <w:p w14:paraId="676C4D6A">
            <w:pPr>
              <w:pStyle w:val="14"/>
              <w:rPr>
                <w:sz w:val="18"/>
              </w:rPr>
            </w:pPr>
          </w:p>
        </w:tc>
        <w:tc>
          <w:tcPr>
            <w:tcW w:w="427" w:type="dxa"/>
            <w:tcBorders>
              <w:bottom w:val="double" w:color="000000" w:sz="4" w:space="0"/>
            </w:tcBorders>
            <w:shd w:val="clear" w:color="auto" w:fill="FFFF00"/>
          </w:tcPr>
          <w:p w14:paraId="1192749E">
            <w:pPr>
              <w:pStyle w:val="14"/>
              <w:rPr>
                <w:sz w:val="18"/>
              </w:rPr>
            </w:pPr>
          </w:p>
        </w:tc>
        <w:tc>
          <w:tcPr>
            <w:tcW w:w="425" w:type="dxa"/>
            <w:tcBorders>
              <w:bottom w:val="double" w:color="000000" w:sz="4" w:space="0"/>
            </w:tcBorders>
          </w:tcPr>
          <w:p w14:paraId="59D979B8">
            <w:pPr>
              <w:pStyle w:val="14"/>
              <w:rPr>
                <w:sz w:val="18"/>
              </w:rPr>
            </w:pPr>
          </w:p>
        </w:tc>
        <w:tc>
          <w:tcPr>
            <w:tcW w:w="423" w:type="dxa"/>
            <w:tcBorders>
              <w:bottom w:val="double" w:color="000000" w:sz="4" w:space="0"/>
            </w:tcBorders>
          </w:tcPr>
          <w:p w14:paraId="35358B96">
            <w:pPr>
              <w:pStyle w:val="14"/>
              <w:rPr>
                <w:sz w:val="18"/>
              </w:rPr>
            </w:pPr>
          </w:p>
        </w:tc>
        <w:tc>
          <w:tcPr>
            <w:tcW w:w="425" w:type="dxa"/>
            <w:tcBorders>
              <w:bottom w:val="double" w:color="000000" w:sz="4" w:space="0"/>
            </w:tcBorders>
          </w:tcPr>
          <w:p w14:paraId="36236051">
            <w:pPr>
              <w:pStyle w:val="14"/>
              <w:rPr>
                <w:sz w:val="18"/>
              </w:rPr>
            </w:pPr>
          </w:p>
        </w:tc>
        <w:tc>
          <w:tcPr>
            <w:tcW w:w="567" w:type="dxa"/>
            <w:tcBorders>
              <w:bottom w:val="double" w:color="000000" w:sz="4" w:space="0"/>
            </w:tcBorders>
          </w:tcPr>
          <w:p w14:paraId="531DAB0C">
            <w:pPr>
              <w:pStyle w:val="14"/>
              <w:rPr>
                <w:sz w:val="18"/>
              </w:rPr>
            </w:pPr>
          </w:p>
        </w:tc>
        <w:tc>
          <w:tcPr>
            <w:tcW w:w="427" w:type="dxa"/>
            <w:tcBorders>
              <w:bottom w:val="double" w:color="000000" w:sz="4" w:space="0"/>
            </w:tcBorders>
            <w:shd w:val="clear" w:color="auto" w:fill="FFFF00"/>
          </w:tcPr>
          <w:p w14:paraId="1408DC8F">
            <w:pPr>
              <w:pStyle w:val="14"/>
              <w:rPr>
                <w:sz w:val="18"/>
              </w:rPr>
            </w:pPr>
          </w:p>
        </w:tc>
        <w:tc>
          <w:tcPr>
            <w:tcW w:w="566" w:type="dxa"/>
            <w:tcBorders>
              <w:bottom w:val="double" w:color="000000" w:sz="4" w:space="0"/>
            </w:tcBorders>
          </w:tcPr>
          <w:p w14:paraId="1B295BD8">
            <w:pPr>
              <w:pStyle w:val="14"/>
              <w:rPr>
                <w:sz w:val="18"/>
              </w:rPr>
            </w:pPr>
          </w:p>
        </w:tc>
        <w:tc>
          <w:tcPr>
            <w:tcW w:w="422" w:type="dxa"/>
            <w:tcBorders>
              <w:bottom w:val="double" w:color="000000" w:sz="4" w:space="0"/>
            </w:tcBorders>
          </w:tcPr>
          <w:p w14:paraId="27FDBCE8">
            <w:pPr>
              <w:pStyle w:val="14"/>
              <w:rPr>
                <w:sz w:val="18"/>
              </w:rPr>
            </w:pPr>
          </w:p>
        </w:tc>
        <w:tc>
          <w:tcPr>
            <w:tcW w:w="424" w:type="dxa"/>
            <w:tcBorders>
              <w:bottom w:val="double" w:color="000000" w:sz="4" w:space="0"/>
            </w:tcBorders>
          </w:tcPr>
          <w:p w14:paraId="042F4659">
            <w:pPr>
              <w:pStyle w:val="14"/>
              <w:rPr>
                <w:sz w:val="18"/>
              </w:rPr>
            </w:pPr>
          </w:p>
        </w:tc>
      </w:tr>
      <w:tr w14:paraId="284AD2AF">
        <w:trPr>
          <w:trHeight w:val="425" w:hRule="atLeast"/>
        </w:trPr>
        <w:tc>
          <w:tcPr>
            <w:tcW w:w="1318" w:type="dxa"/>
            <w:tcBorders>
              <w:top w:val="double" w:color="000000" w:sz="4" w:space="0"/>
              <w:bottom w:val="double" w:color="000000" w:sz="4" w:space="0"/>
            </w:tcBorders>
          </w:tcPr>
          <w:p w14:paraId="354BA585">
            <w:pPr>
              <w:pStyle w:val="14"/>
              <w:spacing w:before="18" w:line="194" w:lineRule="exact"/>
              <w:ind w:left="112" w:right="112"/>
              <w:rPr>
                <w:sz w:val="18"/>
              </w:rPr>
            </w:pPr>
            <w:r>
              <w:rPr>
                <w:spacing w:val="-2"/>
                <w:sz w:val="18"/>
              </w:rPr>
              <w:t xml:space="preserve">Kedokteran </w:t>
            </w:r>
            <w:r>
              <w:rPr>
                <w:sz w:val="18"/>
              </w:rPr>
              <w:t>Berbasis</w:t>
            </w:r>
            <w:r>
              <w:rPr>
                <w:spacing w:val="-1"/>
                <w:sz w:val="18"/>
              </w:rPr>
              <w:t xml:space="preserve"> </w:t>
            </w:r>
            <w:r>
              <w:rPr>
                <w:sz w:val="18"/>
              </w:rPr>
              <w:t>Bukti</w:t>
            </w:r>
          </w:p>
        </w:tc>
        <w:tc>
          <w:tcPr>
            <w:tcW w:w="8178" w:type="dxa"/>
            <w:tcBorders>
              <w:top w:val="double" w:color="000000" w:sz="4" w:space="0"/>
            </w:tcBorders>
          </w:tcPr>
          <w:p w14:paraId="1503B934">
            <w:pPr>
              <w:pStyle w:val="14"/>
              <w:tabs>
                <w:tab w:val="left" w:pos="453"/>
              </w:tabs>
              <w:spacing w:before="18" w:line="194" w:lineRule="exact"/>
              <w:ind w:left="453" w:right="529" w:hanging="341"/>
              <w:rPr>
                <w:b/>
                <w:sz w:val="18"/>
              </w:rPr>
            </w:pPr>
            <w:r>
              <w:rPr>
                <w:spacing w:val="-6"/>
                <w:sz w:val="18"/>
              </w:rPr>
              <w:t>1.</w:t>
            </w:r>
            <w:r>
              <w:rPr>
                <w:sz w:val="18"/>
              </w:rPr>
              <w:tab/>
            </w:r>
            <w:r>
              <w:rPr>
                <w:sz w:val="18"/>
              </w:rPr>
              <w:t>Menerapkan</w:t>
            </w:r>
            <w:r>
              <w:rPr>
                <w:spacing w:val="21"/>
                <w:sz w:val="18"/>
              </w:rPr>
              <w:t xml:space="preserve"> </w:t>
            </w:r>
            <w:r>
              <w:rPr>
                <w:sz w:val="18"/>
              </w:rPr>
              <w:t>kedokteran</w:t>
            </w:r>
            <w:r>
              <w:rPr>
                <w:spacing w:val="24"/>
                <w:sz w:val="18"/>
              </w:rPr>
              <w:t xml:space="preserve"> </w:t>
            </w:r>
            <w:r>
              <w:rPr>
                <w:sz w:val="18"/>
              </w:rPr>
              <w:t>berbasis bukti</w:t>
            </w:r>
            <w:r>
              <w:rPr>
                <w:spacing w:val="19"/>
                <w:sz w:val="18"/>
              </w:rPr>
              <w:t xml:space="preserve"> </w:t>
            </w:r>
            <w:r>
              <w:rPr>
                <w:sz w:val="18"/>
              </w:rPr>
              <w:t>dan</w:t>
            </w:r>
            <w:r>
              <w:rPr>
                <w:spacing w:val="21"/>
                <w:sz w:val="18"/>
              </w:rPr>
              <w:t xml:space="preserve"> </w:t>
            </w:r>
            <w:r>
              <w:rPr>
                <w:sz w:val="18"/>
              </w:rPr>
              <w:t>penggunaan</w:t>
            </w:r>
            <w:r>
              <w:rPr>
                <w:spacing w:val="21"/>
                <w:sz w:val="18"/>
              </w:rPr>
              <w:t xml:space="preserve"> </w:t>
            </w:r>
            <w:r>
              <w:rPr>
                <w:sz w:val="18"/>
              </w:rPr>
              <w:t>teknologi</w:t>
            </w:r>
            <w:r>
              <w:rPr>
                <w:spacing w:val="21"/>
                <w:sz w:val="18"/>
              </w:rPr>
              <w:t xml:space="preserve"> </w:t>
            </w:r>
            <w:r>
              <w:rPr>
                <w:sz w:val="18"/>
              </w:rPr>
              <w:t>informasi</w:t>
            </w:r>
            <w:r>
              <w:rPr>
                <w:spacing w:val="21"/>
                <w:sz w:val="18"/>
              </w:rPr>
              <w:t xml:space="preserve"> </w:t>
            </w:r>
            <w:r>
              <w:rPr>
                <w:sz w:val="18"/>
              </w:rPr>
              <w:t>kepentingan</w:t>
            </w:r>
            <w:r>
              <w:rPr>
                <w:spacing w:val="24"/>
                <w:sz w:val="18"/>
              </w:rPr>
              <w:t xml:space="preserve"> </w:t>
            </w:r>
            <w:r>
              <w:rPr>
                <w:sz w:val="18"/>
              </w:rPr>
              <w:t xml:space="preserve">praktik klinis </w:t>
            </w:r>
            <w:r>
              <w:rPr>
                <w:b/>
                <w:sz w:val="18"/>
              </w:rPr>
              <w:t>(K7-1)</w:t>
            </w:r>
          </w:p>
        </w:tc>
        <w:tc>
          <w:tcPr>
            <w:tcW w:w="428" w:type="dxa"/>
            <w:tcBorders>
              <w:top w:val="double" w:color="000000" w:sz="4" w:space="0"/>
            </w:tcBorders>
            <w:shd w:val="clear" w:color="auto" w:fill="FFFF00"/>
          </w:tcPr>
          <w:p w14:paraId="194E46F4">
            <w:pPr>
              <w:pStyle w:val="14"/>
              <w:rPr>
                <w:sz w:val="18"/>
              </w:rPr>
            </w:pPr>
          </w:p>
        </w:tc>
        <w:tc>
          <w:tcPr>
            <w:tcW w:w="425" w:type="dxa"/>
            <w:tcBorders>
              <w:top w:val="double" w:color="000000" w:sz="4" w:space="0"/>
            </w:tcBorders>
            <w:shd w:val="clear" w:color="auto" w:fill="FFFF00"/>
          </w:tcPr>
          <w:p w14:paraId="71A43731">
            <w:pPr>
              <w:pStyle w:val="14"/>
              <w:rPr>
                <w:sz w:val="18"/>
              </w:rPr>
            </w:pPr>
          </w:p>
        </w:tc>
        <w:tc>
          <w:tcPr>
            <w:tcW w:w="425" w:type="dxa"/>
            <w:tcBorders>
              <w:top w:val="double" w:color="000000" w:sz="4" w:space="0"/>
            </w:tcBorders>
          </w:tcPr>
          <w:p w14:paraId="48F00822">
            <w:pPr>
              <w:pStyle w:val="14"/>
              <w:rPr>
                <w:sz w:val="18"/>
              </w:rPr>
            </w:pPr>
          </w:p>
        </w:tc>
        <w:tc>
          <w:tcPr>
            <w:tcW w:w="427" w:type="dxa"/>
            <w:tcBorders>
              <w:top w:val="double" w:color="000000" w:sz="4" w:space="0"/>
            </w:tcBorders>
            <w:shd w:val="clear" w:color="auto" w:fill="FFFF00"/>
          </w:tcPr>
          <w:p w14:paraId="20B4C67D">
            <w:pPr>
              <w:pStyle w:val="14"/>
              <w:rPr>
                <w:sz w:val="18"/>
              </w:rPr>
            </w:pPr>
          </w:p>
        </w:tc>
        <w:tc>
          <w:tcPr>
            <w:tcW w:w="425" w:type="dxa"/>
            <w:tcBorders>
              <w:top w:val="double" w:color="000000" w:sz="4" w:space="0"/>
            </w:tcBorders>
          </w:tcPr>
          <w:p w14:paraId="15196356">
            <w:pPr>
              <w:pStyle w:val="14"/>
              <w:rPr>
                <w:sz w:val="18"/>
              </w:rPr>
            </w:pPr>
          </w:p>
        </w:tc>
        <w:tc>
          <w:tcPr>
            <w:tcW w:w="423" w:type="dxa"/>
            <w:tcBorders>
              <w:top w:val="double" w:color="000000" w:sz="4" w:space="0"/>
            </w:tcBorders>
            <w:shd w:val="clear" w:color="auto" w:fill="FFFF00"/>
          </w:tcPr>
          <w:p w14:paraId="682A05BF">
            <w:pPr>
              <w:pStyle w:val="14"/>
              <w:rPr>
                <w:sz w:val="18"/>
              </w:rPr>
            </w:pPr>
          </w:p>
        </w:tc>
        <w:tc>
          <w:tcPr>
            <w:tcW w:w="425" w:type="dxa"/>
            <w:tcBorders>
              <w:top w:val="double" w:color="000000" w:sz="4" w:space="0"/>
            </w:tcBorders>
            <w:shd w:val="clear" w:color="auto" w:fill="FFFF00"/>
          </w:tcPr>
          <w:p w14:paraId="50C61AC1">
            <w:pPr>
              <w:pStyle w:val="14"/>
              <w:rPr>
                <w:sz w:val="18"/>
              </w:rPr>
            </w:pPr>
          </w:p>
        </w:tc>
        <w:tc>
          <w:tcPr>
            <w:tcW w:w="567" w:type="dxa"/>
            <w:tcBorders>
              <w:top w:val="double" w:color="000000" w:sz="4" w:space="0"/>
            </w:tcBorders>
            <w:shd w:val="clear" w:color="auto" w:fill="FFFF00"/>
          </w:tcPr>
          <w:p w14:paraId="3DAB562E">
            <w:pPr>
              <w:pStyle w:val="14"/>
              <w:rPr>
                <w:sz w:val="18"/>
              </w:rPr>
            </w:pPr>
          </w:p>
        </w:tc>
        <w:tc>
          <w:tcPr>
            <w:tcW w:w="427" w:type="dxa"/>
            <w:tcBorders>
              <w:top w:val="double" w:color="000000" w:sz="4" w:space="0"/>
            </w:tcBorders>
          </w:tcPr>
          <w:p w14:paraId="74198BA1">
            <w:pPr>
              <w:pStyle w:val="14"/>
              <w:rPr>
                <w:sz w:val="18"/>
              </w:rPr>
            </w:pPr>
          </w:p>
        </w:tc>
        <w:tc>
          <w:tcPr>
            <w:tcW w:w="566" w:type="dxa"/>
            <w:tcBorders>
              <w:top w:val="double" w:color="000000" w:sz="4" w:space="0"/>
            </w:tcBorders>
            <w:shd w:val="clear" w:color="auto" w:fill="FFFF00"/>
          </w:tcPr>
          <w:p w14:paraId="79AE21C9">
            <w:pPr>
              <w:pStyle w:val="14"/>
              <w:rPr>
                <w:sz w:val="18"/>
              </w:rPr>
            </w:pPr>
          </w:p>
        </w:tc>
        <w:tc>
          <w:tcPr>
            <w:tcW w:w="422" w:type="dxa"/>
            <w:tcBorders>
              <w:top w:val="double" w:color="000000" w:sz="4" w:space="0"/>
            </w:tcBorders>
          </w:tcPr>
          <w:p w14:paraId="3B038BEF">
            <w:pPr>
              <w:pStyle w:val="14"/>
              <w:rPr>
                <w:sz w:val="18"/>
              </w:rPr>
            </w:pPr>
          </w:p>
        </w:tc>
        <w:tc>
          <w:tcPr>
            <w:tcW w:w="424" w:type="dxa"/>
            <w:tcBorders>
              <w:top w:val="double" w:color="000000" w:sz="4" w:space="0"/>
            </w:tcBorders>
          </w:tcPr>
          <w:p w14:paraId="09CD4B16">
            <w:pPr>
              <w:pStyle w:val="14"/>
              <w:rPr>
                <w:sz w:val="18"/>
              </w:rPr>
            </w:pPr>
          </w:p>
        </w:tc>
      </w:tr>
    </w:tbl>
    <w:p w14:paraId="06D03985">
      <w:pPr>
        <w:pStyle w:val="14"/>
        <w:spacing w:after="0"/>
        <w:rPr>
          <w:sz w:val="18"/>
        </w:rPr>
        <w:sectPr>
          <w:pgSz w:w="16860" w:h="11930" w:orient="landscape"/>
          <w:pgMar w:top="1340" w:right="992" w:bottom="1180" w:left="850" w:header="0" w:footer="942" w:gutter="0"/>
          <w:cols w:space="720" w:num="1"/>
        </w:sectPr>
      </w:pPr>
    </w:p>
    <w:p w14:paraId="719F0AF3">
      <w:pPr>
        <w:pStyle w:val="7"/>
        <w:spacing w:before="6"/>
        <w:rPr>
          <w:sz w:val="5"/>
        </w:rPr>
      </w:pPr>
    </w:p>
    <w:tbl>
      <w:tblPr>
        <w:tblStyle w:val="6"/>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8178"/>
        <w:gridCol w:w="428"/>
        <w:gridCol w:w="425"/>
        <w:gridCol w:w="425"/>
        <w:gridCol w:w="427"/>
        <w:gridCol w:w="425"/>
        <w:gridCol w:w="423"/>
        <w:gridCol w:w="425"/>
        <w:gridCol w:w="567"/>
        <w:gridCol w:w="427"/>
        <w:gridCol w:w="566"/>
        <w:gridCol w:w="422"/>
        <w:gridCol w:w="424"/>
      </w:tblGrid>
      <w:tr w14:paraId="0CBBC808">
        <w:trPr>
          <w:trHeight w:val="371" w:hRule="atLeast"/>
        </w:trPr>
        <w:tc>
          <w:tcPr>
            <w:tcW w:w="14880" w:type="dxa"/>
            <w:gridSpan w:val="14"/>
            <w:shd w:val="clear" w:color="auto" w:fill="BBD4EC"/>
          </w:tcPr>
          <w:p w14:paraId="2DA62E3A">
            <w:pPr>
              <w:pStyle w:val="14"/>
              <w:spacing w:before="74"/>
              <w:ind w:left="17"/>
              <w:jc w:val="center"/>
              <w:rPr>
                <w:b/>
                <w:sz w:val="18"/>
              </w:rPr>
            </w:pPr>
            <w:r>
              <w:rPr>
                <w:b/>
                <w:sz w:val="18"/>
              </w:rPr>
              <w:t>MATRIKS</w:t>
            </w:r>
            <w:r>
              <w:rPr>
                <w:b/>
                <w:spacing w:val="-5"/>
                <w:sz w:val="18"/>
              </w:rPr>
              <w:t xml:space="preserve"> </w:t>
            </w:r>
            <w:r>
              <w:rPr>
                <w:b/>
                <w:spacing w:val="-2"/>
                <w:sz w:val="18"/>
              </w:rPr>
              <w:t>PEMBELAJARAN</w:t>
            </w:r>
          </w:p>
        </w:tc>
      </w:tr>
      <w:tr w14:paraId="28145259">
        <w:trPr>
          <w:trHeight w:val="400" w:hRule="atLeast"/>
        </w:trPr>
        <w:tc>
          <w:tcPr>
            <w:tcW w:w="1318" w:type="dxa"/>
            <w:vMerge w:val="restart"/>
            <w:tcBorders>
              <w:bottom w:val="nil"/>
            </w:tcBorders>
            <w:shd w:val="clear" w:color="auto" w:fill="BBD4EC"/>
          </w:tcPr>
          <w:p w14:paraId="5CE4EB86">
            <w:pPr>
              <w:pStyle w:val="14"/>
              <w:rPr>
                <w:sz w:val="18"/>
              </w:rPr>
            </w:pPr>
          </w:p>
          <w:p w14:paraId="251A846C">
            <w:pPr>
              <w:pStyle w:val="14"/>
              <w:rPr>
                <w:sz w:val="18"/>
              </w:rPr>
            </w:pPr>
          </w:p>
          <w:p w14:paraId="38C8388A">
            <w:pPr>
              <w:pStyle w:val="14"/>
              <w:rPr>
                <w:sz w:val="18"/>
              </w:rPr>
            </w:pPr>
          </w:p>
          <w:p w14:paraId="02FA1149">
            <w:pPr>
              <w:pStyle w:val="14"/>
              <w:spacing w:before="103"/>
              <w:rPr>
                <w:sz w:val="18"/>
              </w:rPr>
            </w:pPr>
          </w:p>
          <w:p w14:paraId="7775B6E6">
            <w:pPr>
              <w:pStyle w:val="14"/>
              <w:ind w:left="215" w:firstLine="268"/>
              <w:rPr>
                <w:b/>
                <w:sz w:val="18"/>
              </w:rPr>
            </w:pPr>
            <w:r>
              <w:rPr>
                <w:b/>
                <w:spacing w:val="-4"/>
                <w:sz w:val="18"/>
              </w:rPr>
              <w:t>Area Kompetensi</w:t>
            </w:r>
          </w:p>
        </w:tc>
        <w:tc>
          <w:tcPr>
            <w:tcW w:w="8178" w:type="dxa"/>
            <w:vMerge w:val="restart"/>
            <w:tcBorders>
              <w:bottom w:val="double" w:color="000000" w:sz="4" w:space="0"/>
            </w:tcBorders>
            <w:shd w:val="clear" w:color="auto" w:fill="BBD4EC"/>
          </w:tcPr>
          <w:p w14:paraId="262C89F7">
            <w:pPr>
              <w:pStyle w:val="14"/>
              <w:rPr>
                <w:sz w:val="18"/>
              </w:rPr>
            </w:pPr>
          </w:p>
          <w:p w14:paraId="46442BDA">
            <w:pPr>
              <w:pStyle w:val="14"/>
              <w:rPr>
                <w:sz w:val="18"/>
              </w:rPr>
            </w:pPr>
          </w:p>
          <w:p w14:paraId="6533B5D3">
            <w:pPr>
              <w:pStyle w:val="14"/>
              <w:rPr>
                <w:sz w:val="18"/>
              </w:rPr>
            </w:pPr>
          </w:p>
          <w:p w14:paraId="1D5A9F67">
            <w:pPr>
              <w:pStyle w:val="14"/>
              <w:spacing w:before="110"/>
              <w:rPr>
                <w:sz w:val="18"/>
              </w:rPr>
            </w:pPr>
          </w:p>
          <w:p w14:paraId="0F4049EC">
            <w:pPr>
              <w:pStyle w:val="14"/>
              <w:ind w:left="15"/>
              <w:jc w:val="center"/>
              <w:rPr>
                <w:b/>
                <w:i/>
                <w:sz w:val="18"/>
              </w:rPr>
            </w:pPr>
            <w:r>
              <w:rPr>
                <w:b/>
                <w:i/>
                <w:sz w:val="18"/>
              </w:rPr>
              <w:t>Learning</w:t>
            </w:r>
            <w:r>
              <w:rPr>
                <w:b/>
                <w:i/>
                <w:spacing w:val="-3"/>
                <w:sz w:val="18"/>
              </w:rPr>
              <w:t xml:space="preserve"> </w:t>
            </w:r>
            <w:r>
              <w:rPr>
                <w:b/>
                <w:i/>
                <w:spacing w:val="-2"/>
                <w:sz w:val="18"/>
              </w:rPr>
              <w:t>Objective</w:t>
            </w:r>
          </w:p>
          <w:p w14:paraId="4F4E6A8E">
            <w:pPr>
              <w:pStyle w:val="14"/>
              <w:spacing w:before="11"/>
              <w:ind w:left="15" w:right="1"/>
              <w:jc w:val="center"/>
              <w:rPr>
                <w:b/>
                <w:sz w:val="18"/>
              </w:rPr>
            </w:pPr>
            <w:r>
              <w:rPr>
                <w:b/>
                <w:spacing w:val="-2"/>
                <w:sz w:val="18"/>
              </w:rPr>
              <w:t>(Sasaran</w:t>
            </w:r>
            <w:r>
              <w:rPr>
                <w:b/>
                <w:spacing w:val="3"/>
                <w:sz w:val="18"/>
              </w:rPr>
              <w:t xml:space="preserve"> </w:t>
            </w:r>
            <w:r>
              <w:rPr>
                <w:b/>
                <w:spacing w:val="-2"/>
                <w:sz w:val="18"/>
              </w:rPr>
              <w:t>Pembelajaran)</w:t>
            </w:r>
          </w:p>
        </w:tc>
        <w:tc>
          <w:tcPr>
            <w:tcW w:w="5384" w:type="dxa"/>
            <w:gridSpan w:val="12"/>
            <w:shd w:val="clear" w:color="auto" w:fill="BBD4EC"/>
          </w:tcPr>
          <w:p w14:paraId="15371C93">
            <w:pPr>
              <w:pStyle w:val="14"/>
              <w:spacing w:before="100"/>
              <w:ind w:left="1793"/>
              <w:rPr>
                <w:b/>
                <w:sz w:val="18"/>
              </w:rPr>
            </w:pPr>
            <w:r>
              <w:rPr>
                <w:b/>
                <w:sz w:val="18"/>
              </w:rPr>
              <w:t>METODE</w:t>
            </w:r>
            <w:r>
              <w:rPr>
                <w:b/>
                <w:spacing w:val="1"/>
                <w:sz w:val="18"/>
              </w:rPr>
              <w:t xml:space="preserve"> </w:t>
            </w:r>
            <w:r>
              <w:rPr>
                <w:b/>
                <w:spacing w:val="-2"/>
                <w:sz w:val="18"/>
              </w:rPr>
              <w:t>PENGAMATAN</w:t>
            </w:r>
          </w:p>
        </w:tc>
      </w:tr>
      <w:tr w14:paraId="33D124BA">
        <w:trPr>
          <w:trHeight w:val="1972" w:hRule="atLeast"/>
        </w:trPr>
        <w:tc>
          <w:tcPr>
            <w:tcW w:w="1318" w:type="dxa"/>
            <w:vMerge w:val="continue"/>
            <w:tcBorders>
              <w:top w:val="nil"/>
              <w:bottom w:val="nil"/>
            </w:tcBorders>
            <w:shd w:val="clear" w:color="auto" w:fill="BBD4EC"/>
          </w:tcPr>
          <w:p w14:paraId="0A30DAF2">
            <w:pPr>
              <w:rPr>
                <w:sz w:val="2"/>
                <w:szCs w:val="2"/>
              </w:rPr>
            </w:pPr>
          </w:p>
        </w:tc>
        <w:tc>
          <w:tcPr>
            <w:tcW w:w="8178" w:type="dxa"/>
            <w:vMerge w:val="continue"/>
            <w:tcBorders>
              <w:top w:val="nil"/>
              <w:bottom w:val="double" w:color="000000" w:sz="4" w:space="0"/>
            </w:tcBorders>
            <w:shd w:val="clear" w:color="auto" w:fill="BBD4EC"/>
          </w:tcPr>
          <w:p w14:paraId="13B44F89">
            <w:pPr>
              <w:rPr>
                <w:sz w:val="2"/>
                <w:szCs w:val="2"/>
              </w:rPr>
            </w:pPr>
          </w:p>
        </w:tc>
        <w:tc>
          <w:tcPr>
            <w:tcW w:w="428" w:type="dxa"/>
            <w:tcBorders>
              <w:bottom w:val="double" w:color="000000" w:sz="4" w:space="0"/>
            </w:tcBorders>
            <w:shd w:val="clear" w:color="auto" w:fill="BBD4EC"/>
            <w:textDirection w:val="btLr"/>
          </w:tcPr>
          <w:p w14:paraId="390E6583">
            <w:pPr>
              <w:pStyle w:val="14"/>
              <w:spacing w:before="114"/>
              <w:ind w:left="584"/>
              <w:rPr>
                <w:b/>
                <w:sz w:val="18"/>
              </w:rPr>
            </w:pPr>
            <w:r>
              <w:rPr>
                <w:b/>
                <w:sz w:val="18"/>
              </w:rPr>
              <w:t>Ujian</w:t>
            </w:r>
            <w:r>
              <w:rPr>
                <w:b/>
                <w:spacing w:val="-2"/>
                <w:sz w:val="18"/>
              </w:rPr>
              <w:t xml:space="preserve"> Tulis</w:t>
            </w:r>
          </w:p>
        </w:tc>
        <w:tc>
          <w:tcPr>
            <w:tcW w:w="425" w:type="dxa"/>
            <w:tcBorders>
              <w:bottom w:val="double" w:color="000000" w:sz="4" w:space="0"/>
            </w:tcBorders>
            <w:shd w:val="clear" w:color="auto" w:fill="BBD4EC"/>
            <w:textDirection w:val="btLr"/>
          </w:tcPr>
          <w:p w14:paraId="25BD9703">
            <w:pPr>
              <w:pStyle w:val="14"/>
              <w:spacing w:before="114"/>
              <w:ind w:left="640"/>
              <w:rPr>
                <w:b/>
                <w:sz w:val="18"/>
              </w:rPr>
            </w:pPr>
            <w:r>
              <w:rPr>
                <w:b/>
                <w:spacing w:val="-4"/>
                <w:sz w:val="18"/>
              </w:rPr>
              <w:t>Mini-</w:t>
            </w:r>
            <w:r>
              <w:rPr>
                <w:b/>
                <w:spacing w:val="-5"/>
                <w:sz w:val="18"/>
              </w:rPr>
              <w:t>Cex</w:t>
            </w:r>
          </w:p>
        </w:tc>
        <w:tc>
          <w:tcPr>
            <w:tcW w:w="425" w:type="dxa"/>
            <w:tcBorders>
              <w:bottom w:val="double" w:color="000000" w:sz="4" w:space="0"/>
            </w:tcBorders>
            <w:shd w:val="clear" w:color="auto" w:fill="BBD4EC"/>
            <w:textDirection w:val="btLr"/>
          </w:tcPr>
          <w:p w14:paraId="7338058D">
            <w:pPr>
              <w:pStyle w:val="14"/>
              <w:spacing w:before="114"/>
              <w:ind w:left="1" w:right="18"/>
              <w:jc w:val="center"/>
              <w:rPr>
                <w:b/>
                <w:sz w:val="18"/>
              </w:rPr>
            </w:pPr>
            <w:r>
              <w:rPr>
                <w:b/>
                <w:spacing w:val="-4"/>
                <w:sz w:val="18"/>
              </w:rPr>
              <w:t>DOPS</w:t>
            </w:r>
          </w:p>
        </w:tc>
        <w:tc>
          <w:tcPr>
            <w:tcW w:w="427" w:type="dxa"/>
            <w:tcBorders>
              <w:bottom w:val="double" w:color="000000" w:sz="4" w:space="0"/>
            </w:tcBorders>
            <w:shd w:val="clear" w:color="auto" w:fill="BBD4EC"/>
            <w:textDirection w:val="btLr"/>
          </w:tcPr>
          <w:p w14:paraId="5256F590">
            <w:pPr>
              <w:pStyle w:val="14"/>
              <w:spacing w:before="114"/>
              <w:ind w:left="642"/>
              <w:rPr>
                <w:b/>
                <w:sz w:val="18"/>
              </w:rPr>
            </w:pPr>
            <w:r>
              <w:rPr>
                <w:b/>
                <w:spacing w:val="-2"/>
                <w:w w:val="105"/>
                <w:sz w:val="18"/>
              </w:rPr>
              <w:t>Logbook</w:t>
            </w:r>
          </w:p>
        </w:tc>
        <w:tc>
          <w:tcPr>
            <w:tcW w:w="425" w:type="dxa"/>
            <w:tcBorders>
              <w:bottom w:val="double" w:color="000000" w:sz="4" w:space="0"/>
            </w:tcBorders>
            <w:shd w:val="clear" w:color="auto" w:fill="BBD4EC"/>
            <w:textDirection w:val="btLr"/>
          </w:tcPr>
          <w:p w14:paraId="5348B664">
            <w:pPr>
              <w:pStyle w:val="14"/>
              <w:spacing w:before="114"/>
              <w:ind w:right="18"/>
              <w:jc w:val="center"/>
              <w:rPr>
                <w:b/>
                <w:sz w:val="18"/>
              </w:rPr>
            </w:pPr>
            <w:r>
              <w:rPr>
                <w:b/>
                <w:spacing w:val="-4"/>
                <w:sz w:val="18"/>
              </w:rPr>
              <w:t>OSCE</w:t>
            </w:r>
          </w:p>
        </w:tc>
        <w:tc>
          <w:tcPr>
            <w:tcW w:w="423" w:type="dxa"/>
            <w:tcBorders>
              <w:bottom w:val="double" w:color="000000" w:sz="4" w:space="0"/>
            </w:tcBorders>
            <w:shd w:val="clear" w:color="auto" w:fill="BBD4EC"/>
            <w:textDirection w:val="btLr"/>
          </w:tcPr>
          <w:p w14:paraId="406EA3DF">
            <w:pPr>
              <w:pStyle w:val="14"/>
              <w:spacing w:before="114"/>
              <w:ind w:left="4" w:right="18"/>
              <w:jc w:val="center"/>
              <w:rPr>
                <w:b/>
                <w:sz w:val="18"/>
              </w:rPr>
            </w:pPr>
            <w:r>
              <w:rPr>
                <w:b/>
                <w:spacing w:val="-5"/>
                <w:w w:val="105"/>
                <w:sz w:val="18"/>
              </w:rPr>
              <w:t>CBD</w:t>
            </w:r>
          </w:p>
        </w:tc>
        <w:tc>
          <w:tcPr>
            <w:tcW w:w="425" w:type="dxa"/>
            <w:tcBorders>
              <w:bottom w:val="double" w:color="000000" w:sz="4" w:space="0"/>
            </w:tcBorders>
            <w:shd w:val="clear" w:color="auto" w:fill="BBD4EC"/>
            <w:textDirection w:val="btLr"/>
          </w:tcPr>
          <w:p w14:paraId="62F90B01">
            <w:pPr>
              <w:pStyle w:val="14"/>
              <w:spacing w:before="116"/>
              <w:ind w:left="352"/>
              <w:rPr>
                <w:b/>
                <w:sz w:val="18"/>
              </w:rPr>
            </w:pPr>
            <w:r>
              <w:rPr>
                <w:b/>
                <w:sz w:val="18"/>
              </w:rPr>
              <w:t>Presentasi</w:t>
            </w:r>
            <w:r>
              <w:rPr>
                <w:b/>
                <w:spacing w:val="-9"/>
                <w:sz w:val="18"/>
              </w:rPr>
              <w:t xml:space="preserve"> </w:t>
            </w:r>
            <w:r>
              <w:rPr>
                <w:b/>
                <w:spacing w:val="-2"/>
                <w:sz w:val="18"/>
              </w:rPr>
              <w:t>Kasus</w:t>
            </w:r>
          </w:p>
        </w:tc>
        <w:tc>
          <w:tcPr>
            <w:tcW w:w="567" w:type="dxa"/>
            <w:tcBorders>
              <w:bottom w:val="double" w:color="000000" w:sz="4" w:space="0"/>
            </w:tcBorders>
            <w:shd w:val="clear" w:color="auto" w:fill="BBD4EC"/>
            <w:textDirection w:val="btLr"/>
          </w:tcPr>
          <w:p w14:paraId="5721A8BF">
            <w:pPr>
              <w:pStyle w:val="14"/>
              <w:spacing w:before="93" w:line="220" w:lineRule="atLeast"/>
              <w:ind w:left="584" w:hanging="272"/>
              <w:rPr>
                <w:b/>
                <w:sz w:val="18"/>
              </w:rPr>
            </w:pPr>
            <w:r>
              <w:rPr>
                <w:b/>
                <w:sz w:val="18"/>
              </w:rPr>
              <w:t>Presentasi</w:t>
            </w:r>
            <w:r>
              <w:rPr>
                <w:b/>
                <w:spacing w:val="-12"/>
                <w:sz w:val="18"/>
              </w:rPr>
              <w:t xml:space="preserve"> </w:t>
            </w:r>
            <w:r>
              <w:rPr>
                <w:b/>
                <w:sz w:val="18"/>
              </w:rPr>
              <w:t>Telaah Kritis Jural</w:t>
            </w:r>
          </w:p>
        </w:tc>
        <w:tc>
          <w:tcPr>
            <w:tcW w:w="427" w:type="dxa"/>
            <w:tcBorders>
              <w:bottom w:val="double" w:color="000000" w:sz="4" w:space="0"/>
            </w:tcBorders>
            <w:shd w:val="clear" w:color="auto" w:fill="BBD4EC"/>
            <w:textDirection w:val="btLr"/>
          </w:tcPr>
          <w:p w14:paraId="0649042F">
            <w:pPr>
              <w:pStyle w:val="14"/>
              <w:spacing w:before="115"/>
              <w:ind w:left="443"/>
              <w:rPr>
                <w:b/>
                <w:sz w:val="18"/>
              </w:rPr>
            </w:pPr>
            <w:r>
              <w:rPr>
                <w:b/>
                <w:sz w:val="18"/>
              </w:rPr>
              <w:t>Evaluasi</w:t>
            </w:r>
            <w:r>
              <w:rPr>
                <w:b/>
                <w:spacing w:val="-9"/>
                <w:sz w:val="18"/>
              </w:rPr>
              <w:t xml:space="preserve"> </w:t>
            </w:r>
            <w:r>
              <w:rPr>
                <w:b/>
                <w:spacing w:val="-5"/>
                <w:sz w:val="18"/>
              </w:rPr>
              <w:t>360</w:t>
            </w:r>
          </w:p>
        </w:tc>
        <w:tc>
          <w:tcPr>
            <w:tcW w:w="566" w:type="dxa"/>
            <w:tcBorders>
              <w:bottom w:val="double" w:color="000000" w:sz="4" w:space="0"/>
            </w:tcBorders>
            <w:shd w:val="clear" w:color="auto" w:fill="BBD4EC"/>
            <w:textDirection w:val="btLr"/>
          </w:tcPr>
          <w:p w14:paraId="0E24263D">
            <w:pPr>
              <w:pStyle w:val="14"/>
              <w:spacing w:before="93" w:line="220" w:lineRule="atLeast"/>
              <w:ind w:left="548" w:right="297"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422" w:type="dxa"/>
            <w:tcBorders>
              <w:bottom w:val="double" w:color="000000" w:sz="4" w:space="0"/>
            </w:tcBorders>
            <w:shd w:val="clear" w:color="auto" w:fill="BBD4EC"/>
            <w:textDirection w:val="btLr"/>
          </w:tcPr>
          <w:p w14:paraId="08613AF6">
            <w:pPr>
              <w:pStyle w:val="14"/>
              <w:spacing w:before="118"/>
              <w:ind w:left="572"/>
              <w:rPr>
                <w:b/>
                <w:sz w:val="18"/>
              </w:rPr>
            </w:pPr>
            <w:r>
              <w:rPr>
                <w:b/>
                <w:sz w:val="18"/>
              </w:rPr>
              <w:t>Ujian</w:t>
            </w:r>
            <w:r>
              <w:rPr>
                <w:b/>
                <w:spacing w:val="-4"/>
                <w:sz w:val="18"/>
              </w:rPr>
              <w:t xml:space="preserve"> </w:t>
            </w:r>
            <w:r>
              <w:rPr>
                <w:b/>
                <w:spacing w:val="-2"/>
                <w:sz w:val="18"/>
              </w:rPr>
              <w:t>Tesis</w:t>
            </w:r>
          </w:p>
        </w:tc>
        <w:tc>
          <w:tcPr>
            <w:tcW w:w="424" w:type="dxa"/>
            <w:tcBorders>
              <w:bottom w:val="double" w:color="000000" w:sz="4" w:space="0"/>
            </w:tcBorders>
            <w:shd w:val="clear" w:color="auto" w:fill="BBD4EC"/>
            <w:textDirection w:val="btLr"/>
          </w:tcPr>
          <w:p w14:paraId="40E176BB">
            <w:pPr>
              <w:pStyle w:val="14"/>
              <w:spacing w:before="119"/>
              <w:ind w:left="560"/>
              <w:rPr>
                <w:b/>
                <w:sz w:val="18"/>
              </w:rPr>
            </w:pPr>
            <w:r>
              <w:rPr>
                <w:b/>
                <w:sz w:val="18"/>
              </w:rPr>
              <w:t>Ujian</w:t>
            </w:r>
            <w:r>
              <w:rPr>
                <w:b/>
                <w:spacing w:val="-4"/>
                <w:sz w:val="18"/>
              </w:rPr>
              <w:t xml:space="preserve"> </w:t>
            </w:r>
            <w:r>
              <w:rPr>
                <w:b/>
                <w:spacing w:val="-2"/>
                <w:sz w:val="18"/>
              </w:rPr>
              <w:t>Lokal</w:t>
            </w:r>
          </w:p>
        </w:tc>
      </w:tr>
      <w:tr w14:paraId="558B3C86">
        <w:trPr>
          <w:trHeight w:val="418" w:hRule="atLeast"/>
        </w:trPr>
        <w:tc>
          <w:tcPr>
            <w:tcW w:w="1318" w:type="dxa"/>
            <w:vMerge w:val="restart"/>
            <w:tcBorders>
              <w:top w:val="nil"/>
              <w:bottom w:val="double" w:color="000000" w:sz="4" w:space="0"/>
            </w:tcBorders>
          </w:tcPr>
          <w:p w14:paraId="0345B0E4">
            <w:pPr>
              <w:pStyle w:val="14"/>
              <w:ind w:left="112" w:right="253"/>
              <w:rPr>
                <w:sz w:val="18"/>
              </w:rPr>
            </w:pPr>
            <w:r>
              <w:rPr>
                <w:spacing w:val="-10"/>
                <w:sz w:val="18"/>
              </w:rPr>
              <w:t>&amp;</w:t>
            </w:r>
            <w:r>
              <w:rPr>
                <w:spacing w:val="-4"/>
                <w:sz w:val="18"/>
              </w:rPr>
              <w:t xml:space="preserve"> Pemanfaatan </w:t>
            </w:r>
            <w:r>
              <w:rPr>
                <w:spacing w:val="-2"/>
                <w:sz w:val="18"/>
              </w:rPr>
              <w:t>Teknologi Informasi</w:t>
            </w:r>
          </w:p>
        </w:tc>
        <w:tc>
          <w:tcPr>
            <w:tcW w:w="8178" w:type="dxa"/>
            <w:tcBorders>
              <w:top w:val="double" w:color="000000" w:sz="4" w:space="0"/>
            </w:tcBorders>
          </w:tcPr>
          <w:p w14:paraId="66918912">
            <w:pPr>
              <w:pStyle w:val="14"/>
              <w:tabs>
                <w:tab w:val="left" w:pos="453"/>
              </w:tabs>
              <w:spacing w:before="1" w:line="230" w:lineRule="auto"/>
              <w:ind w:left="453" w:right="593" w:hanging="341"/>
              <w:rPr>
                <w:b/>
                <w:sz w:val="18"/>
              </w:rPr>
            </w:pPr>
            <w:r>
              <w:rPr>
                <w:spacing w:val="-6"/>
                <w:sz w:val="18"/>
              </w:rPr>
              <w:t>2.</w:t>
            </w:r>
            <w:r>
              <w:rPr>
                <w:sz w:val="18"/>
              </w:rPr>
              <w:tab/>
            </w:r>
            <w:r>
              <w:rPr>
                <w:sz w:val="18"/>
              </w:rPr>
              <w:t>Menerapkan</w:t>
            </w:r>
            <w:r>
              <w:rPr>
                <w:spacing w:val="21"/>
                <w:sz w:val="18"/>
              </w:rPr>
              <w:t xml:space="preserve"> </w:t>
            </w:r>
            <w:r>
              <w:rPr>
                <w:sz w:val="18"/>
              </w:rPr>
              <w:t>kedokteran</w:t>
            </w:r>
            <w:r>
              <w:rPr>
                <w:spacing w:val="21"/>
                <w:sz w:val="18"/>
              </w:rPr>
              <w:t xml:space="preserve"> </w:t>
            </w:r>
            <w:r>
              <w:rPr>
                <w:sz w:val="18"/>
              </w:rPr>
              <w:t>berbasis bukti</w:t>
            </w:r>
            <w:r>
              <w:rPr>
                <w:spacing w:val="18"/>
                <w:sz w:val="18"/>
              </w:rPr>
              <w:t xml:space="preserve"> </w:t>
            </w:r>
            <w:r>
              <w:rPr>
                <w:sz w:val="18"/>
              </w:rPr>
              <w:t>dalam</w:t>
            </w:r>
            <w:r>
              <w:rPr>
                <w:spacing w:val="19"/>
                <w:sz w:val="18"/>
              </w:rPr>
              <w:t xml:space="preserve"> </w:t>
            </w:r>
            <w:r>
              <w:rPr>
                <w:sz w:val="18"/>
              </w:rPr>
              <w:t>penelitian</w:t>
            </w:r>
            <w:r>
              <w:rPr>
                <w:spacing w:val="19"/>
                <w:sz w:val="18"/>
              </w:rPr>
              <w:t xml:space="preserve"> </w:t>
            </w:r>
            <w:r>
              <w:rPr>
                <w:sz w:val="18"/>
              </w:rPr>
              <w:t>dan</w:t>
            </w:r>
            <w:r>
              <w:rPr>
                <w:spacing w:val="18"/>
                <w:sz w:val="18"/>
              </w:rPr>
              <w:t xml:space="preserve"> </w:t>
            </w:r>
            <w:r>
              <w:rPr>
                <w:sz w:val="18"/>
              </w:rPr>
              <w:t>memanfaatkan</w:t>
            </w:r>
            <w:r>
              <w:rPr>
                <w:spacing w:val="22"/>
                <w:sz w:val="18"/>
              </w:rPr>
              <w:t xml:space="preserve"> </w:t>
            </w:r>
            <w:r>
              <w:rPr>
                <w:sz w:val="18"/>
              </w:rPr>
              <w:t>teknologi</w:t>
            </w:r>
            <w:r>
              <w:rPr>
                <w:spacing w:val="18"/>
                <w:sz w:val="18"/>
              </w:rPr>
              <w:t xml:space="preserve"> </w:t>
            </w:r>
            <w:r>
              <w:rPr>
                <w:sz w:val="18"/>
              </w:rPr>
              <w:t>informasi untuk menunjang proses penelitian</w:t>
            </w:r>
            <w:r>
              <w:rPr>
                <w:spacing w:val="40"/>
                <w:sz w:val="18"/>
              </w:rPr>
              <w:t xml:space="preserve"> </w:t>
            </w:r>
            <w:r>
              <w:rPr>
                <w:b/>
                <w:sz w:val="18"/>
              </w:rPr>
              <w:t>(K7-2)</w:t>
            </w:r>
          </w:p>
        </w:tc>
        <w:tc>
          <w:tcPr>
            <w:tcW w:w="428" w:type="dxa"/>
            <w:tcBorders>
              <w:top w:val="double" w:color="000000" w:sz="4" w:space="0"/>
            </w:tcBorders>
            <w:shd w:val="clear" w:color="auto" w:fill="FFFF00"/>
          </w:tcPr>
          <w:p w14:paraId="3F10E0B9">
            <w:pPr>
              <w:pStyle w:val="14"/>
              <w:rPr>
                <w:sz w:val="16"/>
              </w:rPr>
            </w:pPr>
          </w:p>
        </w:tc>
        <w:tc>
          <w:tcPr>
            <w:tcW w:w="425" w:type="dxa"/>
            <w:tcBorders>
              <w:top w:val="double" w:color="000000" w:sz="4" w:space="0"/>
            </w:tcBorders>
          </w:tcPr>
          <w:p w14:paraId="7BB820BC">
            <w:pPr>
              <w:pStyle w:val="14"/>
              <w:rPr>
                <w:sz w:val="16"/>
              </w:rPr>
            </w:pPr>
          </w:p>
        </w:tc>
        <w:tc>
          <w:tcPr>
            <w:tcW w:w="425" w:type="dxa"/>
            <w:tcBorders>
              <w:top w:val="double" w:color="000000" w:sz="4" w:space="0"/>
            </w:tcBorders>
          </w:tcPr>
          <w:p w14:paraId="0B4A6E78">
            <w:pPr>
              <w:pStyle w:val="14"/>
              <w:rPr>
                <w:sz w:val="16"/>
              </w:rPr>
            </w:pPr>
          </w:p>
        </w:tc>
        <w:tc>
          <w:tcPr>
            <w:tcW w:w="427" w:type="dxa"/>
            <w:tcBorders>
              <w:top w:val="double" w:color="000000" w:sz="4" w:space="0"/>
            </w:tcBorders>
            <w:shd w:val="clear" w:color="auto" w:fill="FFFF00"/>
          </w:tcPr>
          <w:p w14:paraId="42E2146A">
            <w:pPr>
              <w:pStyle w:val="14"/>
              <w:rPr>
                <w:sz w:val="16"/>
              </w:rPr>
            </w:pPr>
          </w:p>
        </w:tc>
        <w:tc>
          <w:tcPr>
            <w:tcW w:w="425" w:type="dxa"/>
            <w:tcBorders>
              <w:top w:val="double" w:color="000000" w:sz="4" w:space="0"/>
            </w:tcBorders>
          </w:tcPr>
          <w:p w14:paraId="260800BE">
            <w:pPr>
              <w:pStyle w:val="14"/>
              <w:rPr>
                <w:sz w:val="16"/>
              </w:rPr>
            </w:pPr>
          </w:p>
        </w:tc>
        <w:tc>
          <w:tcPr>
            <w:tcW w:w="423" w:type="dxa"/>
            <w:tcBorders>
              <w:top w:val="double" w:color="000000" w:sz="4" w:space="0"/>
            </w:tcBorders>
          </w:tcPr>
          <w:p w14:paraId="1E8CD764">
            <w:pPr>
              <w:pStyle w:val="14"/>
              <w:rPr>
                <w:sz w:val="16"/>
              </w:rPr>
            </w:pPr>
          </w:p>
        </w:tc>
        <w:tc>
          <w:tcPr>
            <w:tcW w:w="425" w:type="dxa"/>
            <w:tcBorders>
              <w:top w:val="double" w:color="000000" w:sz="4" w:space="0"/>
            </w:tcBorders>
          </w:tcPr>
          <w:p w14:paraId="43ACF879">
            <w:pPr>
              <w:pStyle w:val="14"/>
              <w:rPr>
                <w:sz w:val="16"/>
              </w:rPr>
            </w:pPr>
          </w:p>
        </w:tc>
        <w:tc>
          <w:tcPr>
            <w:tcW w:w="567" w:type="dxa"/>
            <w:tcBorders>
              <w:top w:val="double" w:color="000000" w:sz="4" w:space="0"/>
            </w:tcBorders>
            <w:shd w:val="clear" w:color="auto" w:fill="FFFF00"/>
          </w:tcPr>
          <w:p w14:paraId="29E2D5AB">
            <w:pPr>
              <w:pStyle w:val="14"/>
              <w:rPr>
                <w:sz w:val="16"/>
              </w:rPr>
            </w:pPr>
          </w:p>
        </w:tc>
        <w:tc>
          <w:tcPr>
            <w:tcW w:w="427" w:type="dxa"/>
            <w:tcBorders>
              <w:top w:val="double" w:color="000000" w:sz="4" w:space="0"/>
            </w:tcBorders>
          </w:tcPr>
          <w:p w14:paraId="3F605096">
            <w:pPr>
              <w:pStyle w:val="14"/>
              <w:rPr>
                <w:sz w:val="16"/>
              </w:rPr>
            </w:pPr>
          </w:p>
        </w:tc>
        <w:tc>
          <w:tcPr>
            <w:tcW w:w="566" w:type="dxa"/>
            <w:tcBorders>
              <w:top w:val="double" w:color="000000" w:sz="4" w:space="0"/>
            </w:tcBorders>
            <w:shd w:val="clear" w:color="auto" w:fill="FFFF00"/>
          </w:tcPr>
          <w:p w14:paraId="1E1D0735">
            <w:pPr>
              <w:pStyle w:val="14"/>
              <w:rPr>
                <w:sz w:val="16"/>
              </w:rPr>
            </w:pPr>
          </w:p>
        </w:tc>
        <w:tc>
          <w:tcPr>
            <w:tcW w:w="422" w:type="dxa"/>
            <w:tcBorders>
              <w:top w:val="double" w:color="000000" w:sz="4" w:space="0"/>
            </w:tcBorders>
            <w:shd w:val="clear" w:color="auto" w:fill="FFFF00"/>
          </w:tcPr>
          <w:p w14:paraId="0E263597">
            <w:pPr>
              <w:pStyle w:val="14"/>
              <w:rPr>
                <w:sz w:val="16"/>
              </w:rPr>
            </w:pPr>
          </w:p>
        </w:tc>
        <w:tc>
          <w:tcPr>
            <w:tcW w:w="424" w:type="dxa"/>
            <w:tcBorders>
              <w:top w:val="double" w:color="000000" w:sz="4" w:space="0"/>
            </w:tcBorders>
          </w:tcPr>
          <w:p w14:paraId="5B4B900B">
            <w:pPr>
              <w:pStyle w:val="14"/>
              <w:rPr>
                <w:sz w:val="16"/>
              </w:rPr>
            </w:pPr>
          </w:p>
        </w:tc>
      </w:tr>
      <w:tr w14:paraId="6C18CFC0">
        <w:trPr>
          <w:trHeight w:val="677" w:hRule="atLeast"/>
        </w:trPr>
        <w:tc>
          <w:tcPr>
            <w:tcW w:w="1318" w:type="dxa"/>
            <w:vMerge w:val="continue"/>
            <w:tcBorders>
              <w:top w:val="nil"/>
              <w:bottom w:val="double" w:color="000000" w:sz="4" w:space="0"/>
            </w:tcBorders>
          </w:tcPr>
          <w:p w14:paraId="13B60065">
            <w:pPr>
              <w:rPr>
                <w:sz w:val="2"/>
                <w:szCs w:val="2"/>
              </w:rPr>
            </w:pPr>
          </w:p>
        </w:tc>
        <w:tc>
          <w:tcPr>
            <w:tcW w:w="8178" w:type="dxa"/>
            <w:tcBorders>
              <w:bottom w:val="double" w:color="000000" w:sz="4" w:space="0"/>
            </w:tcBorders>
          </w:tcPr>
          <w:p w14:paraId="65E1EDA5">
            <w:pPr>
              <w:pStyle w:val="14"/>
              <w:tabs>
                <w:tab w:val="left" w:pos="453"/>
              </w:tabs>
              <w:spacing w:before="18" w:line="237" w:lineRule="auto"/>
              <w:ind w:left="453" w:right="682" w:hanging="341"/>
              <w:rPr>
                <w:b/>
                <w:sz w:val="18"/>
              </w:rPr>
            </w:pPr>
            <w:r>
              <w:rPr>
                <w:spacing w:val="-6"/>
                <w:sz w:val="18"/>
              </w:rPr>
              <w:t>3.</w:t>
            </w:r>
            <w:r>
              <w:rPr>
                <w:sz w:val="18"/>
              </w:rPr>
              <w:tab/>
            </w:r>
            <w:r>
              <w:rPr>
                <w:sz w:val="18"/>
              </w:rPr>
              <w:t>Memanfaatkan teknologi sebagai sarana pengelolaan dokumen medik secara lengkap dan mudah terbaca</w:t>
            </w:r>
            <w:r>
              <w:rPr>
                <w:spacing w:val="-4"/>
                <w:sz w:val="18"/>
              </w:rPr>
              <w:t xml:space="preserve"> </w:t>
            </w:r>
            <w:r>
              <w:rPr>
                <w:sz w:val="18"/>
              </w:rPr>
              <w:t>(</w:t>
            </w:r>
            <w:r>
              <w:rPr>
                <w:i/>
                <w:sz w:val="18"/>
              </w:rPr>
              <w:t>patient-oriented</w:t>
            </w:r>
            <w:r>
              <w:rPr>
                <w:i/>
                <w:spacing w:val="-5"/>
                <w:sz w:val="18"/>
              </w:rPr>
              <w:t xml:space="preserve"> </w:t>
            </w:r>
            <w:r>
              <w:rPr>
                <w:i/>
                <w:sz w:val="18"/>
              </w:rPr>
              <w:t>medical</w:t>
            </w:r>
            <w:r>
              <w:rPr>
                <w:i/>
                <w:spacing w:val="-7"/>
                <w:sz w:val="18"/>
              </w:rPr>
              <w:t xml:space="preserve"> </w:t>
            </w:r>
            <w:r>
              <w:rPr>
                <w:i/>
                <w:sz w:val="18"/>
              </w:rPr>
              <w:t>record</w:t>
            </w:r>
            <w:r>
              <w:rPr>
                <w:sz w:val="18"/>
              </w:rPr>
              <w:t>),</w:t>
            </w:r>
            <w:r>
              <w:rPr>
                <w:spacing w:val="-4"/>
                <w:sz w:val="18"/>
              </w:rPr>
              <w:t xml:space="preserve"> </w:t>
            </w:r>
            <w:r>
              <w:rPr>
                <w:sz w:val="18"/>
              </w:rPr>
              <w:t>pada</w:t>
            </w:r>
            <w:r>
              <w:rPr>
                <w:spacing w:val="-6"/>
                <w:sz w:val="18"/>
              </w:rPr>
              <w:t xml:space="preserve"> </w:t>
            </w:r>
            <w:r>
              <w:rPr>
                <w:sz w:val="18"/>
              </w:rPr>
              <w:t>praktik</w:t>
            </w:r>
            <w:r>
              <w:rPr>
                <w:spacing w:val="-5"/>
                <w:sz w:val="18"/>
              </w:rPr>
              <w:t xml:space="preserve"> </w:t>
            </w:r>
            <w:r>
              <w:rPr>
                <w:sz w:val="18"/>
              </w:rPr>
              <w:t>profesi</w:t>
            </w:r>
            <w:r>
              <w:rPr>
                <w:spacing w:val="-4"/>
                <w:sz w:val="18"/>
              </w:rPr>
              <w:t xml:space="preserve"> </w:t>
            </w:r>
            <w:r>
              <w:rPr>
                <w:sz w:val="18"/>
              </w:rPr>
              <w:t>sebagai</w:t>
            </w:r>
            <w:r>
              <w:rPr>
                <w:spacing w:val="-4"/>
                <w:sz w:val="18"/>
              </w:rPr>
              <w:t xml:space="preserve"> </w:t>
            </w:r>
            <w:r>
              <w:rPr>
                <w:sz w:val="18"/>
              </w:rPr>
              <w:t>dokter</w:t>
            </w:r>
            <w:r>
              <w:rPr>
                <w:spacing w:val="-4"/>
                <w:sz w:val="18"/>
              </w:rPr>
              <w:t xml:space="preserve"> </w:t>
            </w:r>
            <w:r>
              <w:rPr>
                <w:sz w:val="18"/>
              </w:rPr>
              <w:t>bedah</w:t>
            </w:r>
            <w:r>
              <w:rPr>
                <w:spacing w:val="-3"/>
                <w:sz w:val="18"/>
              </w:rPr>
              <w:t xml:space="preserve"> </w:t>
            </w:r>
            <w:r>
              <w:rPr>
                <w:sz w:val="18"/>
              </w:rPr>
              <w:t>vaskular</w:t>
            </w:r>
            <w:r>
              <w:rPr>
                <w:spacing w:val="-4"/>
                <w:sz w:val="18"/>
              </w:rPr>
              <w:t xml:space="preserve"> </w:t>
            </w:r>
            <w:r>
              <w:rPr>
                <w:sz w:val="18"/>
              </w:rPr>
              <w:t>dan endovaskular</w:t>
            </w:r>
            <w:r>
              <w:rPr>
                <w:spacing w:val="40"/>
                <w:sz w:val="18"/>
              </w:rPr>
              <w:t xml:space="preserve"> </w:t>
            </w:r>
            <w:r>
              <w:rPr>
                <w:b/>
                <w:sz w:val="18"/>
              </w:rPr>
              <w:t>(K7-3)</w:t>
            </w:r>
          </w:p>
        </w:tc>
        <w:tc>
          <w:tcPr>
            <w:tcW w:w="428" w:type="dxa"/>
            <w:tcBorders>
              <w:bottom w:val="double" w:color="000000" w:sz="4" w:space="0"/>
            </w:tcBorders>
          </w:tcPr>
          <w:p w14:paraId="084B2E2D">
            <w:pPr>
              <w:pStyle w:val="14"/>
              <w:rPr>
                <w:sz w:val="16"/>
              </w:rPr>
            </w:pPr>
          </w:p>
        </w:tc>
        <w:tc>
          <w:tcPr>
            <w:tcW w:w="425" w:type="dxa"/>
            <w:tcBorders>
              <w:bottom w:val="double" w:color="000000" w:sz="4" w:space="0"/>
            </w:tcBorders>
          </w:tcPr>
          <w:p w14:paraId="29621601">
            <w:pPr>
              <w:pStyle w:val="14"/>
              <w:rPr>
                <w:sz w:val="16"/>
              </w:rPr>
            </w:pPr>
          </w:p>
        </w:tc>
        <w:tc>
          <w:tcPr>
            <w:tcW w:w="425" w:type="dxa"/>
            <w:tcBorders>
              <w:bottom w:val="double" w:color="000000" w:sz="4" w:space="0"/>
            </w:tcBorders>
          </w:tcPr>
          <w:p w14:paraId="5FFFFDC1">
            <w:pPr>
              <w:pStyle w:val="14"/>
              <w:rPr>
                <w:sz w:val="16"/>
              </w:rPr>
            </w:pPr>
          </w:p>
        </w:tc>
        <w:tc>
          <w:tcPr>
            <w:tcW w:w="427" w:type="dxa"/>
            <w:tcBorders>
              <w:bottom w:val="double" w:color="000000" w:sz="4" w:space="0"/>
            </w:tcBorders>
            <w:shd w:val="clear" w:color="auto" w:fill="FFFF00"/>
          </w:tcPr>
          <w:p w14:paraId="3B5CA3E6">
            <w:pPr>
              <w:pStyle w:val="14"/>
              <w:rPr>
                <w:sz w:val="16"/>
              </w:rPr>
            </w:pPr>
          </w:p>
        </w:tc>
        <w:tc>
          <w:tcPr>
            <w:tcW w:w="425" w:type="dxa"/>
            <w:tcBorders>
              <w:bottom w:val="double" w:color="000000" w:sz="4" w:space="0"/>
            </w:tcBorders>
          </w:tcPr>
          <w:p w14:paraId="4660C0F5">
            <w:pPr>
              <w:pStyle w:val="14"/>
              <w:rPr>
                <w:sz w:val="16"/>
              </w:rPr>
            </w:pPr>
          </w:p>
        </w:tc>
        <w:tc>
          <w:tcPr>
            <w:tcW w:w="423" w:type="dxa"/>
            <w:tcBorders>
              <w:bottom w:val="double" w:color="000000" w:sz="4" w:space="0"/>
            </w:tcBorders>
            <w:shd w:val="clear" w:color="auto" w:fill="FFFF00"/>
          </w:tcPr>
          <w:p w14:paraId="44AA9C9B">
            <w:pPr>
              <w:pStyle w:val="14"/>
              <w:rPr>
                <w:sz w:val="16"/>
              </w:rPr>
            </w:pPr>
          </w:p>
        </w:tc>
        <w:tc>
          <w:tcPr>
            <w:tcW w:w="425" w:type="dxa"/>
            <w:tcBorders>
              <w:bottom w:val="double" w:color="000000" w:sz="4" w:space="0"/>
            </w:tcBorders>
            <w:shd w:val="clear" w:color="auto" w:fill="FFFF00"/>
          </w:tcPr>
          <w:p w14:paraId="2645B32C">
            <w:pPr>
              <w:pStyle w:val="14"/>
              <w:rPr>
                <w:sz w:val="16"/>
              </w:rPr>
            </w:pPr>
          </w:p>
        </w:tc>
        <w:tc>
          <w:tcPr>
            <w:tcW w:w="567" w:type="dxa"/>
            <w:tcBorders>
              <w:bottom w:val="double" w:color="000000" w:sz="4" w:space="0"/>
            </w:tcBorders>
          </w:tcPr>
          <w:p w14:paraId="7C844CAC">
            <w:pPr>
              <w:pStyle w:val="14"/>
              <w:rPr>
                <w:sz w:val="16"/>
              </w:rPr>
            </w:pPr>
          </w:p>
        </w:tc>
        <w:tc>
          <w:tcPr>
            <w:tcW w:w="427" w:type="dxa"/>
            <w:tcBorders>
              <w:bottom w:val="double" w:color="000000" w:sz="4" w:space="0"/>
            </w:tcBorders>
            <w:shd w:val="clear" w:color="auto" w:fill="FFFF00"/>
          </w:tcPr>
          <w:p w14:paraId="2D986944">
            <w:pPr>
              <w:pStyle w:val="14"/>
              <w:rPr>
                <w:sz w:val="16"/>
              </w:rPr>
            </w:pPr>
          </w:p>
        </w:tc>
        <w:tc>
          <w:tcPr>
            <w:tcW w:w="566" w:type="dxa"/>
            <w:tcBorders>
              <w:bottom w:val="double" w:color="000000" w:sz="4" w:space="0"/>
            </w:tcBorders>
            <w:shd w:val="clear" w:color="auto" w:fill="FFFF00"/>
          </w:tcPr>
          <w:p w14:paraId="026BAEFE">
            <w:pPr>
              <w:pStyle w:val="14"/>
              <w:rPr>
                <w:sz w:val="16"/>
              </w:rPr>
            </w:pPr>
          </w:p>
        </w:tc>
        <w:tc>
          <w:tcPr>
            <w:tcW w:w="422" w:type="dxa"/>
            <w:tcBorders>
              <w:bottom w:val="double" w:color="000000" w:sz="4" w:space="0"/>
            </w:tcBorders>
          </w:tcPr>
          <w:p w14:paraId="75A8ED1B">
            <w:pPr>
              <w:pStyle w:val="14"/>
              <w:rPr>
                <w:sz w:val="16"/>
              </w:rPr>
            </w:pPr>
          </w:p>
        </w:tc>
        <w:tc>
          <w:tcPr>
            <w:tcW w:w="424" w:type="dxa"/>
            <w:tcBorders>
              <w:bottom w:val="double" w:color="000000" w:sz="4" w:space="0"/>
            </w:tcBorders>
          </w:tcPr>
          <w:p w14:paraId="616AF06D">
            <w:pPr>
              <w:pStyle w:val="14"/>
              <w:rPr>
                <w:sz w:val="16"/>
              </w:rPr>
            </w:pPr>
          </w:p>
        </w:tc>
      </w:tr>
      <w:tr w14:paraId="1A1A3D83">
        <w:trPr>
          <w:trHeight w:val="421" w:hRule="atLeast"/>
        </w:trPr>
        <w:tc>
          <w:tcPr>
            <w:tcW w:w="1318" w:type="dxa"/>
            <w:vMerge w:val="restart"/>
            <w:tcBorders>
              <w:top w:val="double" w:color="000000" w:sz="4" w:space="0"/>
              <w:bottom w:val="double" w:color="000000" w:sz="4" w:space="0"/>
            </w:tcBorders>
          </w:tcPr>
          <w:p w14:paraId="183690A4">
            <w:pPr>
              <w:pStyle w:val="14"/>
              <w:spacing w:before="205"/>
              <w:ind w:left="112" w:right="337"/>
              <w:jc w:val="both"/>
              <w:rPr>
                <w:sz w:val="18"/>
              </w:rPr>
            </w:pPr>
            <w:r>
              <w:rPr>
                <w:sz w:val="18"/>
              </w:rPr>
              <w:t>Mawas</w:t>
            </w:r>
            <w:r>
              <w:rPr>
                <w:spacing w:val="-12"/>
                <w:sz w:val="18"/>
              </w:rPr>
              <w:t xml:space="preserve"> </w:t>
            </w:r>
            <w:r>
              <w:rPr>
                <w:sz w:val="18"/>
              </w:rPr>
              <w:t>Diri &amp;</w:t>
            </w:r>
            <w:r>
              <w:rPr>
                <w:spacing w:val="-7"/>
                <w:sz w:val="18"/>
              </w:rPr>
              <w:t xml:space="preserve"> </w:t>
            </w:r>
            <w:r>
              <w:rPr>
                <w:sz w:val="18"/>
              </w:rPr>
              <w:t>Pengem-bangan</w:t>
            </w:r>
            <w:r>
              <w:rPr>
                <w:spacing w:val="-1"/>
                <w:sz w:val="18"/>
              </w:rPr>
              <w:t xml:space="preserve"> </w:t>
            </w:r>
            <w:r>
              <w:rPr>
                <w:spacing w:val="-4"/>
                <w:sz w:val="18"/>
              </w:rPr>
              <w:t>Diri</w:t>
            </w:r>
          </w:p>
        </w:tc>
        <w:tc>
          <w:tcPr>
            <w:tcW w:w="8178" w:type="dxa"/>
            <w:tcBorders>
              <w:top w:val="double" w:color="000000" w:sz="4" w:space="0"/>
            </w:tcBorders>
          </w:tcPr>
          <w:p w14:paraId="07A6341A">
            <w:pPr>
              <w:pStyle w:val="14"/>
              <w:tabs>
                <w:tab w:val="left" w:pos="453"/>
              </w:tabs>
              <w:spacing w:before="5" w:line="228" w:lineRule="auto"/>
              <w:ind w:left="453" w:right="786" w:hanging="341"/>
              <w:rPr>
                <w:b/>
                <w:sz w:val="18"/>
              </w:rPr>
            </w:pPr>
            <w:r>
              <w:rPr>
                <w:spacing w:val="-6"/>
                <w:sz w:val="16"/>
              </w:rPr>
              <w:t>1.</w:t>
            </w:r>
            <w:r>
              <w:rPr>
                <w:sz w:val="16"/>
              </w:rPr>
              <w:tab/>
            </w:r>
            <w:r>
              <w:rPr>
                <w:sz w:val="18"/>
              </w:rPr>
              <w:t>Mengenali</w:t>
            </w:r>
            <w:r>
              <w:rPr>
                <w:spacing w:val="19"/>
                <w:sz w:val="18"/>
              </w:rPr>
              <w:t xml:space="preserve"> </w:t>
            </w:r>
            <w:r>
              <w:rPr>
                <w:sz w:val="18"/>
              </w:rPr>
              <w:t>keterbatasan</w:t>
            </w:r>
            <w:r>
              <w:rPr>
                <w:spacing w:val="21"/>
                <w:sz w:val="18"/>
              </w:rPr>
              <w:t xml:space="preserve"> </w:t>
            </w:r>
            <w:r>
              <w:rPr>
                <w:sz w:val="18"/>
              </w:rPr>
              <w:t>pribadi, kompetensi,</w:t>
            </w:r>
            <w:r>
              <w:rPr>
                <w:spacing w:val="19"/>
                <w:sz w:val="18"/>
              </w:rPr>
              <w:t xml:space="preserve"> </w:t>
            </w:r>
            <w:r>
              <w:rPr>
                <w:sz w:val="18"/>
              </w:rPr>
              <w:t>dan</w:t>
            </w:r>
            <w:r>
              <w:rPr>
                <w:spacing w:val="21"/>
                <w:sz w:val="18"/>
              </w:rPr>
              <w:t xml:space="preserve"> </w:t>
            </w:r>
            <w:r>
              <w:rPr>
                <w:sz w:val="18"/>
              </w:rPr>
              <w:t>wewenang</w:t>
            </w:r>
            <w:r>
              <w:rPr>
                <w:spacing w:val="21"/>
                <w:sz w:val="18"/>
              </w:rPr>
              <w:t xml:space="preserve"> </w:t>
            </w:r>
            <w:r>
              <w:rPr>
                <w:sz w:val="18"/>
              </w:rPr>
              <w:t>dalam</w:t>
            </w:r>
            <w:r>
              <w:rPr>
                <w:spacing w:val="24"/>
                <w:sz w:val="18"/>
              </w:rPr>
              <w:t xml:space="preserve"> </w:t>
            </w:r>
            <w:r>
              <w:rPr>
                <w:sz w:val="18"/>
              </w:rPr>
              <w:t>melakukan</w:t>
            </w:r>
            <w:r>
              <w:rPr>
                <w:spacing w:val="21"/>
                <w:sz w:val="18"/>
              </w:rPr>
              <w:t xml:space="preserve"> </w:t>
            </w:r>
            <w:r>
              <w:rPr>
                <w:sz w:val="18"/>
              </w:rPr>
              <w:t>praktik</w:t>
            </w:r>
            <w:r>
              <w:rPr>
                <w:spacing w:val="20"/>
                <w:sz w:val="18"/>
              </w:rPr>
              <w:t xml:space="preserve"> </w:t>
            </w:r>
            <w:r>
              <w:rPr>
                <w:sz w:val="18"/>
              </w:rPr>
              <w:t>bedah vaskular</w:t>
            </w:r>
            <w:r>
              <w:rPr>
                <w:spacing w:val="40"/>
                <w:sz w:val="18"/>
              </w:rPr>
              <w:t xml:space="preserve"> </w:t>
            </w:r>
            <w:r>
              <w:rPr>
                <w:sz w:val="18"/>
              </w:rPr>
              <w:t>dan</w:t>
            </w:r>
            <w:r>
              <w:rPr>
                <w:spacing w:val="40"/>
                <w:sz w:val="18"/>
              </w:rPr>
              <w:t xml:space="preserve"> </w:t>
            </w:r>
            <w:r>
              <w:rPr>
                <w:sz w:val="18"/>
              </w:rPr>
              <w:t>endovaskular</w:t>
            </w:r>
            <w:r>
              <w:rPr>
                <w:spacing w:val="40"/>
                <w:sz w:val="18"/>
              </w:rPr>
              <w:t xml:space="preserve"> </w:t>
            </w:r>
            <w:r>
              <w:rPr>
                <w:b/>
                <w:sz w:val="18"/>
              </w:rPr>
              <w:t>(K8-1)</w:t>
            </w:r>
          </w:p>
        </w:tc>
        <w:tc>
          <w:tcPr>
            <w:tcW w:w="428" w:type="dxa"/>
            <w:tcBorders>
              <w:top w:val="double" w:color="000000" w:sz="4" w:space="0"/>
            </w:tcBorders>
          </w:tcPr>
          <w:p w14:paraId="3143F32C">
            <w:pPr>
              <w:pStyle w:val="14"/>
              <w:rPr>
                <w:sz w:val="16"/>
              </w:rPr>
            </w:pPr>
          </w:p>
        </w:tc>
        <w:tc>
          <w:tcPr>
            <w:tcW w:w="425" w:type="dxa"/>
            <w:tcBorders>
              <w:top w:val="double" w:color="000000" w:sz="4" w:space="0"/>
            </w:tcBorders>
            <w:shd w:val="clear" w:color="auto" w:fill="FFFF00"/>
          </w:tcPr>
          <w:p w14:paraId="62E9BDA7">
            <w:pPr>
              <w:pStyle w:val="14"/>
              <w:rPr>
                <w:sz w:val="16"/>
              </w:rPr>
            </w:pPr>
          </w:p>
        </w:tc>
        <w:tc>
          <w:tcPr>
            <w:tcW w:w="425" w:type="dxa"/>
            <w:tcBorders>
              <w:top w:val="double" w:color="000000" w:sz="4" w:space="0"/>
            </w:tcBorders>
          </w:tcPr>
          <w:p w14:paraId="614978B0">
            <w:pPr>
              <w:pStyle w:val="14"/>
              <w:rPr>
                <w:sz w:val="16"/>
              </w:rPr>
            </w:pPr>
          </w:p>
        </w:tc>
        <w:tc>
          <w:tcPr>
            <w:tcW w:w="427" w:type="dxa"/>
            <w:tcBorders>
              <w:top w:val="double" w:color="000000" w:sz="4" w:space="0"/>
            </w:tcBorders>
            <w:shd w:val="clear" w:color="auto" w:fill="FFFF00"/>
          </w:tcPr>
          <w:p w14:paraId="6E84BC22">
            <w:pPr>
              <w:pStyle w:val="14"/>
              <w:rPr>
                <w:sz w:val="16"/>
              </w:rPr>
            </w:pPr>
          </w:p>
        </w:tc>
        <w:tc>
          <w:tcPr>
            <w:tcW w:w="425" w:type="dxa"/>
            <w:tcBorders>
              <w:top w:val="double" w:color="000000" w:sz="4" w:space="0"/>
            </w:tcBorders>
            <w:shd w:val="clear" w:color="auto" w:fill="FFFF00"/>
          </w:tcPr>
          <w:p w14:paraId="35366B84">
            <w:pPr>
              <w:pStyle w:val="14"/>
              <w:rPr>
                <w:sz w:val="16"/>
              </w:rPr>
            </w:pPr>
          </w:p>
        </w:tc>
        <w:tc>
          <w:tcPr>
            <w:tcW w:w="423" w:type="dxa"/>
            <w:tcBorders>
              <w:top w:val="double" w:color="000000" w:sz="4" w:space="0"/>
            </w:tcBorders>
            <w:shd w:val="clear" w:color="auto" w:fill="FFFF00"/>
          </w:tcPr>
          <w:p w14:paraId="43AB5F54">
            <w:pPr>
              <w:pStyle w:val="14"/>
              <w:rPr>
                <w:sz w:val="16"/>
              </w:rPr>
            </w:pPr>
          </w:p>
        </w:tc>
        <w:tc>
          <w:tcPr>
            <w:tcW w:w="425" w:type="dxa"/>
            <w:tcBorders>
              <w:top w:val="double" w:color="000000" w:sz="4" w:space="0"/>
            </w:tcBorders>
            <w:shd w:val="clear" w:color="auto" w:fill="FFFF00"/>
          </w:tcPr>
          <w:p w14:paraId="5233A95E">
            <w:pPr>
              <w:pStyle w:val="14"/>
              <w:rPr>
                <w:sz w:val="16"/>
              </w:rPr>
            </w:pPr>
          </w:p>
        </w:tc>
        <w:tc>
          <w:tcPr>
            <w:tcW w:w="567" w:type="dxa"/>
            <w:tcBorders>
              <w:top w:val="double" w:color="000000" w:sz="4" w:space="0"/>
            </w:tcBorders>
          </w:tcPr>
          <w:p w14:paraId="26FE5482">
            <w:pPr>
              <w:pStyle w:val="14"/>
              <w:rPr>
                <w:sz w:val="16"/>
              </w:rPr>
            </w:pPr>
          </w:p>
        </w:tc>
        <w:tc>
          <w:tcPr>
            <w:tcW w:w="427" w:type="dxa"/>
            <w:tcBorders>
              <w:top w:val="double" w:color="000000" w:sz="4" w:space="0"/>
            </w:tcBorders>
          </w:tcPr>
          <w:p w14:paraId="666C912B">
            <w:pPr>
              <w:pStyle w:val="14"/>
              <w:rPr>
                <w:sz w:val="16"/>
              </w:rPr>
            </w:pPr>
          </w:p>
        </w:tc>
        <w:tc>
          <w:tcPr>
            <w:tcW w:w="566" w:type="dxa"/>
            <w:tcBorders>
              <w:top w:val="double" w:color="000000" w:sz="4" w:space="0"/>
            </w:tcBorders>
          </w:tcPr>
          <w:p w14:paraId="565F7983">
            <w:pPr>
              <w:pStyle w:val="14"/>
              <w:rPr>
                <w:sz w:val="16"/>
              </w:rPr>
            </w:pPr>
          </w:p>
        </w:tc>
        <w:tc>
          <w:tcPr>
            <w:tcW w:w="422" w:type="dxa"/>
            <w:tcBorders>
              <w:top w:val="double" w:color="000000" w:sz="4" w:space="0"/>
            </w:tcBorders>
          </w:tcPr>
          <w:p w14:paraId="76387B46">
            <w:pPr>
              <w:pStyle w:val="14"/>
              <w:rPr>
                <w:sz w:val="16"/>
              </w:rPr>
            </w:pPr>
          </w:p>
        </w:tc>
        <w:tc>
          <w:tcPr>
            <w:tcW w:w="424" w:type="dxa"/>
            <w:tcBorders>
              <w:top w:val="double" w:color="000000" w:sz="4" w:space="0"/>
            </w:tcBorders>
            <w:shd w:val="clear" w:color="auto" w:fill="FFFF00"/>
          </w:tcPr>
          <w:p w14:paraId="6D11CD8C">
            <w:pPr>
              <w:pStyle w:val="14"/>
              <w:rPr>
                <w:sz w:val="16"/>
              </w:rPr>
            </w:pPr>
          </w:p>
        </w:tc>
      </w:tr>
      <w:tr w14:paraId="63DD6C70">
        <w:trPr>
          <w:trHeight w:val="284" w:hRule="atLeast"/>
        </w:trPr>
        <w:tc>
          <w:tcPr>
            <w:tcW w:w="1318" w:type="dxa"/>
            <w:vMerge w:val="continue"/>
            <w:tcBorders>
              <w:top w:val="nil"/>
              <w:bottom w:val="double" w:color="000000" w:sz="4" w:space="0"/>
            </w:tcBorders>
          </w:tcPr>
          <w:p w14:paraId="0C11A92D">
            <w:pPr>
              <w:rPr>
                <w:sz w:val="2"/>
                <w:szCs w:val="2"/>
              </w:rPr>
            </w:pPr>
          </w:p>
        </w:tc>
        <w:tc>
          <w:tcPr>
            <w:tcW w:w="8178" w:type="dxa"/>
          </w:tcPr>
          <w:p w14:paraId="34F55F0D">
            <w:pPr>
              <w:pStyle w:val="14"/>
              <w:tabs>
                <w:tab w:val="left" w:pos="453"/>
              </w:tabs>
              <w:spacing w:before="14"/>
              <w:ind w:left="112"/>
              <w:rPr>
                <w:b/>
                <w:sz w:val="18"/>
              </w:rPr>
            </w:pPr>
            <w:r>
              <w:rPr>
                <w:spacing w:val="-5"/>
                <w:sz w:val="16"/>
              </w:rPr>
              <w:t>2.</w:t>
            </w:r>
            <w:r>
              <w:rPr>
                <w:sz w:val="16"/>
              </w:rPr>
              <w:tab/>
            </w:r>
            <w:r>
              <w:rPr>
                <w:sz w:val="18"/>
              </w:rPr>
              <w:t>Melakukan</w:t>
            </w:r>
            <w:r>
              <w:rPr>
                <w:spacing w:val="22"/>
                <w:sz w:val="18"/>
              </w:rPr>
              <w:t xml:space="preserve"> </w:t>
            </w:r>
            <w:r>
              <w:rPr>
                <w:sz w:val="18"/>
              </w:rPr>
              <w:t>proses</w:t>
            </w:r>
            <w:r>
              <w:rPr>
                <w:spacing w:val="21"/>
                <w:sz w:val="18"/>
              </w:rPr>
              <w:t xml:space="preserve"> </w:t>
            </w:r>
            <w:r>
              <w:rPr>
                <w:sz w:val="18"/>
              </w:rPr>
              <w:t>belajar</w:t>
            </w:r>
            <w:r>
              <w:rPr>
                <w:spacing w:val="24"/>
                <w:sz w:val="18"/>
              </w:rPr>
              <w:t xml:space="preserve"> </w:t>
            </w:r>
            <w:r>
              <w:rPr>
                <w:sz w:val="18"/>
              </w:rPr>
              <w:t>dan</w:t>
            </w:r>
            <w:r>
              <w:rPr>
                <w:spacing w:val="22"/>
                <w:sz w:val="18"/>
              </w:rPr>
              <w:t xml:space="preserve"> </w:t>
            </w:r>
            <w:r>
              <w:rPr>
                <w:sz w:val="18"/>
              </w:rPr>
              <w:t>mengembangkan</w:t>
            </w:r>
            <w:r>
              <w:rPr>
                <w:spacing w:val="23"/>
                <w:sz w:val="18"/>
              </w:rPr>
              <w:t xml:space="preserve"> </w:t>
            </w:r>
            <w:r>
              <w:rPr>
                <w:sz w:val="18"/>
              </w:rPr>
              <w:t>pengetahuan</w:t>
            </w:r>
            <w:r>
              <w:rPr>
                <w:spacing w:val="23"/>
                <w:sz w:val="18"/>
              </w:rPr>
              <w:t xml:space="preserve"> </w:t>
            </w:r>
            <w:r>
              <w:rPr>
                <w:sz w:val="18"/>
              </w:rPr>
              <w:t>secara</w:t>
            </w:r>
            <w:r>
              <w:rPr>
                <w:spacing w:val="22"/>
                <w:sz w:val="18"/>
              </w:rPr>
              <w:t xml:space="preserve"> </w:t>
            </w:r>
            <w:r>
              <w:rPr>
                <w:sz w:val="18"/>
              </w:rPr>
              <w:t>mandiri</w:t>
            </w:r>
            <w:r>
              <w:rPr>
                <w:spacing w:val="37"/>
                <w:sz w:val="18"/>
              </w:rPr>
              <w:t xml:space="preserve"> </w:t>
            </w:r>
            <w:r>
              <w:rPr>
                <w:b/>
                <w:sz w:val="18"/>
              </w:rPr>
              <w:t>(K8-</w:t>
            </w:r>
            <w:r>
              <w:rPr>
                <w:b/>
                <w:spacing w:val="-5"/>
                <w:sz w:val="18"/>
              </w:rPr>
              <w:t>2)</w:t>
            </w:r>
          </w:p>
        </w:tc>
        <w:tc>
          <w:tcPr>
            <w:tcW w:w="428" w:type="dxa"/>
          </w:tcPr>
          <w:p w14:paraId="4B90431F">
            <w:pPr>
              <w:pStyle w:val="14"/>
              <w:rPr>
                <w:sz w:val="16"/>
              </w:rPr>
            </w:pPr>
          </w:p>
        </w:tc>
        <w:tc>
          <w:tcPr>
            <w:tcW w:w="425" w:type="dxa"/>
          </w:tcPr>
          <w:p w14:paraId="79E4BC68">
            <w:pPr>
              <w:pStyle w:val="14"/>
              <w:rPr>
                <w:sz w:val="16"/>
              </w:rPr>
            </w:pPr>
          </w:p>
        </w:tc>
        <w:tc>
          <w:tcPr>
            <w:tcW w:w="425" w:type="dxa"/>
          </w:tcPr>
          <w:p w14:paraId="18FF89A6">
            <w:pPr>
              <w:pStyle w:val="14"/>
              <w:rPr>
                <w:sz w:val="16"/>
              </w:rPr>
            </w:pPr>
          </w:p>
        </w:tc>
        <w:tc>
          <w:tcPr>
            <w:tcW w:w="427" w:type="dxa"/>
          </w:tcPr>
          <w:p w14:paraId="01EAFB12">
            <w:pPr>
              <w:pStyle w:val="14"/>
              <w:rPr>
                <w:sz w:val="16"/>
              </w:rPr>
            </w:pPr>
          </w:p>
        </w:tc>
        <w:tc>
          <w:tcPr>
            <w:tcW w:w="425" w:type="dxa"/>
          </w:tcPr>
          <w:p w14:paraId="795A3B76">
            <w:pPr>
              <w:pStyle w:val="14"/>
              <w:rPr>
                <w:sz w:val="16"/>
              </w:rPr>
            </w:pPr>
          </w:p>
        </w:tc>
        <w:tc>
          <w:tcPr>
            <w:tcW w:w="423" w:type="dxa"/>
          </w:tcPr>
          <w:p w14:paraId="6E8FE13C">
            <w:pPr>
              <w:pStyle w:val="14"/>
              <w:rPr>
                <w:sz w:val="16"/>
              </w:rPr>
            </w:pPr>
          </w:p>
        </w:tc>
        <w:tc>
          <w:tcPr>
            <w:tcW w:w="425" w:type="dxa"/>
            <w:shd w:val="clear" w:color="auto" w:fill="FFFF00"/>
          </w:tcPr>
          <w:p w14:paraId="565B1AC1">
            <w:pPr>
              <w:pStyle w:val="14"/>
              <w:rPr>
                <w:sz w:val="16"/>
              </w:rPr>
            </w:pPr>
          </w:p>
        </w:tc>
        <w:tc>
          <w:tcPr>
            <w:tcW w:w="567" w:type="dxa"/>
          </w:tcPr>
          <w:p w14:paraId="6659F27E">
            <w:pPr>
              <w:pStyle w:val="14"/>
              <w:rPr>
                <w:sz w:val="16"/>
              </w:rPr>
            </w:pPr>
          </w:p>
        </w:tc>
        <w:tc>
          <w:tcPr>
            <w:tcW w:w="427" w:type="dxa"/>
          </w:tcPr>
          <w:p w14:paraId="3B7EC177">
            <w:pPr>
              <w:pStyle w:val="14"/>
              <w:rPr>
                <w:sz w:val="16"/>
              </w:rPr>
            </w:pPr>
          </w:p>
        </w:tc>
        <w:tc>
          <w:tcPr>
            <w:tcW w:w="566" w:type="dxa"/>
            <w:shd w:val="clear" w:color="auto" w:fill="FFFF00"/>
          </w:tcPr>
          <w:p w14:paraId="381F60B6">
            <w:pPr>
              <w:pStyle w:val="14"/>
              <w:rPr>
                <w:sz w:val="16"/>
              </w:rPr>
            </w:pPr>
          </w:p>
        </w:tc>
        <w:tc>
          <w:tcPr>
            <w:tcW w:w="422" w:type="dxa"/>
            <w:shd w:val="clear" w:color="auto" w:fill="FFFF00"/>
          </w:tcPr>
          <w:p w14:paraId="75EF2FC8">
            <w:pPr>
              <w:pStyle w:val="14"/>
              <w:rPr>
                <w:sz w:val="16"/>
              </w:rPr>
            </w:pPr>
          </w:p>
        </w:tc>
        <w:tc>
          <w:tcPr>
            <w:tcW w:w="424" w:type="dxa"/>
          </w:tcPr>
          <w:p w14:paraId="3B6439F3">
            <w:pPr>
              <w:pStyle w:val="14"/>
              <w:rPr>
                <w:sz w:val="16"/>
              </w:rPr>
            </w:pPr>
          </w:p>
        </w:tc>
      </w:tr>
      <w:tr w14:paraId="5D4F5018">
        <w:trPr>
          <w:trHeight w:val="308" w:hRule="atLeast"/>
        </w:trPr>
        <w:tc>
          <w:tcPr>
            <w:tcW w:w="1318" w:type="dxa"/>
            <w:vMerge w:val="continue"/>
            <w:tcBorders>
              <w:top w:val="nil"/>
              <w:bottom w:val="double" w:color="000000" w:sz="4" w:space="0"/>
            </w:tcBorders>
          </w:tcPr>
          <w:p w14:paraId="37EAB770">
            <w:pPr>
              <w:rPr>
                <w:sz w:val="2"/>
                <w:szCs w:val="2"/>
              </w:rPr>
            </w:pPr>
          </w:p>
        </w:tc>
        <w:tc>
          <w:tcPr>
            <w:tcW w:w="8178" w:type="dxa"/>
            <w:tcBorders>
              <w:bottom w:val="double" w:color="000000" w:sz="4" w:space="0"/>
            </w:tcBorders>
          </w:tcPr>
          <w:p w14:paraId="1B4F00C5">
            <w:pPr>
              <w:pStyle w:val="14"/>
              <w:tabs>
                <w:tab w:val="left" w:pos="453"/>
              </w:tabs>
              <w:spacing w:before="16"/>
              <w:ind w:left="112"/>
              <w:rPr>
                <w:b/>
                <w:sz w:val="18"/>
              </w:rPr>
            </w:pPr>
            <w:r>
              <w:rPr>
                <w:spacing w:val="-5"/>
                <w:sz w:val="16"/>
              </w:rPr>
              <w:t>3.</w:t>
            </w:r>
            <w:r>
              <w:rPr>
                <w:sz w:val="16"/>
              </w:rPr>
              <w:tab/>
            </w:r>
            <w:r>
              <w:rPr>
                <w:sz w:val="18"/>
              </w:rPr>
              <w:t>Menganalisis</w:t>
            </w:r>
            <w:r>
              <w:rPr>
                <w:spacing w:val="-10"/>
                <w:sz w:val="18"/>
              </w:rPr>
              <w:t xml:space="preserve"> </w:t>
            </w:r>
            <w:r>
              <w:rPr>
                <w:sz w:val="18"/>
              </w:rPr>
              <w:t>pengalaman</w:t>
            </w:r>
            <w:r>
              <w:rPr>
                <w:spacing w:val="-3"/>
                <w:sz w:val="18"/>
              </w:rPr>
              <w:t xml:space="preserve"> </w:t>
            </w:r>
            <w:r>
              <w:rPr>
                <w:sz w:val="18"/>
              </w:rPr>
              <w:t>praktik</w:t>
            </w:r>
            <w:r>
              <w:rPr>
                <w:spacing w:val="-5"/>
                <w:sz w:val="18"/>
              </w:rPr>
              <w:t xml:space="preserve"> </w:t>
            </w:r>
            <w:r>
              <w:rPr>
                <w:sz w:val="18"/>
              </w:rPr>
              <w:t>secara</w:t>
            </w:r>
            <w:r>
              <w:rPr>
                <w:spacing w:val="-8"/>
                <w:sz w:val="18"/>
              </w:rPr>
              <w:t xml:space="preserve"> </w:t>
            </w:r>
            <w:r>
              <w:rPr>
                <w:sz w:val="18"/>
              </w:rPr>
              <w:t>kritis</w:t>
            </w:r>
            <w:r>
              <w:rPr>
                <w:spacing w:val="-5"/>
                <w:sz w:val="18"/>
              </w:rPr>
              <w:t xml:space="preserve"> </w:t>
            </w:r>
            <w:r>
              <w:rPr>
                <w:sz w:val="18"/>
              </w:rPr>
              <w:t>dan</w:t>
            </w:r>
            <w:r>
              <w:rPr>
                <w:spacing w:val="-5"/>
                <w:sz w:val="18"/>
              </w:rPr>
              <w:t xml:space="preserve"> </w:t>
            </w:r>
            <w:r>
              <w:rPr>
                <w:sz w:val="18"/>
              </w:rPr>
              <w:t>menunjukkan</w:t>
            </w:r>
            <w:r>
              <w:rPr>
                <w:spacing w:val="-3"/>
                <w:sz w:val="18"/>
              </w:rPr>
              <w:t xml:space="preserve"> </w:t>
            </w:r>
            <w:r>
              <w:rPr>
                <w:sz w:val="18"/>
              </w:rPr>
              <w:t>perbaikan</w:t>
            </w:r>
            <w:r>
              <w:rPr>
                <w:spacing w:val="-3"/>
                <w:sz w:val="18"/>
              </w:rPr>
              <w:t xml:space="preserve"> </w:t>
            </w:r>
            <w:r>
              <w:rPr>
                <w:sz w:val="18"/>
              </w:rPr>
              <w:t>berbasis</w:t>
            </w:r>
            <w:r>
              <w:rPr>
                <w:spacing w:val="-10"/>
                <w:sz w:val="18"/>
              </w:rPr>
              <w:t xml:space="preserve"> </w:t>
            </w:r>
            <w:r>
              <w:rPr>
                <w:sz w:val="18"/>
              </w:rPr>
              <w:t>praktik</w:t>
            </w:r>
            <w:r>
              <w:rPr>
                <w:spacing w:val="-3"/>
                <w:sz w:val="18"/>
              </w:rPr>
              <w:t xml:space="preserve"> </w:t>
            </w:r>
            <w:r>
              <w:rPr>
                <w:b/>
                <w:sz w:val="18"/>
              </w:rPr>
              <w:t>(K8-</w:t>
            </w:r>
            <w:r>
              <w:rPr>
                <w:b/>
                <w:spacing w:val="-5"/>
                <w:sz w:val="18"/>
              </w:rPr>
              <w:t>3)</w:t>
            </w:r>
          </w:p>
        </w:tc>
        <w:tc>
          <w:tcPr>
            <w:tcW w:w="428" w:type="dxa"/>
            <w:tcBorders>
              <w:bottom w:val="double" w:color="000000" w:sz="4" w:space="0"/>
            </w:tcBorders>
          </w:tcPr>
          <w:p w14:paraId="0875A214">
            <w:pPr>
              <w:pStyle w:val="14"/>
              <w:rPr>
                <w:sz w:val="16"/>
              </w:rPr>
            </w:pPr>
          </w:p>
        </w:tc>
        <w:tc>
          <w:tcPr>
            <w:tcW w:w="425" w:type="dxa"/>
            <w:tcBorders>
              <w:bottom w:val="double" w:color="000000" w:sz="4" w:space="0"/>
            </w:tcBorders>
          </w:tcPr>
          <w:p w14:paraId="5AA3FBD3">
            <w:pPr>
              <w:pStyle w:val="14"/>
              <w:rPr>
                <w:sz w:val="16"/>
              </w:rPr>
            </w:pPr>
          </w:p>
        </w:tc>
        <w:tc>
          <w:tcPr>
            <w:tcW w:w="425" w:type="dxa"/>
            <w:tcBorders>
              <w:bottom w:val="double" w:color="000000" w:sz="4" w:space="0"/>
            </w:tcBorders>
          </w:tcPr>
          <w:p w14:paraId="456B0EC5">
            <w:pPr>
              <w:pStyle w:val="14"/>
              <w:rPr>
                <w:sz w:val="16"/>
              </w:rPr>
            </w:pPr>
          </w:p>
        </w:tc>
        <w:tc>
          <w:tcPr>
            <w:tcW w:w="427" w:type="dxa"/>
            <w:tcBorders>
              <w:bottom w:val="double" w:color="000000" w:sz="4" w:space="0"/>
            </w:tcBorders>
          </w:tcPr>
          <w:p w14:paraId="0A5F1D3C">
            <w:pPr>
              <w:pStyle w:val="14"/>
              <w:rPr>
                <w:sz w:val="16"/>
              </w:rPr>
            </w:pPr>
          </w:p>
        </w:tc>
        <w:tc>
          <w:tcPr>
            <w:tcW w:w="425" w:type="dxa"/>
            <w:tcBorders>
              <w:bottom w:val="double" w:color="000000" w:sz="4" w:space="0"/>
            </w:tcBorders>
          </w:tcPr>
          <w:p w14:paraId="4104568B">
            <w:pPr>
              <w:pStyle w:val="14"/>
              <w:rPr>
                <w:sz w:val="16"/>
              </w:rPr>
            </w:pPr>
          </w:p>
        </w:tc>
        <w:tc>
          <w:tcPr>
            <w:tcW w:w="423" w:type="dxa"/>
            <w:tcBorders>
              <w:bottom w:val="double" w:color="000000" w:sz="4" w:space="0"/>
            </w:tcBorders>
            <w:shd w:val="clear" w:color="auto" w:fill="FFFF00"/>
          </w:tcPr>
          <w:p w14:paraId="60831486">
            <w:pPr>
              <w:pStyle w:val="14"/>
              <w:rPr>
                <w:sz w:val="16"/>
              </w:rPr>
            </w:pPr>
          </w:p>
        </w:tc>
        <w:tc>
          <w:tcPr>
            <w:tcW w:w="425" w:type="dxa"/>
            <w:tcBorders>
              <w:bottom w:val="double" w:color="000000" w:sz="4" w:space="0"/>
            </w:tcBorders>
          </w:tcPr>
          <w:p w14:paraId="605BED29">
            <w:pPr>
              <w:pStyle w:val="14"/>
              <w:rPr>
                <w:sz w:val="16"/>
              </w:rPr>
            </w:pPr>
          </w:p>
        </w:tc>
        <w:tc>
          <w:tcPr>
            <w:tcW w:w="567" w:type="dxa"/>
            <w:tcBorders>
              <w:bottom w:val="double" w:color="000000" w:sz="4" w:space="0"/>
            </w:tcBorders>
          </w:tcPr>
          <w:p w14:paraId="016DCEB5">
            <w:pPr>
              <w:pStyle w:val="14"/>
              <w:rPr>
                <w:sz w:val="16"/>
              </w:rPr>
            </w:pPr>
          </w:p>
        </w:tc>
        <w:tc>
          <w:tcPr>
            <w:tcW w:w="427" w:type="dxa"/>
            <w:tcBorders>
              <w:bottom w:val="double" w:color="000000" w:sz="4" w:space="0"/>
            </w:tcBorders>
          </w:tcPr>
          <w:p w14:paraId="04DBA7EA">
            <w:pPr>
              <w:pStyle w:val="14"/>
              <w:rPr>
                <w:sz w:val="16"/>
              </w:rPr>
            </w:pPr>
          </w:p>
        </w:tc>
        <w:tc>
          <w:tcPr>
            <w:tcW w:w="566" w:type="dxa"/>
            <w:tcBorders>
              <w:bottom w:val="double" w:color="000000" w:sz="4" w:space="0"/>
            </w:tcBorders>
            <w:shd w:val="clear" w:color="auto" w:fill="FFFF00"/>
          </w:tcPr>
          <w:p w14:paraId="74EE6B4A">
            <w:pPr>
              <w:pStyle w:val="14"/>
              <w:rPr>
                <w:sz w:val="16"/>
              </w:rPr>
            </w:pPr>
          </w:p>
        </w:tc>
        <w:tc>
          <w:tcPr>
            <w:tcW w:w="422" w:type="dxa"/>
            <w:tcBorders>
              <w:bottom w:val="double" w:color="000000" w:sz="4" w:space="0"/>
            </w:tcBorders>
          </w:tcPr>
          <w:p w14:paraId="4430F13C">
            <w:pPr>
              <w:pStyle w:val="14"/>
              <w:rPr>
                <w:sz w:val="16"/>
              </w:rPr>
            </w:pPr>
          </w:p>
        </w:tc>
        <w:tc>
          <w:tcPr>
            <w:tcW w:w="424" w:type="dxa"/>
            <w:tcBorders>
              <w:bottom w:val="double" w:color="000000" w:sz="4" w:space="0"/>
            </w:tcBorders>
            <w:shd w:val="clear" w:color="auto" w:fill="FFFF00"/>
          </w:tcPr>
          <w:p w14:paraId="0E293B59">
            <w:pPr>
              <w:pStyle w:val="14"/>
              <w:rPr>
                <w:sz w:val="16"/>
              </w:rPr>
            </w:pPr>
          </w:p>
        </w:tc>
      </w:tr>
      <w:tr w14:paraId="64864D12">
        <w:trPr>
          <w:trHeight w:val="858" w:hRule="atLeast"/>
        </w:trPr>
        <w:tc>
          <w:tcPr>
            <w:tcW w:w="1318" w:type="dxa"/>
            <w:vMerge w:val="restart"/>
            <w:tcBorders>
              <w:top w:val="double" w:color="000000" w:sz="4" w:space="0"/>
              <w:bottom w:val="double" w:color="000000" w:sz="4" w:space="0"/>
            </w:tcBorders>
          </w:tcPr>
          <w:p w14:paraId="6F56BE95">
            <w:pPr>
              <w:pStyle w:val="14"/>
              <w:rPr>
                <w:sz w:val="18"/>
              </w:rPr>
            </w:pPr>
          </w:p>
          <w:p w14:paraId="48164862">
            <w:pPr>
              <w:pStyle w:val="14"/>
              <w:rPr>
                <w:sz w:val="18"/>
              </w:rPr>
            </w:pPr>
          </w:p>
          <w:p w14:paraId="4221D120">
            <w:pPr>
              <w:pStyle w:val="14"/>
              <w:rPr>
                <w:sz w:val="18"/>
              </w:rPr>
            </w:pPr>
          </w:p>
          <w:p w14:paraId="52B18E46">
            <w:pPr>
              <w:pStyle w:val="14"/>
              <w:rPr>
                <w:sz w:val="18"/>
              </w:rPr>
            </w:pPr>
          </w:p>
          <w:p w14:paraId="07306FBA">
            <w:pPr>
              <w:pStyle w:val="14"/>
              <w:rPr>
                <w:sz w:val="18"/>
              </w:rPr>
            </w:pPr>
          </w:p>
          <w:p w14:paraId="0075250C">
            <w:pPr>
              <w:pStyle w:val="14"/>
              <w:spacing w:before="55"/>
              <w:rPr>
                <w:sz w:val="18"/>
              </w:rPr>
            </w:pPr>
          </w:p>
          <w:p w14:paraId="3506A6CD">
            <w:pPr>
              <w:pStyle w:val="14"/>
              <w:spacing w:before="1"/>
              <w:ind w:left="112"/>
              <w:rPr>
                <w:sz w:val="18"/>
              </w:rPr>
            </w:pPr>
            <w:r>
              <w:rPr>
                <w:spacing w:val="-4"/>
                <w:sz w:val="18"/>
              </w:rPr>
              <w:t xml:space="preserve">Pengelolaan </w:t>
            </w:r>
            <w:r>
              <w:rPr>
                <w:spacing w:val="-2"/>
                <w:sz w:val="18"/>
              </w:rPr>
              <w:t>Masalah Kesehatan</w:t>
            </w:r>
          </w:p>
        </w:tc>
        <w:tc>
          <w:tcPr>
            <w:tcW w:w="8178" w:type="dxa"/>
            <w:tcBorders>
              <w:top w:val="double" w:color="000000" w:sz="4" w:space="0"/>
            </w:tcBorders>
          </w:tcPr>
          <w:p w14:paraId="37BDA108">
            <w:pPr>
              <w:pStyle w:val="14"/>
              <w:tabs>
                <w:tab w:val="left" w:pos="453"/>
              </w:tabs>
              <w:spacing w:line="235" w:lineRule="auto"/>
              <w:ind w:left="453" w:right="457" w:hanging="341"/>
              <w:rPr>
                <w:b/>
                <w:sz w:val="18"/>
              </w:rPr>
            </w:pPr>
            <w:r>
              <w:rPr>
                <w:spacing w:val="-6"/>
                <w:sz w:val="16"/>
              </w:rPr>
              <w:t>1.</w:t>
            </w:r>
            <w:r>
              <w:rPr>
                <w:sz w:val="16"/>
              </w:rPr>
              <w:tab/>
            </w:r>
            <w:r>
              <w:rPr>
                <w:sz w:val="18"/>
              </w:rPr>
              <w:t>Melakukan pengelolaan masalah kesehatan individu secara</w:t>
            </w:r>
            <w:r>
              <w:rPr>
                <w:spacing w:val="40"/>
                <w:sz w:val="18"/>
              </w:rPr>
              <w:t xml:space="preserve"> </w:t>
            </w:r>
            <w:r>
              <w:rPr>
                <w:sz w:val="18"/>
              </w:rPr>
              <w:t>holistik dalam lingkup ilmu</w:t>
            </w:r>
            <w:r>
              <w:rPr>
                <w:spacing w:val="40"/>
                <w:sz w:val="18"/>
              </w:rPr>
              <w:t xml:space="preserve"> </w:t>
            </w:r>
            <w:r>
              <w:rPr>
                <w:sz w:val="18"/>
              </w:rPr>
              <w:t>bedah vaskular</w:t>
            </w:r>
            <w:r>
              <w:rPr>
                <w:spacing w:val="40"/>
                <w:sz w:val="18"/>
              </w:rPr>
              <w:t xml:space="preserve"> </w:t>
            </w:r>
            <w:r>
              <w:rPr>
                <w:sz w:val="18"/>
              </w:rPr>
              <w:t>dan</w:t>
            </w:r>
            <w:r>
              <w:rPr>
                <w:spacing w:val="40"/>
                <w:sz w:val="18"/>
              </w:rPr>
              <w:t xml:space="preserve"> </w:t>
            </w:r>
            <w:r>
              <w:rPr>
                <w:sz w:val="18"/>
              </w:rPr>
              <w:t>endovaskular</w:t>
            </w:r>
            <w:r>
              <w:rPr>
                <w:spacing w:val="40"/>
                <w:sz w:val="18"/>
              </w:rPr>
              <w:t xml:space="preserve"> </w:t>
            </w:r>
            <w:r>
              <w:rPr>
                <w:sz w:val="18"/>
              </w:rPr>
              <w:t>dengan</w:t>
            </w:r>
            <w:r>
              <w:rPr>
                <w:spacing w:val="40"/>
                <w:sz w:val="18"/>
              </w:rPr>
              <w:t xml:space="preserve"> </w:t>
            </w:r>
            <w:r>
              <w:rPr>
                <w:sz w:val="18"/>
              </w:rPr>
              <w:t>mempertimbangkan</w:t>
            </w:r>
            <w:r>
              <w:rPr>
                <w:spacing w:val="40"/>
                <w:sz w:val="18"/>
              </w:rPr>
              <w:t xml:space="preserve"> </w:t>
            </w:r>
            <w:r>
              <w:rPr>
                <w:sz w:val="18"/>
              </w:rPr>
              <w:t>pendekatan</w:t>
            </w:r>
            <w:r>
              <w:rPr>
                <w:spacing w:val="40"/>
                <w:sz w:val="18"/>
              </w:rPr>
              <w:t xml:space="preserve"> </w:t>
            </w:r>
            <w:r>
              <w:rPr>
                <w:sz w:val="18"/>
              </w:rPr>
              <w:t>sosio-budaya,</w:t>
            </w:r>
            <w:r>
              <w:rPr>
                <w:spacing w:val="40"/>
                <w:sz w:val="18"/>
              </w:rPr>
              <w:t xml:space="preserve"> </w:t>
            </w:r>
            <w:r>
              <w:rPr>
                <w:sz w:val="18"/>
              </w:rPr>
              <w:t>sarana</w:t>
            </w:r>
            <w:r>
              <w:rPr>
                <w:spacing w:val="40"/>
                <w:sz w:val="18"/>
              </w:rPr>
              <w:t xml:space="preserve"> </w:t>
            </w:r>
            <w:r>
              <w:rPr>
                <w:sz w:val="18"/>
              </w:rPr>
              <w:t>dan fasilitas</w:t>
            </w:r>
            <w:r>
              <w:rPr>
                <w:spacing w:val="23"/>
                <w:sz w:val="18"/>
              </w:rPr>
              <w:t xml:space="preserve"> </w:t>
            </w:r>
            <w:r>
              <w:rPr>
                <w:sz w:val="18"/>
              </w:rPr>
              <w:t>kesehatan</w:t>
            </w:r>
            <w:r>
              <w:rPr>
                <w:spacing w:val="23"/>
                <w:sz w:val="18"/>
              </w:rPr>
              <w:t xml:space="preserve"> </w:t>
            </w:r>
            <w:r>
              <w:rPr>
                <w:sz w:val="18"/>
              </w:rPr>
              <w:t>yang</w:t>
            </w:r>
            <w:r>
              <w:rPr>
                <w:spacing w:val="25"/>
                <w:sz w:val="18"/>
              </w:rPr>
              <w:t xml:space="preserve"> </w:t>
            </w:r>
            <w:r>
              <w:rPr>
                <w:sz w:val="18"/>
              </w:rPr>
              <w:t>tersedia,</w:t>
            </w:r>
            <w:r>
              <w:rPr>
                <w:spacing w:val="27"/>
                <w:sz w:val="18"/>
              </w:rPr>
              <w:t xml:space="preserve"> </w:t>
            </w:r>
            <w:r>
              <w:rPr>
                <w:sz w:val="18"/>
              </w:rPr>
              <w:t>tingkat</w:t>
            </w:r>
            <w:r>
              <w:rPr>
                <w:spacing w:val="27"/>
                <w:sz w:val="18"/>
              </w:rPr>
              <w:t xml:space="preserve"> </w:t>
            </w:r>
            <w:r>
              <w:rPr>
                <w:sz w:val="18"/>
              </w:rPr>
              <w:t>pendidikan,</w:t>
            </w:r>
            <w:r>
              <w:rPr>
                <w:spacing w:val="25"/>
                <w:sz w:val="18"/>
              </w:rPr>
              <w:t xml:space="preserve"> </w:t>
            </w:r>
            <w:r>
              <w:rPr>
                <w:sz w:val="18"/>
              </w:rPr>
              <w:t>tingkat</w:t>
            </w:r>
            <w:r>
              <w:rPr>
                <w:spacing w:val="27"/>
                <w:sz w:val="18"/>
              </w:rPr>
              <w:t xml:space="preserve"> </w:t>
            </w:r>
            <w:r>
              <w:rPr>
                <w:sz w:val="18"/>
              </w:rPr>
              <w:t>ekonomi,</w:t>
            </w:r>
            <w:r>
              <w:rPr>
                <w:spacing w:val="28"/>
                <w:sz w:val="18"/>
              </w:rPr>
              <w:t xml:space="preserve"> </w:t>
            </w:r>
            <w:r>
              <w:rPr>
                <w:sz w:val="18"/>
              </w:rPr>
              <w:t>dan</w:t>
            </w:r>
            <w:r>
              <w:rPr>
                <w:spacing w:val="25"/>
                <w:sz w:val="18"/>
              </w:rPr>
              <w:t xml:space="preserve"> </w:t>
            </w:r>
            <w:r>
              <w:rPr>
                <w:sz w:val="18"/>
              </w:rPr>
              <w:t>kebijakan</w:t>
            </w:r>
            <w:r>
              <w:rPr>
                <w:spacing w:val="23"/>
                <w:sz w:val="18"/>
              </w:rPr>
              <w:t xml:space="preserve"> </w:t>
            </w:r>
            <w:r>
              <w:rPr>
                <w:sz w:val="18"/>
              </w:rPr>
              <w:t xml:space="preserve">pemerintah </w:t>
            </w:r>
            <w:r>
              <w:rPr>
                <w:b/>
                <w:spacing w:val="-2"/>
                <w:sz w:val="18"/>
              </w:rPr>
              <w:t>(K9-1)</w:t>
            </w:r>
          </w:p>
        </w:tc>
        <w:tc>
          <w:tcPr>
            <w:tcW w:w="428" w:type="dxa"/>
            <w:tcBorders>
              <w:top w:val="double" w:color="000000" w:sz="4" w:space="0"/>
            </w:tcBorders>
          </w:tcPr>
          <w:p w14:paraId="4E8C35AF">
            <w:pPr>
              <w:pStyle w:val="14"/>
              <w:rPr>
                <w:sz w:val="16"/>
              </w:rPr>
            </w:pPr>
          </w:p>
        </w:tc>
        <w:tc>
          <w:tcPr>
            <w:tcW w:w="425" w:type="dxa"/>
            <w:tcBorders>
              <w:top w:val="double" w:color="000000" w:sz="4" w:space="0"/>
            </w:tcBorders>
            <w:shd w:val="clear" w:color="auto" w:fill="FFFF00"/>
          </w:tcPr>
          <w:p w14:paraId="2F85C1F1">
            <w:pPr>
              <w:pStyle w:val="14"/>
              <w:rPr>
                <w:sz w:val="16"/>
              </w:rPr>
            </w:pPr>
          </w:p>
        </w:tc>
        <w:tc>
          <w:tcPr>
            <w:tcW w:w="425" w:type="dxa"/>
            <w:tcBorders>
              <w:top w:val="double" w:color="000000" w:sz="4" w:space="0"/>
            </w:tcBorders>
          </w:tcPr>
          <w:p w14:paraId="612CDFB8">
            <w:pPr>
              <w:pStyle w:val="14"/>
              <w:rPr>
                <w:sz w:val="16"/>
              </w:rPr>
            </w:pPr>
          </w:p>
        </w:tc>
        <w:tc>
          <w:tcPr>
            <w:tcW w:w="427" w:type="dxa"/>
            <w:tcBorders>
              <w:top w:val="double" w:color="000000" w:sz="4" w:space="0"/>
            </w:tcBorders>
            <w:shd w:val="clear" w:color="auto" w:fill="FFFF00"/>
          </w:tcPr>
          <w:p w14:paraId="64BDF433">
            <w:pPr>
              <w:pStyle w:val="14"/>
              <w:rPr>
                <w:sz w:val="16"/>
              </w:rPr>
            </w:pPr>
          </w:p>
        </w:tc>
        <w:tc>
          <w:tcPr>
            <w:tcW w:w="425" w:type="dxa"/>
            <w:tcBorders>
              <w:top w:val="double" w:color="000000" w:sz="4" w:space="0"/>
            </w:tcBorders>
          </w:tcPr>
          <w:p w14:paraId="1D3D8014">
            <w:pPr>
              <w:pStyle w:val="14"/>
              <w:rPr>
                <w:sz w:val="16"/>
              </w:rPr>
            </w:pPr>
          </w:p>
        </w:tc>
        <w:tc>
          <w:tcPr>
            <w:tcW w:w="423" w:type="dxa"/>
            <w:tcBorders>
              <w:top w:val="double" w:color="000000" w:sz="4" w:space="0"/>
            </w:tcBorders>
            <w:shd w:val="clear" w:color="auto" w:fill="FFFF00"/>
          </w:tcPr>
          <w:p w14:paraId="20DADE60">
            <w:pPr>
              <w:pStyle w:val="14"/>
              <w:rPr>
                <w:sz w:val="16"/>
              </w:rPr>
            </w:pPr>
          </w:p>
        </w:tc>
        <w:tc>
          <w:tcPr>
            <w:tcW w:w="425" w:type="dxa"/>
            <w:tcBorders>
              <w:top w:val="double" w:color="000000" w:sz="4" w:space="0"/>
            </w:tcBorders>
            <w:shd w:val="clear" w:color="auto" w:fill="FFFF00"/>
          </w:tcPr>
          <w:p w14:paraId="038EE12E">
            <w:pPr>
              <w:pStyle w:val="14"/>
              <w:rPr>
                <w:sz w:val="16"/>
              </w:rPr>
            </w:pPr>
          </w:p>
        </w:tc>
        <w:tc>
          <w:tcPr>
            <w:tcW w:w="567" w:type="dxa"/>
            <w:tcBorders>
              <w:top w:val="double" w:color="000000" w:sz="4" w:space="0"/>
            </w:tcBorders>
          </w:tcPr>
          <w:p w14:paraId="0E7C9E10">
            <w:pPr>
              <w:pStyle w:val="14"/>
              <w:rPr>
                <w:sz w:val="16"/>
              </w:rPr>
            </w:pPr>
          </w:p>
        </w:tc>
        <w:tc>
          <w:tcPr>
            <w:tcW w:w="427" w:type="dxa"/>
            <w:tcBorders>
              <w:top w:val="double" w:color="000000" w:sz="4" w:space="0"/>
            </w:tcBorders>
          </w:tcPr>
          <w:p w14:paraId="2CB0AC97">
            <w:pPr>
              <w:pStyle w:val="14"/>
              <w:rPr>
                <w:sz w:val="16"/>
              </w:rPr>
            </w:pPr>
          </w:p>
        </w:tc>
        <w:tc>
          <w:tcPr>
            <w:tcW w:w="566" w:type="dxa"/>
            <w:tcBorders>
              <w:top w:val="double" w:color="000000" w:sz="4" w:space="0"/>
            </w:tcBorders>
          </w:tcPr>
          <w:p w14:paraId="49D64A48">
            <w:pPr>
              <w:pStyle w:val="14"/>
              <w:rPr>
                <w:sz w:val="16"/>
              </w:rPr>
            </w:pPr>
          </w:p>
        </w:tc>
        <w:tc>
          <w:tcPr>
            <w:tcW w:w="422" w:type="dxa"/>
            <w:tcBorders>
              <w:top w:val="double" w:color="000000" w:sz="4" w:space="0"/>
            </w:tcBorders>
          </w:tcPr>
          <w:p w14:paraId="44711320">
            <w:pPr>
              <w:pStyle w:val="14"/>
              <w:rPr>
                <w:sz w:val="16"/>
              </w:rPr>
            </w:pPr>
          </w:p>
        </w:tc>
        <w:tc>
          <w:tcPr>
            <w:tcW w:w="424" w:type="dxa"/>
            <w:tcBorders>
              <w:top w:val="double" w:color="000000" w:sz="4" w:space="0"/>
            </w:tcBorders>
            <w:shd w:val="clear" w:color="auto" w:fill="FFFF00"/>
          </w:tcPr>
          <w:p w14:paraId="62870251">
            <w:pPr>
              <w:pStyle w:val="14"/>
              <w:rPr>
                <w:sz w:val="16"/>
              </w:rPr>
            </w:pPr>
          </w:p>
        </w:tc>
      </w:tr>
      <w:tr w14:paraId="6C8F2DF2">
        <w:trPr>
          <w:trHeight w:val="661" w:hRule="atLeast"/>
        </w:trPr>
        <w:tc>
          <w:tcPr>
            <w:tcW w:w="1318" w:type="dxa"/>
            <w:vMerge w:val="continue"/>
            <w:tcBorders>
              <w:top w:val="nil"/>
              <w:bottom w:val="double" w:color="000000" w:sz="4" w:space="0"/>
            </w:tcBorders>
          </w:tcPr>
          <w:p w14:paraId="61B5C2A1">
            <w:pPr>
              <w:rPr>
                <w:sz w:val="2"/>
                <w:szCs w:val="2"/>
              </w:rPr>
            </w:pPr>
          </w:p>
        </w:tc>
        <w:tc>
          <w:tcPr>
            <w:tcW w:w="8178" w:type="dxa"/>
          </w:tcPr>
          <w:p w14:paraId="4AAF7427">
            <w:pPr>
              <w:pStyle w:val="14"/>
              <w:tabs>
                <w:tab w:val="left" w:pos="453"/>
              </w:tabs>
              <w:spacing w:before="23" w:line="232" w:lineRule="auto"/>
              <w:ind w:left="453" w:right="383" w:hanging="341"/>
              <w:rPr>
                <w:b/>
                <w:sz w:val="18"/>
              </w:rPr>
            </w:pPr>
            <w:r>
              <w:rPr>
                <w:spacing w:val="-6"/>
                <w:sz w:val="16"/>
              </w:rPr>
              <w:t>2.</w:t>
            </w:r>
            <w:r>
              <w:rPr>
                <w:sz w:val="16"/>
              </w:rPr>
              <w:tab/>
            </w:r>
            <w:r>
              <w:rPr>
                <w:sz w:val="18"/>
              </w:rPr>
              <w:t>Bekerja</w:t>
            </w:r>
            <w:r>
              <w:rPr>
                <w:spacing w:val="32"/>
                <w:sz w:val="18"/>
              </w:rPr>
              <w:t xml:space="preserve"> </w:t>
            </w:r>
            <w:r>
              <w:rPr>
                <w:sz w:val="18"/>
              </w:rPr>
              <w:t>sama</w:t>
            </w:r>
            <w:r>
              <w:rPr>
                <w:spacing w:val="32"/>
                <w:sz w:val="18"/>
              </w:rPr>
              <w:t xml:space="preserve"> </w:t>
            </w:r>
            <w:r>
              <w:rPr>
                <w:sz w:val="18"/>
              </w:rPr>
              <w:t>dengan</w:t>
            </w:r>
            <w:r>
              <w:rPr>
                <w:spacing w:val="34"/>
                <w:sz w:val="18"/>
              </w:rPr>
              <w:t xml:space="preserve"> </w:t>
            </w:r>
            <w:r>
              <w:rPr>
                <w:sz w:val="18"/>
              </w:rPr>
              <w:t>sejawat</w:t>
            </w:r>
            <w:r>
              <w:rPr>
                <w:spacing w:val="36"/>
                <w:sz w:val="18"/>
              </w:rPr>
              <w:t xml:space="preserve"> </w:t>
            </w:r>
            <w:r>
              <w:rPr>
                <w:sz w:val="18"/>
              </w:rPr>
              <w:t>lain,</w:t>
            </w:r>
            <w:r>
              <w:rPr>
                <w:spacing w:val="31"/>
                <w:sz w:val="18"/>
              </w:rPr>
              <w:t xml:space="preserve"> </w:t>
            </w:r>
            <w:r>
              <w:rPr>
                <w:sz w:val="18"/>
              </w:rPr>
              <w:t>baik</w:t>
            </w:r>
            <w:r>
              <w:rPr>
                <w:spacing w:val="31"/>
                <w:sz w:val="18"/>
              </w:rPr>
              <w:t xml:space="preserve"> </w:t>
            </w:r>
            <w:r>
              <w:rPr>
                <w:sz w:val="18"/>
              </w:rPr>
              <w:t>dalam</w:t>
            </w:r>
            <w:r>
              <w:rPr>
                <w:spacing w:val="31"/>
                <w:sz w:val="18"/>
              </w:rPr>
              <w:t xml:space="preserve"> </w:t>
            </w:r>
            <w:r>
              <w:rPr>
                <w:sz w:val="18"/>
              </w:rPr>
              <w:t>lingkup</w:t>
            </w:r>
            <w:r>
              <w:rPr>
                <w:spacing w:val="34"/>
                <w:sz w:val="18"/>
              </w:rPr>
              <w:t xml:space="preserve"> </w:t>
            </w:r>
            <w:r>
              <w:rPr>
                <w:sz w:val="18"/>
              </w:rPr>
              <w:t>departemen</w:t>
            </w:r>
            <w:r>
              <w:rPr>
                <w:spacing w:val="34"/>
                <w:sz w:val="18"/>
              </w:rPr>
              <w:t xml:space="preserve"> </w:t>
            </w:r>
            <w:r>
              <w:rPr>
                <w:sz w:val="18"/>
              </w:rPr>
              <w:t>yang</w:t>
            </w:r>
            <w:r>
              <w:rPr>
                <w:spacing w:val="31"/>
                <w:sz w:val="18"/>
              </w:rPr>
              <w:t xml:space="preserve"> </w:t>
            </w:r>
            <w:r>
              <w:rPr>
                <w:sz w:val="18"/>
              </w:rPr>
              <w:t>sama</w:t>
            </w:r>
            <w:r>
              <w:rPr>
                <w:spacing w:val="34"/>
                <w:sz w:val="18"/>
              </w:rPr>
              <w:t xml:space="preserve"> </w:t>
            </w:r>
            <w:r>
              <w:rPr>
                <w:sz w:val="18"/>
              </w:rPr>
              <w:t>maupun</w:t>
            </w:r>
            <w:r>
              <w:rPr>
                <w:spacing w:val="29"/>
                <w:sz w:val="18"/>
              </w:rPr>
              <w:t xml:space="preserve"> </w:t>
            </w:r>
            <w:r>
              <w:rPr>
                <w:sz w:val="18"/>
              </w:rPr>
              <w:t>berbeda, dan</w:t>
            </w:r>
            <w:r>
              <w:rPr>
                <w:spacing w:val="34"/>
                <w:sz w:val="18"/>
              </w:rPr>
              <w:t xml:space="preserve"> </w:t>
            </w:r>
            <w:r>
              <w:rPr>
                <w:sz w:val="18"/>
              </w:rPr>
              <w:t>tenaga</w:t>
            </w:r>
            <w:r>
              <w:rPr>
                <w:spacing w:val="29"/>
                <w:sz w:val="18"/>
              </w:rPr>
              <w:t xml:space="preserve"> </w:t>
            </w:r>
            <w:r>
              <w:rPr>
                <w:sz w:val="18"/>
              </w:rPr>
              <w:t>kesehatan</w:t>
            </w:r>
            <w:r>
              <w:rPr>
                <w:spacing w:val="33"/>
                <w:sz w:val="18"/>
              </w:rPr>
              <w:t xml:space="preserve"> </w:t>
            </w:r>
            <w:r>
              <w:rPr>
                <w:sz w:val="18"/>
              </w:rPr>
              <w:t>lain</w:t>
            </w:r>
            <w:r>
              <w:rPr>
                <w:spacing w:val="34"/>
                <w:sz w:val="18"/>
              </w:rPr>
              <w:t xml:space="preserve"> </w:t>
            </w:r>
            <w:r>
              <w:rPr>
                <w:sz w:val="18"/>
              </w:rPr>
              <w:t>untuk</w:t>
            </w:r>
            <w:r>
              <w:rPr>
                <w:spacing w:val="29"/>
                <w:sz w:val="18"/>
              </w:rPr>
              <w:t xml:space="preserve"> </w:t>
            </w:r>
            <w:r>
              <w:rPr>
                <w:sz w:val="18"/>
              </w:rPr>
              <w:t>menyelesaikan</w:t>
            </w:r>
            <w:r>
              <w:rPr>
                <w:spacing w:val="37"/>
                <w:sz w:val="18"/>
              </w:rPr>
              <w:t xml:space="preserve"> </w:t>
            </w:r>
            <w:r>
              <w:rPr>
                <w:sz w:val="18"/>
              </w:rPr>
              <w:t>masalah</w:t>
            </w:r>
            <w:r>
              <w:rPr>
                <w:spacing w:val="33"/>
                <w:sz w:val="18"/>
              </w:rPr>
              <w:t xml:space="preserve"> </w:t>
            </w:r>
            <w:r>
              <w:rPr>
                <w:sz w:val="18"/>
              </w:rPr>
              <w:t>pasien</w:t>
            </w:r>
            <w:r>
              <w:rPr>
                <w:spacing w:val="34"/>
                <w:sz w:val="18"/>
              </w:rPr>
              <w:t xml:space="preserve"> </w:t>
            </w:r>
            <w:r>
              <w:rPr>
                <w:sz w:val="18"/>
              </w:rPr>
              <w:t>bersama-sama,</w:t>
            </w:r>
            <w:r>
              <w:rPr>
                <w:spacing w:val="33"/>
                <w:sz w:val="18"/>
              </w:rPr>
              <w:t xml:space="preserve"> </w:t>
            </w:r>
            <w:r>
              <w:rPr>
                <w:sz w:val="18"/>
              </w:rPr>
              <w:t>serta</w:t>
            </w:r>
            <w:r>
              <w:rPr>
                <w:spacing w:val="37"/>
                <w:sz w:val="18"/>
              </w:rPr>
              <w:t xml:space="preserve"> </w:t>
            </w:r>
            <w:r>
              <w:rPr>
                <w:sz w:val="18"/>
              </w:rPr>
              <w:t>mempunyai kemampuan</w:t>
            </w:r>
            <w:r>
              <w:rPr>
                <w:spacing w:val="40"/>
                <w:sz w:val="18"/>
              </w:rPr>
              <w:t xml:space="preserve"> </w:t>
            </w:r>
            <w:r>
              <w:rPr>
                <w:sz w:val="18"/>
              </w:rPr>
              <w:t>menyusun</w:t>
            </w:r>
            <w:r>
              <w:rPr>
                <w:spacing w:val="40"/>
                <w:sz w:val="18"/>
              </w:rPr>
              <w:t xml:space="preserve"> </w:t>
            </w:r>
            <w:r>
              <w:rPr>
                <w:sz w:val="18"/>
              </w:rPr>
              <w:t>manajemen</w:t>
            </w:r>
            <w:r>
              <w:rPr>
                <w:spacing w:val="40"/>
                <w:sz w:val="18"/>
              </w:rPr>
              <w:t xml:space="preserve"> </w:t>
            </w:r>
            <w:r>
              <w:rPr>
                <w:sz w:val="18"/>
              </w:rPr>
              <w:t>pasien yang rasional dan tepat bersama</w:t>
            </w:r>
            <w:r>
              <w:rPr>
                <w:spacing w:val="40"/>
                <w:sz w:val="18"/>
              </w:rPr>
              <w:t xml:space="preserve"> </w:t>
            </w:r>
            <w:r>
              <w:rPr>
                <w:b/>
                <w:sz w:val="18"/>
              </w:rPr>
              <w:t>(K9-2)</w:t>
            </w:r>
          </w:p>
        </w:tc>
        <w:tc>
          <w:tcPr>
            <w:tcW w:w="428" w:type="dxa"/>
          </w:tcPr>
          <w:p w14:paraId="484C77E5">
            <w:pPr>
              <w:pStyle w:val="14"/>
              <w:rPr>
                <w:sz w:val="16"/>
              </w:rPr>
            </w:pPr>
          </w:p>
        </w:tc>
        <w:tc>
          <w:tcPr>
            <w:tcW w:w="425" w:type="dxa"/>
          </w:tcPr>
          <w:p w14:paraId="1EC5789D">
            <w:pPr>
              <w:pStyle w:val="14"/>
              <w:rPr>
                <w:sz w:val="16"/>
              </w:rPr>
            </w:pPr>
          </w:p>
        </w:tc>
        <w:tc>
          <w:tcPr>
            <w:tcW w:w="425" w:type="dxa"/>
          </w:tcPr>
          <w:p w14:paraId="42FC3959">
            <w:pPr>
              <w:pStyle w:val="14"/>
              <w:rPr>
                <w:sz w:val="16"/>
              </w:rPr>
            </w:pPr>
          </w:p>
        </w:tc>
        <w:tc>
          <w:tcPr>
            <w:tcW w:w="427" w:type="dxa"/>
            <w:shd w:val="clear" w:color="auto" w:fill="FFFF00"/>
          </w:tcPr>
          <w:p w14:paraId="57222171">
            <w:pPr>
              <w:pStyle w:val="14"/>
              <w:rPr>
                <w:sz w:val="16"/>
              </w:rPr>
            </w:pPr>
          </w:p>
        </w:tc>
        <w:tc>
          <w:tcPr>
            <w:tcW w:w="425" w:type="dxa"/>
          </w:tcPr>
          <w:p w14:paraId="2DF2EB53">
            <w:pPr>
              <w:pStyle w:val="14"/>
              <w:rPr>
                <w:sz w:val="16"/>
              </w:rPr>
            </w:pPr>
          </w:p>
        </w:tc>
        <w:tc>
          <w:tcPr>
            <w:tcW w:w="423" w:type="dxa"/>
            <w:shd w:val="clear" w:color="auto" w:fill="FFFF00"/>
          </w:tcPr>
          <w:p w14:paraId="621757E1">
            <w:pPr>
              <w:pStyle w:val="14"/>
              <w:rPr>
                <w:sz w:val="16"/>
              </w:rPr>
            </w:pPr>
          </w:p>
        </w:tc>
        <w:tc>
          <w:tcPr>
            <w:tcW w:w="425" w:type="dxa"/>
          </w:tcPr>
          <w:p w14:paraId="26AEEA7A">
            <w:pPr>
              <w:pStyle w:val="14"/>
              <w:rPr>
                <w:sz w:val="16"/>
              </w:rPr>
            </w:pPr>
          </w:p>
        </w:tc>
        <w:tc>
          <w:tcPr>
            <w:tcW w:w="567" w:type="dxa"/>
          </w:tcPr>
          <w:p w14:paraId="699AFBB6">
            <w:pPr>
              <w:pStyle w:val="14"/>
              <w:rPr>
                <w:sz w:val="16"/>
              </w:rPr>
            </w:pPr>
          </w:p>
        </w:tc>
        <w:tc>
          <w:tcPr>
            <w:tcW w:w="427" w:type="dxa"/>
            <w:shd w:val="clear" w:color="auto" w:fill="FFFF00"/>
          </w:tcPr>
          <w:p w14:paraId="68BD9148">
            <w:pPr>
              <w:pStyle w:val="14"/>
              <w:rPr>
                <w:sz w:val="16"/>
              </w:rPr>
            </w:pPr>
          </w:p>
        </w:tc>
        <w:tc>
          <w:tcPr>
            <w:tcW w:w="566" w:type="dxa"/>
          </w:tcPr>
          <w:p w14:paraId="0211789A">
            <w:pPr>
              <w:pStyle w:val="14"/>
              <w:rPr>
                <w:sz w:val="16"/>
              </w:rPr>
            </w:pPr>
          </w:p>
        </w:tc>
        <w:tc>
          <w:tcPr>
            <w:tcW w:w="422" w:type="dxa"/>
          </w:tcPr>
          <w:p w14:paraId="53BDB17F">
            <w:pPr>
              <w:pStyle w:val="14"/>
              <w:rPr>
                <w:sz w:val="16"/>
              </w:rPr>
            </w:pPr>
          </w:p>
        </w:tc>
        <w:tc>
          <w:tcPr>
            <w:tcW w:w="424" w:type="dxa"/>
          </w:tcPr>
          <w:p w14:paraId="00727306">
            <w:pPr>
              <w:pStyle w:val="14"/>
              <w:rPr>
                <w:sz w:val="16"/>
              </w:rPr>
            </w:pPr>
          </w:p>
        </w:tc>
      </w:tr>
      <w:tr w14:paraId="3BCF83F3">
        <w:trPr>
          <w:trHeight w:val="659" w:hRule="atLeast"/>
        </w:trPr>
        <w:tc>
          <w:tcPr>
            <w:tcW w:w="1318" w:type="dxa"/>
            <w:vMerge w:val="continue"/>
            <w:tcBorders>
              <w:top w:val="nil"/>
              <w:bottom w:val="double" w:color="000000" w:sz="4" w:space="0"/>
            </w:tcBorders>
          </w:tcPr>
          <w:p w14:paraId="567FC313">
            <w:pPr>
              <w:rPr>
                <w:sz w:val="2"/>
                <w:szCs w:val="2"/>
              </w:rPr>
            </w:pPr>
          </w:p>
        </w:tc>
        <w:tc>
          <w:tcPr>
            <w:tcW w:w="8178" w:type="dxa"/>
          </w:tcPr>
          <w:p w14:paraId="44F44CE6">
            <w:pPr>
              <w:pStyle w:val="14"/>
              <w:spacing w:before="21" w:line="232" w:lineRule="auto"/>
              <w:ind w:left="453" w:right="944" w:hanging="341"/>
              <w:jc w:val="both"/>
              <w:rPr>
                <w:b/>
                <w:sz w:val="18"/>
              </w:rPr>
            </w:pPr>
            <w:r>
              <w:rPr>
                <w:sz w:val="16"/>
              </w:rPr>
              <w:t>3.</w:t>
            </w:r>
            <w:r>
              <w:rPr>
                <w:spacing w:val="80"/>
                <w:sz w:val="16"/>
              </w:rPr>
              <w:t xml:space="preserve"> </w:t>
            </w:r>
            <w:r>
              <w:rPr>
                <w:sz w:val="18"/>
              </w:rPr>
              <w:t>Melakukan</w:t>
            </w:r>
            <w:r>
              <w:rPr>
                <w:spacing w:val="-3"/>
                <w:sz w:val="18"/>
              </w:rPr>
              <w:t xml:space="preserve"> </w:t>
            </w:r>
            <w:r>
              <w:rPr>
                <w:sz w:val="18"/>
              </w:rPr>
              <w:t>konsultasi</w:t>
            </w:r>
            <w:r>
              <w:rPr>
                <w:spacing w:val="-4"/>
                <w:sz w:val="18"/>
              </w:rPr>
              <w:t xml:space="preserve"> </w:t>
            </w:r>
            <w:r>
              <w:rPr>
                <w:sz w:val="18"/>
              </w:rPr>
              <w:t>dengan</w:t>
            </w:r>
            <w:r>
              <w:rPr>
                <w:spacing w:val="-3"/>
                <w:sz w:val="18"/>
              </w:rPr>
              <w:t xml:space="preserve"> </w:t>
            </w:r>
            <w:r>
              <w:rPr>
                <w:sz w:val="18"/>
              </w:rPr>
              <w:t>departemen</w:t>
            </w:r>
            <w:r>
              <w:rPr>
                <w:spacing w:val="-3"/>
                <w:sz w:val="18"/>
              </w:rPr>
              <w:t xml:space="preserve"> </w:t>
            </w:r>
            <w:r>
              <w:rPr>
                <w:sz w:val="18"/>
              </w:rPr>
              <w:t>lain</w:t>
            </w:r>
            <w:r>
              <w:rPr>
                <w:spacing w:val="-3"/>
                <w:sz w:val="18"/>
              </w:rPr>
              <w:t xml:space="preserve"> </w:t>
            </w:r>
            <w:r>
              <w:rPr>
                <w:sz w:val="18"/>
              </w:rPr>
              <w:t>dan</w:t>
            </w:r>
            <w:r>
              <w:rPr>
                <w:spacing w:val="-3"/>
                <w:sz w:val="18"/>
              </w:rPr>
              <w:t xml:space="preserve"> </w:t>
            </w:r>
            <w:r>
              <w:rPr>
                <w:sz w:val="18"/>
              </w:rPr>
              <w:t>menjawab konsultasi</w:t>
            </w:r>
            <w:r>
              <w:rPr>
                <w:spacing w:val="-4"/>
                <w:sz w:val="18"/>
              </w:rPr>
              <w:t xml:space="preserve"> </w:t>
            </w:r>
            <w:r>
              <w:rPr>
                <w:sz w:val="18"/>
              </w:rPr>
              <w:t>dari</w:t>
            </w:r>
            <w:r>
              <w:rPr>
                <w:spacing w:val="-6"/>
                <w:sz w:val="18"/>
              </w:rPr>
              <w:t xml:space="preserve"> </w:t>
            </w:r>
            <w:r>
              <w:rPr>
                <w:sz w:val="18"/>
              </w:rPr>
              <w:t>departemen</w:t>
            </w:r>
            <w:r>
              <w:rPr>
                <w:spacing w:val="-3"/>
                <w:sz w:val="18"/>
              </w:rPr>
              <w:t xml:space="preserve"> </w:t>
            </w:r>
            <w:r>
              <w:rPr>
                <w:sz w:val="18"/>
              </w:rPr>
              <w:t>lain dalam rangka melaksanakan pengelolaan masalah kesehatan pasien secara bersama-sama antardepartemen</w:t>
            </w:r>
            <w:r>
              <w:rPr>
                <w:spacing w:val="40"/>
                <w:sz w:val="18"/>
              </w:rPr>
              <w:t xml:space="preserve"> </w:t>
            </w:r>
            <w:r>
              <w:rPr>
                <w:b/>
                <w:sz w:val="18"/>
              </w:rPr>
              <w:t>(K9-3)</w:t>
            </w:r>
          </w:p>
        </w:tc>
        <w:tc>
          <w:tcPr>
            <w:tcW w:w="428" w:type="dxa"/>
          </w:tcPr>
          <w:p w14:paraId="32C3F4DC">
            <w:pPr>
              <w:pStyle w:val="14"/>
              <w:rPr>
                <w:sz w:val="16"/>
              </w:rPr>
            </w:pPr>
          </w:p>
        </w:tc>
        <w:tc>
          <w:tcPr>
            <w:tcW w:w="425" w:type="dxa"/>
          </w:tcPr>
          <w:p w14:paraId="1C787189">
            <w:pPr>
              <w:pStyle w:val="14"/>
              <w:rPr>
                <w:sz w:val="16"/>
              </w:rPr>
            </w:pPr>
          </w:p>
        </w:tc>
        <w:tc>
          <w:tcPr>
            <w:tcW w:w="425" w:type="dxa"/>
          </w:tcPr>
          <w:p w14:paraId="5B7245E6">
            <w:pPr>
              <w:pStyle w:val="14"/>
              <w:rPr>
                <w:sz w:val="16"/>
              </w:rPr>
            </w:pPr>
          </w:p>
        </w:tc>
        <w:tc>
          <w:tcPr>
            <w:tcW w:w="427" w:type="dxa"/>
            <w:shd w:val="clear" w:color="auto" w:fill="FFFF00"/>
          </w:tcPr>
          <w:p w14:paraId="47460C44">
            <w:pPr>
              <w:pStyle w:val="14"/>
              <w:rPr>
                <w:sz w:val="16"/>
              </w:rPr>
            </w:pPr>
          </w:p>
        </w:tc>
        <w:tc>
          <w:tcPr>
            <w:tcW w:w="425" w:type="dxa"/>
          </w:tcPr>
          <w:p w14:paraId="5A5CE587">
            <w:pPr>
              <w:pStyle w:val="14"/>
              <w:rPr>
                <w:sz w:val="16"/>
              </w:rPr>
            </w:pPr>
          </w:p>
        </w:tc>
        <w:tc>
          <w:tcPr>
            <w:tcW w:w="423" w:type="dxa"/>
            <w:shd w:val="clear" w:color="auto" w:fill="FFFF00"/>
          </w:tcPr>
          <w:p w14:paraId="14D1DE16">
            <w:pPr>
              <w:pStyle w:val="14"/>
              <w:rPr>
                <w:sz w:val="16"/>
              </w:rPr>
            </w:pPr>
          </w:p>
        </w:tc>
        <w:tc>
          <w:tcPr>
            <w:tcW w:w="425" w:type="dxa"/>
          </w:tcPr>
          <w:p w14:paraId="1CEA7CDF">
            <w:pPr>
              <w:pStyle w:val="14"/>
              <w:rPr>
                <w:sz w:val="16"/>
              </w:rPr>
            </w:pPr>
          </w:p>
        </w:tc>
        <w:tc>
          <w:tcPr>
            <w:tcW w:w="567" w:type="dxa"/>
          </w:tcPr>
          <w:p w14:paraId="6400AB0A">
            <w:pPr>
              <w:pStyle w:val="14"/>
              <w:rPr>
                <w:sz w:val="16"/>
              </w:rPr>
            </w:pPr>
          </w:p>
        </w:tc>
        <w:tc>
          <w:tcPr>
            <w:tcW w:w="427" w:type="dxa"/>
            <w:shd w:val="clear" w:color="auto" w:fill="FFFF00"/>
          </w:tcPr>
          <w:p w14:paraId="67D4C99C">
            <w:pPr>
              <w:pStyle w:val="14"/>
              <w:rPr>
                <w:sz w:val="16"/>
              </w:rPr>
            </w:pPr>
          </w:p>
        </w:tc>
        <w:tc>
          <w:tcPr>
            <w:tcW w:w="566" w:type="dxa"/>
          </w:tcPr>
          <w:p w14:paraId="5CCA1779">
            <w:pPr>
              <w:pStyle w:val="14"/>
              <w:rPr>
                <w:sz w:val="16"/>
              </w:rPr>
            </w:pPr>
          </w:p>
        </w:tc>
        <w:tc>
          <w:tcPr>
            <w:tcW w:w="422" w:type="dxa"/>
          </w:tcPr>
          <w:p w14:paraId="70F5F993">
            <w:pPr>
              <w:pStyle w:val="14"/>
              <w:rPr>
                <w:sz w:val="16"/>
              </w:rPr>
            </w:pPr>
          </w:p>
        </w:tc>
        <w:tc>
          <w:tcPr>
            <w:tcW w:w="424" w:type="dxa"/>
          </w:tcPr>
          <w:p w14:paraId="114B8D53">
            <w:pPr>
              <w:pStyle w:val="14"/>
              <w:rPr>
                <w:sz w:val="16"/>
              </w:rPr>
            </w:pPr>
          </w:p>
        </w:tc>
      </w:tr>
      <w:tr w14:paraId="5F3C703A">
        <w:trPr>
          <w:trHeight w:val="438" w:hRule="atLeast"/>
        </w:trPr>
        <w:tc>
          <w:tcPr>
            <w:tcW w:w="1318" w:type="dxa"/>
            <w:vMerge w:val="continue"/>
            <w:tcBorders>
              <w:top w:val="nil"/>
              <w:bottom w:val="double" w:color="000000" w:sz="4" w:space="0"/>
            </w:tcBorders>
          </w:tcPr>
          <w:p w14:paraId="1C5D996B">
            <w:pPr>
              <w:rPr>
                <w:sz w:val="2"/>
                <w:szCs w:val="2"/>
              </w:rPr>
            </w:pPr>
          </w:p>
        </w:tc>
        <w:tc>
          <w:tcPr>
            <w:tcW w:w="8178" w:type="dxa"/>
          </w:tcPr>
          <w:p w14:paraId="2C68F0D0">
            <w:pPr>
              <w:pStyle w:val="14"/>
              <w:tabs>
                <w:tab w:val="left" w:pos="453"/>
              </w:tabs>
              <w:spacing w:line="220" w:lineRule="atLeast"/>
              <w:ind w:left="453" w:right="558" w:hanging="341"/>
              <w:rPr>
                <w:b/>
                <w:sz w:val="18"/>
              </w:rPr>
            </w:pPr>
            <w:r>
              <w:rPr>
                <w:spacing w:val="-6"/>
                <w:sz w:val="16"/>
              </w:rPr>
              <w:t>4.</w:t>
            </w:r>
            <w:r>
              <w:rPr>
                <w:sz w:val="16"/>
              </w:rPr>
              <w:tab/>
            </w:r>
            <w:r>
              <w:rPr>
                <w:sz w:val="18"/>
              </w:rPr>
              <w:t>Melakukan</w:t>
            </w:r>
            <w:r>
              <w:rPr>
                <w:spacing w:val="27"/>
                <w:sz w:val="18"/>
              </w:rPr>
              <w:t xml:space="preserve"> </w:t>
            </w:r>
            <w:r>
              <w:rPr>
                <w:sz w:val="18"/>
              </w:rPr>
              <w:t>penilaian</w:t>
            </w:r>
            <w:r>
              <w:rPr>
                <w:spacing w:val="27"/>
                <w:sz w:val="18"/>
              </w:rPr>
              <w:t xml:space="preserve"> </w:t>
            </w:r>
            <w:r>
              <w:rPr>
                <w:sz w:val="18"/>
              </w:rPr>
              <w:t>kelayakan</w:t>
            </w:r>
            <w:r>
              <w:rPr>
                <w:spacing w:val="30"/>
                <w:sz w:val="18"/>
              </w:rPr>
              <w:t xml:space="preserve"> </w:t>
            </w:r>
            <w:r>
              <w:rPr>
                <w:sz w:val="18"/>
              </w:rPr>
              <w:t>pasien</w:t>
            </w:r>
            <w:r>
              <w:rPr>
                <w:spacing w:val="27"/>
                <w:sz w:val="18"/>
              </w:rPr>
              <w:t xml:space="preserve"> </w:t>
            </w:r>
            <w:r>
              <w:rPr>
                <w:sz w:val="18"/>
              </w:rPr>
              <w:t>dalam</w:t>
            </w:r>
            <w:r>
              <w:rPr>
                <w:spacing w:val="29"/>
                <w:sz w:val="18"/>
              </w:rPr>
              <w:t xml:space="preserve"> </w:t>
            </w:r>
            <w:r>
              <w:rPr>
                <w:sz w:val="18"/>
              </w:rPr>
              <w:t>menjalani</w:t>
            </w:r>
            <w:r>
              <w:rPr>
                <w:spacing w:val="-3"/>
                <w:sz w:val="18"/>
              </w:rPr>
              <w:t xml:space="preserve"> </w:t>
            </w:r>
            <w:r>
              <w:rPr>
                <w:sz w:val="18"/>
              </w:rPr>
              <w:t>prosedur</w:t>
            </w:r>
            <w:r>
              <w:rPr>
                <w:spacing w:val="26"/>
                <w:sz w:val="18"/>
              </w:rPr>
              <w:t xml:space="preserve"> </w:t>
            </w:r>
            <w:r>
              <w:rPr>
                <w:sz w:val="18"/>
              </w:rPr>
              <w:t>pembedahan</w:t>
            </w:r>
            <w:r>
              <w:rPr>
                <w:spacing w:val="28"/>
                <w:sz w:val="18"/>
              </w:rPr>
              <w:t xml:space="preserve"> </w:t>
            </w:r>
            <w:r>
              <w:rPr>
                <w:sz w:val="18"/>
              </w:rPr>
              <w:t>dan</w:t>
            </w:r>
            <w:r>
              <w:rPr>
                <w:spacing w:val="27"/>
                <w:sz w:val="18"/>
              </w:rPr>
              <w:t xml:space="preserve"> </w:t>
            </w:r>
            <w:r>
              <w:rPr>
                <w:sz w:val="18"/>
              </w:rPr>
              <w:t xml:space="preserve">menentukan tindakan pembedahan yang sesuai bagi pasien </w:t>
            </w:r>
            <w:r>
              <w:rPr>
                <w:b/>
                <w:sz w:val="18"/>
              </w:rPr>
              <w:t>(K9-4)</w:t>
            </w:r>
          </w:p>
        </w:tc>
        <w:tc>
          <w:tcPr>
            <w:tcW w:w="428" w:type="dxa"/>
          </w:tcPr>
          <w:p w14:paraId="0878990E">
            <w:pPr>
              <w:pStyle w:val="14"/>
              <w:rPr>
                <w:sz w:val="16"/>
              </w:rPr>
            </w:pPr>
          </w:p>
        </w:tc>
        <w:tc>
          <w:tcPr>
            <w:tcW w:w="425" w:type="dxa"/>
          </w:tcPr>
          <w:p w14:paraId="50040E42">
            <w:pPr>
              <w:pStyle w:val="14"/>
              <w:rPr>
                <w:sz w:val="16"/>
              </w:rPr>
            </w:pPr>
          </w:p>
        </w:tc>
        <w:tc>
          <w:tcPr>
            <w:tcW w:w="425" w:type="dxa"/>
            <w:shd w:val="clear" w:color="auto" w:fill="FFFF00"/>
          </w:tcPr>
          <w:p w14:paraId="636C28E8">
            <w:pPr>
              <w:pStyle w:val="14"/>
              <w:rPr>
                <w:sz w:val="16"/>
              </w:rPr>
            </w:pPr>
          </w:p>
        </w:tc>
        <w:tc>
          <w:tcPr>
            <w:tcW w:w="427" w:type="dxa"/>
          </w:tcPr>
          <w:p w14:paraId="1A76A5B6">
            <w:pPr>
              <w:pStyle w:val="14"/>
              <w:rPr>
                <w:sz w:val="16"/>
              </w:rPr>
            </w:pPr>
          </w:p>
        </w:tc>
        <w:tc>
          <w:tcPr>
            <w:tcW w:w="425" w:type="dxa"/>
          </w:tcPr>
          <w:p w14:paraId="06582777">
            <w:pPr>
              <w:pStyle w:val="14"/>
              <w:rPr>
                <w:sz w:val="16"/>
              </w:rPr>
            </w:pPr>
          </w:p>
        </w:tc>
        <w:tc>
          <w:tcPr>
            <w:tcW w:w="423" w:type="dxa"/>
            <w:shd w:val="clear" w:color="auto" w:fill="FFFF00"/>
          </w:tcPr>
          <w:p w14:paraId="716A331F">
            <w:pPr>
              <w:pStyle w:val="14"/>
              <w:rPr>
                <w:sz w:val="16"/>
              </w:rPr>
            </w:pPr>
          </w:p>
        </w:tc>
        <w:tc>
          <w:tcPr>
            <w:tcW w:w="425" w:type="dxa"/>
          </w:tcPr>
          <w:p w14:paraId="30683C3C">
            <w:pPr>
              <w:pStyle w:val="14"/>
              <w:rPr>
                <w:sz w:val="16"/>
              </w:rPr>
            </w:pPr>
          </w:p>
        </w:tc>
        <w:tc>
          <w:tcPr>
            <w:tcW w:w="567" w:type="dxa"/>
          </w:tcPr>
          <w:p w14:paraId="768146FA">
            <w:pPr>
              <w:pStyle w:val="14"/>
              <w:rPr>
                <w:sz w:val="16"/>
              </w:rPr>
            </w:pPr>
          </w:p>
        </w:tc>
        <w:tc>
          <w:tcPr>
            <w:tcW w:w="427" w:type="dxa"/>
          </w:tcPr>
          <w:p w14:paraId="45B53DEE">
            <w:pPr>
              <w:pStyle w:val="14"/>
              <w:rPr>
                <w:sz w:val="16"/>
              </w:rPr>
            </w:pPr>
          </w:p>
        </w:tc>
        <w:tc>
          <w:tcPr>
            <w:tcW w:w="566" w:type="dxa"/>
          </w:tcPr>
          <w:p w14:paraId="7171E3E1">
            <w:pPr>
              <w:pStyle w:val="14"/>
              <w:rPr>
                <w:sz w:val="16"/>
              </w:rPr>
            </w:pPr>
          </w:p>
        </w:tc>
        <w:tc>
          <w:tcPr>
            <w:tcW w:w="422" w:type="dxa"/>
          </w:tcPr>
          <w:p w14:paraId="450CC637">
            <w:pPr>
              <w:pStyle w:val="14"/>
              <w:rPr>
                <w:sz w:val="16"/>
              </w:rPr>
            </w:pPr>
          </w:p>
        </w:tc>
        <w:tc>
          <w:tcPr>
            <w:tcW w:w="424" w:type="dxa"/>
            <w:shd w:val="clear" w:color="auto" w:fill="FFFF00"/>
          </w:tcPr>
          <w:p w14:paraId="790D5C2E">
            <w:pPr>
              <w:pStyle w:val="14"/>
              <w:rPr>
                <w:sz w:val="16"/>
              </w:rPr>
            </w:pPr>
          </w:p>
        </w:tc>
      </w:tr>
      <w:tr w14:paraId="2DEDFA4D">
        <w:trPr>
          <w:trHeight w:val="675" w:hRule="atLeast"/>
        </w:trPr>
        <w:tc>
          <w:tcPr>
            <w:tcW w:w="1318" w:type="dxa"/>
            <w:vMerge w:val="continue"/>
            <w:tcBorders>
              <w:top w:val="nil"/>
              <w:bottom w:val="double" w:color="000000" w:sz="4" w:space="0"/>
            </w:tcBorders>
          </w:tcPr>
          <w:p w14:paraId="4799FE20">
            <w:pPr>
              <w:rPr>
                <w:sz w:val="2"/>
                <w:szCs w:val="2"/>
              </w:rPr>
            </w:pPr>
          </w:p>
        </w:tc>
        <w:tc>
          <w:tcPr>
            <w:tcW w:w="8178" w:type="dxa"/>
            <w:tcBorders>
              <w:bottom w:val="double" w:color="000000" w:sz="4" w:space="0"/>
            </w:tcBorders>
          </w:tcPr>
          <w:p w14:paraId="61F7B5EF">
            <w:pPr>
              <w:pStyle w:val="14"/>
              <w:tabs>
                <w:tab w:val="left" w:pos="453"/>
              </w:tabs>
              <w:spacing w:line="220" w:lineRule="atLeast"/>
              <w:ind w:left="453" w:right="232" w:hanging="341"/>
              <w:rPr>
                <w:b/>
                <w:sz w:val="18"/>
              </w:rPr>
            </w:pPr>
            <w:r>
              <w:rPr>
                <w:spacing w:val="-6"/>
                <w:sz w:val="16"/>
              </w:rPr>
              <w:t>5.</w:t>
            </w:r>
            <w:r>
              <w:rPr>
                <w:sz w:val="16"/>
              </w:rPr>
              <w:tab/>
            </w:r>
            <w:r>
              <w:rPr>
                <w:sz w:val="18"/>
              </w:rPr>
              <w:t>Menetapkan</w:t>
            </w:r>
            <w:r>
              <w:rPr>
                <w:spacing w:val="37"/>
                <w:sz w:val="18"/>
              </w:rPr>
              <w:t xml:space="preserve"> </w:t>
            </w:r>
            <w:r>
              <w:rPr>
                <w:sz w:val="18"/>
              </w:rPr>
              <w:t>kelayakan</w:t>
            </w:r>
            <w:r>
              <w:rPr>
                <w:spacing w:val="37"/>
                <w:sz w:val="18"/>
              </w:rPr>
              <w:t xml:space="preserve"> </w:t>
            </w:r>
            <w:r>
              <w:rPr>
                <w:sz w:val="18"/>
              </w:rPr>
              <w:t>suatu</w:t>
            </w:r>
            <w:r>
              <w:rPr>
                <w:spacing w:val="35"/>
                <w:sz w:val="18"/>
              </w:rPr>
              <w:t xml:space="preserve"> </w:t>
            </w:r>
            <w:r>
              <w:rPr>
                <w:sz w:val="18"/>
              </w:rPr>
              <w:t>tempat</w:t>
            </w:r>
            <w:r>
              <w:rPr>
                <w:spacing w:val="35"/>
                <w:sz w:val="18"/>
              </w:rPr>
              <w:t xml:space="preserve"> </w:t>
            </w:r>
            <w:r>
              <w:rPr>
                <w:sz w:val="18"/>
              </w:rPr>
              <w:t>pelayanan</w:t>
            </w:r>
            <w:r>
              <w:rPr>
                <w:spacing w:val="37"/>
                <w:sz w:val="18"/>
              </w:rPr>
              <w:t xml:space="preserve"> </w:t>
            </w:r>
            <w:r>
              <w:rPr>
                <w:sz w:val="18"/>
              </w:rPr>
              <w:t>untuk</w:t>
            </w:r>
            <w:r>
              <w:rPr>
                <w:spacing w:val="34"/>
                <w:sz w:val="18"/>
              </w:rPr>
              <w:t xml:space="preserve"> </w:t>
            </w:r>
            <w:r>
              <w:rPr>
                <w:sz w:val="18"/>
              </w:rPr>
              <w:t>dilakukannya</w:t>
            </w:r>
            <w:r>
              <w:rPr>
                <w:spacing w:val="35"/>
                <w:sz w:val="18"/>
              </w:rPr>
              <w:t xml:space="preserve"> </w:t>
            </w:r>
            <w:r>
              <w:rPr>
                <w:sz w:val="18"/>
              </w:rPr>
              <w:t>berbagai</w:t>
            </w:r>
            <w:r>
              <w:rPr>
                <w:spacing w:val="33"/>
                <w:sz w:val="18"/>
              </w:rPr>
              <w:t xml:space="preserve"> </w:t>
            </w:r>
            <w:r>
              <w:rPr>
                <w:sz w:val="18"/>
              </w:rPr>
              <w:t>prosedur</w:t>
            </w:r>
            <w:r>
              <w:rPr>
                <w:spacing w:val="-5"/>
                <w:sz w:val="18"/>
              </w:rPr>
              <w:t xml:space="preserve"> </w:t>
            </w:r>
            <w:r>
              <w:rPr>
                <w:sz w:val="18"/>
              </w:rPr>
              <w:t>pembedahan atau</w:t>
            </w:r>
            <w:r>
              <w:rPr>
                <w:spacing w:val="40"/>
                <w:sz w:val="18"/>
              </w:rPr>
              <w:t xml:space="preserve"> </w:t>
            </w:r>
            <w:r>
              <w:rPr>
                <w:sz w:val="18"/>
              </w:rPr>
              <w:t>tatalaksana</w:t>
            </w:r>
            <w:r>
              <w:rPr>
                <w:spacing w:val="40"/>
                <w:sz w:val="18"/>
              </w:rPr>
              <w:t xml:space="preserve"> </w:t>
            </w:r>
            <w:r>
              <w:rPr>
                <w:i/>
                <w:sz w:val="18"/>
              </w:rPr>
              <w:t>minimal invasive</w:t>
            </w:r>
            <w:r>
              <w:rPr>
                <w:i/>
                <w:spacing w:val="40"/>
                <w:sz w:val="18"/>
              </w:rPr>
              <w:t xml:space="preserve"> </w:t>
            </w:r>
            <w:r>
              <w:rPr>
                <w:sz w:val="18"/>
              </w:rPr>
              <w:t>berdasarkan</w:t>
            </w:r>
            <w:r>
              <w:rPr>
                <w:spacing w:val="40"/>
                <w:sz w:val="18"/>
              </w:rPr>
              <w:t xml:space="preserve"> </w:t>
            </w:r>
            <w:r>
              <w:rPr>
                <w:sz w:val="18"/>
              </w:rPr>
              <w:t>kelengkapan</w:t>
            </w:r>
            <w:r>
              <w:rPr>
                <w:spacing w:val="40"/>
                <w:sz w:val="18"/>
              </w:rPr>
              <w:t xml:space="preserve"> </w:t>
            </w:r>
            <w:r>
              <w:rPr>
                <w:sz w:val="18"/>
              </w:rPr>
              <w:t>peralatan</w:t>
            </w:r>
            <w:r>
              <w:rPr>
                <w:spacing w:val="40"/>
                <w:sz w:val="18"/>
              </w:rPr>
              <w:t xml:space="preserve"> </w:t>
            </w:r>
            <w:r>
              <w:rPr>
                <w:sz w:val="18"/>
              </w:rPr>
              <w:t>opertasi,</w:t>
            </w:r>
            <w:r>
              <w:rPr>
                <w:spacing w:val="40"/>
                <w:sz w:val="18"/>
              </w:rPr>
              <w:t xml:space="preserve"> </w:t>
            </w:r>
            <w:r>
              <w:rPr>
                <w:sz w:val="18"/>
              </w:rPr>
              <w:t xml:space="preserve">obat, dan perlengkapan keselamatan pasien </w:t>
            </w:r>
            <w:r>
              <w:rPr>
                <w:b/>
                <w:sz w:val="18"/>
              </w:rPr>
              <w:t>(K9-5)</w:t>
            </w:r>
          </w:p>
        </w:tc>
        <w:tc>
          <w:tcPr>
            <w:tcW w:w="428" w:type="dxa"/>
            <w:tcBorders>
              <w:bottom w:val="double" w:color="000000" w:sz="4" w:space="0"/>
            </w:tcBorders>
          </w:tcPr>
          <w:p w14:paraId="31BF4C29">
            <w:pPr>
              <w:pStyle w:val="14"/>
              <w:rPr>
                <w:sz w:val="16"/>
              </w:rPr>
            </w:pPr>
          </w:p>
        </w:tc>
        <w:tc>
          <w:tcPr>
            <w:tcW w:w="425" w:type="dxa"/>
            <w:tcBorders>
              <w:bottom w:val="double" w:color="000000" w:sz="4" w:space="0"/>
            </w:tcBorders>
          </w:tcPr>
          <w:p w14:paraId="3B3F974B">
            <w:pPr>
              <w:pStyle w:val="14"/>
              <w:rPr>
                <w:sz w:val="16"/>
              </w:rPr>
            </w:pPr>
          </w:p>
        </w:tc>
        <w:tc>
          <w:tcPr>
            <w:tcW w:w="425" w:type="dxa"/>
            <w:tcBorders>
              <w:bottom w:val="double" w:color="000000" w:sz="4" w:space="0"/>
            </w:tcBorders>
          </w:tcPr>
          <w:p w14:paraId="4F8350F1">
            <w:pPr>
              <w:pStyle w:val="14"/>
              <w:rPr>
                <w:sz w:val="16"/>
              </w:rPr>
            </w:pPr>
          </w:p>
        </w:tc>
        <w:tc>
          <w:tcPr>
            <w:tcW w:w="427" w:type="dxa"/>
            <w:tcBorders>
              <w:bottom w:val="double" w:color="000000" w:sz="4" w:space="0"/>
            </w:tcBorders>
          </w:tcPr>
          <w:p w14:paraId="4B0FC31D">
            <w:pPr>
              <w:pStyle w:val="14"/>
              <w:rPr>
                <w:sz w:val="16"/>
              </w:rPr>
            </w:pPr>
          </w:p>
        </w:tc>
        <w:tc>
          <w:tcPr>
            <w:tcW w:w="425" w:type="dxa"/>
            <w:tcBorders>
              <w:bottom w:val="double" w:color="000000" w:sz="4" w:space="0"/>
            </w:tcBorders>
          </w:tcPr>
          <w:p w14:paraId="1AE3866D">
            <w:pPr>
              <w:pStyle w:val="14"/>
              <w:rPr>
                <w:sz w:val="16"/>
              </w:rPr>
            </w:pPr>
          </w:p>
        </w:tc>
        <w:tc>
          <w:tcPr>
            <w:tcW w:w="423" w:type="dxa"/>
            <w:tcBorders>
              <w:bottom w:val="double" w:color="000000" w:sz="4" w:space="0"/>
            </w:tcBorders>
            <w:shd w:val="clear" w:color="auto" w:fill="FFFF00"/>
          </w:tcPr>
          <w:p w14:paraId="622D3F8F">
            <w:pPr>
              <w:pStyle w:val="14"/>
              <w:rPr>
                <w:sz w:val="16"/>
              </w:rPr>
            </w:pPr>
          </w:p>
        </w:tc>
        <w:tc>
          <w:tcPr>
            <w:tcW w:w="425" w:type="dxa"/>
            <w:tcBorders>
              <w:bottom w:val="double" w:color="000000" w:sz="4" w:space="0"/>
            </w:tcBorders>
          </w:tcPr>
          <w:p w14:paraId="2224EA57">
            <w:pPr>
              <w:pStyle w:val="14"/>
              <w:rPr>
                <w:sz w:val="16"/>
              </w:rPr>
            </w:pPr>
          </w:p>
        </w:tc>
        <w:tc>
          <w:tcPr>
            <w:tcW w:w="567" w:type="dxa"/>
            <w:tcBorders>
              <w:bottom w:val="double" w:color="000000" w:sz="4" w:space="0"/>
            </w:tcBorders>
          </w:tcPr>
          <w:p w14:paraId="61C1EAA1">
            <w:pPr>
              <w:pStyle w:val="14"/>
              <w:rPr>
                <w:sz w:val="16"/>
              </w:rPr>
            </w:pPr>
          </w:p>
        </w:tc>
        <w:tc>
          <w:tcPr>
            <w:tcW w:w="427" w:type="dxa"/>
            <w:tcBorders>
              <w:bottom w:val="double" w:color="000000" w:sz="4" w:space="0"/>
            </w:tcBorders>
          </w:tcPr>
          <w:p w14:paraId="4BB966B4">
            <w:pPr>
              <w:pStyle w:val="14"/>
              <w:rPr>
                <w:sz w:val="16"/>
              </w:rPr>
            </w:pPr>
          </w:p>
        </w:tc>
        <w:tc>
          <w:tcPr>
            <w:tcW w:w="566" w:type="dxa"/>
            <w:tcBorders>
              <w:bottom w:val="double" w:color="000000" w:sz="4" w:space="0"/>
            </w:tcBorders>
          </w:tcPr>
          <w:p w14:paraId="1C7DB7A7">
            <w:pPr>
              <w:pStyle w:val="14"/>
              <w:rPr>
                <w:sz w:val="16"/>
              </w:rPr>
            </w:pPr>
          </w:p>
        </w:tc>
        <w:tc>
          <w:tcPr>
            <w:tcW w:w="422" w:type="dxa"/>
            <w:tcBorders>
              <w:bottom w:val="double" w:color="000000" w:sz="4" w:space="0"/>
            </w:tcBorders>
          </w:tcPr>
          <w:p w14:paraId="185C3E62">
            <w:pPr>
              <w:pStyle w:val="14"/>
              <w:rPr>
                <w:sz w:val="16"/>
              </w:rPr>
            </w:pPr>
          </w:p>
        </w:tc>
        <w:tc>
          <w:tcPr>
            <w:tcW w:w="424" w:type="dxa"/>
            <w:tcBorders>
              <w:bottom w:val="double" w:color="000000" w:sz="4" w:space="0"/>
            </w:tcBorders>
            <w:shd w:val="clear" w:color="auto" w:fill="FFFF00"/>
          </w:tcPr>
          <w:p w14:paraId="4CBCC8C2">
            <w:pPr>
              <w:pStyle w:val="14"/>
              <w:rPr>
                <w:sz w:val="16"/>
              </w:rPr>
            </w:pPr>
          </w:p>
        </w:tc>
      </w:tr>
      <w:tr w14:paraId="7C4D1008">
        <w:trPr>
          <w:trHeight w:val="438" w:hRule="atLeast"/>
        </w:trPr>
        <w:tc>
          <w:tcPr>
            <w:tcW w:w="1318" w:type="dxa"/>
            <w:vMerge w:val="restart"/>
            <w:tcBorders>
              <w:top w:val="double" w:color="000000" w:sz="4" w:space="0"/>
            </w:tcBorders>
          </w:tcPr>
          <w:p w14:paraId="4AF48066">
            <w:pPr>
              <w:pStyle w:val="14"/>
              <w:spacing w:before="46"/>
              <w:rPr>
                <w:sz w:val="18"/>
              </w:rPr>
            </w:pPr>
          </w:p>
          <w:p w14:paraId="60B80938">
            <w:pPr>
              <w:pStyle w:val="14"/>
              <w:ind w:left="112"/>
              <w:rPr>
                <w:sz w:val="18"/>
              </w:rPr>
            </w:pPr>
            <w:r>
              <w:rPr>
                <w:spacing w:val="-2"/>
                <w:sz w:val="18"/>
              </w:rPr>
              <w:t>Penelitian</w:t>
            </w:r>
          </w:p>
        </w:tc>
        <w:tc>
          <w:tcPr>
            <w:tcW w:w="8178" w:type="dxa"/>
            <w:tcBorders>
              <w:top w:val="double" w:color="000000" w:sz="4" w:space="0"/>
            </w:tcBorders>
          </w:tcPr>
          <w:p w14:paraId="21E1EA31">
            <w:pPr>
              <w:pStyle w:val="14"/>
              <w:tabs>
                <w:tab w:val="left" w:pos="453"/>
              </w:tabs>
              <w:spacing w:before="10" w:line="204" w:lineRule="exact"/>
              <w:ind w:left="453" w:right="371" w:hanging="341"/>
              <w:rPr>
                <w:b/>
                <w:sz w:val="18"/>
              </w:rPr>
            </w:pPr>
            <w:r>
              <w:rPr>
                <w:spacing w:val="-6"/>
                <w:sz w:val="16"/>
              </w:rPr>
              <w:t>1.</w:t>
            </w:r>
            <w:r>
              <w:rPr>
                <w:sz w:val="16"/>
              </w:rPr>
              <w:tab/>
            </w:r>
            <w:r>
              <w:rPr>
                <w:sz w:val="18"/>
              </w:rPr>
              <w:t>Menerapkan</w:t>
            </w:r>
            <w:r>
              <w:rPr>
                <w:spacing w:val="-11"/>
                <w:sz w:val="18"/>
              </w:rPr>
              <w:t xml:space="preserve"> </w:t>
            </w:r>
            <w:r>
              <w:rPr>
                <w:sz w:val="18"/>
              </w:rPr>
              <w:t>konsep</w:t>
            </w:r>
            <w:r>
              <w:rPr>
                <w:spacing w:val="-9"/>
                <w:sz w:val="18"/>
              </w:rPr>
              <w:t xml:space="preserve"> </w:t>
            </w:r>
            <w:r>
              <w:rPr>
                <w:sz w:val="18"/>
              </w:rPr>
              <w:t>filsafat</w:t>
            </w:r>
            <w:r>
              <w:rPr>
                <w:spacing w:val="-8"/>
                <w:sz w:val="18"/>
              </w:rPr>
              <w:t xml:space="preserve"> </w:t>
            </w:r>
            <w:r>
              <w:rPr>
                <w:sz w:val="18"/>
              </w:rPr>
              <w:t>ilmu,</w:t>
            </w:r>
            <w:r>
              <w:rPr>
                <w:spacing w:val="-8"/>
                <w:sz w:val="18"/>
              </w:rPr>
              <w:t xml:space="preserve"> </w:t>
            </w:r>
            <w:r>
              <w:rPr>
                <w:sz w:val="18"/>
              </w:rPr>
              <w:t>metodologi</w:t>
            </w:r>
            <w:r>
              <w:rPr>
                <w:spacing w:val="-8"/>
                <w:sz w:val="18"/>
              </w:rPr>
              <w:t xml:space="preserve"> </w:t>
            </w:r>
            <w:r>
              <w:rPr>
                <w:sz w:val="18"/>
              </w:rPr>
              <w:t>penelitian</w:t>
            </w:r>
            <w:r>
              <w:rPr>
                <w:spacing w:val="-9"/>
                <w:sz w:val="18"/>
              </w:rPr>
              <w:t xml:space="preserve"> </w:t>
            </w:r>
            <w:r>
              <w:rPr>
                <w:sz w:val="18"/>
              </w:rPr>
              <w:t>kedokteran,</w:t>
            </w:r>
            <w:r>
              <w:rPr>
                <w:spacing w:val="-8"/>
                <w:sz w:val="18"/>
              </w:rPr>
              <w:t xml:space="preserve"> </w:t>
            </w:r>
            <w:r>
              <w:rPr>
                <w:sz w:val="18"/>
              </w:rPr>
              <w:t>biostatistika,</w:t>
            </w:r>
            <w:r>
              <w:rPr>
                <w:spacing w:val="-9"/>
                <w:sz w:val="18"/>
              </w:rPr>
              <w:t xml:space="preserve"> </w:t>
            </w:r>
            <w:r>
              <w:rPr>
                <w:sz w:val="18"/>
              </w:rPr>
              <w:t>etika</w:t>
            </w:r>
            <w:r>
              <w:rPr>
                <w:spacing w:val="-9"/>
                <w:sz w:val="18"/>
              </w:rPr>
              <w:t xml:space="preserve"> </w:t>
            </w:r>
            <w:r>
              <w:rPr>
                <w:sz w:val="18"/>
              </w:rPr>
              <w:t>penelitian,</w:t>
            </w:r>
            <w:r>
              <w:rPr>
                <w:spacing w:val="-9"/>
                <w:sz w:val="18"/>
              </w:rPr>
              <w:t xml:space="preserve"> </w:t>
            </w:r>
            <w:r>
              <w:rPr>
                <w:sz w:val="18"/>
              </w:rPr>
              <w:t>dan bioetik</w:t>
            </w:r>
            <w:r>
              <w:rPr>
                <w:spacing w:val="-12"/>
                <w:sz w:val="18"/>
              </w:rPr>
              <w:t xml:space="preserve"> </w:t>
            </w:r>
            <w:r>
              <w:rPr>
                <w:b/>
                <w:sz w:val="18"/>
              </w:rPr>
              <w:t>(K10-1)</w:t>
            </w:r>
          </w:p>
        </w:tc>
        <w:tc>
          <w:tcPr>
            <w:tcW w:w="428" w:type="dxa"/>
            <w:tcBorders>
              <w:top w:val="double" w:color="000000" w:sz="4" w:space="0"/>
            </w:tcBorders>
            <w:shd w:val="clear" w:color="auto" w:fill="FFFF00"/>
          </w:tcPr>
          <w:p w14:paraId="6724987A">
            <w:pPr>
              <w:pStyle w:val="14"/>
              <w:rPr>
                <w:sz w:val="16"/>
              </w:rPr>
            </w:pPr>
          </w:p>
        </w:tc>
        <w:tc>
          <w:tcPr>
            <w:tcW w:w="425" w:type="dxa"/>
            <w:tcBorders>
              <w:top w:val="double" w:color="000000" w:sz="4" w:space="0"/>
            </w:tcBorders>
          </w:tcPr>
          <w:p w14:paraId="7DF678D3">
            <w:pPr>
              <w:pStyle w:val="14"/>
              <w:rPr>
                <w:sz w:val="16"/>
              </w:rPr>
            </w:pPr>
          </w:p>
        </w:tc>
        <w:tc>
          <w:tcPr>
            <w:tcW w:w="425" w:type="dxa"/>
            <w:tcBorders>
              <w:top w:val="double" w:color="000000" w:sz="4" w:space="0"/>
            </w:tcBorders>
          </w:tcPr>
          <w:p w14:paraId="216C55EF">
            <w:pPr>
              <w:pStyle w:val="14"/>
              <w:rPr>
                <w:sz w:val="16"/>
              </w:rPr>
            </w:pPr>
          </w:p>
        </w:tc>
        <w:tc>
          <w:tcPr>
            <w:tcW w:w="427" w:type="dxa"/>
            <w:tcBorders>
              <w:top w:val="double" w:color="000000" w:sz="4" w:space="0"/>
            </w:tcBorders>
          </w:tcPr>
          <w:p w14:paraId="6BD30F05">
            <w:pPr>
              <w:pStyle w:val="14"/>
              <w:rPr>
                <w:sz w:val="16"/>
              </w:rPr>
            </w:pPr>
          </w:p>
        </w:tc>
        <w:tc>
          <w:tcPr>
            <w:tcW w:w="425" w:type="dxa"/>
            <w:tcBorders>
              <w:top w:val="double" w:color="000000" w:sz="4" w:space="0"/>
            </w:tcBorders>
          </w:tcPr>
          <w:p w14:paraId="0EFB41E2">
            <w:pPr>
              <w:pStyle w:val="14"/>
              <w:rPr>
                <w:sz w:val="16"/>
              </w:rPr>
            </w:pPr>
          </w:p>
        </w:tc>
        <w:tc>
          <w:tcPr>
            <w:tcW w:w="423" w:type="dxa"/>
            <w:tcBorders>
              <w:top w:val="double" w:color="000000" w:sz="4" w:space="0"/>
            </w:tcBorders>
          </w:tcPr>
          <w:p w14:paraId="7B736C96">
            <w:pPr>
              <w:pStyle w:val="14"/>
              <w:rPr>
                <w:sz w:val="16"/>
              </w:rPr>
            </w:pPr>
          </w:p>
        </w:tc>
        <w:tc>
          <w:tcPr>
            <w:tcW w:w="425" w:type="dxa"/>
            <w:tcBorders>
              <w:top w:val="double" w:color="000000" w:sz="4" w:space="0"/>
            </w:tcBorders>
          </w:tcPr>
          <w:p w14:paraId="03CDDA35">
            <w:pPr>
              <w:pStyle w:val="14"/>
              <w:rPr>
                <w:sz w:val="16"/>
              </w:rPr>
            </w:pPr>
          </w:p>
        </w:tc>
        <w:tc>
          <w:tcPr>
            <w:tcW w:w="567" w:type="dxa"/>
            <w:tcBorders>
              <w:top w:val="double" w:color="000000" w:sz="4" w:space="0"/>
            </w:tcBorders>
          </w:tcPr>
          <w:p w14:paraId="290D8F5B">
            <w:pPr>
              <w:pStyle w:val="14"/>
              <w:rPr>
                <w:sz w:val="16"/>
              </w:rPr>
            </w:pPr>
          </w:p>
        </w:tc>
        <w:tc>
          <w:tcPr>
            <w:tcW w:w="427" w:type="dxa"/>
            <w:tcBorders>
              <w:top w:val="double" w:color="000000" w:sz="4" w:space="0"/>
            </w:tcBorders>
          </w:tcPr>
          <w:p w14:paraId="73335553">
            <w:pPr>
              <w:pStyle w:val="14"/>
              <w:rPr>
                <w:sz w:val="16"/>
              </w:rPr>
            </w:pPr>
          </w:p>
        </w:tc>
        <w:tc>
          <w:tcPr>
            <w:tcW w:w="566" w:type="dxa"/>
            <w:tcBorders>
              <w:top w:val="double" w:color="000000" w:sz="4" w:space="0"/>
            </w:tcBorders>
            <w:shd w:val="clear" w:color="auto" w:fill="FFFF00"/>
          </w:tcPr>
          <w:p w14:paraId="38021377">
            <w:pPr>
              <w:pStyle w:val="14"/>
              <w:rPr>
                <w:sz w:val="16"/>
              </w:rPr>
            </w:pPr>
          </w:p>
        </w:tc>
        <w:tc>
          <w:tcPr>
            <w:tcW w:w="422" w:type="dxa"/>
            <w:tcBorders>
              <w:top w:val="double" w:color="000000" w:sz="4" w:space="0"/>
            </w:tcBorders>
            <w:shd w:val="clear" w:color="auto" w:fill="FFFF00"/>
          </w:tcPr>
          <w:p w14:paraId="06E3B3E3">
            <w:pPr>
              <w:pStyle w:val="14"/>
              <w:rPr>
                <w:sz w:val="16"/>
              </w:rPr>
            </w:pPr>
          </w:p>
        </w:tc>
        <w:tc>
          <w:tcPr>
            <w:tcW w:w="424" w:type="dxa"/>
            <w:tcBorders>
              <w:top w:val="double" w:color="000000" w:sz="4" w:space="0"/>
            </w:tcBorders>
          </w:tcPr>
          <w:p w14:paraId="6DC226DF">
            <w:pPr>
              <w:pStyle w:val="14"/>
              <w:rPr>
                <w:sz w:val="16"/>
              </w:rPr>
            </w:pPr>
          </w:p>
        </w:tc>
      </w:tr>
      <w:tr w14:paraId="7E8D9FFA">
        <w:trPr>
          <w:trHeight w:val="312" w:hRule="atLeast"/>
        </w:trPr>
        <w:tc>
          <w:tcPr>
            <w:tcW w:w="1318" w:type="dxa"/>
            <w:vMerge w:val="continue"/>
            <w:tcBorders>
              <w:top w:val="nil"/>
            </w:tcBorders>
          </w:tcPr>
          <w:p w14:paraId="0C656FCC">
            <w:pPr>
              <w:rPr>
                <w:sz w:val="2"/>
                <w:szCs w:val="2"/>
              </w:rPr>
            </w:pPr>
          </w:p>
        </w:tc>
        <w:tc>
          <w:tcPr>
            <w:tcW w:w="8178" w:type="dxa"/>
          </w:tcPr>
          <w:p w14:paraId="1DD22827">
            <w:pPr>
              <w:pStyle w:val="14"/>
              <w:tabs>
                <w:tab w:val="left" w:pos="453"/>
              </w:tabs>
              <w:spacing w:before="17"/>
              <w:ind w:left="112"/>
              <w:rPr>
                <w:b/>
                <w:sz w:val="18"/>
              </w:rPr>
            </w:pPr>
            <w:r>
              <w:rPr>
                <w:spacing w:val="-5"/>
                <w:sz w:val="16"/>
              </w:rPr>
              <w:t>2.</w:t>
            </w:r>
            <w:r>
              <w:rPr>
                <w:sz w:val="16"/>
              </w:rPr>
              <w:tab/>
            </w:r>
            <w:r>
              <w:rPr>
                <w:sz w:val="18"/>
              </w:rPr>
              <w:t>Menerapkan</w:t>
            </w:r>
            <w:r>
              <w:rPr>
                <w:spacing w:val="24"/>
                <w:sz w:val="18"/>
              </w:rPr>
              <w:t xml:space="preserve"> </w:t>
            </w:r>
            <w:r>
              <w:rPr>
                <w:sz w:val="18"/>
              </w:rPr>
              <w:t>rancangan</w:t>
            </w:r>
            <w:r>
              <w:rPr>
                <w:spacing w:val="24"/>
                <w:sz w:val="18"/>
              </w:rPr>
              <w:t xml:space="preserve"> </w:t>
            </w:r>
            <w:r>
              <w:rPr>
                <w:sz w:val="18"/>
              </w:rPr>
              <w:t>penelitian</w:t>
            </w:r>
            <w:r>
              <w:rPr>
                <w:spacing w:val="25"/>
                <w:sz w:val="18"/>
              </w:rPr>
              <w:t xml:space="preserve"> </w:t>
            </w:r>
            <w:r>
              <w:rPr>
                <w:sz w:val="18"/>
              </w:rPr>
              <w:t>dalam</w:t>
            </w:r>
            <w:r>
              <w:rPr>
                <w:spacing w:val="19"/>
                <w:sz w:val="18"/>
              </w:rPr>
              <w:t xml:space="preserve"> </w:t>
            </w:r>
            <w:r>
              <w:rPr>
                <w:sz w:val="18"/>
              </w:rPr>
              <w:t>bentuk</w:t>
            </w:r>
            <w:r>
              <w:rPr>
                <w:spacing w:val="24"/>
                <w:sz w:val="18"/>
              </w:rPr>
              <w:t xml:space="preserve"> </w:t>
            </w:r>
            <w:r>
              <w:rPr>
                <w:sz w:val="18"/>
              </w:rPr>
              <w:t>proposal</w:t>
            </w:r>
            <w:r>
              <w:rPr>
                <w:spacing w:val="23"/>
                <w:sz w:val="18"/>
              </w:rPr>
              <w:t xml:space="preserve"> </w:t>
            </w:r>
            <w:r>
              <w:rPr>
                <w:sz w:val="18"/>
              </w:rPr>
              <w:t>penelitian</w:t>
            </w:r>
            <w:r>
              <w:rPr>
                <w:spacing w:val="43"/>
                <w:sz w:val="18"/>
              </w:rPr>
              <w:t xml:space="preserve"> </w:t>
            </w:r>
            <w:r>
              <w:rPr>
                <w:b/>
                <w:sz w:val="18"/>
              </w:rPr>
              <w:t>(K10-</w:t>
            </w:r>
            <w:r>
              <w:rPr>
                <w:b/>
                <w:spacing w:val="-5"/>
                <w:sz w:val="18"/>
              </w:rPr>
              <w:t>2)</w:t>
            </w:r>
          </w:p>
        </w:tc>
        <w:tc>
          <w:tcPr>
            <w:tcW w:w="428" w:type="dxa"/>
            <w:shd w:val="clear" w:color="auto" w:fill="FFFF00"/>
          </w:tcPr>
          <w:p w14:paraId="4550EE73">
            <w:pPr>
              <w:pStyle w:val="14"/>
              <w:rPr>
                <w:sz w:val="16"/>
              </w:rPr>
            </w:pPr>
          </w:p>
        </w:tc>
        <w:tc>
          <w:tcPr>
            <w:tcW w:w="425" w:type="dxa"/>
          </w:tcPr>
          <w:p w14:paraId="6B21DFA9">
            <w:pPr>
              <w:pStyle w:val="14"/>
              <w:rPr>
                <w:sz w:val="16"/>
              </w:rPr>
            </w:pPr>
          </w:p>
        </w:tc>
        <w:tc>
          <w:tcPr>
            <w:tcW w:w="425" w:type="dxa"/>
          </w:tcPr>
          <w:p w14:paraId="4CA3F103">
            <w:pPr>
              <w:pStyle w:val="14"/>
              <w:rPr>
                <w:sz w:val="16"/>
              </w:rPr>
            </w:pPr>
          </w:p>
        </w:tc>
        <w:tc>
          <w:tcPr>
            <w:tcW w:w="427" w:type="dxa"/>
            <w:shd w:val="clear" w:color="auto" w:fill="FFFF00"/>
          </w:tcPr>
          <w:p w14:paraId="10536BCC">
            <w:pPr>
              <w:pStyle w:val="14"/>
              <w:rPr>
                <w:sz w:val="16"/>
              </w:rPr>
            </w:pPr>
          </w:p>
        </w:tc>
        <w:tc>
          <w:tcPr>
            <w:tcW w:w="425" w:type="dxa"/>
          </w:tcPr>
          <w:p w14:paraId="36DE376B">
            <w:pPr>
              <w:pStyle w:val="14"/>
              <w:rPr>
                <w:sz w:val="16"/>
              </w:rPr>
            </w:pPr>
          </w:p>
        </w:tc>
        <w:tc>
          <w:tcPr>
            <w:tcW w:w="423" w:type="dxa"/>
          </w:tcPr>
          <w:p w14:paraId="74E5ED55">
            <w:pPr>
              <w:pStyle w:val="14"/>
              <w:rPr>
                <w:sz w:val="16"/>
              </w:rPr>
            </w:pPr>
          </w:p>
        </w:tc>
        <w:tc>
          <w:tcPr>
            <w:tcW w:w="425" w:type="dxa"/>
          </w:tcPr>
          <w:p w14:paraId="5339B092">
            <w:pPr>
              <w:pStyle w:val="14"/>
              <w:rPr>
                <w:sz w:val="16"/>
              </w:rPr>
            </w:pPr>
          </w:p>
        </w:tc>
        <w:tc>
          <w:tcPr>
            <w:tcW w:w="567" w:type="dxa"/>
          </w:tcPr>
          <w:p w14:paraId="7815BEE3">
            <w:pPr>
              <w:pStyle w:val="14"/>
              <w:rPr>
                <w:sz w:val="16"/>
              </w:rPr>
            </w:pPr>
          </w:p>
        </w:tc>
        <w:tc>
          <w:tcPr>
            <w:tcW w:w="427" w:type="dxa"/>
          </w:tcPr>
          <w:p w14:paraId="21FF9224">
            <w:pPr>
              <w:pStyle w:val="14"/>
              <w:rPr>
                <w:sz w:val="16"/>
              </w:rPr>
            </w:pPr>
          </w:p>
        </w:tc>
        <w:tc>
          <w:tcPr>
            <w:tcW w:w="566" w:type="dxa"/>
            <w:shd w:val="clear" w:color="auto" w:fill="FFFF00"/>
          </w:tcPr>
          <w:p w14:paraId="5C55301E">
            <w:pPr>
              <w:pStyle w:val="14"/>
              <w:rPr>
                <w:sz w:val="16"/>
              </w:rPr>
            </w:pPr>
          </w:p>
        </w:tc>
        <w:tc>
          <w:tcPr>
            <w:tcW w:w="422" w:type="dxa"/>
            <w:shd w:val="clear" w:color="auto" w:fill="FFFF00"/>
          </w:tcPr>
          <w:p w14:paraId="337B308E">
            <w:pPr>
              <w:pStyle w:val="14"/>
              <w:rPr>
                <w:sz w:val="16"/>
              </w:rPr>
            </w:pPr>
          </w:p>
        </w:tc>
        <w:tc>
          <w:tcPr>
            <w:tcW w:w="424" w:type="dxa"/>
          </w:tcPr>
          <w:p w14:paraId="7EB2B5A2">
            <w:pPr>
              <w:pStyle w:val="14"/>
              <w:rPr>
                <w:sz w:val="16"/>
              </w:rPr>
            </w:pPr>
          </w:p>
        </w:tc>
      </w:tr>
    </w:tbl>
    <w:p w14:paraId="1040EC3D">
      <w:pPr>
        <w:pStyle w:val="14"/>
        <w:spacing w:after="0"/>
        <w:rPr>
          <w:sz w:val="16"/>
        </w:rPr>
        <w:sectPr>
          <w:pgSz w:w="16860" w:h="11930" w:orient="landscape"/>
          <w:pgMar w:top="1340" w:right="992" w:bottom="1140" w:left="850" w:header="0" w:footer="942" w:gutter="0"/>
          <w:cols w:space="720" w:num="1"/>
        </w:sectPr>
      </w:pPr>
    </w:p>
    <w:p w14:paraId="70CCC9E9">
      <w:pPr>
        <w:pStyle w:val="7"/>
        <w:spacing w:before="6"/>
        <w:rPr>
          <w:sz w:val="5"/>
        </w:rPr>
      </w:pPr>
    </w:p>
    <w:tbl>
      <w:tblPr>
        <w:tblStyle w:val="6"/>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8178"/>
        <w:gridCol w:w="428"/>
        <w:gridCol w:w="425"/>
        <w:gridCol w:w="425"/>
        <w:gridCol w:w="427"/>
        <w:gridCol w:w="425"/>
        <w:gridCol w:w="423"/>
        <w:gridCol w:w="425"/>
        <w:gridCol w:w="567"/>
        <w:gridCol w:w="427"/>
        <w:gridCol w:w="566"/>
        <w:gridCol w:w="422"/>
        <w:gridCol w:w="424"/>
      </w:tblGrid>
      <w:tr w14:paraId="52438979">
        <w:trPr>
          <w:trHeight w:val="371" w:hRule="atLeast"/>
        </w:trPr>
        <w:tc>
          <w:tcPr>
            <w:tcW w:w="14880" w:type="dxa"/>
            <w:gridSpan w:val="14"/>
            <w:shd w:val="clear" w:color="auto" w:fill="BBD4EC"/>
          </w:tcPr>
          <w:p w14:paraId="0BD6734B">
            <w:pPr>
              <w:pStyle w:val="14"/>
              <w:spacing w:before="74"/>
              <w:ind w:left="17"/>
              <w:jc w:val="center"/>
              <w:rPr>
                <w:b/>
                <w:sz w:val="18"/>
              </w:rPr>
            </w:pPr>
            <w:r>
              <w:rPr>
                <w:b/>
                <w:sz w:val="18"/>
              </w:rPr>
              <w:t>MATRIKS</w:t>
            </w:r>
            <w:r>
              <w:rPr>
                <w:b/>
                <w:spacing w:val="-5"/>
                <w:sz w:val="18"/>
              </w:rPr>
              <w:t xml:space="preserve"> </w:t>
            </w:r>
            <w:r>
              <w:rPr>
                <w:b/>
                <w:spacing w:val="-2"/>
                <w:sz w:val="18"/>
              </w:rPr>
              <w:t>PEMBELAJARAN</w:t>
            </w:r>
          </w:p>
        </w:tc>
      </w:tr>
      <w:tr w14:paraId="1D8DDF3C">
        <w:trPr>
          <w:trHeight w:val="400" w:hRule="atLeast"/>
        </w:trPr>
        <w:tc>
          <w:tcPr>
            <w:tcW w:w="1318" w:type="dxa"/>
            <w:vMerge w:val="restart"/>
            <w:tcBorders>
              <w:bottom w:val="nil"/>
            </w:tcBorders>
            <w:shd w:val="clear" w:color="auto" w:fill="BBD4EC"/>
          </w:tcPr>
          <w:p w14:paraId="5F5FE0FC">
            <w:pPr>
              <w:pStyle w:val="14"/>
              <w:rPr>
                <w:sz w:val="18"/>
              </w:rPr>
            </w:pPr>
          </w:p>
          <w:p w14:paraId="4DBE9331">
            <w:pPr>
              <w:pStyle w:val="14"/>
              <w:rPr>
                <w:sz w:val="18"/>
              </w:rPr>
            </w:pPr>
          </w:p>
          <w:p w14:paraId="2E9692C4">
            <w:pPr>
              <w:pStyle w:val="14"/>
              <w:rPr>
                <w:sz w:val="18"/>
              </w:rPr>
            </w:pPr>
          </w:p>
          <w:p w14:paraId="5E0D71E2">
            <w:pPr>
              <w:pStyle w:val="14"/>
              <w:spacing w:before="103"/>
              <w:rPr>
                <w:sz w:val="18"/>
              </w:rPr>
            </w:pPr>
          </w:p>
          <w:p w14:paraId="3DDE1E1B">
            <w:pPr>
              <w:pStyle w:val="14"/>
              <w:ind w:left="215" w:firstLine="268"/>
              <w:rPr>
                <w:b/>
                <w:sz w:val="18"/>
              </w:rPr>
            </w:pPr>
            <w:r>
              <w:rPr>
                <w:b/>
                <w:spacing w:val="-4"/>
                <w:sz w:val="18"/>
              </w:rPr>
              <w:t>Area Kompetensi</w:t>
            </w:r>
          </w:p>
        </w:tc>
        <w:tc>
          <w:tcPr>
            <w:tcW w:w="8178" w:type="dxa"/>
            <w:vMerge w:val="restart"/>
            <w:tcBorders>
              <w:bottom w:val="double" w:color="000000" w:sz="4" w:space="0"/>
            </w:tcBorders>
            <w:shd w:val="clear" w:color="auto" w:fill="BBD4EC"/>
          </w:tcPr>
          <w:p w14:paraId="78A36CDA">
            <w:pPr>
              <w:pStyle w:val="14"/>
              <w:rPr>
                <w:sz w:val="18"/>
              </w:rPr>
            </w:pPr>
          </w:p>
          <w:p w14:paraId="452C5736">
            <w:pPr>
              <w:pStyle w:val="14"/>
              <w:rPr>
                <w:sz w:val="18"/>
              </w:rPr>
            </w:pPr>
          </w:p>
          <w:p w14:paraId="3E28618A">
            <w:pPr>
              <w:pStyle w:val="14"/>
              <w:rPr>
                <w:sz w:val="18"/>
              </w:rPr>
            </w:pPr>
          </w:p>
          <w:p w14:paraId="05384F21">
            <w:pPr>
              <w:pStyle w:val="14"/>
              <w:spacing w:before="110"/>
              <w:rPr>
                <w:sz w:val="18"/>
              </w:rPr>
            </w:pPr>
          </w:p>
          <w:p w14:paraId="7831FECD">
            <w:pPr>
              <w:pStyle w:val="14"/>
              <w:ind w:left="15"/>
              <w:jc w:val="center"/>
              <w:rPr>
                <w:b/>
                <w:i/>
                <w:sz w:val="18"/>
              </w:rPr>
            </w:pPr>
            <w:r>
              <w:rPr>
                <w:b/>
                <w:i/>
                <w:sz w:val="18"/>
              </w:rPr>
              <w:t>Learning</w:t>
            </w:r>
            <w:r>
              <w:rPr>
                <w:b/>
                <w:i/>
                <w:spacing w:val="-3"/>
                <w:sz w:val="18"/>
              </w:rPr>
              <w:t xml:space="preserve"> </w:t>
            </w:r>
            <w:r>
              <w:rPr>
                <w:b/>
                <w:i/>
                <w:spacing w:val="-2"/>
                <w:sz w:val="18"/>
              </w:rPr>
              <w:t>Objective</w:t>
            </w:r>
          </w:p>
          <w:p w14:paraId="17A6DB2B">
            <w:pPr>
              <w:pStyle w:val="14"/>
              <w:spacing w:before="11"/>
              <w:ind w:left="15" w:right="1"/>
              <w:jc w:val="center"/>
              <w:rPr>
                <w:b/>
                <w:sz w:val="18"/>
              </w:rPr>
            </w:pPr>
            <w:r>
              <w:rPr>
                <w:b/>
                <w:spacing w:val="-2"/>
                <w:sz w:val="18"/>
              </w:rPr>
              <w:t>(Sasaran</w:t>
            </w:r>
            <w:r>
              <w:rPr>
                <w:b/>
                <w:spacing w:val="3"/>
                <w:sz w:val="18"/>
              </w:rPr>
              <w:t xml:space="preserve"> </w:t>
            </w:r>
            <w:r>
              <w:rPr>
                <w:b/>
                <w:spacing w:val="-2"/>
                <w:sz w:val="18"/>
              </w:rPr>
              <w:t>Pembelajaran)</w:t>
            </w:r>
          </w:p>
        </w:tc>
        <w:tc>
          <w:tcPr>
            <w:tcW w:w="5384" w:type="dxa"/>
            <w:gridSpan w:val="12"/>
            <w:shd w:val="clear" w:color="auto" w:fill="BBD4EC"/>
          </w:tcPr>
          <w:p w14:paraId="478233CB">
            <w:pPr>
              <w:pStyle w:val="14"/>
              <w:spacing w:before="100"/>
              <w:ind w:left="1793"/>
              <w:rPr>
                <w:b/>
                <w:sz w:val="18"/>
              </w:rPr>
            </w:pPr>
            <w:r>
              <w:rPr>
                <w:b/>
                <w:sz w:val="18"/>
              </w:rPr>
              <w:t>METODE</w:t>
            </w:r>
            <w:r>
              <w:rPr>
                <w:b/>
                <w:spacing w:val="1"/>
                <w:sz w:val="18"/>
              </w:rPr>
              <w:t xml:space="preserve"> </w:t>
            </w:r>
            <w:r>
              <w:rPr>
                <w:b/>
                <w:spacing w:val="-2"/>
                <w:sz w:val="18"/>
              </w:rPr>
              <w:t>PENGAMATAN</w:t>
            </w:r>
          </w:p>
        </w:tc>
      </w:tr>
      <w:tr w14:paraId="024EBD3B">
        <w:trPr>
          <w:trHeight w:val="1972" w:hRule="atLeast"/>
        </w:trPr>
        <w:tc>
          <w:tcPr>
            <w:tcW w:w="1318" w:type="dxa"/>
            <w:vMerge w:val="continue"/>
            <w:tcBorders>
              <w:top w:val="nil"/>
              <w:bottom w:val="nil"/>
            </w:tcBorders>
            <w:shd w:val="clear" w:color="auto" w:fill="BBD4EC"/>
          </w:tcPr>
          <w:p w14:paraId="78790425">
            <w:pPr>
              <w:rPr>
                <w:sz w:val="2"/>
                <w:szCs w:val="2"/>
              </w:rPr>
            </w:pPr>
          </w:p>
        </w:tc>
        <w:tc>
          <w:tcPr>
            <w:tcW w:w="8178" w:type="dxa"/>
            <w:vMerge w:val="continue"/>
            <w:tcBorders>
              <w:top w:val="nil"/>
              <w:bottom w:val="double" w:color="000000" w:sz="4" w:space="0"/>
            </w:tcBorders>
            <w:shd w:val="clear" w:color="auto" w:fill="BBD4EC"/>
          </w:tcPr>
          <w:p w14:paraId="34CFE4E5">
            <w:pPr>
              <w:rPr>
                <w:sz w:val="2"/>
                <w:szCs w:val="2"/>
              </w:rPr>
            </w:pPr>
          </w:p>
        </w:tc>
        <w:tc>
          <w:tcPr>
            <w:tcW w:w="428" w:type="dxa"/>
            <w:tcBorders>
              <w:bottom w:val="double" w:color="000000" w:sz="4" w:space="0"/>
            </w:tcBorders>
            <w:shd w:val="clear" w:color="auto" w:fill="BBD4EC"/>
            <w:textDirection w:val="btLr"/>
          </w:tcPr>
          <w:p w14:paraId="5F9436B9">
            <w:pPr>
              <w:pStyle w:val="14"/>
              <w:spacing w:before="114"/>
              <w:ind w:left="584"/>
              <w:rPr>
                <w:b/>
                <w:sz w:val="18"/>
              </w:rPr>
            </w:pPr>
            <w:r>
              <w:rPr>
                <w:b/>
                <w:sz w:val="18"/>
              </w:rPr>
              <w:t>Ujian</w:t>
            </w:r>
            <w:r>
              <w:rPr>
                <w:b/>
                <w:spacing w:val="-2"/>
                <w:sz w:val="18"/>
              </w:rPr>
              <w:t xml:space="preserve"> Tulis</w:t>
            </w:r>
          </w:p>
        </w:tc>
        <w:tc>
          <w:tcPr>
            <w:tcW w:w="425" w:type="dxa"/>
            <w:tcBorders>
              <w:bottom w:val="double" w:color="000000" w:sz="4" w:space="0"/>
            </w:tcBorders>
            <w:shd w:val="clear" w:color="auto" w:fill="BBD4EC"/>
            <w:textDirection w:val="btLr"/>
          </w:tcPr>
          <w:p w14:paraId="2304F218">
            <w:pPr>
              <w:pStyle w:val="14"/>
              <w:spacing w:before="114"/>
              <w:ind w:left="640"/>
              <w:rPr>
                <w:b/>
                <w:sz w:val="18"/>
              </w:rPr>
            </w:pPr>
            <w:r>
              <w:rPr>
                <w:b/>
                <w:spacing w:val="-4"/>
                <w:sz w:val="18"/>
              </w:rPr>
              <w:t>Mini-</w:t>
            </w:r>
            <w:r>
              <w:rPr>
                <w:b/>
                <w:spacing w:val="-5"/>
                <w:sz w:val="18"/>
              </w:rPr>
              <w:t>Cex</w:t>
            </w:r>
          </w:p>
        </w:tc>
        <w:tc>
          <w:tcPr>
            <w:tcW w:w="425" w:type="dxa"/>
            <w:tcBorders>
              <w:bottom w:val="double" w:color="000000" w:sz="4" w:space="0"/>
            </w:tcBorders>
            <w:shd w:val="clear" w:color="auto" w:fill="BBD4EC"/>
            <w:textDirection w:val="btLr"/>
          </w:tcPr>
          <w:p w14:paraId="7E418EC8">
            <w:pPr>
              <w:pStyle w:val="14"/>
              <w:spacing w:before="114"/>
              <w:ind w:left="1" w:right="18"/>
              <w:jc w:val="center"/>
              <w:rPr>
                <w:b/>
                <w:sz w:val="18"/>
              </w:rPr>
            </w:pPr>
            <w:r>
              <w:rPr>
                <w:b/>
                <w:spacing w:val="-4"/>
                <w:sz w:val="18"/>
              </w:rPr>
              <w:t>DOPS</w:t>
            </w:r>
          </w:p>
        </w:tc>
        <w:tc>
          <w:tcPr>
            <w:tcW w:w="427" w:type="dxa"/>
            <w:tcBorders>
              <w:bottom w:val="double" w:color="000000" w:sz="4" w:space="0"/>
            </w:tcBorders>
            <w:shd w:val="clear" w:color="auto" w:fill="BBD4EC"/>
            <w:textDirection w:val="btLr"/>
          </w:tcPr>
          <w:p w14:paraId="390CA801">
            <w:pPr>
              <w:pStyle w:val="14"/>
              <w:spacing w:before="114"/>
              <w:ind w:left="642"/>
              <w:rPr>
                <w:b/>
                <w:sz w:val="18"/>
              </w:rPr>
            </w:pPr>
            <w:r>
              <w:rPr>
                <w:b/>
                <w:spacing w:val="-2"/>
                <w:w w:val="105"/>
                <w:sz w:val="18"/>
              </w:rPr>
              <w:t>Logbook</w:t>
            </w:r>
          </w:p>
        </w:tc>
        <w:tc>
          <w:tcPr>
            <w:tcW w:w="425" w:type="dxa"/>
            <w:tcBorders>
              <w:bottom w:val="double" w:color="000000" w:sz="4" w:space="0"/>
            </w:tcBorders>
            <w:shd w:val="clear" w:color="auto" w:fill="BBD4EC"/>
            <w:textDirection w:val="btLr"/>
          </w:tcPr>
          <w:p w14:paraId="2865AE9E">
            <w:pPr>
              <w:pStyle w:val="14"/>
              <w:spacing w:before="114"/>
              <w:ind w:right="18"/>
              <w:jc w:val="center"/>
              <w:rPr>
                <w:b/>
                <w:sz w:val="18"/>
              </w:rPr>
            </w:pPr>
            <w:r>
              <w:rPr>
                <w:b/>
                <w:spacing w:val="-4"/>
                <w:sz w:val="18"/>
              </w:rPr>
              <w:t>OSCE</w:t>
            </w:r>
          </w:p>
        </w:tc>
        <w:tc>
          <w:tcPr>
            <w:tcW w:w="423" w:type="dxa"/>
            <w:tcBorders>
              <w:bottom w:val="double" w:color="000000" w:sz="4" w:space="0"/>
            </w:tcBorders>
            <w:shd w:val="clear" w:color="auto" w:fill="BBD4EC"/>
            <w:textDirection w:val="btLr"/>
          </w:tcPr>
          <w:p w14:paraId="3D804796">
            <w:pPr>
              <w:pStyle w:val="14"/>
              <w:spacing w:before="114"/>
              <w:ind w:left="4" w:right="18"/>
              <w:jc w:val="center"/>
              <w:rPr>
                <w:b/>
                <w:sz w:val="18"/>
              </w:rPr>
            </w:pPr>
            <w:r>
              <w:rPr>
                <w:b/>
                <w:spacing w:val="-5"/>
                <w:w w:val="105"/>
                <w:sz w:val="18"/>
              </w:rPr>
              <w:t>CBD</w:t>
            </w:r>
          </w:p>
        </w:tc>
        <w:tc>
          <w:tcPr>
            <w:tcW w:w="425" w:type="dxa"/>
            <w:tcBorders>
              <w:bottom w:val="double" w:color="000000" w:sz="4" w:space="0"/>
            </w:tcBorders>
            <w:shd w:val="clear" w:color="auto" w:fill="BBD4EC"/>
            <w:textDirection w:val="btLr"/>
          </w:tcPr>
          <w:p w14:paraId="777D1000">
            <w:pPr>
              <w:pStyle w:val="14"/>
              <w:spacing w:before="116"/>
              <w:ind w:left="352"/>
              <w:rPr>
                <w:b/>
                <w:sz w:val="18"/>
              </w:rPr>
            </w:pPr>
            <w:r>
              <w:rPr>
                <w:b/>
                <w:sz w:val="18"/>
              </w:rPr>
              <w:t>Presentasi</w:t>
            </w:r>
            <w:r>
              <w:rPr>
                <w:b/>
                <w:spacing w:val="-9"/>
                <w:sz w:val="18"/>
              </w:rPr>
              <w:t xml:space="preserve"> </w:t>
            </w:r>
            <w:r>
              <w:rPr>
                <w:b/>
                <w:spacing w:val="-2"/>
                <w:sz w:val="18"/>
              </w:rPr>
              <w:t>Kasus</w:t>
            </w:r>
          </w:p>
        </w:tc>
        <w:tc>
          <w:tcPr>
            <w:tcW w:w="567" w:type="dxa"/>
            <w:tcBorders>
              <w:bottom w:val="double" w:color="000000" w:sz="4" w:space="0"/>
            </w:tcBorders>
            <w:shd w:val="clear" w:color="auto" w:fill="BBD4EC"/>
            <w:textDirection w:val="btLr"/>
          </w:tcPr>
          <w:p w14:paraId="51519F3A">
            <w:pPr>
              <w:pStyle w:val="14"/>
              <w:spacing w:before="93" w:line="220" w:lineRule="atLeast"/>
              <w:ind w:left="584" w:hanging="272"/>
              <w:rPr>
                <w:b/>
                <w:sz w:val="18"/>
              </w:rPr>
            </w:pPr>
            <w:r>
              <w:rPr>
                <w:b/>
                <w:sz w:val="18"/>
              </w:rPr>
              <w:t>Presentasi</w:t>
            </w:r>
            <w:r>
              <w:rPr>
                <w:b/>
                <w:spacing w:val="-12"/>
                <w:sz w:val="18"/>
              </w:rPr>
              <w:t xml:space="preserve"> </w:t>
            </w:r>
            <w:r>
              <w:rPr>
                <w:b/>
                <w:sz w:val="18"/>
              </w:rPr>
              <w:t>Telaah Kritis Jural</w:t>
            </w:r>
          </w:p>
        </w:tc>
        <w:tc>
          <w:tcPr>
            <w:tcW w:w="427" w:type="dxa"/>
            <w:tcBorders>
              <w:bottom w:val="double" w:color="000000" w:sz="4" w:space="0"/>
            </w:tcBorders>
            <w:shd w:val="clear" w:color="auto" w:fill="BBD4EC"/>
            <w:textDirection w:val="btLr"/>
          </w:tcPr>
          <w:p w14:paraId="051392F2">
            <w:pPr>
              <w:pStyle w:val="14"/>
              <w:spacing w:before="115"/>
              <w:ind w:left="443"/>
              <w:rPr>
                <w:b/>
                <w:sz w:val="18"/>
              </w:rPr>
            </w:pPr>
            <w:r>
              <w:rPr>
                <w:b/>
                <w:sz w:val="18"/>
              </w:rPr>
              <w:t>Evaluasi</w:t>
            </w:r>
            <w:r>
              <w:rPr>
                <w:b/>
                <w:spacing w:val="-9"/>
                <w:sz w:val="18"/>
              </w:rPr>
              <w:t xml:space="preserve"> </w:t>
            </w:r>
            <w:r>
              <w:rPr>
                <w:b/>
                <w:spacing w:val="-5"/>
                <w:sz w:val="18"/>
              </w:rPr>
              <w:t>360</w:t>
            </w:r>
          </w:p>
        </w:tc>
        <w:tc>
          <w:tcPr>
            <w:tcW w:w="566" w:type="dxa"/>
            <w:tcBorders>
              <w:bottom w:val="double" w:color="000000" w:sz="4" w:space="0"/>
            </w:tcBorders>
            <w:shd w:val="clear" w:color="auto" w:fill="BBD4EC"/>
            <w:textDirection w:val="btLr"/>
          </w:tcPr>
          <w:p w14:paraId="33CF0953">
            <w:pPr>
              <w:pStyle w:val="14"/>
              <w:spacing w:before="93" w:line="220" w:lineRule="atLeast"/>
              <w:ind w:left="548" w:right="297" w:firstLine="36"/>
              <w:rPr>
                <w:b/>
                <w:sz w:val="18"/>
              </w:rPr>
            </w:pPr>
            <w:r>
              <w:rPr>
                <w:b/>
                <w:spacing w:val="-2"/>
                <w:sz w:val="18"/>
              </w:rPr>
              <w:t xml:space="preserve">Presentasi </w:t>
            </w:r>
            <w:r>
              <w:rPr>
                <w:b/>
                <w:sz w:val="18"/>
              </w:rPr>
              <w:t>Audit</w:t>
            </w:r>
            <w:r>
              <w:rPr>
                <w:b/>
                <w:spacing w:val="-12"/>
                <w:sz w:val="18"/>
              </w:rPr>
              <w:t xml:space="preserve"> </w:t>
            </w:r>
            <w:r>
              <w:rPr>
                <w:b/>
                <w:sz w:val="18"/>
              </w:rPr>
              <w:t>Klinis</w:t>
            </w:r>
          </w:p>
        </w:tc>
        <w:tc>
          <w:tcPr>
            <w:tcW w:w="422" w:type="dxa"/>
            <w:tcBorders>
              <w:bottom w:val="double" w:color="000000" w:sz="4" w:space="0"/>
            </w:tcBorders>
            <w:shd w:val="clear" w:color="auto" w:fill="BBD4EC"/>
            <w:textDirection w:val="btLr"/>
          </w:tcPr>
          <w:p w14:paraId="1A18A666">
            <w:pPr>
              <w:pStyle w:val="14"/>
              <w:spacing w:before="118"/>
              <w:ind w:left="572"/>
              <w:rPr>
                <w:b/>
                <w:sz w:val="18"/>
              </w:rPr>
            </w:pPr>
            <w:r>
              <w:rPr>
                <w:b/>
                <w:sz w:val="18"/>
              </w:rPr>
              <w:t>Ujian</w:t>
            </w:r>
            <w:r>
              <w:rPr>
                <w:b/>
                <w:spacing w:val="-4"/>
                <w:sz w:val="18"/>
              </w:rPr>
              <w:t xml:space="preserve"> </w:t>
            </w:r>
            <w:r>
              <w:rPr>
                <w:b/>
                <w:spacing w:val="-2"/>
                <w:sz w:val="18"/>
              </w:rPr>
              <w:t>Tesis</w:t>
            </w:r>
          </w:p>
        </w:tc>
        <w:tc>
          <w:tcPr>
            <w:tcW w:w="424" w:type="dxa"/>
            <w:tcBorders>
              <w:bottom w:val="double" w:color="000000" w:sz="4" w:space="0"/>
            </w:tcBorders>
            <w:shd w:val="clear" w:color="auto" w:fill="BBD4EC"/>
            <w:textDirection w:val="btLr"/>
          </w:tcPr>
          <w:p w14:paraId="6351F418">
            <w:pPr>
              <w:pStyle w:val="14"/>
              <w:spacing w:before="119"/>
              <w:ind w:left="560"/>
              <w:rPr>
                <w:b/>
                <w:sz w:val="18"/>
              </w:rPr>
            </w:pPr>
            <w:r>
              <w:rPr>
                <w:b/>
                <w:sz w:val="18"/>
              </w:rPr>
              <w:t>Ujian</w:t>
            </w:r>
            <w:r>
              <w:rPr>
                <w:b/>
                <w:spacing w:val="-4"/>
                <w:sz w:val="18"/>
              </w:rPr>
              <w:t xml:space="preserve"> </w:t>
            </w:r>
            <w:r>
              <w:rPr>
                <w:b/>
                <w:spacing w:val="-2"/>
                <w:sz w:val="18"/>
              </w:rPr>
              <w:t>Lokal</w:t>
            </w:r>
          </w:p>
        </w:tc>
      </w:tr>
      <w:tr w14:paraId="69E04F88">
        <w:trPr>
          <w:trHeight w:val="440" w:hRule="atLeast"/>
        </w:trPr>
        <w:tc>
          <w:tcPr>
            <w:tcW w:w="1318" w:type="dxa"/>
            <w:tcBorders>
              <w:top w:val="nil"/>
            </w:tcBorders>
          </w:tcPr>
          <w:p w14:paraId="5CA50082">
            <w:pPr>
              <w:pStyle w:val="14"/>
              <w:rPr>
                <w:sz w:val="18"/>
              </w:rPr>
            </w:pPr>
          </w:p>
        </w:tc>
        <w:tc>
          <w:tcPr>
            <w:tcW w:w="8178" w:type="dxa"/>
            <w:tcBorders>
              <w:top w:val="double" w:color="000000" w:sz="4" w:space="0"/>
            </w:tcBorders>
          </w:tcPr>
          <w:p w14:paraId="1D588BFF">
            <w:pPr>
              <w:pStyle w:val="14"/>
              <w:tabs>
                <w:tab w:val="left" w:pos="453"/>
              </w:tabs>
              <w:ind w:left="453" w:right="568" w:hanging="341"/>
              <w:rPr>
                <w:b/>
                <w:sz w:val="18"/>
              </w:rPr>
            </w:pPr>
            <w:r>
              <w:rPr>
                <w:spacing w:val="-6"/>
                <w:sz w:val="16"/>
              </w:rPr>
              <w:t>3.</w:t>
            </w:r>
            <w:r>
              <w:rPr>
                <w:sz w:val="16"/>
              </w:rPr>
              <w:tab/>
            </w:r>
            <w:r>
              <w:rPr>
                <w:sz w:val="18"/>
              </w:rPr>
              <w:t>Melakukan</w:t>
            </w:r>
            <w:r>
              <w:rPr>
                <w:spacing w:val="-7"/>
                <w:sz w:val="18"/>
              </w:rPr>
              <w:t xml:space="preserve"> </w:t>
            </w:r>
            <w:r>
              <w:rPr>
                <w:sz w:val="18"/>
              </w:rPr>
              <w:t>penelitian</w:t>
            </w:r>
            <w:r>
              <w:rPr>
                <w:spacing w:val="-9"/>
                <w:sz w:val="18"/>
              </w:rPr>
              <w:t xml:space="preserve"> </w:t>
            </w:r>
            <w:r>
              <w:rPr>
                <w:sz w:val="18"/>
              </w:rPr>
              <w:t>dan</w:t>
            </w:r>
            <w:r>
              <w:rPr>
                <w:spacing w:val="-9"/>
                <w:sz w:val="18"/>
              </w:rPr>
              <w:t xml:space="preserve"> </w:t>
            </w:r>
            <w:r>
              <w:rPr>
                <w:sz w:val="18"/>
              </w:rPr>
              <w:t>penulisan</w:t>
            </w:r>
            <w:r>
              <w:rPr>
                <w:spacing w:val="-6"/>
                <w:sz w:val="18"/>
              </w:rPr>
              <w:t xml:space="preserve"> </w:t>
            </w:r>
            <w:r>
              <w:rPr>
                <w:sz w:val="18"/>
              </w:rPr>
              <w:t>hasil</w:t>
            </w:r>
            <w:r>
              <w:rPr>
                <w:spacing w:val="-9"/>
                <w:sz w:val="18"/>
              </w:rPr>
              <w:t xml:space="preserve"> </w:t>
            </w:r>
            <w:r>
              <w:rPr>
                <w:sz w:val="18"/>
              </w:rPr>
              <w:t>penelitian</w:t>
            </w:r>
            <w:r>
              <w:rPr>
                <w:spacing w:val="-4"/>
                <w:sz w:val="18"/>
              </w:rPr>
              <w:t xml:space="preserve"> </w:t>
            </w:r>
            <w:r>
              <w:rPr>
                <w:sz w:val="18"/>
              </w:rPr>
              <w:t>sebagai</w:t>
            </w:r>
            <w:r>
              <w:rPr>
                <w:spacing w:val="-8"/>
                <w:sz w:val="18"/>
              </w:rPr>
              <w:t xml:space="preserve"> </w:t>
            </w:r>
            <w:r>
              <w:rPr>
                <w:sz w:val="18"/>
              </w:rPr>
              <w:t>materi</w:t>
            </w:r>
            <w:r>
              <w:rPr>
                <w:spacing w:val="-8"/>
                <w:sz w:val="18"/>
              </w:rPr>
              <w:t xml:space="preserve"> </w:t>
            </w:r>
            <w:r>
              <w:rPr>
                <w:sz w:val="18"/>
              </w:rPr>
              <w:t>tesis</w:t>
            </w:r>
            <w:r>
              <w:rPr>
                <w:spacing w:val="-8"/>
                <w:sz w:val="18"/>
              </w:rPr>
              <w:t xml:space="preserve"> </w:t>
            </w:r>
            <w:r>
              <w:rPr>
                <w:sz w:val="18"/>
              </w:rPr>
              <w:t>serta</w:t>
            </w:r>
            <w:r>
              <w:rPr>
                <w:spacing w:val="-9"/>
                <w:sz w:val="18"/>
              </w:rPr>
              <w:t xml:space="preserve"> </w:t>
            </w:r>
            <w:r>
              <w:rPr>
                <w:sz w:val="18"/>
              </w:rPr>
              <w:t>dipublikasikan</w:t>
            </w:r>
            <w:r>
              <w:rPr>
                <w:spacing w:val="-7"/>
                <w:sz w:val="18"/>
              </w:rPr>
              <w:t xml:space="preserve"> </w:t>
            </w:r>
            <w:r>
              <w:rPr>
                <w:sz w:val="18"/>
              </w:rPr>
              <w:t xml:space="preserve">secara oral dan tertulis melalui jurnal ilmiah bedah vaskular dan endovaskular </w:t>
            </w:r>
            <w:r>
              <w:rPr>
                <w:b/>
                <w:sz w:val="18"/>
              </w:rPr>
              <w:t>(K10-3)</w:t>
            </w:r>
          </w:p>
        </w:tc>
        <w:tc>
          <w:tcPr>
            <w:tcW w:w="428" w:type="dxa"/>
            <w:tcBorders>
              <w:top w:val="double" w:color="000000" w:sz="4" w:space="0"/>
            </w:tcBorders>
          </w:tcPr>
          <w:p w14:paraId="18C7BCFE">
            <w:pPr>
              <w:pStyle w:val="14"/>
              <w:rPr>
                <w:sz w:val="18"/>
              </w:rPr>
            </w:pPr>
          </w:p>
        </w:tc>
        <w:tc>
          <w:tcPr>
            <w:tcW w:w="425" w:type="dxa"/>
            <w:tcBorders>
              <w:top w:val="double" w:color="000000" w:sz="4" w:space="0"/>
            </w:tcBorders>
          </w:tcPr>
          <w:p w14:paraId="217802CE">
            <w:pPr>
              <w:pStyle w:val="14"/>
              <w:rPr>
                <w:sz w:val="18"/>
              </w:rPr>
            </w:pPr>
          </w:p>
        </w:tc>
        <w:tc>
          <w:tcPr>
            <w:tcW w:w="425" w:type="dxa"/>
            <w:tcBorders>
              <w:top w:val="double" w:color="000000" w:sz="4" w:space="0"/>
            </w:tcBorders>
          </w:tcPr>
          <w:p w14:paraId="3A26B0A6">
            <w:pPr>
              <w:pStyle w:val="14"/>
              <w:rPr>
                <w:sz w:val="18"/>
              </w:rPr>
            </w:pPr>
          </w:p>
        </w:tc>
        <w:tc>
          <w:tcPr>
            <w:tcW w:w="427" w:type="dxa"/>
            <w:tcBorders>
              <w:top w:val="double" w:color="000000" w:sz="4" w:space="0"/>
            </w:tcBorders>
            <w:shd w:val="clear" w:color="auto" w:fill="FFFF00"/>
          </w:tcPr>
          <w:p w14:paraId="4DCDD71D">
            <w:pPr>
              <w:pStyle w:val="14"/>
              <w:rPr>
                <w:sz w:val="18"/>
              </w:rPr>
            </w:pPr>
          </w:p>
        </w:tc>
        <w:tc>
          <w:tcPr>
            <w:tcW w:w="425" w:type="dxa"/>
            <w:tcBorders>
              <w:top w:val="double" w:color="000000" w:sz="4" w:space="0"/>
            </w:tcBorders>
          </w:tcPr>
          <w:p w14:paraId="3BC6A54D">
            <w:pPr>
              <w:pStyle w:val="14"/>
              <w:rPr>
                <w:sz w:val="18"/>
              </w:rPr>
            </w:pPr>
          </w:p>
        </w:tc>
        <w:tc>
          <w:tcPr>
            <w:tcW w:w="423" w:type="dxa"/>
            <w:tcBorders>
              <w:top w:val="double" w:color="000000" w:sz="4" w:space="0"/>
            </w:tcBorders>
          </w:tcPr>
          <w:p w14:paraId="6D803348">
            <w:pPr>
              <w:pStyle w:val="14"/>
              <w:rPr>
                <w:sz w:val="18"/>
              </w:rPr>
            </w:pPr>
          </w:p>
        </w:tc>
        <w:tc>
          <w:tcPr>
            <w:tcW w:w="425" w:type="dxa"/>
            <w:tcBorders>
              <w:top w:val="double" w:color="000000" w:sz="4" w:space="0"/>
            </w:tcBorders>
          </w:tcPr>
          <w:p w14:paraId="730F02FD">
            <w:pPr>
              <w:pStyle w:val="14"/>
              <w:rPr>
                <w:sz w:val="18"/>
              </w:rPr>
            </w:pPr>
          </w:p>
        </w:tc>
        <w:tc>
          <w:tcPr>
            <w:tcW w:w="567" w:type="dxa"/>
            <w:tcBorders>
              <w:top w:val="double" w:color="000000" w:sz="4" w:space="0"/>
            </w:tcBorders>
          </w:tcPr>
          <w:p w14:paraId="3251E28C">
            <w:pPr>
              <w:pStyle w:val="14"/>
              <w:rPr>
                <w:sz w:val="18"/>
              </w:rPr>
            </w:pPr>
          </w:p>
        </w:tc>
        <w:tc>
          <w:tcPr>
            <w:tcW w:w="427" w:type="dxa"/>
            <w:tcBorders>
              <w:top w:val="double" w:color="000000" w:sz="4" w:space="0"/>
            </w:tcBorders>
          </w:tcPr>
          <w:p w14:paraId="00171BD8">
            <w:pPr>
              <w:pStyle w:val="14"/>
              <w:rPr>
                <w:sz w:val="18"/>
              </w:rPr>
            </w:pPr>
          </w:p>
        </w:tc>
        <w:tc>
          <w:tcPr>
            <w:tcW w:w="566" w:type="dxa"/>
            <w:tcBorders>
              <w:top w:val="double" w:color="000000" w:sz="4" w:space="0"/>
            </w:tcBorders>
            <w:shd w:val="clear" w:color="auto" w:fill="FFFF00"/>
          </w:tcPr>
          <w:p w14:paraId="7187582D">
            <w:pPr>
              <w:pStyle w:val="14"/>
              <w:rPr>
                <w:sz w:val="18"/>
              </w:rPr>
            </w:pPr>
          </w:p>
        </w:tc>
        <w:tc>
          <w:tcPr>
            <w:tcW w:w="422" w:type="dxa"/>
            <w:tcBorders>
              <w:top w:val="double" w:color="000000" w:sz="4" w:space="0"/>
            </w:tcBorders>
            <w:shd w:val="clear" w:color="auto" w:fill="FFFF00"/>
          </w:tcPr>
          <w:p w14:paraId="1C158442">
            <w:pPr>
              <w:pStyle w:val="14"/>
              <w:rPr>
                <w:sz w:val="18"/>
              </w:rPr>
            </w:pPr>
          </w:p>
        </w:tc>
        <w:tc>
          <w:tcPr>
            <w:tcW w:w="424" w:type="dxa"/>
            <w:tcBorders>
              <w:top w:val="double" w:color="000000" w:sz="4" w:space="0"/>
            </w:tcBorders>
          </w:tcPr>
          <w:p w14:paraId="135A3712">
            <w:pPr>
              <w:pStyle w:val="14"/>
              <w:rPr>
                <w:sz w:val="18"/>
              </w:rPr>
            </w:pPr>
          </w:p>
        </w:tc>
      </w:tr>
    </w:tbl>
    <w:p w14:paraId="500BC241">
      <w:pPr>
        <w:pStyle w:val="14"/>
        <w:spacing w:after="0"/>
        <w:rPr>
          <w:sz w:val="18"/>
        </w:rPr>
        <w:sectPr>
          <w:pgSz w:w="16860" w:h="11930" w:orient="landscape"/>
          <w:pgMar w:top="1340" w:right="992" w:bottom="1180" w:left="850" w:header="0" w:footer="942" w:gutter="0"/>
          <w:cols w:space="720" w:num="1"/>
        </w:sectPr>
      </w:pPr>
    </w:p>
    <w:p w14:paraId="7236A868">
      <w:pPr>
        <w:pStyle w:val="4"/>
        <w:numPr>
          <w:ilvl w:val="2"/>
          <w:numId w:val="6"/>
        </w:numPr>
        <w:tabs>
          <w:tab w:val="left" w:pos="1276"/>
        </w:tabs>
        <w:spacing w:before="65" w:after="0" w:line="240" w:lineRule="auto"/>
        <w:ind w:left="1276" w:right="0" w:hanging="706"/>
        <w:jc w:val="left"/>
      </w:pPr>
      <w:bookmarkStart w:id="9" w:name="_TOC_250008"/>
      <w:r>
        <w:t>PEMBERIAN</w:t>
      </w:r>
      <w:r>
        <w:rPr>
          <w:spacing w:val="-16"/>
        </w:rPr>
        <w:t xml:space="preserve"> </w:t>
      </w:r>
      <w:r>
        <w:t>ANGKA,</w:t>
      </w:r>
      <w:r>
        <w:rPr>
          <w:spacing w:val="-10"/>
        </w:rPr>
        <w:t xml:space="preserve"> </w:t>
      </w:r>
      <w:r>
        <w:t>SKORING,</w:t>
      </w:r>
      <w:r>
        <w:rPr>
          <w:spacing w:val="-10"/>
        </w:rPr>
        <w:t xml:space="preserve"> </w:t>
      </w:r>
      <w:r>
        <w:t>DAN</w:t>
      </w:r>
      <w:r>
        <w:rPr>
          <w:spacing w:val="-11"/>
        </w:rPr>
        <w:t xml:space="preserve"> </w:t>
      </w:r>
      <w:bookmarkEnd w:id="9"/>
      <w:r>
        <w:rPr>
          <w:spacing w:val="-2"/>
        </w:rPr>
        <w:t>INTERPRETASI</w:t>
      </w:r>
    </w:p>
    <w:p w14:paraId="3129BF0E">
      <w:pPr>
        <w:pStyle w:val="7"/>
        <w:spacing w:before="249" w:line="360" w:lineRule="auto"/>
        <w:ind w:left="570" w:firstLine="705"/>
      </w:pPr>
      <w:r>
        <w:t>Salah</w:t>
      </w:r>
      <w:r>
        <w:rPr>
          <w:spacing w:val="-7"/>
        </w:rPr>
        <w:t xml:space="preserve"> </w:t>
      </w:r>
      <w:r>
        <w:t>satu</w:t>
      </w:r>
      <w:r>
        <w:rPr>
          <w:spacing w:val="-6"/>
        </w:rPr>
        <w:t xml:space="preserve"> </w:t>
      </w:r>
      <w:r>
        <w:t>cara</w:t>
      </w:r>
      <w:r>
        <w:rPr>
          <w:spacing w:val="-6"/>
        </w:rPr>
        <w:t xml:space="preserve"> </w:t>
      </w:r>
      <w:r>
        <w:t>yang</w:t>
      </w:r>
      <w:r>
        <w:rPr>
          <w:spacing w:val="-9"/>
        </w:rPr>
        <w:t xml:space="preserve"> </w:t>
      </w:r>
      <w:r>
        <w:t>dipakai</w:t>
      </w:r>
      <w:r>
        <w:rPr>
          <w:spacing w:val="-3"/>
        </w:rPr>
        <w:t xml:space="preserve"> </w:t>
      </w:r>
      <w:r>
        <w:t>untuk</w:t>
      </w:r>
      <w:r>
        <w:rPr>
          <w:spacing w:val="-9"/>
        </w:rPr>
        <w:t xml:space="preserve"> </w:t>
      </w:r>
      <w:r>
        <w:t>memberi</w:t>
      </w:r>
      <w:r>
        <w:rPr>
          <w:spacing w:val="-6"/>
        </w:rPr>
        <w:t xml:space="preserve"> </w:t>
      </w:r>
      <w:r>
        <w:t>angka,</w:t>
      </w:r>
      <w:r>
        <w:rPr>
          <w:spacing w:val="-4"/>
        </w:rPr>
        <w:t xml:space="preserve"> </w:t>
      </w:r>
      <w:r>
        <w:t>skoring,</w:t>
      </w:r>
      <w:r>
        <w:rPr>
          <w:spacing w:val="-4"/>
        </w:rPr>
        <w:t xml:space="preserve"> </w:t>
      </w:r>
      <w:r>
        <w:t>interpretasi</w:t>
      </w:r>
      <w:r>
        <w:rPr>
          <w:spacing w:val="-4"/>
        </w:rPr>
        <w:t xml:space="preserve"> </w:t>
      </w:r>
      <w:r>
        <w:t>dan</w:t>
      </w:r>
      <w:r>
        <w:rPr>
          <w:spacing w:val="-7"/>
        </w:rPr>
        <w:t xml:space="preserve"> </w:t>
      </w:r>
      <w:r>
        <w:t>memberi predikat dapat dilihat pada tabel berikut:</w:t>
      </w:r>
    </w:p>
    <w:p w14:paraId="1FC0255E">
      <w:pPr>
        <w:pStyle w:val="7"/>
        <w:spacing w:before="10"/>
      </w:pPr>
    </w:p>
    <w:p w14:paraId="5FADD8DC">
      <w:pPr>
        <w:pStyle w:val="7"/>
        <w:ind w:left="381" w:right="220"/>
        <w:jc w:val="center"/>
      </w:pPr>
      <w:r>
        <w:t>Tabel</w:t>
      </w:r>
      <w:r>
        <w:rPr>
          <w:spacing w:val="-12"/>
        </w:rPr>
        <w:t xml:space="preserve"> </w:t>
      </w:r>
      <w:r>
        <w:t>4.4</w:t>
      </w:r>
      <w:r>
        <w:rPr>
          <w:spacing w:val="-10"/>
        </w:rPr>
        <w:t xml:space="preserve"> </w:t>
      </w:r>
      <w:r>
        <w:t>Pedoman</w:t>
      </w:r>
      <w:r>
        <w:rPr>
          <w:spacing w:val="-11"/>
        </w:rPr>
        <w:t xml:space="preserve"> </w:t>
      </w:r>
      <w:r>
        <w:t>Penilaian</w:t>
      </w:r>
      <w:r>
        <w:rPr>
          <w:spacing w:val="-9"/>
        </w:rPr>
        <w:t xml:space="preserve"> </w:t>
      </w:r>
      <w:r>
        <w:t>Sesuai</w:t>
      </w:r>
      <w:r>
        <w:rPr>
          <w:spacing w:val="-9"/>
        </w:rPr>
        <w:t xml:space="preserve"> </w:t>
      </w:r>
      <w:r>
        <w:t>Peraturan</w:t>
      </w:r>
      <w:r>
        <w:rPr>
          <w:spacing w:val="-9"/>
        </w:rPr>
        <w:t xml:space="preserve"> </w:t>
      </w:r>
      <w:r>
        <w:t>Akademik</w:t>
      </w:r>
      <w:r>
        <w:rPr>
          <w:spacing w:val="-8"/>
        </w:rPr>
        <w:t xml:space="preserve"> </w:t>
      </w:r>
      <w:r>
        <w:t>FK</w:t>
      </w:r>
      <w:r>
        <w:rPr>
          <w:spacing w:val="-13"/>
        </w:rPr>
        <w:t xml:space="preserve"> </w:t>
      </w:r>
      <w:r>
        <w:rPr>
          <w:spacing w:val="-2"/>
        </w:rPr>
        <w:t>UNAND</w:t>
      </w:r>
    </w:p>
    <w:p w14:paraId="011670B7">
      <w:pPr>
        <w:pStyle w:val="7"/>
        <w:spacing w:before="8" w:after="1"/>
        <w:rPr>
          <w:sz w:val="11"/>
        </w:rPr>
      </w:pPr>
    </w:p>
    <w:tbl>
      <w:tblPr>
        <w:tblStyle w:val="6"/>
        <w:tblW w:w="0" w:type="auto"/>
        <w:tblInd w:w="78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21"/>
        <w:gridCol w:w="1705"/>
        <w:gridCol w:w="1921"/>
        <w:gridCol w:w="2774"/>
      </w:tblGrid>
      <w:tr w14:paraId="18E2BA3F">
        <w:trPr>
          <w:trHeight w:val="285" w:hRule="atLeast"/>
        </w:trPr>
        <w:tc>
          <w:tcPr>
            <w:tcW w:w="1921" w:type="dxa"/>
          </w:tcPr>
          <w:p w14:paraId="529AC749">
            <w:pPr>
              <w:pStyle w:val="14"/>
              <w:spacing w:line="251" w:lineRule="exact"/>
              <w:ind w:left="33" w:right="15"/>
              <w:jc w:val="center"/>
              <w:rPr>
                <w:b/>
                <w:sz w:val="22"/>
              </w:rPr>
            </w:pPr>
            <w:r>
              <w:rPr>
                <w:b/>
                <w:sz w:val="22"/>
              </w:rPr>
              <w:t>Nilai</w:t>
            </w:r>
            <w:r>
              <w:rPr>
                <w:b/>
                <w:spacing w:val="-4"/>
                <w:sz w:val="22"/>
              </w:rPr>
              <w:t xml:space="preserve"> </w:t>
            </w:r>
            <w:r>
              <w:rPr>
                <w:b/>
                <w:sz w:val="22"/>
              </w:rPr>
              <w:t>Angka</w:t>
            </w:r>
            <w:r>
              <w:rPr>
                <w:b/>
                <w:spacing w:val="-3"/>
                <w:sz w:val="22"/>
              </w:rPr>
              <w:t xml:space="preserve"> </w:t>
            </w:r>
            <w:r>
              <w:rPr>
                <w:b/>
                <w:spacing w:val="-4"/>
                <w:sz w:val="22"/>
              </w:rPr>
              <w:t>(NA)</w:t>
            </w:r>
          </w:p>
        </w:tc>
        <w:tc>
          <w:tcPr>
            <w:tcW w:w="1705" w:type="dxa"/>
          </w:tcPr>
          <w:p w14:paraId="2DB8F2B0">
            <w:pPr>
              <w:pStyle w:val="14"/>
              <w:spacing w:line="251" w:lineRule="exact"/>
              <w:ind w:right="55"/>
              <w:jc w:val="center"/>
              <w:rPr>
                <w:b/>
                <w:sz w:val="22"/>
              </w:rPr>
            </w:pPr>
            <w:r>
              <w:rPr>
                <w:b/>
                <w:sz w:val="22"/>
              </w:rPr>
              <w:t>Nilai</w:t>
            </w:r>
            <w:r>
              <w:rPr>
                <w:b/>
                <w:spacing w:val="-4"/>
                <w:sz w:val="22"/>
              </w:rPr>
              <w:t xml:space="preserve"> Mutu</w:t>
            </w:r>
          </w:p>
        </w:tc>
        <w:tc>
          <w:tcPr>
            <w:tcW w:w="1921" w:type="dxa"/>
          </w:tcPr>
          <w:p w14:paraId="6B40DFF2">
            <w:pPr>
              <w:pStyle w:val="14"/>
              <w:spacing w:line="251" w:lineRule="exact"/>
              <w:ind w:left="33" w:right="5"/>
              <w:jc w:val="center"/>
              <w:rPr>
                <w:b/>
                <w:sz w:val="22"/>
              </w:rPr>
            </w:pPr>
            <w:r>
              <w:rPr>
                <w:b/>
                <w:sz w:val="22"/>
              </w:rPr>
              <w:t>Angka</w:t>
            </w:r>
            <w:r>
              <w:rPr>
                <w:b/>
                <w:spacing w:val="-5"/>
                <w:sz w:val="22"/>
              </w:rPr>
              <w:t xml:space="preserve"> </w:t>
            </w:r>
            <w:r>
              <w:rPr>
                <w:b/>
                <w:spacing w:val="-4"/>
                <w:sz w:val="22"/>
              </w:rPr>
              <w:t>Mutu</w:t>
            </w:r>
          </w:p>
        </w:tc>
        <w:tc>
          <w:tcPr>
            <w:tcW w:w="2774" w:type="dxa"/>
          </w:tcPr>
          <w:p w14:paraId="5434CFF8">
            <w:pPr>
              <w:pStyle w:val="14"/>
              <w:spacing w:line="251" w:lineRule="exact"/>
              <w:ind w:left="658"/>
              <w:rPr>
                <w:b/>
                <w:sz w:val="22"/>
              </w:rPr>
            </w:pPr>
            <w:r>
              <w:rPr>
                <w:b/>
                <w:sz w:val="22"/>
              </w:rPr>
              <w:t>Sebutan</w:t>
            </w:r>
            <w:r>
              <w:rPr>
                <w:b/>
                <w:spacing w:val="-4"/>
                <w:sz w:val="22"/>
              </w:rPr>
              <w:t xml:space="preserve"> Mutu</w:t>
            </w:r>
          </w:p>
        </w:tc>
      </w:tr>
      <w:tr w14:paraId="2090F198">
        <w:trPr>
          <w:trHeight w:val="287" w:hRule="atLeast"/>
        </w:trPr>
        <w:tc>
          <w:tcPr>
            <w:tcW w:w="1921" w:type="dxa"/>
          </w:tcPr>
          <w:p w14:paraId="37DD4E88">
            <w:pPr>
              <w:pStyle w:val="14"/>
              <w:spacing w:line="246" w:lineRule="exact"/>
              <w:ind w:left="33" w:right="11"/>
              <w:jc w:val="center"/>
              <w:rPr>
                <w:sz w:val="22"/>
              </w:rPr>
            </w:pPr>
            <w:r>
              <w:rPr>
                <w:sz w:val="22"/>
              </w:rPr>
              <w:t>80</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100</w:t>
            </w:r>
          </w:p>
        </w:tc>
        <w:tc>
          <w:tcPr>
            <w:tcW w:w="1705" w:type="dxa"/>
          </w:tcPr>
          <w:p w14:paraId="1E797BB1">
            <w:pPr>
              <w:pStyle w:val="14"/>
              <w:spacing w:line="246" w:lineRule="exact"/>
              <w:ind w:right="156"/>
              <w:jc w:val="center"/>
              <w:rPr>
                <w:sz w:val="22"/>
              </w:rPr>
            </w:pPr>
            <w:r>
              <w:rPr>
                <w:spacing w:val="-10"/>
                <w:sz w:val="22"/>
              </w:rPr>
              <w:t>A</w:t>
            </w:r>
          </w:p>
        </w:tc>
        <w:tc>
          <w:tcPr>
            <w:tcW w:w="1921" w:type="dxa"/>
          </w:tcPr>
          <w:p w14:paraId="114B10C0">
            <w:pPr>
              <w:pStyle w:val="14"/>
              <w:spacing w:line="246" w:lineRule="exact"/>
              <w:ind w:left="33"/>
              <w:jc w:val="center"/>
              <w:rPr>
                <w:sz w:val="22"/>
              </w:rPr>
            </w:pPr>
            <w:r>
              <w:rPr>
                <w:spacing w:val="-4"/>
                <w:sz w:val="22"/>
              </w:rPr>
              <w:t>4.00</w:t>
            </w:r>
          </w:p>
        </w:tc>
        <w:tc>
          <w:tcPr>
            <w:tcW w:w="2774" w:type="dxa"/>
          </w:tcPr>
          <w:p w14:paraId="3DB83E10">
            <w:pPr>
              <w:pStyle w:val="14"/>
              <w:spacing w:line="246" w:lineRule="exact"/>
              <w:ind w:left="399"/>
              <w:rPr>
                <w:sz w:val="22"/>
              </w:rPr>
            </w:pPr>
            <w:r>
              <w:rPr>
                <w:sz w:val="22"/>
              </w:rPr>
              <w:t>Sangat</w:t>
            </w:r>
            <w:r>
              <w:rPr>
                <w:spacing w:val="-2"/>
                <w:sz w:val="22"/>
              </w:rPr>
              <w:t xml:space="preserve"> cemerlang</w:t>
            </w:r>
          </w:p>
        </w:tc>
      </w:tr>
      <w:tr w14:paraId="09145E8B">
        <w:trPr>
          <w:trHeight w:val="290" w:hRule="atLeast"/>
        </w:trPr>
        <w:tc>
          <w:tcPr>
            <w:tcW w:w="1921" w:type="dxa"/>
          </w:tcPr>
          <w:p w14:paraId="4ABA4001">
            <w:pPr>
              <w:pStyle w:val="14"/>
              <w:spacing w:line="249" w:lineRule="exact"/>
              <w:ind w:left="33" w:right="6"/>
              <w:jc w:val="center"/>
              <w:rPr>
                <w:sz w:val="22"/>
              </w:rPr>
            </w:pPr>
            <w:r>
              <w:rPr>
                <w:sz w:val="22"/>
              </w:rPr>
              <w:t>75</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80</w:t>
            </w:r>
          </w:p>
        </w:tc>
        <w:tc>
          <w:tcPr>
            <w:tcW w:w="1705" w:type="dxa"/>
          </w:tcPr>
          <w:p w14:paraId="77D059BC">
            <w:pPr>
              <w:pStyle w:val="14"/>
              <w:spacing w:line="249" w:lineRule="exact"/>
              <w:ind w:right="77"/>
              <w:jc w:val="center"/>
              <w:rPr>
                <w:sz w:val="22"/>
              </w:rPr>
            </w:pPr>
            <w:r>
              <w:rPr>
                <w:sz w:val="22"/>
              </w:rPr>
              <w:t>A-</w:t>
            </w:r>
          </w:p>
        </w:tc>
        <w:tc>
          <w:tcPr>
            <w:tcW w:w="1921" w:type="dxa"/>
          </w:tcPr>
          <w:p w14:paraId="24A6166C">
            <w:pPr>
              <w:pStyle w:val="14"/>
              <w:spacing w:line="249" w:lineRule="exact"/>
              <w:ind w:left="33" w:right="10"/>
              <w:jc w:val="center"/>
              <w:rPr>
                <w:sz w:val="22"/>
              </w:rPr>
            </w:pPr>
            <w:r>
              <w:rPr>
                <w:spacing w:val="-4"/>
                <w:sz w:val="22"/>
              </w:rPr>
              <w:t>3.75</w:t>
            </w:r>
          </w:p>
        </w:tc>
        <w:tc>
          <w:tcPr>
            <w:tcW w:w="2774" w:type="dxa"/>
          </w:tcPr>
          <w:p w14:paraId="1E72D813">
            <w:pPr>
              <w:pStyle w:val="14"/>
              <w:spacing w:line="249" w:lineRule="exact"/>
              <w:ind w:left="399"/>
              <w:rPr>
                <w:sz w:val="22"/>
              </w:rPr>
            </w:pPr>
            <w:r>
              <w:rPr>
                <w:spacing w:val="-2"/>
                <w:sz w:val="22"/>
              </w:rPr>
              <w:t>Cemerlang</w:t>
            </w:r>
          </w:p>
        </w:tc>
      </w:tr>
      <w:tr w14:paraId="37C15A5B">
        <w:trPr>
          <w:trHeight w:val="285" w:hRule="atLeast"/>
        </w:trPr>
        <w:tc>
          <w:tcPr>
            <w:tcW w:w="1921" w:type="dxa"/>
          </w:tcPr>
          <w:p w14:paraId="62615FD7">
            <w:pPr>
              <w:pStyle w:val="14"/>
              <w:spacing w:line="246" w:lineRule="exact"/>
              <w:ind w:left="33" w:right="6"/>
              <w:jc w:val="center"/>
              <w:rPr>
                <w:sz w:val="22"/>
              </w:rPr>
            </w:pPr>
            <w:r>
              <w:rPr>
                <w:sz w:val="22"/>
              </w:rPr>
              <w:t>70</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75</w:t>
            </w:r>
          </w:p>
        </w:tc>
        <w:tc>
          <w:tcPr>
            <w:tcW w:w="1705" w:type="dxa"/>
          </w:tcPr>
          <w:p w14:paraId="65CFFA46">
            <w:pPr>
              <w:pStyle w:val="14"/>
              <w:spacing w:line="246" w:lineRule="exact"/>
              <w:ind w:right="41"/>
              <w:jc w:val="center"/>
              <w:rPr>
                <w:sz w:val="22"/>
              </w:rPr>
            </w:pPr>
            <w:r>
              <w:rPr>
                <w:spacing w:val="-5"/>
                <w:sz w:val="22"/>
              </w:rPr>
              <w:t>B+</w:t>
            </w:r>
          </w:p>
        </w:tc>
        <w:tc>
          <w:tcPr>
            <w:tcW w:w="1921" w:type="dxa"/>
          </w:tcPr>
          <w:p w14:paraId="31F380B0">
            <w:pPr>
              <w:pStyle w:val="14"/>
              <w:spacing w:line="246" w:lineRule="exact"/>
              <w:ind w:left="33" w:right="10"/>
              <w:jc w:val="center"/>
              <w:rPr>
                <w:sz w:val="22"/>
              </w:rPr>
            </w:pPr>
            <w:r>
              <w:rPr>
                <w:spacing w:val="-4"/>
                <w:sz w:val="22"/>
              </w:rPr>
              <w:t>3.50</w:t>
            </w:r>
          </w:p>
        </w:tc>
        <w:tc>
          <w:tcPr>
            <w:tcW w:w="2774" w:type="dxa"/>
          </w:tcPr>
          <w:p w14:paraId="20F9B2E0">
            <w:pPr>
              <w:pStyle w:val="14"/>
              <w:spacing w:line="246" w:lineRule="exact"/>
              <w:ind w:left="399"/>
              <w:rPr>
                <w:sz w:val="22"/>
              </w:rPr>
            </w:pPr>
            <w:r>
              <w:rPr>
                <w:sz w:val="22"/>
              </w:rPr>
              <w:t>Sangat</w:t>
            </w:r>
            <w:r>
              <w:rPr>
                <w:spacing w:val="-2"/>
                <w:sz w:val="22"/>
              </w:rPr>
              <w:t xml:space="preserve"> </w:t>
            </w:r>
            <w:r>
              <w:rPr>
                <w:spacing w:val="-4"/>
                <w:sz w:val="22"/>
              </w:rPr>
              <w:t>baik</w:t>
            </w:r>
          </w:p>
        </w:tc>
      </w:tr>
      <w:tr w14:paraId="032CF41C">
        <w:trPr>
          <w:trHeight w:val="287" w:hRule="atLeast"/>
        </w:trPr>
        <w:tc>
          <w:tcPr>
            <w:tcW w:w="1921" w:type="dxa"/>
          </w:tcPr>
          <w:p w14:paraId="0B6B0480">
            <w:pPr>
              <w:pStyle w:val="14"/>
              <w:spacing w:line="246" w:lineRule="exact"/>
              <w:ind w:left="33" w:right="6"/>
              <w:jc w:val="center"/>
              <w:rPr>
                <w:sz w:val="22"/>
              </w:rPr>
            </w:pPr>
            <w:r>
              <w:rPr>
                <w:sz w:val="22"/>
              </w:rPr>
              <w:t>65</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70</w:t>
            </w:r>
          </w:p>
        </w:tc>
        <w:tc>
          <w:tcPr>
            <w:tcW w:w="1705" w:type="dxa"/>
          </w:tcPr>
          <w:p w14:paraId="235C40A5">
            <w:pPr>
              <w:pStyle w:val="14"/>
              <w:spacing w:line="246" w:lineRule="exact"/>
              <w:ind w:right="169"/>
              <w:jc w:val="center"/>
              <w:rPr>
                <w:sz w:val="22"/>
              </w:rPr>
            </w:pPr>
            <w:r>
              <w:rPr>
                <w:spacing w:val="-10"/>
                <w:sz w:val="22"/>
              </w:rPr>
              <w:t>B</w:t>
            </w:r>
          </w:p>
        </w:tc>
        <w:tc>
          <w:tcPr>
            <w:tcW w:w="1921" w:type="dxa"/>
          </w:tcPr>
          <w:p w14:paraId="0D47A1F8">
            <w:pPr>
              <w:pStyle w:val="14"/>
              <w:spacing w:line="246" w:lineRule="exact"/>
              <w:ind w:left="33"/>
              <w:jc w:val="center"/>
              <w:rPr>
                <w:sz w:val="22"/>
              </w:rPr>
            </w:pPr>
            <w:r>
              <w:rPr>
                <w:spacing w:val="-4"/>
                <w:sz w:val="22"/>
              </w:rPr>
              <w:t>3.00</w:t>
            </w:r>
          </w:p>
        </w:tc>
        <w:tc>
          <w:tcPr>
            <w:tcW w:w="2774" w:type="dxa"/>
          </w:tcPr>
          <w:p w14:paraId="3E7C3414">
            <w:pPr>
              <w:pStyle w:val="14"/>
              <w:spacing w:line="246" w:lineRule="exact"/>
              <w:ind w:left="399"/>
              <w:rPr>
                <w:sz w:val="22"/>
              </w:rPr>
            </w:pPr>
            <w:r>
              <w:rPr>
                <w:spacing w:val="-4"/>
                <w:sz w:val="22"/>
              </w:rPr>
              <w:t>Baik</w:t>
            </w:r>
          </w:p>
        </w:tc>
      </w:tr>
      <w:tr w14:paraId="0C66DB16">
        <w:trPr>
          <w:trHeight w:val="289" w:hRule="atLeast"/>
        </w:trPr>
        <w:tc>
          <w:tcPr>
            <w:tcW w:w="1921" w:type="dxa"/>
          </w:tcPr>
          <w:p w14:paraId="51ED98B6">
            <w:pPr>
              <w:pStyle w:val="14"/>
              <w:spacing w:line="249" w:lineRule="exact"/>
              <w:ind w:left="33" w:right="6"/>
              <w:jc w:val="center"/>
              <w:rPr>
                <w:sz w:val="22"/>
              </w:rPr>
            </w:pPr>
            <w:r>
              <w:rPr>
                <w:sz w:val="22"/>
              </w:rPr>
              <w:t>60</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65</w:t>
            </w:r>
          </w:p>
        </w:tc>
        <w:tc>
          <w:tcPr>
            <w:tcW w:w="1705" w:type="dxa"/>
          </w:tcPr>
          <w:p w14:paraId="22B71E25">
            <w:pPr>
              <w:pStyle w:val="14"/>
              <w:spacing w:line="249" w:lineRule="exact"/>
              <w:ind w:right="89"/>
              <w:jc w:val="center"/>
              <w:rPr>
                <w:sz w:val="22"/>
              </w:rPr>
            </w:pPr>
            <w:r>
              <w:rPr>
                <w:sz w:val="22"/>
              </w:rPr>
              <w:t>B-</w:t>
            </w:r>
          </w:p>
        </w:tc>
        <w:tc>
          <w:tcPr>
            <w:tcW w:w="1921" w:type="dxa"/>
          </w:tcPr>
          <w:p w14:paraId="04130566">
            <w:pPr>
              <w:pStyle w:val="14"/>
              <w:spacing w:line="249" w:lineRule="exact"/>
              <w:ind w:left="33"/>
              <w:jc w:val="center"/>
              <w:rPr>
                <w:sz w:val="22"/>
              </w:rPr>
            </w:pPr>
            <w:r>
              <w:rPr>
                <w:spacing w:val="-4"/>
                <w:sz w:val="22"/>
              </w:rPr>
              <w:t>2.75</w:t>
            </w:r>
          </w:p>
        </w:tc>
        <w:tc>
          <w:tcPr>
            <w:tcW w:w="2774" w:type="dxa"/>
          </w:tcPr>
          <w:p w14:paraId="57FD34EA">
            <w:pPr>
              <w:pStyle w:val="14"/>
              <w:spacing w:line="249" w:lineRule="exact"/>
              <w:ind w:left="399"/>
              <w:rPr>
                <w:sz w:val="22"/>
              </w:rPr>
            </w:pPr>
            <w:r>
              <w:rPr>
                <w:sz w:val="22"/>
              </w:rPr>
              <w:t>Hampir</w:t>
            </w:r>
            <w:r>
              <w:rPr>
                <w:spacing w:val="-8"/>
                <w:sz w:val="22"/>
              </w:rPr>
              <w:t xml:space="preserve"> </w:t>
            </w:r>
            <w:r>
              <w:rPr>
                <w:spacing w:val="-4"/>
                <w:sz w:val="22"/>
              </w:rPr>
              <w:t>baik</w:t>
            </w:r>
          </w:p>
        </w:tc>
      </w:tr>
      <w:tr w14:paraId="5A3D7D40">
        <w:trPr>
          <w:trHeight w:val="287" w:hRule="atLeast"/>
        </w:trPr>
        <w:tc>
          <w:tcPr>
            <w:tcW w:w="1921" w:type="dxa"/>
          </w:tcPr>
          <w:p w14:paraId="43A2E9DF">
            <w:pPr>
              <w:pStyle w:val="14"/>
              <w:spacing w:line="246" w:lineRule="exact"/>
              <w:ind w:left="33" w:right="6"/>
              <w:jc w:val="center"/>
              <w:rPr>
                <w:sz w:val="22"/>
              </w:rPr>
            </w:pPr>
            <w:r>
              <w:rPr>
                <w:sz w:val="22"/>
              </w:rPr>
              <w:t>55</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60</w:t>
            </w:r>
          </w:p>
        </w:tc>
        <w:tc>
          <w:tcPr>
            <w:tcW w:w="1705" w:type="dxa"/>
          </w:tcPr>
          <w:p w14:paraId="3C9A452B">
            <w:pPr>
              <w:pStyle w:val="14"/>
              <w:spacing w:line="246" w:lineRule="exact"/>
              <w:ind w:right="46"/>
              <w:jc w:val="center"/>
              <w:rPr>
                <w:sz w:val="22"/>
              </w:rPr>
            </w:pPr>
            <w:r>
              <w:rPr>
                <w:spacing w:val="-5"/>
                <w:sz w:val="22"/>
              </w:rPr>
              <w:t>C+</w:t>
            </w:r>
          </w:p>
        </w:tc>
        <w:tc>
          <w:tcPr>
            <w:tcW w:w="1921" w:type="dxa"/>
          </w:tcPr>
          <w:p w14:paraId="6C0BDF5E">
            <w:pPr>
              <w:pStyle w:val="14"/>
              <w:spacing w:line="246" w:lineRule="exact"/>
              <w:ind w:left="33" w:right="10"/>
              <w:jc w:val="center"/>
              <w:rPr>
                <w:sz w:val="22"/>
              </w:rPr>
            </w:pPr>
            <w:r>
              <w:rPr>
                <w:spacing w:val="-4"/>
                <w:sz w:val="22"/>
              </w:rPr>
              <w:t>2.50</w:t>
            </w:r>
          </w:p>
        </w:tc>
        <w:tc>
          <w:tcPr>
            <w:tcW w:w="2774" w:type="dxa"/>
          </w:tcPr>
          <w:p w14:paraId="7545AFCF">
            <w:pPr>
              <w:pStyle w:val="14"/>
              <w:spacing w:line="246" w:lineRule="exact"/>
              <w:ind w:left="399"/>
              <w:rPr>
                <w:sz w:val="22"/>
              </w:rPr>
            </w:pPr>
            <w:r>
              <w:rPr>
                <w:sz w:val="22"/>
              </w:rPr>
              <w:t>Lebih</w:t>
            </w:r>
            <w:r>
              <w:rPr>
                <w:spacing w:val="-5"/>
                <w:sz w:val="22"/>
              </w:rPr>
              <w:t xml:space="preserve"> </w:t>
            </w:r>
            <w:r>
              <w:rPr>
                <w:sz w:val="22"/>
              </w:rPr>
              <w:t>dari</w:t>
            </w:r>
            <w:r>
              <w:rPr>
                <w:spacing w:val="-1"/>
                <w:sz w:val="22"/>
              </w:rPr>
              <w:t xml:space="preserve"> </w:t>
            </w:r>
            <w:r>
              <w:rPr>
                <w:spacing w:val="-4"/>
                <w:sz w:val="22"/>
              </w:rPr>
              <w:t>cukup</w:t>
            </w:r>
          </w:p>
        </w:tc>
      </w:tr>
      <w:tr w14:paraId="04FB7B9E">
        <w:trPr>
          <w:trHeight w:val="285" w:hRule="atLeast"/>
        </w:trPr>
        <w:tc>
          <w:tcPr>
            <w:tcW w:w="1921" w:type="dxa"/>
          </w:tcPr>
          <w:p w14:paraId="5A4E19E4">
            <w:pPr>
              <w:pStyle w:val="14"/>
              <w:spacing w:line="246" w:lineRule="exact"/>
              <w:ind w:left="33" w:right="6"/>
              <w:jc w:val="center"/>
              <w:rPr>
                <w:sz w:val="22"/>
              </w:rPr>
            </w:pPr>
            <w:r>
              <w:rPr>
                <w:sz w:val="22"/>
              </w:rPr>
              <w:t>50</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55</w:t>
            </w:r>
          </w:p>
        </w:tc>
        <w:tc>
          <w:tcPr>
            <w:tcW w:w="1705" w:type="dxa"/>
          </w:tcPr>
          <w:p w14:paraId="459DF0EC">
            <w:pPr>
              <w:pStyle w:val="14"/>
              <w:spacing w:line="246" w:lineRule="exact"/>
              <w:ind w:right="177"/>
              <w:jc w:val="center"/>
              <w:rPr>
                <w:sz w:val="22"/>
              </w:rPr>
            </w:pPr>
            <w:r>
              <w:rPr>
                <w:spacing w:val="-10"/>
                <w:sz w:val="22"/>
              </w:rPr>
              <w:t>C</w:t>
            </w:r>
          </w:p>
        </w:tc>
        <w:tc>
          <w:tcPr>
            <w:tcW w:w="1921" w:type="dxa"/>
          </w:tcPr>
          <w:p w14:paraId="051B85D6">
            <w:pPr>
              <w:pStyle w:val="14"/>
              <w:spacing w:line="246" w:lineRule="exact"/>
              <w:ind w:left="33"/>
              <w:jc w:val="center"/>
              <w:rPr>
                <w:sz w:val="22"/>
              </w:rPr>
            </w:pPr>
            <w:r>
              <w:rPr>
                <w:spacing w:val="-4"/>
                <w:sz w:val="22"/>
              </w:rPr>
              <w:t>2.00</w:t>
            </w:r>
          </w:p>
        </w:tc>
        <w:tc>
          <w:tcPr>
            <w:tcW w:w="2774" w:type="dxa"/>
          </w:tcPr>
          <w:p w14:paraId="12ECB41D">
            <w:pPr>
              <w:pStyle w:val="14"/>
              <w:spacing w:line="246" w:lineRule="exact"/>
              <w:ind w:left="399"/>
              <w:rPr>
                <w:sz w:val="22"/>
              </w:rPr>
            </w:pPr>
            <w:r>
              <w:rPr>
                <w:spacing w:val="-4"/>
                <w:sz w:val="22"/>
              </w:rPr>
              <w:t>Cukup</w:t>
            </w:r>
          </w:p>
        </w:tc>
      </w:tr>
      <w:tr w14:paraId="7208F4DB">
        <w:trPr>
          <w:trHeight w:val="287" w:hRule="atLeast"/>
        </w:trPr>
        <w:tc>
          <w:tcPr>
            <w:tcW w:w="1921" w:type="dxa"/>
          </w:tcPr>
          <w:p w14:paraId="2D1EF353">
            <w:pPr>
              <w:pStyle w:val="14"/>
              <w:spacing w:line="246" w:lineRule="exact"/>
              <w:ind w:left="33" w:right="6"/>
              <w:jc w:val="center"/>
              <w:rPr>
                <w:sz w:val="22"/>
              </w:rPr>
            </w:pPr>
            <w:r>
              <w:rPr>
                <w:sz w:val="22"/>
              </w:rPr>
              <w:t>45</w:t>
            </w:r>
            <w:r>
              <w:rPr>
                <w:spacing w:val="-1"/>
                <w:sz w:val="22"/>
              </w:rPr>
              <w:t xml:space="preserve"> </w:t>
            </w:r>
            <w:r>
              <w:rPr>
                <w:sz w:val="22"/>
              </w:rPr>
              <w:t>≤</w:t>
            </w:r>
            <w:r>
              <w:rPr>
                <w:spacing w:val="1"/>
                <w:sz w:val="22"/>
              </w:rPr>
              <w:t xml:space="preserve"> </w:t>
            </w:r>
            <w:r>
              <w:rPr>
                <w:sz w:val="22"/>
              </w:rPr>
              <w:t>NA</w:t>
            </w:r>
            <w:r>
              <w:rPr>
                <w:spacing w:val="-2"/>
                <w:sz w:val="22"/>
              </w:rPr>
              <w:t xml:space="preserve"> </w:t>
            </w:r>
            <w:r>
              <w:rPr>
                <w:sz w:val="22"/>
              </w:rPr>
              <w:t xml:space="preserve">&lt; </w:t>
            </w:r>
            <w:r>
              <w:rPr>
                <w:spacing w:val="-5"/>
                <w:sz w:val="22"/>
              </w:rPr>
              <w:t>50</w:t>
            </w:r>
          </w:p>
        </w:tc>
        <w:tc>
          <w:tcPr>
            <w:tcW w:w="1705" w:type="dxa"/>
          </w:tcPr>
          <w:p w14:paraId="06A6AF27">
            <w:pPr>
              <w:pStyle w:val="14"/>
              <w:spacing w:line="246" w:lineRule="exact"/>
              <w:ind w:right="160"/>
              <w:jc w:val="center"/>
              <w:rPr>
                <w:sz w:val="22"/>
              </w:rPr>
            </w:pPr>
            <w:r>
              <w:rPr>
                <w:spacing w:val="-10"/>
                <w:sz w:val="22"/>
              </w:rPr>
              <w:t>D</w:t>
            </w:r>
          </w:p>
        </w:tc>
        <w:tc>
          <w:tcPr>
            <w:tcW w:w="1921" w:type="dxa"/>
          </w:tcPr>
          <w:p w14:paraId="587705F8">
            <w:pPr>
              <w:pStyle w:val="14"/>
              <w:spacing w:line="246" w:lineRule="exact"/>
              <w:ind w:left="33" w:right="10"/>
              <w:jc w:val="center"/>
              <w:rPr>
                <w:sz w:val="22"/>
              </w:rPr>
            </w:pPr>
            <w:r>
              <w:rPr>
                <w:spacing w:val="-4"/>
                <w:sz w:val="22"/>
              </w:rPr>
              <w:t>1.00</w:t>
            </w:r>
          </w:p>
        </w:tc>
        <w:tc>
          <w:tcPr>
            <w:tcW w:w="2774" w:type="dxa"/>
          </w:tcPr>
          <w:p w14:paraId="5B994670">
            <w:pPr>
              <w:pStyle w:val="14"/>
              <w:spacing w:line="246" w:lineRule="exact"/>
              <w:ind w:left="399"/>
              <w:rPr>
                <w:sz w:val="22"/>
              </w:rPr>
            </w:pPr>
            <w:r>
              <w:rPr>
                <w:spacing w:val="-2"/>
                <w:sz w:val="22"/>
              </w:rPr>
              <w:t>Kurang</w:t>
            </w:r>
          </w:p>
        </w:tc>
      </w:tr>
      <w:tr w14:paraId="34E798EC">
        <w:trPr>
          <w:trHeight w:val="284" w:hRule="atLeast"/>
        </w:trPr>
        <w:tc>
          <w:tcPr>
            <w:tcW w:w="1921" w:type="dxa"/>
          </w:tcPr>
          <w:p w14:paraId="613B0CFE">
            <w:pPr>
              <w:pStyle w:val="14"/>
              <w:spacing w:line="246" w:lineRule="exact"/>
              <w:ind w:left="33" w:right="13"/>
              <w:jc w:val="center"/>
              <w:rPr>
                <w:sz w:val="22"/>
              </w:rPr>
            </w:pPr>
            <w:r>
              <w:rPr>
                <w:sz w:val="22"/>
              </w:rPr>
              <w:t xml:space="preserve">&lt; </w:t>
            </w:r>
            <w:r>
              <w:rPr>
                <w:spacing w:val="-5"/>
                <w:sz w:val="22"/>
              </w:rPr>
              <w:t>45</w:t>
            </w:r>
          </w:p>
        </w:tc>
        <w:tc>
          <w:tcPr>
            <w:tcW w:w="1705" w:type="dxa"/>
          </w:tcPr>
          <w:p w14:paraId="10C790E2">
            <w:pPr>
              <w:pStyle w:val="14"/>
              <w:spacing w:line="246" w:lineRule="exact"/>
              <w:ind w:right="189"/>
              <w:jc w:val="center"/>
              <w:rPr>
                <w:sz w:val="22"/>
              </w:rPr>
            </w:pPr>
            <w:r>
              <w:rPr>
                <w:spacing w:val="-10"/>
                <w:sz w:val="22"/>
              </w:rPr>
              <w:t>E</w:t>
            </w:r>
          </w:p>
        </w:tc>
        <w:tc>
          <w:tcPr>
            <w:tcW w:w="1921" w:type="dxa"/>
          </w:tcPr>
          <w:p w14:paraId="35F1A068">
            <w:pPr>
              <w:pStyle w:val="14"/>
              <w:spacing w:line="246" w:lineRule="exact"/>
              <w:ind w:left="33"/>
              <w:jc w:val="center"/>
              <w:rPr>
                <w:sz w:val="22"/>
              </w:rPr>
            </w:pPr>
            <w:r>
              <w:rPr>
                <w:spacing w:val="-4"/>
                <w:sz w:val="22"/>
              </w:rPr>
              <w:t>0.00</w:t>
            </w:r>
          </w:p>
        </w:tc>
        <w:tc>
          <w:tcPr>
            <w:tcW w:w="2774" w:type="dxa"/>
          </w:tcPr>
          <w:p w14:paraId="44BC575E">
            <w:pPr>
              <w:pStyle w:val="14"/>
              <w:spacing w:line="246" w:lineRule="exact"/>
              <w:ind w:left="399"/>
              <w:rPr>
                <w:sz w:val="22"/>
              </w:rPr>
            </w:pPr>
            <w:r>
              <w:rPr>
                <w:spacing w:val="-4"/>
                <w:sz w:val="22"/>
              </w:rPr>
              <w:t>Gagal</w:t>
            </w:r>
          </w:p>
        </w:tc>
      </w:tr>
    </w:tbl>
    <w:p w14:paraId="4792A7EE">
      <w:pPr>
        <w:pStyle w:val="7"/>
        <w:spacing w:before="3"/>
        <w:rPr>
          <w:sz w:val="17"/>
        </w:rPr>
      </w:pPr>
      <w:r>
        <w:rPr>
          <w:sz w:val="17"/>
        </w:rPr>
        <mc:AlternateContent>
          <mc:Choice Requires="wps">
            <w:drawing>
              <wp:anchor distT="0" distB="0" distL="0" distR="0" simplePos="0" relativeHeight="251665408" behindDoc="1" locked="0" layoutInCell="1" allowOverlap="1">
                <wp:simplePos x="0" y="0"/>
                <wp:positionH relativeFrom="page">
                  <wp:posOffset>1381760</wp:posOffset>
                </wp:positionH>
                <wp:positionV relativeFrom="paragraph">
                  <wp:posOffset>144145</wp:posOffset>
                </wp:positionV>
                <wp:extent cx="5273040" cy="265430"/>
                <wp:effectExtent l="0" t="0" r="0" b="0"/>
                <wp:wrapTopAndBottom/>
                <wp:docPr id="12" name="Textbox 12"/>
                <wp:cNvGraphicFramePr/>
                <a:graphic xmlns:a="http://schemas.openxmlformats.org/drawingml/2006/main">
                  <a:graphicData uri="http://schemas.microsoft.com/office/word/2010/wordprocessingShape">
                    <wps:wsp>
                      <wps:cNvSpPr txBox="1"/>
                      <wps:spPr>
                        <a:xfrm>
                          <a:off x="0" y="0"/>
                          <a:ext cx="5273040" cy="265430"/>
                        </a:xfrm>
                        <a:prstGeom prst="rect">
                          <a:avLst/>
                        </a:prstGeom>
                        <a:ln w="6096">
                          <a:solidFill>
                            <a:srgbClr val="000000"/>
                          </a:solidFill>
                          <a:prstDash val="solid"/>
                        </a:ln>
                      </wps:spPr>
                      <wps:txbx>
                        <w:txbxContent>
                          <w:p w14:paraId="4F8C7A90">
                            <w:pPr>
                              <w:pStyle w:val="7"/>
                              <w:spacing w:before="2"/>
                              <w:ind w:left="1"/>
                              <w:jc w:val="center"/>
                              <w:rPr>
                                <w:rFonts w:ascii="Calibri"/>
                              </w:rPr>
                            </w:pPr>
                            <w:r>
                              <w:rPr>
                                <w:rFonts w:ascii="Calibri"/>
                              </w:rPr>
                              <w:t>Nilai</w:t>
                            </w:r>
                            <w:r>
                              <w:rPr>
                                <w:rFonts w:ascii="Calibri"/>
                                <w:spacing w:val="-2"/>
                              </w:rPr>
                              <w:t xml:space="preserve"> </w:t>
                            </w:r>
                            <w:r>
                              <w:rPr>
                                <w:rFonts w:ascii="Calibri"/>
                              </w:rPr>
                              <w:t>Batas</w:t>
                            </w:r>
                            <w:r>
                              <w:rPr>
                                <w:rFonts w:ascii="Calibri"/>
                                <w:spacing w:val="-4"/>
                              </w:rPr>
                              <w:t xml:space="preserve"> </w:t>
                            </w:r>
                            <w:r>
                              <w:rPr>
                                <w:rFonts w:ascii="Calibri"/>
                              </w:rPr>
                              <w:t>Lulus</w:t>
                            </w:r>
                            <w:r>
                              <w:rPr>
                                <w:rFonts w:ascii="Calibri"/>
                                <w:spacing w:val="-2"/>
                              </w:rPr>
                              <w:t xml:space="preserve"> </w:t>
                            </w:r>
                            <w:r>
                              <w:rPr>
                                <w:rFonts w:ascii="Calibri"/>
                              </w:rPr>
                              <w:t>(NBL)</w:t>
                            </w:r>
                            <w:r>
                              <w:rPr>
                                <w:rFonts w:ascii="Calibri"/>
                                <w:spacing w:val="-5"/>
                              </w:rPr>
                              <w:t xml:space="preserve"> </w:t>
                            </w:r>
                            <w:r>
                              <w:rPr>
                                <w:rFonts w:ascii="Calibri"/>
                              </w:rPr>
                              <w:t>:</w:t>
                            </w:r>
                            <w:r>
                              <w:rPr>
                                <w:rFonts w:ascii="Calibri"/>
                                <w:spacing w:val="-2"/>
                              </w:rPr>
                              <w:t xml:space="preserve"> </w:t>
                            </w:r>
                            <w:r>
                              <w:rPr>
                                <w:rFonts w:ascii="Calibri"/>
                              </w:rPr>
                              <w:t>70</w:t>
                            </w:r>
                            <w:r>
                              <w:rPr>
                                <w:rFonts w:ascii="Calibri"/>
                                <w:spacing w:val="-4"/>
                              </w:rPr>
                              <w:t xml:space="preserve"> </w:t>
                            </w:r>
                            <w:r>
                              <w:rPr>
                                <w:rFonts w:ascii="Calibri"/>
                              </w:rPr>
                              <w:t>(IPK</w:t>
                            </w:r>
                            <w:r>
                              <w:rPr>
                                <w:rFonts w:ascii="Calibri"/>
                                <w:spacing w:val="-4"/>
                              </w:rPr>
                              <w:t xml:space="preserve"> </w:t>
                            </w:r>
                            <w:r>
                              <w:rPr>
                                <w:rFonts w:ascii="Calibri"/>
                              </w:rPr>
                              <w:t>=</w:t>
                            </w:r>
                            <w:r>
                              <w:rPr>
                                <w:rFonts w:ascii="Calibri"/>
                                <w:spacing w:val="-3"/>
                              </w:rPr>
                              <w:t xml:space="preserve"> </w:t>
                            </w:r>
                            <w:r>
                              <w:rPr>
                                <w:rFonts w:ascii="Calibri"/>
                                <w:spacing w:val="-4"/>
                              </w:rPr>
                              <w:t>3,00)</w:t>
                            </w:r>
                          </w:p>
                        </w:txbxContent>
                      </wps:txbx>
                      <wps:bodyPr wrap="square" lIns="0" tIns="0" rIns="0" bIns="0" rtlCol="0">
                        <a:noAutofit/>
                      </wps:bodyPr>
                    </wps:wsp>
                  </a:graphicData>
                </a:graphic>
              </wp:anchor>
            </w:drawing>
          </mc:Choice>
          <mc:Fallback>
            <w:pict>
              <v:shape id="Textbox 12" o:spid="_x0000_s1026" o:spt="202" type="#_x0000_t202" style="position:absolute;left:0pt;margin-left:108.8pt;margin-top:11.35pt;height:20.9pt;width:415.2pt;mso-position-horizontal-relative:page;mso-wrap-distance-bottom:0pt;mso-wrap-distance-top:0pt;z-index:-251651072;mso-width-relative:page;mso-height-relative:page;" filled="f" stroked="t" coordsize="21600,21600" o:gfxdata="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ejxYjXAAAACgEA&#10;AA8AAAAAAAAAAQAgAAAAIgAAAGRycy9kb3ducmV2LnhtbFBLAQIUABQAAAAIAIdO4kAVXWff4gEA&#10;ANkDAAAOAAAAAAAAAAEAIAAAACYBAABkcnMvZTJvRG9jLnhtbFBLBQYAAAAABgAGAFkBAAB6BQAA&#10;AAA=&#10;">
                <v:fill on="f" focussize="0,0"/>
                <v:stroke weight="0.48pt" color="#000000" joinstyle="round"/>
                <v:imagedata o:title=""/>
                <o:lock v:ext="edit" aspectratio="f"/>
                <v:textbox inset="0mm,0mm,0mm,0mm">
                  <w:txbxContent>
                    <w:p w14:paraId="4F8C7A90">
                      <w:pPr>
                        <w:pStyle w:val="7"/>
                        <w:spacing w:before="2"/>
                        <w:ind w:left="1"/>
                        <w:jc w:val="center"/>
                        <w:rPr>
                          <w:rFonts w:ascii="Calibri"/>
                        </w:rPr>
                      </w:pPr>
                      <w:r>
                        <w:rPr>
                          <w:rFonts w:ascii="Calibri"/>
                        </w:rPr>
                        <w:t>Nilai</w:t>
                      </w:r>
                      <w:r>
                        <w:rPr>
                          <w:rFonts w:ascii="Calibri"/>
                          <w:spacing w:val="-2"/>
                        </w:rPr>
                        <w:t xml:space="preserve"> </w:t>
                      </w:r>
                      <w:r>
                        <w:rPr>
                          <w:rFonts w:ascii="Calibri"/>
                        </w:rPr>
                        <w:t>Batas</w:t>
                      </w:r>
                      <w:r>
                        <w:rPr>
                          <w:rFonts w:ascii="Calibri"/>
                          <w:spacing w:val="-4"/>
                        </w:rPr>
                        <w:t xml:space="preserve"> </w:t>
                      </w:r>
                      <w:r>
                        <w:rPr>
                          <w:rFonts w:ascii="Calibri"/>
                        </w:rPr>
                        <w:t>Lulus</w:t>
                      </w:r>
                      <w:r>
                        <w:rPr>
                          <w:rFonts w:ascii="Calibri"/>
                          <w:spacing w:val="-2"/>
                        </w:rPr>
                        <w:t xml:space="preserve"> </w:t>
                      </w:r>
                      <w:r>
                        <w:rPr>
                          <w:rFonts w:ascii="Calibri"/>
                        </w:rPr>
                        <w:t>(NBL)</w:t>
                      </w:r>
                      <w:r>
                        <w:rPr>
                          <w:rFonts w:ascii="Calibri"/>
                          <w:spacing w:val="-5"/>
                        </w:rPr>
                        <w:t xml:space="preserve"> </w:t>
                      </w:r>
                      <w:r>
                        <w:rPr>
                          <w:rFonts w:ascii="Calibri"/>
                        </w:rPr>
                        <w:t>:</w:t>
                      </w:r>
                      <w:r>
                        <w:rPr>
                          <w:rFonts w:ascii="Calibri"/>
                          <w:spacing w:val="-2"/>
                        </w:rPr>
                        <w:t xml:space="preserve"> </w:t>
                      </w:r>
                      <w:r>
                        <w:rPr>
                          <w:rFonts w:ascii="Calibri"/>
                        </w:rPr>
                        <w:t>70</w:t>
                      </w:r>
                      <w:r>
                        <w:rPr>
                          <w:rFonts w:ascii="Calibri"/>
                          <w:spacing w:val="-4"/>
                        </w:rPr>
                        <w:t xml:space="preserve"> </w:t>
                      </w:r>
                      <w:r>
                        <w:rPr>
                          <w:rFonts w:ascii="Calibri"/>
                        </w:rPr>
                        <w:t>(IPK</w:t>
                      </w:r>
                      <w:r>
                        <w:rPr>
                          <w:rFonts w:ascii="Calibri"/>
                          <w:spacing w:val="-4"/>
                        </w:rPr>
                        <w:t xml:space="preserve"> </w:t>
                      </w:r>
                      <w:r>
                        <w:rPr>
                          <w:rFonts w:ascii="Calibri"/>
                        </w:rPr>
                        <w:t>=</w:t>
                      </w:r>
                      <w:r>
                        <w:rPr>
                          <w:rFonts w:ascii="Calibri"/>
                          <w:spacing w:val="-3"/>
                        </w:rPr>
                        <w:t xml:space="preserve"> </w:t>
                      </w:r>
                      <w:r>
                        <w:rPr>
                          <w:rFonts w:ascii="Calibri"/>
                          <w:spacing w:val="-4"/>
                        </w:rPr>
                        <w:t>3,00)</w:t>
                      </w:r>
                    </w:p>
                  </w:txbxContent>
                </v:textbox>
                <w10:wrap type="topAndBottom"/>
              </v:shape>
            </w:pict>
          </mc:Fallback>
        </mc:AlternateContent>
      </w:r>
    </w:p>
    <w:p w14:paraId="7AF7DBC8">
      <w:pPr>
        <w:pStyle w:val="7"/>
        <w:spacing w:before="197"/>
        <w:rPr>
          <w:sz w:val="20"/>
        </w:rPr>
      </w:pPr>
    </w:p>
    <w:p w14:paraId="4E63AD91">
      <w:pPr>
        <w:pStyle w:val="7"/>
        <w:spacing w:after="0"/>
        <w:rPr>
          <w:sz w:val="20"/>
        </w:rPr>
        <w:sectPr>
          <w:footerReference r:id="rId13" w:type="default"/>
          <w:pgSz w:w="11920" w:h="16850"/>
          <w:pgMar w:top="1620" w:right="1133" w:bottom="1100" w:left="1417" w:header="0" w:footer="915" w:gutter="0"/>
          <w:cols w:space="720" w:num="1"/>
        </w:sectPr>
      </w:pPr>
    </w:p>
    <w:p w14:paraId="35B99F40">
      <w:pPr>
        <w:pStyle w:val="7"/>
        <w:spacing w:before="91"/>
        <w:ind w:left="244"/>
      </w:pPr>
      <w:r>
        <w:t>Cara</w:t>
      </w:r>
      <w:r>
        <w:rPr>
          <w:spacing w:val="-15"/>
        </w:rPr>
        <w:t xml:space="preserve"> </w:t>
      </w:r>
      <w:r>
        <w:t>penghitungan</w:t>
      </w:r>
      <w:r>
        <w:rPr>
          <w:spacing w:val="-8"/>
        </w:rPr>
        <w:t xml:space="preserve"> </w:t>
      </w:r>
      <w:r>
        <w:rPr>
          <w:spacing w:val="-4"/>
        </w:rPr>
        <w:t>IPK:</w:t>
      </w:r>
    </w:p>
    <w:p w14:paraId="470BEF2D">
      <w:pPr>
        <w:pStyle w:val="7"/>
        <w:spacing w:before="90"/>
      </w:pPr>
      <w:r>
        <w:br w:type="column"/>
      </w:r>
    </w:p>
    <w:p w14:paraId="076003F5">
      <w:pPr>
        <w:pStyle w:val="7"/>
        <w:spacing w:line="252" w:lineRule="exact"/>
        <w:ind w:left="244"/>
      </w:pPr>
      <w:r>
        <w:t>IPK</w:t>
      </w:r>
      <w:r>
        <w:rPr>
          <w:spacing w:val="-8"/>
        </w:rPr>
        <w:t xml:space="preserve"> </w:t>
      </w:r>
      <w:r>
        <w:t>=</w:t>
      </w:r>
      <w:r>
        <w:rPr>
          <w:spacing w:val="-2"/>
        </w:rPr>
        <w:t xml:space="preserve"> </w:t>
      </w:r>
      <w:r>
        <w:rPr>
          <w:u w:val="double"/>
        </w:rPr>
        <w:t>SKS</w:t>
      </w:r>
      <w:r>
        <w:rPr>
          <w:spacing w:val="-7"/>
          <w:u w:val="double"/>
        </w:rPr>
        <w:t xml:space="preserve"> </w:t>
      </w:r>
      <w:r>
        <w:rPr>
          <w:u w:val="double"/>
        </w:rPr>
        <w:t>X</w:t>
      </w:r>
      <w:r>
        <w:rPr>
          <w:spacing w:val="-1"/>
          <w:u w:val="double"/>
        </w:rPr>
        <w:t xml:space="preserve"> </w:t>
      </w:r>
      <w:r>
        <w:rPr>
          <w:u w:val="double"/>
        </w:rPr>
        <w:t>nilai</w:t>
      </w:r>
      <w:r>
        <w:rPr>
          <w:spacing w:val="-4"/>
          <w:u w:val="double"/>
        </w:rPr>
        <w:t xml:space="preserve"> modul</w:t>
      </w:r>
    </w:p>
    <w:p w14:paraId="4761157C">
      <w:pPr>
        <w:pStyle w:val="7"/>
        <w:spacing w:line="252" w:lineRule="exact"/>
        <w:ind w:left="1195"/>
      </w:pPr>
      <w:r>
        <w:t>Σ</w:t>
      </w:r>
      <w:r>
        <w:rPr>
          <w:spacing w:val="1"/>
        </w:rPr>
        <w:t xml:space="preserve"> </w:t>
      </w:r>
      <w:r>
        <w:rPr>
          <w:spacing w:val="-5"/>
        </w:rPr>
        <w:t>SKS</w:t>
      </w:r>
    </w:p>
    <w:p w14:paraId="19AD9283">
      <w:pPr>
        <w:pStyle w:val="7"/>
        <w:spacing w:after="0" w:line="252" w:lineRule="exact"/>
        <w:sectPr>
          <w:type w:val="continuous"/>
          <w:pgSz w:w="11920" w:h="16850"/>
          <w:pgMar w:top="1620" w:right="1133" w:bottom="280" w:left="1417" w:header="0" w:footer="915" w:gutter="0"/>
          <w:cols w:equalWidth="0" w:num="2">
            <w:col w:w="2398" w:space="1106"/>
            <w:col w:w="5866"/>
          </w:cols>
        </w:sectPr>
      </w:pPr>
    </w:p>
    <w:p w14:paraId="6EC23E1A">
      <w:pPr>
        <w:pStyle w:val="3"/>
        <w:numPr>
          <w:ilvl w:val="1"/>
          <w:numId w:val="6"/>
        </w:numPr>
        <w:tabs>
          <w:tab w:val="left" w:pos="851"/>
        </w:tabs>
        <w:spacing w:before="72" w:after="0" w:line="240" w:lineRule="auto"/>
        <w:ind w:left="851" w:right="0" w:hanging="708"/>
        <w:jc w:val="left"/>
      </w:pPr>
      <w:bookmarkStart w:id="10" w:name="_TOC_250007"/>
      <w:r>
        <w:rPr>
          <w:spacing w:val="-2"/>
        </w:rPr>
        <w:t>TAHAP-TAHAP</w:t>
      </w:r>
      <w:r>
        <w:rPr>
          <w:spacing w:val="-11"/>
        </w:rPr>
        <w:t xml:space="preserve"> </w:t>
      </w:r>
      <w:bookmarkEnd w:id="10"/>
      <w:r>
        <w:rPr>
          <w:spacing w:val="-2"/>
        </w:rPr>
        <w:t>EVALUASI</w:t>
      </w:r>
    </w:p>
    <w:p w14:paraId="6D602B1F">
      <w:pPr>
        <w:pStyle w:val="7"/>
        <w:spacing w:before="247" w:line="360" w:lineRule="auto"/>
        <w:ind w:left="244" w:right="367" w:firstLine="619"/>
        <w:jc w:val="both"/>
      </w:pPr>
      <w:r>
        <w:t>Secara garis besar, evaluasi selama pendidikan dilaksanakan secara bertahap, berkala, dan berkesinambungan selama rotasi divisi hingga tiap akhir tahap pendidikan. Terdapat 3 jenis evaluasi yang dilakukan terhadap trainee Bedah Vaskular dan Endovaskular:</w:t>
      </w:r>
    </w:p>
    <w:p w14:paraId="3FA6C967">
      <w:pPr>
        <w:pStyle w:val="7"/>
        <w:spacing w:before="12"/>
      </w:pPr>
    </w:p>
    <w:p w14:paraId="30A834E8">
      <w:pPr>
        <w:pStyle w:val="13"/>
        <w:numPr>
          <w:ilvl w:val="0"/>
          <w:numId w:val="58"/>
        </w:numPr>
        <w:tabs>
          <w:tab w:val="left" w:pos="807"/>
        </w:tabs>
        <w:spacing w:before="1" w:after="0" w:line="240" w:lineRule="auto"/>
        <w:ind w:left="807" w:right="0" w:hanging="304"/>
        <w:jc w:val="both"/>
        <w:rPr>
          <w:sz w:val="22"/>
        </w:rPr>
      </w:pPr>
      <w:r>
        <w:rPr>
          <w:sz w:val="22"/>
        </w:rPr>
        <w:t>Evaluasi</w:t>
      </w:r>
      <w:r>
        <w:rPr>
          <w:spacing w:val="-5"/>
          <w:sz w:val="22"/>
        </w:rPr>
        <w:t xml:space="preserve"> </w:t>
      </w:r>
      <w:r>
        <w:rPr>
          <w:spacing w:val="-2"/>
          <w:sz w:val="22"/>
        </w:rPr>
        <w:t>Rotasi</w:t>
      </w:r>
    </w:p>
    <w:p w14:paraId="4A0E9EAC">
      <w:pPr>
        <w:pStyle w:val="7"/>
        <w:spacing w:before="128" w:line="360" w:lineRule="auto"/>
        <w:ind w:left="810" w:right="361"/>
        <w:jc w:val="both"/>
      </w:pPr>
      <w:r>
        <w:t>Evaluasi rotasi dilakukan selama proses pendidikan di rotasi. Penilaian evaluasi rotasi dilakukan oleh penanggung jawab modul rotasi dan bersifat menentukan kelulusan peserta didik dalam menjalani modul rotasi tersebut. Peserta yang belum dinyatakan lulus dalam evaluasi rotasi diwajibkan mengulang modul rotasi tersebut pada awal semester selanjutnya sebelum</w:t>
      </w:r>
      <w:r>
        <w:rPr>
          <w:spacing w:val="-4"/>
        </w:rPr>
        <w:t xml:space="preserve"> </w:t>
      </w:r>
      <w:r>
        <w:t>melanjutkan</w:t>
      </w:r>
      <w:r>
        <w:rPr>
          <w:spacing w:val="-1"/>
        </w:rPr>
        <w:t xml:space="preserve"> </w:t>
      </w:r>
      <w:r>
        <w:t>modul</w:t>
      </w:r>
      <w:r>
        <w:rPr>
          <w:spacing w:val="-2"/>
        </w:rPr>
        <w:t xml:space="preserve"> </w:t>
      </w:r>
      <w:r>
        <w:t>rotasi</w:t>
      </w:r>
      <w:r>
        <w:rPr>
          <w:spacing w:val="-4"/>
        </w:rPr>
        <w:t xml:space="preserve"> </w:t>
      </w:r>
      <w:r>
        <w:t>di</w:t>
      </w:r>
      <w:r>
        <w:rPr>
          <w:spacing w:val="-2"/>
        </w:rPr>
        <w:t xml:space="preserve"> </w:t>
      </w:r>
      <w:r>
        <w:t>semester</w:t>
      </w:r>
      <w:r>
        <w:rPr>
          <w:spacing w:val="-1"/>
        </w:rPr>
        <w:t xml:space="preserve"> </w:t>
      </w:r>
      <w:r>
        <w:t>berikutnya.</w:t>
      </w:r>
      <w:r>
        <w:rPr>
          <w:spacing w:val="-1"/>
        </w:rPr>
        <w:t xml:space="preserve"> </w:t>
      </w:r>
      <w:r>
        <w:t>Evaluasi</w:t>
      </w:r>
      <w:r>
        <w:rPr>
          <w:spacing w:val="-1"/>
        </w:rPr>
        <w:t xml:space="preserve"> </w:t>
      </w:r>
      <w:r>
        <w:t>dilakukan</w:t>
      </w:r>
      <w:r>
        <w:rPr>
          <w:spacing w:val="-5"/>
        </w:rPr>
        <w:t xml:space="preserve"> </w:t>
      </w:r>
      <w:r>
        <w:t>secara</w:t>
      </w:r>
      <w:r>
        <w:rPr>
          <w:spacing w:val="-2"/>
        </w:rPr>
        <w:t xml:space="preserve"> </w:t>
      </w:r>
      <w:r>
        <w:t>berkala di setiap rotasi. Kriteria kelulusan tiap modul dijelaskan dalam RPS.</w:t>
      </w:r>
    </w:p>
    <w:p w14:paraId="77E8C534">
      <w:pPr>
        <w:pStyle w:val="13"/>
        <w:numPr>
          <w:ilvl w:val="0"/>
          <w:numId w:val="58"/>
        </w:numPr>
        <w:tabs>
          <w:tab w:val="left" w:pos="807"/>
        </w:tabs>
        <w:spacing w:before="2" w:after="0" w:line="240" w:lineRule="auto"/>
        <w:ind w:left="807" w:right="0" w:hanging="304"/>
        <w:jc w:val="both"/>
        <w:rPr>
          <w:sz w:val="22"/>
        </w:rPr>
      </w:pPr>
      <w:r>
        <w:rPr>
          <w:sz w:val="22"/>
        </w:rPr>
        <w:t>Evaluasi</w:t>
      </w:r>
      <w:r>
        <w:rPr>
          <w:spacing w:val="-13"/>
          <w:sz w:val="22"/>
        </w:rPr>
        <w:t xml:space="preserve"> </w:t>
      </w:r>
      <w:r>
        <w:rPr>
          <w:sz w:val="22"/>
        </w:rPr>
        <w:t>Tahapan</w:t>
      </w:r>
      <w:r>
        <w:rPr>
          <w:spacing w:val="-7"/>
          <w:sz w:val="22"/>
        </w:rPr>
        <w:t xml:space="preserve"> </w:t>
      </w:r>
      <w:r>
        <w:rPr>
          <w:spacing w:val="-2"/>
          <w:sz w:val="22"/>
        </w:rPr>
        <w:t>Pendidikan</w:t>
      </w:r>
    </w:p>
    <w:p w14:paraId="41A6CFFB">
      <w:pPr>
        <w:pStyle w:val="7"/>
        <w:spacing w:before="126" w:line="360" w:lineRule="auto"/>
        <w:ind w:left="810" w:right="359"/>
        <w:jc w:val="both"/>
      </w:pPr>
      <w:r>
        <w:t>Evaluasi tahapan pendidikan dilakukan di akhir setiap tahap pendidikan. Evaluasi tahapan pendidikan</w:t>
      </w:r>
      <w:r>
        <w:rPr>
          <w:spacing w:val="-6"/>
        </w:rPr>
        <w:t xml:space="preserve"> </w:t>
      </w:r>
      <w:r>
        <w:t>dilakukan</w:t>
      </w:r>
      <w:r>
        <w:rPr>
          <w:spacing w:val="-6"/>
        </w:rPr>
        <w:t xml:space="preserve"> </w:t>
      </w:r>
      <w:r>
        <w:t>untuk</w:t>
      </w:r>
      <w:r>
        <w:rPr>
          <w:spacing w:val="-5"/>
        </w:rPr>
        <w:t xml:space="preserve"> </w:t>
      </w:r>
      <w:r>
        <w:t>memastikan</w:t>
      </w:r>
      <w:r>
        <w:rPr>
          <w:spacing w:val="-6"/>
        </w:rPr>
        <w:t xml:space="preserve"> </w:t>
      </w:r>
      <w:r>
        <w:t>bahwa</w:t>
      </w:r>
      <w:r>
        <w:rPr>
          <w:spacing w:val="-5"/>
        </w:rPr>
        <w:t xml:space="preserve"> </w:t>
      </w:r>
      <w:r>
        <w:t>peserta</w:t>
      </w:r>
      <w:r>
        <w:rPr>
          <w:spacing w:val="-6"/>
        </w:rPr>
        <w:t xml:space="preserve"> </w:t>
      </w:r>
      <w:r>
        <w:t>didik</w:t>
      </w:r>
      <w:r>
        <w:rPr>
          <w:spacing w:val="-7"/>
        </w:rPr>
        <w:t xml:space="preserve"> </w:t>
      </w:r>
      <w:r>
        <w:t>telah</w:t>
      </w:r>
      <w:r>
        <w:rPr>
          <w:spacing w:val="-6"/>
        </w:rPr>
        <w:t xml:space="preserve"> </w:t>
      </w:r>
      <w:r>
        <w:t>lulus</w:t>
      </w:r>
      <w:r>
        <w:rPr>
          <w:spacing w:val="-4"/>
        </w:rPr>
        <w:t xml:space="preserve"> </w:t>
      </w:r>
      <w:r>
        <w:t>seluruh</w:t>
      </w:r>
      <w:r>
        <w:rPr>
          <w:spacing w:val="-7"/>
        </w:rPr>
        <w:t xml:space="preserve"> </w:t>
      </w:r>
      <w:r>
        <w:t>modul</w:t>
      </w:r>
      <w:r>
        <w:rPr>
          <w:spacing w:val="-6"/>
        </w:rPr>
        <w:t xml:space="preserve"> </w:t>
      </w:r>
      <w:r>
        <w:t>rotasi dalam tahapan pendidikan yang telah ditentukan serta telah menyelesaikan tugas sesuai ketentuan modul penelitian yang dilakukan sepanjang</w:t>
      </w:r>
      <w:r>
        <w:rPr>
          <w:spacing w:val="-1"/>
        </w:rPr>
        <w:t xml:space="preserve"> </w:t>
      </w:r>
      <w:r>
        <w:t>4 semester pendidikan sehingga layak untuk</w:t>
      </w:r>
      <w:r>
        <w:rPr>
          <w:spacing w:val="-10"/>
        </w:rPr>
        <w:t xml:space="preserve"> </w:t>
      </w:r>
      <w:r>
        <w:t>melanjutkan</w:t>
      </w:r>
      <w:r>
        <w:rPr>
          <w:spacing w:val="-6"/>
        </w:rPr>
        <w:t xml:space="preserve"> </w:t>
      </w:r>
      <w:r>
        <w:t>pendidikan</w:t>
      </w:r>
      <w:r>
        <w:rPr>
          <w:spacing w:val="-5"/>
        </w:rPr>
        <w:t xml:space="preserve"> </w:t>
      </w:r>
      <w:r>
        <w:t>ke</w:t>
      </w:r>
      <w:r>
        <w:rPr>
          <w:spacing w:val="-8"/>
        </w:rPr>
        <w:t xml:space="preserve"> </w:t>
      </w:r>
      <w:r>
        <w:t>tahapan</w:t>
      </w:r>
      <w:r>
        <w:rPr>
          <w:spacing w:val="-7"/>
        </w:rPr>
        <w:t xml:space="preserve"> </w:t>
      </w:r>
      <w:r>
        <w:t>selanjutnya.</w:t>
      </w:r>
      <w:r>
        <w:rPr>
          <w:spacing w:val="-7"/>
        </w:rPr>
        <w:t xml:space="preserve"> </w:t>
      </w:r>
      <w:r>
        <w:t>Evaluasi</w:t>
      </w:r>
      <w:r>
        <w:rPr>
          <w:spacing w:val="-9"/>
        </w:rPr>
        <w:t xml:space="preserve"> </w:t>
      </w:r>
      <w:r>
        <w:t>tahapan</w:t>
      </w:r>
      <w:r>
        <w:rPr>
          <w:spacing w:val="-7"/>
        </w:rPr>
        <w:t xml:space="preserve"> </w:t>
      </w:r>
      <w:r>
        <w:t>pendidikan</w:t>
      </w:r>
      <w:r>
        <w:rPr>
          <w:spacing w:val="-7"/>
        </w:rPr>
        <w:t xml:space="preserve"> </w:t>
      </w:r>
      <w:r>
        <w:t>dipimpin oleh KPS, bekerja sama dengan penanggung jawab setiap modul.</w:t>
      </w:r>
    </w:p>
    <w:p w14:paraId="5F03BD70">
      <w:pPr>
        <w:pStyle w:val="13"/>
        <w:numPr>
          <w:ilvl w:val="1"/>
          <w:numId w:val="58"/>
        </w:numPr>
        <w:tabs>
          <w:tab w:val="left" w:pos="1275"/>
        </w:tabs>
        <w:spacing w:before="1" w:after="0" w:line="240" w:lineRule="auto"/>
        <w:ind w:left="1275" w:right="0" w:hanging="424"/>
        <w:jc w:val="both"/>
        <w:rPr>
          <w:sz w:val="22"/>
        </w:rPr>
      </w:pPr>
      <w:r>
        <w:rPr>
          <w:sz w:val="22"/>
        </w:rPr>
        <w:t>Tahap</w:t>
      </w:r>
      <w:r>
        <w:rPr>
          <w:spacing w:val="-6"/>
          <w:sz w:val="22"/>
        </w:rPr>
        <w:t xml:space="preserve"> </w:t>
      </w:r>
      <w:r>
        <w:rPr>
          <w:spacing w:val="-2"/>
          <w:sz w:val="22"/>
        </w:rPr>
        <w:t>Orientasi</w:t>
      </w:r>
    </w:p>
    <w:p w14:paraId="3171920D">
      <w:pPr>
        <w:pStyle w:val="7"/>
        <w:spacing w:before="126" w:line="360" w:lineRule="auto"/>
        <w:ind w:left="1276" w:right="360"/>
        <w:jc w:val="both"/>
      </w:pPr>
      <w:r>
        <w:t>Tahap orientasi terdiri dari pembelajaran modul fakultas dan prodi serta modul peminatan, yaitu modul Ilmu dan Keterampilan Dasar Bedah Vaskular dan Endovaskular. Pada akhir modul Ilmu dan Keterampilan Dasar Bedah Vaskular dan Endovaskular dilaksanakan ujian teori dan OSCE. Dengan batas lulus 70 (IPK 3,00). Peserta didik harus mencapai nilai lulus. Apabila tidak lulus, peserta tidak dapat mengikuti kegiatan selanjutnya. Penilaian ini dilakukan untuk menilai kesiapan peserta didik untuk mengikuti rotasi klinis modul ilmu bedah vaskular dan endovaskular.</w:t>
      </w:r>
    </w:p>
    <w:p w14:paraId="1619C31D">
      <w:pPr>
        <w:pStyle w:val="13"/>
        <w:numPr>
          <w:ilvl w:val="1"/>
          <w:numId w:val="58"/>
        </w:numPr>
        <w:tabs>
          <w:tab w:val="left" w:pos="1275"/>
        </w:tabs>
        <w:spacing w:before="1" w:after="0" w:line="240" w:lineRule="auto"/>
        <w:ind w:left="1275" w:right="0" w:hanging="424"/>
        <w:jc w:val="both"/>
        <w:rPr>
          <w:sz w:val="22"/>
        </w:rPr>
      </w:pPr>
      <w:r>
        <w:rPr>
          <w:sz w:val="22"/>
        </w:rPr>
        <w:t>Tahap</w:t>
      </w:r>
      <w:r>
        <w:rPr>
          <w:spacing w:val="-10"/>
          <w:sz w:val="22"/>
        </w:rPr>
        <w:t xml:space="preserve"> </w:t>
      </w:r>
      <w:r>
        <w:rPr>
          <w:spacing w:val="-2"/>
          <w:sz w:val="22"/>
        </w:rPr>
        <w:t>Junior</w:t>
      </w:r>
    </w:p>
    <w:p w14:paraId="64572553">
      <w:pPr>
        <w:pStyle w:val="7"/>
        <w:spacing w:before="127" w:line="360" w:lineRule="auto"/>
        <w:ind w:left="1276" w:right="365"/>
        <w:jc w:val="both"/>
      </w:pPr>
      <w:r>
        <w:t>Evaluasi dilakukan sepanjang tahap junior, yaitu semester 1. Penilaian ini dilakukan untuk menilai kesiapan peserta didik untuk melanjutkan pendidikan ke tahap senior. Selama tahap junior, bila telah lulus dalam semua modul tahap junior, diharuskan mengikuti stase stagnan/diikutsertakan ke stase dengan jumlah trainee yang sedikit.</w:t>
      </w:r>
    </w:p>
    <w:p w14:paraId="351DE99D">
      <w:pPr>
        <w:pStyle w:val="13"/>
        <w:numPr>
          <w:ilvl w:val="1"/>
          <w:numId w:val="58"/>
        </w:numPr>
        <w:tabs>
          <w:tab w:val="left" w:pos="1275"/>
        </w:tabs>
        <w:spacing w:before="0" w:after="0" w:line="252" w:lineRule="exact"/>
        <w:ind w:left="1275" w:right="0" w:hanging="424"/>
        <w:jc w:val="both"/>
        <w:rPr>
          <w:sz w:val="22"/>
        </w:rPr>
      </w:pPr>
      <w:r>
        <w:rPr>
          <w:sz w:val="22"/>
        </w:rPr>
        <w:t>Tahap</w:t>
      </w:r>
      <w:r>
        <w:rPr>
          <w:spacing w:val="-6"/>
          <w:sz w:val="22"/>
        </w:rPr>
        <w:t xml:space="preserve"> </w:t>
      </w:r>
      <w:r>
        <w:rPr>
          <w:spacing w:val="-2"/>
          <w:sz w:val="22"/>
        </w:rPr>
        <w:t>Senior</w:t>
      </w:r>
    </w:p>
    <w:p w14:paraId="26798E64">
      <w:pPr>
        <w:pStyle w:val="7"/>
        <w:spacing w:before="88" w:line="360" w:lineRule="auto"/>
        <w:ind w:left="1276" w:right="361"/>
        <w:jc w:val="both"/>
      </w:pPr>
      <w:r>
        <w:t>Evaluasi dilakukan sepanjang tahap senior, yaitu semester 2-3. Penilaian ini dilakukan untuk menilai kesiapan peserta didik untuk melanjutkan pendidikan ke tahap chief. Selama tahap senior, peserta didik diharapkan juga telah menyelesaikan karya ilmiah 1 dan karya ilmiah 2, tetapi bila telah lulus dalam semua modul tahap senior, diharuskan</w:t>
      </w:r>
    </w:p>
    <w:p w14:paraId="21D6F518">
      <w:pPr>
        <w:pStyle w:val="7"/>
        <w:spacing w:after="0" w:line="360" w:lineRule="auto"/>
        <w:jc w:val="both"/>
        <w:sectPr>
          <w:pgSz w:w="11920" w:h="16850"/>
          <w:pgMar w:top="1600" w:right="1133" w:bottom="1100" w:left="1417" w:header="0" w:footer="915" w:gutter="0"/>
          <w:cols w:space="720" w:num="1"/>
        </w:sectPr>
      </w:pPr>
    </w:p>
    <w:p w14:paraId="183E98FA">
      <w:pPr>
        <w:pStyle w:val="7"/>
        <w:spacing w:before="73" w:line="360" w:lineRule="auto"/>
        <w:ind w:left="1276" w:right="364"/>
        <w:jc w:val="both"/>
      </w:pPr>
      <w:r>
        <w:t>mengikuti stase stagnan/diikutsertakan ke stase dengan jumlah trainee yang sedikit hingga karya ilmiah 1 dan karya ilmiah 2 selesai.</w:t>
      </w:r>
    </w:p>
    <w:p w14:paraId="0AE30F72">
      <w:pPr>
        <w:pStyle w:val="13"/>
        <w:numPr>
          <w:ilvl w:val="1"/>
          <w:numId w:val="58"/>
        </w:numPr>
        <w:tabs>
          <w:tab w:val="left" w:pos="1275"/>
        </w:tabs>
        <w:spacing w:before="0" w:after="0" w:line="252" w:lineRule="exact"/>
        <w:ind w:left="1275" w:right="0" w:hanging="424"/>
        <w:jc w:val="both"/>
        <w:rPr>
          <w:sz w:val="22"/>
        </w:rPr>
      </w:pPr>
      <w:r>
        <w:rPr>
          <w:sz w:val="22"/>
        </w:rPr>
        <w:t>Tahap</w:t>
      </w:r>
      <w:r>
        <w:rPr>
          <w:spacing w:val="-8"/>
          <w:sz w:val="22"/>
        </w:rPr>
        <w:t xml:space="preserve"> </w:t>
      </w:r>
      <w:r>
        <w:rPr>
          <w:spacing w:val="-2"/>
          <w:sz w:val="22"/>
        </w:rPr>
        <w:t>Chief</w:t>
      </w:r>
    </w:p>
    <w:p w14:paraId="7DF633A0">
      <w:pPr>
        <w:pStyle w:val="7"/>
        <w:spacing w:before="126" w:line="360" w:lineRule="auto"/>
        <w:ind w:left="1276" w:right="360"/>
        <w:jc w:val="both"/>
      </w:pPr>
      <w:r>
        <w:t>Evaluasi dilakukan sepanjang tahap Chief, yaitu semester 4. Penilaian ini dilakukan untuk menilai kesiapan peserta didik untuk mengikuti ujian nasional. Peserta didik</w:t>
      </w:r>
      <w:r>
        <w:rPr>
          <w:spacing w:val="40"/>
        </w:rPr>
        <w:t xml:space="preserve"> </w:t>
      </w:r>
      <w:r>
        <w:t>yang belum menyelesaikan karya ilmiah 1 dan karya ilmiah 2, tetapi telah lulus dalam semua modul tahap chief, diharuskan mengikuti stase stagnan/diikutsertakan ke stase dengan jumlah trainee yang kecil hingga karya ilmiah selesai.</w:t>
      </w:r>
    </w:p>
    <w:p w14:paraId="0F76E41A">
      <w:pPr>
        <w:pStyle w:val="7"/>
        <w:spacing w:before="15"/>
      </w:pPr>
    </w:p>
    <w:p w14:paraId="784C10B9">
      <w:pPr>
        <w:pStyle w:val="13"/>
        <w:numPr>
          <w:ilvl w:val="0"/>
          <w:numId w:val="58"/>
        </w:numPr>
        <w:tabs>
          <w:tab w:val="left" w:pos="806"/>
        </w:tabs>
        <w:spacing w:before="0" w:after="0" w:line="240" w:lineRule="auto"/>
        <w:ind w:left="806" w:right="0" w:hanging="380"/>
        <w:jc w:val="both"/>
        <w:rPr>
          <w:sz w:val="22"/>
        </w:rPr>
      </w:pPr>
      <w:r>
        <w:rPr>
          <w:sz w:val="22"/>
        </w:rPr>
        <w:t>Evaluasi</w:t>
      </w:r>
      <w:r>
        <w:rPr>
          <w:spacing w:val="-5"/>
          <w:sz w:val="22"/>
        </w:rPr>
        <w:t xml:space="preserve"> </w:t>
      </w:r>
      <w:r>
        <w:rPr>
          <w:spacing w:val="-2"/>
          <w:sz w:val="22"/>
        </w:rPr>
        <w:t>Akhir</w:t>
      </w:r>
    </w:p>
    <w:p w14:paraId="672B4580">
      <w:pPr>
        <w:pStyle w:val="7"/>
        <w:spacing w:before="129" w:line="360" w:lineRule="auto"/>
        <w:ind w:left="810" w:right="361"/>
        <w:jc w:val="both"/>
      </w:pPr>
      <w:r>
        <w:t>Pada tahap akhir pendidikan, dilaksanakan evaluasi akhir secara komprehensif, meliputi pengetahuan, keterampilan dan sikap profesional Dokter Spesialis Bedah Vaskular dan Endovaskular. Evaluasi tahap akhir dilakukan apabila peserta program telah menyelesaikan seluruh modul dan lulus dalam seluruh evaluasi berkala sebelumnya. Dipersyaratkan juga peserta didik telah menyelesaikan karya ilmiah dan penelitian selama menjalani pendidikan berupa hasil penelitian yang telah diseminarkan dan dipublikasi di jurnal ilmiah bedah vaskular dan endovaskular.</w:t>
      </w:r>
    </w:p>
    <w:p w14:paraId="6ABDCEC5">
      <w:pPr>
        <w:pStyle w:val="7"/>
        <w:spacing w:after="0" w:line="360" w:lineRule="auto"/>
        <w:jc w:val="both"/>
        <w:sectPr>
          <w:pgSz w:w="11920" w:h="16850"/>
          <w:pgMar w:top="1300" w:right="1133" w:bottom="1180" w:left="1417" w:header="0" w:footer="915" w:gutter="0"/>
          <w:cols w:space="720" w:num="1"/>
        </w:sectPr>
      </w:pPr>
    </w:p>
    <w:p w14:paraId="5543CADC">
      <w:pPr>
        <w:pStyle w:val="4"/>
        <w:numPr>
          <w:ilvl w:val="0"/>
          <w:numId w:val="6"/>
        </w:numPr>
        <w:tabs>
          <w:tab w:val="left" w:pos="683"/>
        </w:tabs>
        <w:spacing w:before="78" w:after="0" w:line="240" w:lineRule="auto"/>
        <w:ind w:left="683" w:right="0" w:hanging="540"/>
        <w:jc w:val="left"/>
      </w:pPr>
      <w:bookmarkStart w:id="11" w:name="_TOC_250006"/>
      <w:bookmarkEnd w:id="11"/>
      <w:r>
        <w:rPr>
          <w:spacing w:val="-2"/>
        </w:rPr>
        <w:t>KEPUTUSAN</w:t>
      </w:r>
    </w:p>
    <w:p w14:paraId="53ED635A">
      <w:pPr>
        <w:pStyle w:val="7"/>
        <w:spacing w:before="123"/>
        <w:rPr>
          <w:b/>
        </w:rPr>
      </w:pPr>
    </w:p>
    <w:p w14:paraId="4B2B6CAB">
      <w:pPr>
        <w:pStyle w:val="7"/>
        <w:spacing w:line="360" w:lineRule="auto"/>
        <w:ind w:left="143" w:right="361" w:firstLine="539"/>
        <w:jc w:val="both"/>
      </w:pPr>
      <w:r>
        <w:t>Setiap hasil evaluasi dan keputusannya (baik evaluasi berkala maupun evaluasi akhir) seyogyanya disampaikan secara resmi kepada Peserta Didik sehingga Peserta Didik dapat melakukan</w:t>
      </w:r>
      <w:r>
        <w:rPr>
          <w:spacing w:val="-1"/>
        </w:rPr>
        <w:t xml:space="preserve"> </w:t>
      </w:r>
      <w:r>
        <w:t>tindak</w:t>
      </w:r>
      <w:r>
        <w:rPr>
          <w:spacing w:val="-4"/>
        </w:rPr>
        <w:t xml:space="preserve"> </w:t>
      </w:r>
      <w:r>
        <w:t>lanjut dalam studinya. Untuk mempermudah membuat keputusan dari suatu Hasil Evaluasi, diusulkan menggunakan sistem angka (</w:t>
      </w:r>
      <w:r>
        <w:rPr>
          <w:i/>
        </w:rPr>
        <w:t xml:space="preserve">penalty </w:t>
      </w:r>
      <w:r>
        <w:t>= skor) sebagai berikut:</w:t>
      </w:r>
    </w:p>
    <w:p w14:paraId="43B18A89">
      <w:pPr>
        <w:pStyle w:val="13"/>
        <w:numPr>
          <w:ilvl w:val="0"/>
          <w:numId w:val="59"/>
        </w:numPr>
        <w:tabs>
          <w:tab w:val="left" w:pos="1135"/>
        </w:tabs>
        <w:spacing w:before="0" w:after="0" w:line="267" w:lineRule="exact"/>
        <w:ind w:left="1135" w:right="0" w:hanging="426"/>
        <w:jc w:val="both"/>
        <w:rPr>
          <w:sz w:val="22"/>
        </w:rPr>
      </w:pPr>
      <w:r>
        <w:rPr>
          <w:sz w:val="22"/>
        </w:rPr>
        <w:t>Pengetahuan</w:t>
      </w:r>
      <w:r>
        <w:rPr>
          <w:spacing w:val="-13"/>
          <w:sz w:val="22"/>
        </w:rPr>
        <w:t xml:space="preserve"> </w:t>
      </w:r>
      <w:r>
        <w:rPr>
          <w:sz w:val="22"/>
        </w:rPr>
        <w:t>(P)</w:t>
      </w:r>
      <w:r>
        <w:rPr>
          <w:spacing w:val="-10"/>
          <w:sz w:val="22"/>
        </w:rPr>
        <w:t xml:space="preserve"> </w:t>
      </w:r>
      <w:r>
        <w:rPr>
          <w:sz w:val="22"/>
        </w:rPr>
        <w:t>mendapat</w:t>
      </w:r>
      <w:r>
        <w:rPr>
          <w:spacing w:val="-12"/>
          <w:sz w:val="22"/>
        </w:rPr>
        <w:t xml:space="preserve"> </w:t>
      </w:r>
      <w:r>
        <w:rPr>
          <w:sz w:val="22"/>
        </w:rPr>
        <w:t>nilai</w:t>
      </w:r>
      <w:r>
        <w:rPr>
          <w:spacing w:val="-7"/>
          <w:sz w:val="22"/>
        </w:rPr>
        <w:t xml:space="preserve"> </w:t>
      </w:r>
      <w:r>
        <w:rPr>
          <w:sz w:val="22"/>
        </w:rPr>
        <w:t>kurang,</w:t>
      </w:r>
      <w:r>
        <w:rPr>
          <w:spacing w:val="-8"/>
          <w:sz w:val="22"/>
        </w:rPr>
        <w:t xml:space="preserve"> </w:t>
      </w:r>
      <w:r>
        <w:rPr>
          <w:sz w:val="22"/>
        </w:rPr>
        <w:t>diberikan</w:t>
      </w:r>
      <w:r>
        <w:rPr>
          <w:spacing w:val="-9"/>
          <w:sz w:val="22"/>
        </w:rPr>
        <w:t xml:space="preserve"> </w:t>
      </w:r>
      <w:r>
        <w:rPr>
          <w:sz w:val="22"/>
        </w:rPr>
        <w:t>skor</w:t>
      </w:r>
      <w:r>
        <w:rPr>
          <w:spacing w:val="-10"/>
          <w:sz w:val="22"/>
        </w:rPr>
        <w:t xml:space="preserve"> </w:t>
      </w:r>
      <w:r>
        <w:rPr>
          <w:spacing w:val="-5"/>
          <w:sz w:val="22"/>
        </w:rPr>
        <w:t>1.</w:t>
      </w:r>
    </w:p>
    <w:p w14:paraId="70ADB1AC">
      <w:pPr>
        <w:pStyle w:val="13"/>
        <w:numPr>
          <w:ilvl w:val="0"/>
          <w:numId w:val="59"/>
        </w:numPr>
        <w:tabs>
          <w:tab w:val="left" w:pos="1135"/>
        </w:tabs>
        <w:spacing w:before="129" w:after="0" w:line="240" w:lineRule="auto"/>
        <w:ind w:left="1135" w:right="0" w:hanging="426"/>
        <w:jc w:val="both"/>
        <w:rPr>
          <w:sz w:val="22"/>
        </w:rPr>
      </w:pPr>
      <w:r>
        <w:rPr>
          <w:sz w:val="22"/>
        </w:rPr>
        <w:t>Keterampilan</w:t>
      </w:r>
      <w:r>
        <w:rPr>
          <w:spacing w:val="-11"/>
          <w:sz w:val="22"/>
        </w:rPr>
        <w:t xml:space="preserve"> </w:t>
      </w:r>
      <w:r>
        <w:rPr>
          <w:sz w:val="22"/>
        </w:rPr>
        <w:t>(K)</w:t>
      </w:r>
      <w:r>
        <w:rPr>
          <w:spacing w:val="-10"/>
          <w:sz w:val="22"/>
        </w:rPr>
        <w:t xml:space="preserve"> </w:t>
      </w:r>
      <w:r>
        <w:rPr>
          <w:sz w:val="22"/>
        </w:rPr>
        <w:t>mendapat</w:t>
      </w:r>
      <w:r>
        <w:rPr>
          <w:spacing w:val="-11"/>
          <w:sz w:val="22"/>
        </w:rPr>
        <w:t xml:space="preserve"> </w:t>
      </w:r>
      <w:r>
        <w:rPr>
          <w:sz w:val="22"/>
        </w:rPr>
        <w:t>nilai</w:t>
      </w:r>
      <w:r>
        <w:rPr>
          <w:spacing w:val="-7"/>
          <w:sz w:val="22"/>
        </w:rPr>
        <w:t xml:space="preserve"> </w:t>
      </w:r>
      <w:r>
        <w:rPr>
          <w:sz w:val="22"/>
        </w:rPr>
        <w:t>kurang,</w:t>
      </w:r>
      <w:r>
        <w:rPr>
          <w:spacing w:val="-10"/>
          <w:sz w:val="22"/>
        </w:rPr>
        <w:t xml:space="preserve"> </w:t>
      </w:r>
      <w:r>
        <w:rPr>
          <w:sz w:val="22"/>
        </w:rPr>
        <w:t>diberikan</w:t>
      </w:r>
      <w:r>
        <w:rPr>
          <w:spacing w:val="-13"/>
          <w:sz w:val="22"/>
        </w:rPr>
        <w:t xml:space="preserve"> </w:t>
      </w:r>
      <w:r>
        <w:rPr>
          <w:sz w:val="22"/>
        </w:rPr>
        <w:t>skor</w:t>
      </w:r>
      <w:r>
        <w:rPr>
          <w:spacing w:val="-11"/>
          <w:sz w:val="22"/>
        </w:rPr>
        <w:t xml:space="preserve"> </w:t>
      </w:r>
      <w:r>
        <w:rPr>
          <w:spacing w:val="-5"/>
          <w:sz w:val="22"/>
        </w:rPr>
        <w:t>2.</w:t>
      </w:r>
    </w:p>
    <w:p w14:paraId="2F9D2BA3">
      <w:pPr>
        <w:pStyle w:val="13"/>
        <w:numPr>
          <w:ilvl w:val="0"/>
          <w:numId w:val="59"/>
        </w:numPr>
        <w:tabs>
          <w:tab w:val="left" w:pos="1136"/>
        </w:tabs>
        <w:spacing w:before="127" w:after="0" w:line="352" w:lineRule="auto"/>
        <w:ind w:left="143" w:right="3770" w:firstLine="566"/>
        <w:jc w:val="left"/>
        <w:rPr>
          <w:sz w:val="22"/>
        </w:rPr>
      </w:pPr>
      <w:r>
        <w:rPr>
          <w:sz w:val="22"/>
        </w:rPr>
        <w:t>Sikap</w:t>
      </w:r>
      <w:r>
        <w:rPr>
          <w:spacing w:val="-2"/>
          <w:sz w:val="22"/>
        </w:rPr>
        <w:t xml:space="preserve"> </w:t>
      </w:r>
      <w:r>
        <w:rPr>
          <w:sz w:val="22"/>
        </w:rPr>
        <w:t>(S)</w:t>
      </w:r>
      <w:r>
        <w:rPr>
          <w:spacing w:val="-4"/>
          <w:sz w:val="22"/>
        </w:rPr>
        <w:t xml:space="preserve"> </w:t>
      </w:r>
      <w:r>
        <w:rPr>
          <w:sz w:val="22"/>
        </w:rPr>
        <w:t>mendapat</w:t>
      </w:r>
      <w:r>
        <w:rPr>
          <w:spacing w:val="-1"/>
          <w:sz w:val="22"/>
        </w:rPr>
        <w:t xml:space="preserve"> </w:t>
      </w:r>
      <w:r>
        <w:rPr>
          <w:sz w:val="22"/>
        </w:rPr>
        <w:t>nilai</w:t>
      </w:r>
      <w:r>
        <w:rPr>
          <w:spacing w:val="-4"/>
          <w:sz w:val="22"/>
        </w:rPr>
        <w:t xml:space="preserve"> </w:t>
      </w:r>
      <w:r>
        <w:rPr>
          <w:sz w:val="22"/>
        </w:rPr>
        <w:t>kurang,</w:t>
      </w:r>
      <w:r>
        <w:rPr>
          <w:spacing w:val="-2"/>
          <w:sz w:val="22"/>
        </w:rPr>
        <w:t xml:space="preserve"> </w:t>
      </w:r>
      <w:r>
        <w:rPr>
          <w:sz w:val="22"/>
        </w:rPr>
        <w:t>diberikan</w:t>
      </w:r>
      <w:r>
        <w:rPr>
          <w:spacing w:val="-4"/>
          <w:sz w:val="22"/>
        </w:rPr>
        <w:t xml:space="preserve"> </w:t>
      </w:r>
      <w:r>
        <w:rPr>
          <w:sz w:val="22"/>
        </w:rPr>
        <w:t>skor</w:t>
      </w:r>
      <w:r>
        <w:rPr>
          <w:spacing w:val="-5"/>
          <w:sz w:val="22"/>
        </w:rPr>
        <w:t xml:space="preserve"> </w:t>
      </w:r>
      <w:r>
        <w:rPr>
          <w:sz w:val="22"/>
        </w:rPr>
        <w:t>3. Bila</w:t>
      </w:r>
      <w:r>
        <w:rPr>
          <w:spacing w:val="-10"/>
          <w:sz w:val="22"/>
        </w:rPr>
        <w:t xml:space="preserve"> </w:t>
      </w:r>
      <w:r>
        <w:rPr>
          <w:sz w:val="22"/>
        </w:rPr>
        <w:t>dalam</w:t>
      </w:r>
      <w:r>
        <w:rPr>
          <w:spacing w:val="-13"/>
          <w:sz w:val="22"/>
        </w:rPr>
        <w:t xml:space="preserve"> </w:t>
      </w:r>
      <w:r>
        <w:rPr>
          <w:sz w:val="22"/>
        </w:rPr>
        <w:t>suatu</w:t>
      </w:r>
      <w:r>
        <w:rPr>
          <w:spacing w:val="-11"/>
          <w:sz w:val="22"/>
        </w:rPr>
        <w:t xml:space="preserve"> </w:t>
      </w:r>
      <w:r>
        <w:rPr>
          <w:sz w:val="22"/>
        </w:rPr>
        <w:t>tahap</w:t>
      </w:r>
      <w:r>
        <w:rPr>
          <w:spacing w:val="-12"/>
          <w:sz w:val="22"/>
        </w:rPr>
        <w:t xml:space="preserve"> </w:t>
      </w:r>
      <w:r>
        <w:rPr>
          <w:sz w:val="22"/>
        </w:rPr>
        <w:t>pendidikan</w:t>
      </w:r>
      <w:r>
        <w:rPr>
          <w:spacing w:val="-10"/>
          <w:sz w:val="22"/>
        </w:rPr>
        <w:t xml:space="preserve"> </w:t>
      </w:r>
      <w:r>
        <w:rPr>
          <w:sz w:val="22"/>
        </w:rPr>
        <w:t>peserta</w:t>
      </w:r>
      <w:r>
        <w:rPr>
          <w:spacing w:val="-13"/>
          <w:sz w:val="22"/>
        </w:rPr>
        <w:t xml:space="preserve"> </w:t>
      </w:r>
      <w:r>
        <w:rPr>
          <w:sz w:val="22"/>
        </w:rPr>
        <w:t>program</w:t>
      </w:r>
      <w:r>
        <w:rPr>
          <w:spacing w:val="-11"/>
          <w:sz w:val="22"/>
        </w:rPr>
        <w:t xml:space="preserve"> </w:t>
      </w:r>
      <w:r>
        <w:rPr>
          <w:sz w:val="22"/>
        </w:rPr>
        <w:t>mendapat:</w:t>
      </w:r>
    </w:p>
    <w:p w14:paraId="606877E7">
      <w:pPr>
        <w:pStyle w:val="13"/>
        <w:numPr>
          <w:ilvl w:val="0"/>
          <w:numId w:val="59"/>
        </w:numPr>
        <w:tabs>
          <w:tab w:val="left" w:pos="1136"/>
        </w:tabs>
        <w:spacing w:before="4" w:after="0" w:line="240" w:lineRule="auto"/>
        <w:ind w:left="1136" w:right="0" w:hanging="427"/>
        <w:jc w:val="left"/>
        <w:rPr>
          <w:sz w:val="22"/>
        </w:rPr>
      </w:pPr>
      <w:r>
        <w:rPr>
          <w:sz w:val="22"/>
        </w:rPr>
        <w:t>Skor</w:t>
      </w:r>
      <w:r>
        <w:rPr>
          <w:spacing w:val="-10"/>
          <w:sz w:val="22"/>
        </w:rPr>
        <w:t xml:space="preserve"> </w:t>
      </w:r>
      <w:r>
        <w:rPr>
          <w:sz w:val="22"/>
        </w:rPr>
        <w:t>1:</w:t>
      </w:r>
      <w:r>
        <w:rPr>
          <w:spacing w:val="-5"/>
          <w:sz w:val="22"/>
        </w:rPr>
        <w:t xml:space="preserve"> </w:t>
      </w:r>
      <w:r>
        <w:rPr>
          <w:sz w:val="22"/>
        </w:rPr>
        <w:t>peserta</w:t>
      </w:r>
      <w:r>
        <w:rPr>
          <w:spacing w:val="-7"/>
          <w:sz w:val="22"/>
        </w:rPr>
        <w:t xml:space="preserve"> </w:t>
      </w:r>
      <w:r>
        <w:rPr>
          <w:sz w:val="22"/>
        </w:rPr>
        <w:t>program</w:t>
      </w:r>
      <w:r>
        <w:rPr>
          <w:spacing w:val="-9"/>
          <w:sz w:val="22"/>
        </w:rPr>
        <w:t xml:space="preserve"> </w:t>
      </w:r>
      <w:r>
        <w:rPr>
          <w:sz w:val="22"/>
        </w:rPr>
        <w:t>harus</w:t>
      </w:r>
      <w:r>
        <w:rPr>
          <w:spacing w:val="-8"/>
          <w:sz w:val="22"/>
        </w:rPr>
        <w:t xml:space="preserve"> </w:t>
      </w:r>
      <w:r>
        <w:rPr>
          <w:sz w:val="22"/>
        </w:rPr>
        <w:t>mengulang</w:t>
      </w:r>
      <w:r>
        <w:rPr>
          <w:spacing w:val="-9"/>
          <w:sz w:val="22"/>
        </w:rPr>
        <w:t xml:space="preserve"> </w:t>
      </w:r>
      <w:r>
        <w:rPr>
          <w:sz w:val="22"/>
        </w:rPr>
        <w:t>ujian</w:t>
      </w:r>
      <w:r>
        <w:rPr>
          <w:spacing w:val="-10"/>
          <w:sz w:val="22"/>
        </w:rPr>
        <w:t xml:space="preserve"> </w:t>
      </w:r>
      <w:r>
        <w:rPr>
          <w:sz w:val="22"/>
        </w:rPr>
        <w:t>materi</w:t>
      </w:r>
      <w:r>
        <w:rPr>
          <w:spacing w:val="-9"/>
          <w:sz w:val="22"/>
        </w:rPr>
        <w:t xml:space="preserve"> </w:t>
      </w:r>
      <w:r>
        <w:rPr>
          <w:sz w:val="22"/>
        </w:rPr>
        <w:t>tahap</w:t>
      </w:r>
      <w:r>
        <w:rPr>
          <w:spacing w:val="-7"/>
          <w:sz w:val="22"/>
        </w:rPr>
        <w:t xml:space="preserve"> </w:t>
      </w:r>
      <w:r>
        <w:rPr>
          <w:spacing w:val="-2"/>
          <w:sz w:val="22"/>
        </w:rPr>
        <w:t>tersebut.</w:t>
      </w:r>
    </w:p>
    <w:p w14:paraId="0F24DFF1">
      <w:pPr>
        <w:pStyle w:val="13"/>
        <w:numPr>
          <w:ilvl w:val="0"/>
          <w:numId w:val="59"/>
        </w:numPr>
        <w:tabs>
          <w:tab w:val="left" w:pos="1137"/>
        </w:tabs>
        <w:spacing w:before="127" w:after="0" w:line="352" w:lineRule="auto"/>
        <w:ind w:left="1137" w:right="368" w:hanging="428"/>
        <w:jc w:val="left"/>
        <w:rPr>
          <w:sz w:val="22"/>
        </w:rPr>
      </w:pPr>
      <w:r>
        <w:rPr>
          <w:sz w:val="22"/>
        </w:rPr>
        <w:t>Skor</w:t>
      </w:r>
      <w:r>
        <w:rPr>
          <w:spacing w:val="69"/>
          <w:sz w:val="22"/>
        </w:rPr>
        <w:t xml:space="preserve"> </w:t>
      </w:r>
      <w:r>
        <w:rPr>
          <w:sz w:val="22"/>
        </w:rPr>
        <w:t>2</w:t>
      </w:r>
      <w:r>
        <w:rPr>
          <w:spacing w:val="68"/>
          <w:sz w:val="22"/>
        </w:rPr>
        <w:t xml:space="preserve"> </w:t>
      </w:r>
      <w:r>
        <w:rPr>
          <w:sz w:val="22"/>
        </w:rPr>
        <w:t>atau</w:t>
      </w:r>
      <w:r>
        <w:rPr>
          <w:spacing w:val="68"/>
          <w:sz w:val="22"/>
        </w:rPr>
        <w:t xml:space="preserve"> </w:t>
      </w:r>
      <w:r>
        <w:rPr>
          <w:sz w:val="22"/>
        </w:rPr>
        <w:t>lebih:</w:t>
      </w:r>
      <w:r>
        <w:rPr>
          <w:spacing w:val="69"/>
          <w:sz w:val="22"/>
        </w:rPr>
        <w:t xml:space="preserve"> </w:t>
      </w:r>
      <w:r>
        <w:rPr>
          <w:sz w:val="22"/>
        </w:rPr>
        <w:t>peserta</w:t>
      </w:r>
      <w:r>
        <w:rPr>
          <w:spacing w:val="68"/>
          <w:sz w:val="22"/>
        </w:rPr>
        <w:t xml:space="preserve"> </w:t>
      </w:r>
      <w:r>
        <w:rPr>
          <w:sz w:val="22"/>
        </w:rPr>
        <w:t>program</w:t>
      </w:r>
      <w:r>
        <w:rPr>
          <w:spacing w:val="40"/>
          <w:sz w:val="22"/>
        </w:rPr>
        <w:t xml:space="preserve"> </w:t>
      </w:r>
      <w:r>
        <w:rPr>
          <w:sz w:val="22"/>
        </w:rPr>
        <w:t>harus</w:t>
      </w:r>
      <w:r>
        <w:rPr>
          <w:spacing w:val="69"/>
          <w:sz w:val="22"/>
        </w:rPr>
        <w:t xml:space="preserve"> </w:t>
      </w:r>
      <w:r>
        <w:rPr>
          <w:sz w:val="22"/>
        </w:rPr>
        <w:t>mengulang</w:t>
      </w:r>
      <w:r>
        <w:rPr>
          <w:spacing w:val="40"/>
          <w:sz w:val="22"/>
        </w:rPr>
        <w:t xml:space="preserve"> </w:t>
      </w:r>
      <w:r>
        <w:rPr>
          <w:sz w:val="22"/>
        </w:rPr>
        <w:t>sebagian</w:t>
      </w:r>
      <w:r>
        <w:rPr>
          <w:spacing w:val="68"/>
          <w:sz w:val="22"/>
        </w:rPr>
        <w:t xml:space="preserve"> </w:t>
      </w:r>
      <w:r>
        <w:rPr>
          <w:sz w:val="22"/>
        </w:rPr>
        <w:t>atau</w:t>
      </w:r>
      <w:r>
        <w:rPr>
          <w:spacing w:val="68"/>
          <w:sz w:val="22"/>
        </w:rPr>
        <w:t xml:space="preserve"> </w:t>
      </w:r>
      <w:r>
        <w:rPr>
          <w:sz w:val="22"/>
        </w:rPr>
        <w:t>seluruh</w:t>
      </w:r>
      <w:r>
        <w:rPr>
          <w:spacing w:val="40"/>
          <w:sz w:val="22"/>
        </w:rPr>
        <w:t xml:space="preserve"> </w:t>
      </w:r>
      <w:r>
        <w:rPr>
          <w:sz w:val="22"/>
        </w:rPr>
        <w:t>tahap pendidikan tersebut.</w:t>
      </w:r>
    </w:p>
    <w:p w14:paraId="2BFA5FF1">
      <w:pPr>
        <w:pStyle w:val="7"/>
        <w:spacing w:before="8" w:line="360" w:lineRule="auto"/>
        <w:ind w:left="143" w:right="361"/>
        <w:jc w:val="both"/>
      </w:pPr>
      <w:r>
        <w:t>Skor P dan K bersifat kumulatif dan berlaku selama 1 tahap pendidikan (junior, senior, chief). Setelah melewati tahap pendidikan tersebut, skor tidak bertambah maka skor untuk P dan K ini menjadi hilang. Namun, skor S akan berlaku terus selama masa pendidikan.</w:t>
      </w:r>
    </w:p>
    <w:p w14:paraId="390F40D1">
      <w:pPr>
        <w:pStyle w:val="4"/>
        <w:numPr>
          <w:ilvl w:val="1"/>
          <w:numId w:val="6"/>
        </w:numPr>
        <w:tabs>
          <w:tab w:val="left" w:pos="709"/>
        </w:tabs>
        <w:spacing w:before="43" w:after="0" w:line="240" w:lineRule="auto"/>
        <w:ind w:left="709" w:right="0" w:hanging="566"/>
        <w:jc w:val="left"/>
      </w:pPr>
      <w:bookmarkStart w:id="12" w:name="_TOC_250005"/>
      <w:r>
        <w:rPr>
          <w:spacing w:val="-2"/>
        </w:rPr>
        <w:t>SURAT</w:t>
      </w:r>
      <w:r>
        <w:rPr>
          <w:spacing w:val="-1"/>
        </w:rPr>
        <w:t xml:space="preserve"> </w:t>
      </w:r>
      <w:r>
        <w:rPr>
          <w:spacing w:val="-2"/>
        </w:rPr>
        <w:t>PERINGATAN</w:t>
      </w:r>
      <w:r>
        <w:rPr>
          <w:spacing w:val="3"/>
        </w:rPr>
        <w:t xml:space="preserve"> </w:t>
      </w:r>
      <w:bookmarkEnd w:id="12"/>
      <w:r>
        <w:rPr>
          <w:spacing w:val="-2"/>
        </w:rPr>
        <w:t>TERTULIS</w:t>
      </w:r>
    </w:p>
    <w:p w14:paraId="4AB78A4E">
      <w:pPr>
        <w:pStyle w:val="13"/>
        <w:numPr>
          <w:ilvl w:val="0"/>
          <w:numId w:val="60"/>
        </w:numPr>
        <w:tabs>
          <w:tab w:val="left" w:pos="1135"/>
        </w:tabs>
        <w:spacing w:before="125" w:after="0" w:line="240" w:lineRule="auto"/>
        <w:ind w:left="1135" w:right="0" w:hanging="426"/>
        <w:jc w:val="both"/>
        <w:rPr>
          <w:sz w:val="22"/>
        </w:rPr>
      </w:pPr>
      <w:r>
        <w:rPr>
          <w:sz w:val="22"/>
        </w:rPr>
        <w:t>Surat</w:t>
      </w:r>
      <w:r>
        <w:rPr>
          <w:spacing w:val="-10"/>
          <w:sz w:val="22"/>
        </w:rPr>
        <w:t xml:space="preserve"> </w:t>
      </w:r>
      <w:r>
        <w:rPr>
          <w:sz w:val="22"/>
        </w:rPr>
        <w:t>peringatan</w:t>
      </w:r>
      <w:r>
        <w:rPr>
          <w:spacing w:val="-9"/>
          <w:sz w:val="22"/>
        </w:rPr>
        <w:t xml:space="preserve"> </w:t>
      </w:r>
      <w:r>
        <w:rPr>
          <w:sz w:val="22"/>
        </w:rPr>
        <w:t>tertulis</w:t>
      </w:r>
      <w:r>
        <w:rPr>
          <w:spacing w:val="-9"/>
          <w:sz w:val="22"/>
        </w:rPr>
        <w:t xml:space="preserve"> </w:t>
      </w:r>
      <w:r>
        <w:rPr>
          <w:sz w:val="22"/>
        </w:rPr>
        <w:t>I</w:t>
      </w:r>
      <w:r>
        <w:rPr>
          <w:spacing w:val="-12"/>
          <w:sz w:val="22"/>
        </w:rPr>
        <w:t xml:space="preserve"> </w:t>
      </w:r>
      <w:r>
        <w:rPr>
          <w:sz w:val="22"/>
        </w:rPr>
        <w:t>diberikan</w:t>
      </w:r>
      <w:r>
        <w:rPr>
          <w:spacing w:val="-10"/>
          <w:sz w:val="22"/>
        </w:rPr>
        <w:t xml:space="preserve"> </w:t>
      </w:r>
      <w:r>
        <w:rPr>
          <w:spacing w:val="-4"/>
          <w:sz w:val="22"/>
        </w:rPr>
        <w:t>bila:</w:t>
      </w:r>
    </w:p>
    <w:p w14:paraId="72025AD1">
      <w:pPr>
        <w:pStyle w:val="13"/>
        <w:numPr>
          <w:ilvl w:val="1"/>
          <w:numId w:val="60"/>
        </w:numPr>
        <w:tabs>
          <w:tab w:val="left" w:pos="1418"/>
        </w:tabs>
        <w:spacing w:before="113" w:after="0" w:line="240" w:lineRule="auto"/>
        <w:ind w:left="1418" w:right="0" w:hanging="284"/>
        <w:jc w:val="both"/>
        <w:rPr>
          <w:sz w:val="22"/>
        </w:rPr>
      </w:pPr>
      <w:r>
        <w:rPr>
          <w:sz w:val="22"/>
        </w:rPr>
        <w:t>Skor</w:t>
      </w:r>
      <w:r>
        <w:rPr>
          <w:spacing w:val="-10"/>
          <w:sz w:val="22"/>
        </w:rPr>
        <w:t xml:space="preserve"> </w:t>
      </w:r>
      <w:r>
        <w:rPr>
          <w:sz w:val="22"/>
        </w:rPr>
        <w:t>P</w:t>
      </w:r>
      <w:r>
        <w:rPr>
          <w:spacing w:val="-4"/>
          <w:sz w:val="22"/>
        </w:rPr>
        <w:t xml:space="preserve"> </w:t>
      </w:r>
      <w:r>
        <w:rPr>
          <w:sz w:val="22"/>
        </w:rPr>
        <w:t>dan</w:t>
      </w:r>
      <w:r>
        <w:rPr>
          <w:spacing w:val="-8"/>
          <w:sz w:val="22"/>
        </w:rPr>
        <w:t xml:space="preserve"> </w:t>
      </w:r>
      <w:r>
        <w:rPr>
          <w:sz w:val="22"/>
        </w:rPr>
        <w:t>atau</w:t>
      </w:r>
      <w:r>
        <w:rPr>
          <w:spacing w:val="-7"/>
          <w:sz w:val="22"/>
        </w:rPr>
        <w:t xml:space="preserve"> </w:t>
      </w:r>
      <w:r>
        <w:rPr>
          <w:sz w:val="22"/>
        </w:rPr>
        <w:t>K</w:t>
      </w:r>
      <w:r>
        <w:rPr>
          <w:spacing w:val="-6"/>
          <w:sz w:val="22"/>
        </w:rPr>
        <w:t xml:space="preserve"> </w:t>
      </w:r>
      <w:r>
        <w:rPr>
          <w:sz w:val="22"/>
        </w:rPr>
        <w:t>kumulatif</w:t>
      </w:r>
      <w:r>
        <w:rPr>
          <w:spacing w:val="-4"/>
          <w:sz w:val="22"/>
        </w:rPr>
        <w:t xml:space="preserve"> </w:t>
      </w:r>
      <w:r>
        <w:rPr>
          <w:sz w:val="22"/>
        </w:rPr>
        <w:t>sudah</w:t>
      </w:r>
      <w:r>
        <w:rPr>
          <w:spacing w:val="-6"/>
          <w:sz w:val="22"/>
        </w:rPr>
        <w:t xml:space="preserve"> </w:t>
      </w:r>
      <w:r>
        <w:rPr>
          <w:sz w:val="22"/>
        </w:rPr>
        <w:t>mencapai</w:t>
      </w:r>
      <w:r>
        <w:rPr>
          <w:spacing w:val="-5"/>
          <w:sz w:val="22"/>
        </w:rPr>
        <w:t xml:space="preserve"> 6.</w:t>
      </w:r>
    </w:p>
    <w:p w14:paraId="6F9A3939">
      <w:pPr>
        <w:pStyle w:val="13"/>
        <w:numPr>
          <w:ilvl w:val="1"/>
          <w:numId w:val="60"/>
        </w:numPr>
        <w:tabs>
          <w:tab w:val="left" w:pos="1419"/>
        </w:tabs>
        <w:spacing w:before="115" w:after="0" w:line="240" w:lineRule="auto"/>
        <w:ind w:left="1419" w:right="0" w:hanging="285"/>
        <w:jc w:val="both"/>
        <w:rPr>
          <w:sz w:val="22"/>
        </w:rPr>
      </w:pPr>
      <w:r>
        <w:rPr>
          <w:sz w:val="22"/>
        </w:rPr>
        <w:t>Skor</w:t>
      </w:r>
      <w:r>
        <w:rPr>
          <w:spacing w:val="-6"/>
          <w:sz w:val="22"/>
        </w:rPr>
        <w:t xml:space="preserve"> </w:t>
      </w:r>
      <w:r>
        <w:rPr>
          <w:sz w:val="22"/>
        </w:rPr>
        <w:t>S</w:t>
      </w:r>
      <w:r>
        <w:rPr>
          <w:spacing w:val="-7"/>
          <w:sz w:val="22"/>
        </w:rPr>
        <w:t xml:space="preserve"> </w:t>
      </w:r>
      <w:r>
        <w:rPr>
          <w:sz w:val="22"/>
        </w:rPr>
        <w:t>mendapat</w:t>
      </w:r>
      <w:r>
        <w:rPr>
          <w:spacing w:val="-6"/>
          <w:sz w:val="22"/>
        </w:rPr>
        <w:t xml:space="preserve"> </w:t>
      </w:r>
      <w:r>
        <w:rPr>
          <w:sz w:val="22"/>
        </w:rPr>
        <w:t>nilai</w:t>
      </w:r>
      <w:r>
        <w:rPr>
          <w:spacing w:val="-4"/>
          <w:sz w:val="22"/>
        </w:rPr>
        <w:t xml:space="preserve"> </w:t>
      </w:r>
      <w:r>
        <w:rPr>
          <w:spacing w:val="-5"/>
          <w:sz w:val="22"/>
        </w:rPr>
        <w:t>3.</w:t>
      </w:r>
    </w:p>
    <w:p w14:paraId="7E07E3D3">
      <w:pPr>
        <w:pStyle w:val="13"/>
        <w:numPr>
          <w:ilvl w:val="0"/>
          <w:numId w:val="60"/>
        </w:numPr>
        <w:tabs>
          <w:tab w:val="left" w:pos="1135"/>
        </w:tabs>
        <w:spacing w:before="116" w:after="0" w:line="240" w:lineRule="auto"/>
        <w:ind w:left="1135" w:right="0" w:hanging="426"/>
        <w:jc w:val="both"/>
        <w:rPr>
          <w:sz w:val="22"/>
        </w:rPr>
      </w:pPr>
      <w:r>
        <w:rPr>
          <w:sz w:val="22"/>
        </w:rPr>
        <w:t>Surat</w:t>
      </w:r>
      <w:r>
        <w:rPr>
          <w:spacing w:val="-11"/>
          <w:sz w:val="22"/>
        </w:rPr>
        <w:t xml:space="preserve"> </w:t>
      </w:r>
      <w:r>
        <w:rPr>
          <w:sz w:val="22"/>
        </w:rPr>
        <w:t>peringatan</w:t>
      </w:r>
      <w:r>
        <w:rPr>
          <w:spacing w:val="-10"/>
          <w:sz w:val="22"/>
        </w:rPr>
        <w:t xml:space="preserve"> </w:t>
      </w:r>
      <w:r>
        <w:rPr>
          <w:sz w:val="22"/>
        </w:rPr>
        <w:t>tertulis</w:t>
      </w:r>
      <w:r>
        <w:rPr>
          <w:spacing w:val="-8"/>
          <w:sz w:val="22"/>
        </w:rPr>
        <w:t xml:space="preserve"> </w:t>
      </w:r>
      <w:r>
        <w:rPr>
          <w:sz w:val="22"/>
        </w:rPr>
        <w:t>II</w:t>
      </w:r>
      <w:r>
        <w:rPr>
          <w:spacing w:val="-13"/>
          <w:sz w:val="22"/>
        </w:rPr>
        <w:t xml:space="preserve"> </w:t>
      </w:r>
      <w:r>
        <w:rPr>
          <w:sz w:val="22"/>
        </w:rPr>
        <w:t>diberikan</w:t>
      </w:r>
      <w:r>
        <w:rPr>
          <w:spacing w:val="-8"/>
          <w:sz w:val="22"/>
        </w:rPr>
        <w:t xml:space="preserve"> </w:t>
      </w:r>
      <w:r>
        <w:rPr>
          <w:spacing w:val="-4"/>
          <w:sz w:val="22"/>
        </w:rPr>
        <w:t>bila:</w:t>
      </w:r>
    </w:p>
    <w:p w14:paraId="1055662E">
      <w:pPr>
        <w:pStyle w:val="13"/>
        <w:numPr>
          <w:ilvl w:val="1"/>
          <w:numId w:val="60"/>
        </w:numPr>
        <w:tabs>
          <w:tab w:val="left" w:pos="1418"/>
        </w:tabs>
        <w:spacing w:before="118" w:after="0" w:line="240" w:lineRule="auto"/>
        <w:ind w:left="1418" w:right="0" w:hanging="281"/>
        <w:jc w:val="both"/>
        <w:rPr>
          <w:sz w:val="22"/>
        </w:rPr>
      </w:pPr>
      <w:r>
        <w:rPr>
          <w:sz w:val="22"/>
        </w:rPr>
        <w:t>Skor</w:t>
      </w:r>
      <w:r>
        <w:rPr>
          <w:spacing w:val="-10"/>
          <w:sz w:val="22"/>
        </w:rPr>
        <w:t xml:space="preserve"> </w:t>
      </w:r>
      <w:r>
        <w:rPr>
          <w:sz w:val="22"/>
        </w:rPr>
        <w:t>P</w:t>
      </w:r>
      <w:r>
        <w:rPr>
          <w:spacing w:val="-4"/>
          <w:sz w:val="22"/>
        </w:rPr>
        <w:t xml:space="preserve"> </w:t>
      </w:r>
      <w:r>
        <w:rPr>
          <w:sz w:val="22"/>
        </w:rPr>
        <w:t>dan</w:t>
      </w:r>
      <w:r>
        <w:rPr>
          <w:spacing w:val="-8"/>
          <w:sz w:val="22"/>
        </w:rPr>
        <w:t xml:space="preserve"> </w:t>
      </w:r>
      <w:r>
        <w:rPr>
          <w:sz w:val="22"/>
        </w:rPr>
        <w:t>atau</w:t>
      </w:r>
      <w:r>
        <w:rPr>
          <w:spacing w:val="-7"/>
          <w:sz w:val="22"/>
        </w:rPr>
        <w:t xml:space="preserve"> </w:t>
      </w:r>
      <w:r>
        <w:rPr>
          <w:sz w:val="22"/>
        </w:rPr>
        <w:t>K</w:t>
      </w:r>
      <w:r>
        <w:rPr>
          <w:spacing w:val="-4"/>
          <w:sz w:val="22"/>
        </w:rPr>
        <w:t xml:space="preserve"> </w:t>
      </w:r>
      <w:r>
        <w:rPr>
          <w:sz w:val="22"/>
        </w:rPr>
        <w:t>dan</w:t>
      </w:r>
      <w:r>
        <w:rPr>
          <w:spacing w:val="-7"/>
          <w:sz w:val="22"/>
        </w:rPr>
        <w:t xml:space="preserve"> </w:t>
      </w:r>
      <w:r>
        <w:rPr>
          <w:sz w:val="22"/>
        </w:rPr>
        <w:t>atau</w:t>
      </w:r>
      <w:r>
        <w:rPr>
          <w:spacing w:val="-9"/>
          <w:sz w:val="22"/>
        </w:rPr>
        <w:t xml:space="preserve"> </w:t>
      </w:r>
      <w:r>
        <w:rPr>
          <w:sz w:val="22"/>
        </w:rPr>
        <w:t>S</w:t>
      </w:r>
      <w:r>
        <w:rPr>
          <w:spacing w:val="-6"/>
          <w:sz w:val="22"/>
        </w:rPr>
        <w:t xml:space="preserve"> </w:t>
      </w:r>
      <w:r>
        <w:rPr>
          <w:sz w:val="22"/>
        </w:rPr>
        <w:t>kumulatif</w:t>
      </w:r>
      <w:r>
        <w:rPr>
          <w:spacing w:val="-7"/>
          <w:sz w:val="22"/>
        </w:rPr>
        <w:t xml:space="preserve"> </w:t>
      </w:r>
      <w:r>
        <w:rPr>
          <w:sz w:val="22"/>
        </w:rPr>
        <w:t>berjumlah</w:t>
      </w:r>
      <w:r>
        <w:rPr>
          <w:spacing w:val="-4"/>
          <w:sz w:val="22"/>
        </w:rPr>
        <w:t xml:space="preserve"> </w:t>
      </w:r>
      <w:r>
        <w:rPr>
          <w:sz w:val="22"/>
        </w:rPr>
        <w:t>7-</w:t>
      </w:r>
      <w:r>
        <w:rPr>
          <w:spacing w:val="-5"/>
          <w:sz w:val="22"/>
        </w:rPr>
        <w:t>9.</w:t>
      </w:r>
    </w:p>
    <w:p w14:paraId="73861879">
      <w:pPr>
        <w:pStyle w:val="13"/>
        <w:numPr>
          <w:ilvl w:val="1"/>
          <w:numId w:val="60"/>
        </w:numPr>
        <w:tabs>
          <w:tab w:val="left" w:pos="1419"/>
        </w:tabs>
        <w:spacing w:before="113" w:after="0" w:line="240" w:lineRule="auto"/>
        <w:ind w:left="1419" w:right="0" w:hanging="282"/>
        <w:jc w:val="both"/>
        <w:rPr>
          <w:sz w:val="22"/>
        </w:rPr>
      </w:pPr>
      <w:r>
        <w:rPr>
          <w:sz w:val="22"/>
        </w:rPr>
        <w:t>Skor</w:t>
      </w:r>
      <w:r>
        <w:rPr>
          <w:spacing w:val="-6"/>
          <w:sz w:val="22"/>
        </w:rPr>
        <w:t xml:space="preserve"> </w:t>
      </w:r>
      <w:r>
        <w:rPr>
          <w:sz w:val="22"/>
        </w:rPr>
        <w:t>S</w:t>
      </w:r>
      <w:r>
        <w:rPr>
          <w:spacing w:val="-7"/>
          <w:sz w:val="22"/>
        </w:rPr>
        <w:t xml:space="preserve"> </w:t>
      </w:r>
      <w:r>
        <w:rPr>
          <w:sz w:val="22"/>
        </w:rPr>
        <w:t>mendapat</w:t>
      </w:r>
      <w:r>
        <w:rPr>
          <w:spacing w:val="-6"/>
          <w:sz w:val="22"/>
        </w:rPr>
        <w:t xml:space="preserve"> </w:t>
      </w:r>
      <w:r>
        <w:rPr>
          <w:sz w:val="22"/>
        </w:rPr>
        <w:t>nilai</w:t>
      </w:r>
      <w:r>
        <w:rPr>
          <w:spacing w:val="-4"/>
          <w:sz w:val="22"/>
        </w:rPr>
        <w:t xml:space="preserve"> </w:t>
      </w:r>
      <w:r>
        <w:rPr>
          <w:spacing w:val="-10"/>
          <w:sz w:val="22"/>
        </w:rPr>
        <w:t>6</w:t>
      </w:r>
    </w:p>
    <w:p w14:paraId="185F3763">
      <w:pPr>
        <w:pStyle w:val="13"/>
        <w:numPr>
          <w:ilvl w:val="0"/>
          <w:numId w:val="60"/>
        </w:numPr>
        <w:tabs>
          <w:tab w:val="left" w:pos="1135"/>
        </w:tabs>
        <w:spacing w:before="115" w:after="0" w:line="240" w:lineRule="auto"/>
        <w:ind w:left="1135" w:right="0" w:hanging="426"/>
        <w:jc w:val="both"/>
        <w:rPr>
          <w:sz w:val="22"/>
        </w:rPr>
      </w:pPr>
      <w:r>
        <w:rPr>
          <w:sz w:val="22"/>
        </w:rPr>
        <w:t>Surat</w:t>
      </w:r>
      <w:r>
        <w:rPr>
          <w:spacing w:val="-11"/>
          <w:sz w:val="22"/>
        </w:rPr>
        <w:t xml:space="preserve"> </w:t>
      </w:r>
      <w:r>
        <w:rPr>
          <w:sz w:val="22"/>
        </w:rPr>
        <w:t>peringatan</w:t>
      </w:r>
      <w:r>
        <w:rPr>
          <w:spacing w:val="-11"/>
          <w:sz w:val="22"/>
        </w:rPr>
        <w:t xml:space="preserve"> </w:t>
      </w:r>
      <w:r>
        <w:rPr>
          <w:sz w:val="22"/>
        </w:rPr>
        <w:t>tertulis</w:t>
      </w:r>
      <w:r>
        <w:rPr>
          <w:spacing w:val="-8"/>
          <w:sz w:val="22"/>
        </w:rPr>
        <w:t xml:space="preserve"> </w:t>
      </w:r>
      <w:r>
        <w:rPr>
          <w:sz w:val="22"/>
        </w:rPr>
        <w:t>III</w:t>
      </w:r>
      <w:r>
        <w:rPr>
          <w:spacing w:val="-14"/>
          <w:sz w:val="22"/>
        </w:rPr>
        <w:t xml:space="preserve"> </w:t>
      </w:r>
      <w:r>
        <w:rPr>
          <w:sz w:val="22"/>
        </w:rPr>
        <w:t>diberikan</w:t>
      </w:r>
      <w:r>
        <w:rPr>
          <w:spacing w:val="-8"/>
          <w:sz w:val="22"/>
        </w:rPr>
        <w:t xml:space="preserve"> </w:t>
      </w:r>
      <w:r>
        <w:rPr>
          <w:spacing w:val="-4"/>
          <w:sz w:val="22"/>
        </w:rPr>
        <w:t>bila:</w:t>
      </w:r>
    </w:p>
    <w:p w14:paraId="1AFC939D">
      <w:pPr>
        <w:pStyle w:val="13"/>
        <w:numPr>
          <w:ilvl w:val="1"/>
          <w:numId w:val="60"/>
        </w:numPr>
        <w:tabs>
          <w:tab w:val="left" w:pos="1418"/>
        </w:tabs>
        <w:spacing w:before="116" w:after="0" w:line="240" w:lineRule="auto"/>
        <w:ind w:left="1418" w:right="0" w:hanging="281"/>
        <w:jc w:val="both"/>
        <w:rPr>
          <w:sz w:val="22"/>
        </w:rPr>
      </w:pPr>
      <w:r>
        <w:rPr>
          <w:sz w:val="22"/>
        </w:rPr>
        <w:t>Skor</w:t>
      </w:r>
      <w:r>
        <w:rPr>
          <w:spacing w:val="-9"/>
          <w:sz w:val="22"/>
        </w:rPr>
        <w:t xml:space="preserve"> </w:t>
      </w:r>
      <w:r>
        <w:rPr>
          <w:sz w:val="22"/>
        </w:rPr>
        <w:t>P</w:t>
      </w:r>
      <w:r>
        <w:rPr>
          <w:spacing w:val="-2"/>
          <w:sz w:val="22"/>
        </w:rPr>
        <w:t xml:space="preserve"> </w:t>
      </w:r>
      <w:r>
        <w:rPr>
          <w:sz w:val="22"/>
        </w:rPr>
        <w:t>dan</w:t>
      </w:r>
      <w:r>
        <w:rPr>
          <w:spacing w:val="-7"/>
          <w:sz w:val="22"/>
        </w:rPr>
        <w:t xml:space="preserve"> </w:t>
      </w:r>
      <w:r>
        <w:rPr>
          <w:sz w:val="22"/>
        </w:rPr>
        <w:t>atau</w:t>
      </w:r>
      <w:r>
        <w:rPr>
          <w:spacing w:val="-7"/>
          <w:sz w:val="22"/>
        </w:rPr>
        <w:t xml:space="preserve"> </w:t>
      </w:r>
      <w:r>
        <w:rPr>
          <w:sz w:val="22"/>
        </w:rPr>
        <w:t>K</w:t>
      </w:r>
      <w:r>
        <w:rPr>
          <w:spacing w:val="-1"/>
          <w:sz w:val="22"/>
        </w:rPr>
        <w:t xml:space="preserve"> </w:t>
      </w:r>
      <w:r>
        <w:rPr>
          <w:sz w:val="22"/>
        </w:rPr>
        <w:t>dan</w:t>
      </w:r>
      <w:r>
        <w:rPr>
          <w:spacing w:val="-6"/>
          <w:sz w:val="22"/>
        </w:rPr>
        <w:t xml:space="preserve"> </w:t>
      </w:r>
      <w:r>
        <w:rPr>
          <w:sz w:val="22"/>
        </w:rPr>
        <w:t>atau</w:t>
      </w:r>
      <w:r>
        <w:rPr>
          <w:spacing w:val="-9"/>
          <w:sz w:val="22"/>
        </w:rPr>
        <w:t xml:space="preserve"> </w:t>
      </w:r>
      <w:r>
        <w:rPr>
          <w:sz w:val="22"/>
        </w:rPr>
        <w:t>S</w:t>
      </w:r>
      <w:r>
        <w:rPr>
          <w:spacing w:val="-5"/>
          <w:sz w:val="22"/>
        </w:rPr>
        <w:t xml:space="preserve"> </w:t>
      </w:r>
      <w:r>
        <w:rPr>
          <w:sz w:val="22"/>
        </w:rPr>
        <w:t>kumulatif</w:t>
      </w:r>
      <w:r>
        <w:rPr>
          <w:spacing w:val="-7"/>
          <w:sz w:val="22"/>
        </w:rPr>
        <w:t xml:space="preserve"> </w:t>
      </w:r>
      <w:r>
        <w:rPr>
          <w:sz w:val="22"/>
        </w:rPr>
        <w:t>sama</w:t>
      </w:r>
      <w:r>
        <w:rPr>
          <w:spacing w:val="-4"/>
          <w:sz w:val="22"/>
        </w:rPr>
        <w:t xml:space="preserve"> </w:t>
      </w:r>
      <w:r>
        <w:rPr>
          <w:sz w:val="22"/>
        </w:rPr>
        <w:t>atau</w:t>
      </w:r>
      <w:r>
        <w:rPr>
          <w:spacing w:val="-4"/>
          <w:sz w:val="22"/>
        </w:rPr>
        <w:t xml:space="preserve"> </w:t>
      </w:r>
      <w:r>
        <w:rPr>
          <w:sz w:val="22"/>
        </w:rPr>
        <w:t>lebih</w:t>
      </w:r>
      <w:r>
        <w:rPr>
          <w:spacing w:val="-6"/>
          <w:sz w:val="22"/>
        </w:rPr>
        <w:t xml:space="preserve"> </w:t>
      </w:r>
      <w:r>
        <w:rPr>
          <w:sz w:val="22"/>
        </w:rPr>
        <w:t>dari</w:t>
      </w:r>
      <w:r>
        <w:rPr>
          <w:spacing w:val="-3"/>
          <w:sz w:val="22"/>
        </w:rPr>
        <w:t xml:space="preserve"> </w:t>
      </w:r>
      <w:r>
        <w:rPr>
          <w:spacing w:val="-5"/>
          <w:sz w:val="22"/>
        </w:rPr>
        <w:t>10</w:t>
      </w:r>
    </w:p>
    <w:p w14:paraId="65439F71">
      <w:pPr>
        <w:pStyle w:val="13"/>
        <w:numPr>
          <w:ilvl w:val="1"/>
          <w:numId w:val="60"/>
        </w:numPr>
        <w:tabs>
          <w:tab w:val="left" w:pos="1419"/>
        </w:tabs>
        <w:spacing w:before="113" w:after="0" w:line="240" w:lineRule="auto"/>
        <w:ind w:left="1419" w:right="0" w:hanging="282"/>
        <w:jc w:val="both"/>
        <w:rPr>
          <w:sz w:val="22"/>
        </w:rPr>
      </w:pPr>
      <w:r>
        <w:rPr>
          <w:sz w:val="22"/>
        </w:rPr>
        <w:t>Skor</w:t>
      </w:r>
      <w:r>
        <w:rPr>
          <w:spacing w:val="-6"/>
          <w:sz w:val="22"/>
        </w:rPr>
        <w:t xml:space="preserve"> </w:t>
      </w:r>
      <w:r>
        <w:rPr>
          <w:sz w:val="22"/>
        </w:rPr>
        <w:t>S</w:t>
      </w:r>
      <w:r>
        <w:rPr>
          <w:spacing w:val="-7"/>
          <w:sz w:val="22"/>
        </w:rPr>
        <w:t xml:space="preserve"> </w:t>
      </w:r>
      <w:r>
        <w:rPr>
          <w:sz w:val="22"/>
        </w:rPr>
        <w:t>mendapat</w:t>
      </w:r>
      <w:r>
        <w:rPr>
          <w:spacing w:val="-6"/>
          <w:sz w:val="22"/>
        </w:rPr>
        <w:t xml:space="preserve"> </w:t>
      </w:r>
      <w:r>
        <w:rPr>
          <w:sz w:val="22"/>
        </w:rPr>
        <w:t>nilai</w:t>
      </w:r>
      <w:r>
        <w:rPr>
          <w:spacing w:val="-4"/>
          <w:sz w:val="22"/>
        </w:rPr>
        <w:t xml:space="preserve"> </w:t>
      </w:r>
      <w:r>
        <w:rPr>
          <w:spacing w:val="-10"/>
          <w:sz w:val="22"/>
        </w:rPr>
        <w:t>9</w:t>
      </w:r>
    </w:p>
    <w:p w14:paraId="1CE6FAC1">
      <w:pPr>
        <w:pStyle w:val="7"/>
        <w:spacing w:before="117" w:line="360" w:lineRule="auto"/>
        <w:ind w:left="143" w:right="360" w:firstLine="719"/>
        <w:jc w:val="both"/>
      </w:pPr>
      <w:r>
        <w:t>Penentuan keputusan terhadap hasil evaluasi ditetapkan melalui Rapat Evaluasi Program Studi. Setelah pemberian SP III, status peserta didik dikembalikan ke pihak fakultas. Selain ketentuan di atas, terdapat Surat Peringatan Khusus Karya Ilmiah dan Penelitian, dengan ketentuan sebagai</w:t>
      </w:r>
      <w:r>
        <w:rPr>
          <w:spacing w:val="-8"/>
        </w:rPr>
        <w:t xml:space="preserve"> </w:t>
      </w:r>
      <w:r>
        <w:t>berikut:</w:t>
      </w:r>
    </w:p>
    <w:p w14:paraId="457D6D60">
      <w:pPr>
        <w:pStyle w:val="4"/>
        <w:numPr>
          <w:ilvl w:val="0"/>
          <w:numId w:val="61"/>
        </w:numPr>
        <w:tabs>
          <w:tab w:val="left" w:pos="1136"/>
        </w:tabs>
        <w:spacing w:before="7" w:after="0" w:line="240" w:lineRule="auto"/>
        <w:ind w:left="1136" w:right="0" w:hanging="285"/>
        <w:jc w:val="both"/>
      </w:pPr>
      <w:r>
        <w:rPr>
          <w:spacing w:val="-2"/>
        </w:rPr>
        <w:t>Karya</w:t>
      </w:r>
      <w:r>
        <w:rPr>
          <w:spacing w:val="-6"/>
        </w:rPr>
        <w:t xml:space="preserve"> </w:t>
      </w:r>
      <w:r>
        <w:rPr>
          <w:spacing w:val="-2"/>
        </w:rPr>
        <w:t>Ilmiah</w:t>
      </w:r>
      <w:r>
        <w:rPr>
          <w:spacing w:val="-6"/>
        </w:rPr>
        <w:t xml:space="preserve"> </w:t>
      </w:r>
      <w:r>
        <w:rPr>
          <w:spacing w:val="-2"/>
        </w:rPr>
        <w:t>dan</w:t>
      </w:r>
      <w:r>
        <w:rPr>
          <w:spacing w:val="-5"/>
        </w:rPr>
        <w:t xml:space="preserve"> </w:t>
      </w:r>
      <w:r>
        <w:rPr>
          <w:spacing w:val="-2"/>
        </w:rPr>
        <w:t>Penelitian</w:t>
      </w:r>
    </w:p>
    <w:p w14:paraId="72109D46">
      <w:pPr>
        <w:pStyle w:val="13"/>
        <w:numPr>
          <w:ilvl w:val="1"/>
          <w:numId w:val="61"/>
        </w:numPr>
        <w:tabs>
          <w:tab w:val="left" w:pos="1418"/>
        </w:tabs>
        <w:spacing w:before="119" w:after="0" w:line="240" w:lineRule="auto"/>
        <w:ind w:left="1418" w:right="0" w:hanging="284"/>
        <w:jc w:val="both"/>
        <w:rPr>
          <w:sz w:val="22"/>
        </w:rPr>
      </w:pPr>
      <w:r>
        <w:rPr>
          <w:spacing w:val="-2"/>
          <w:sz w:val="22"/>
        </w:rPr>
        <w:t>SP</w:t>
      </w:r>
      <w:r>
        <w:rPr>
          <w:spacing w:val="-3"/>
          <w:sz w:val="22"/>
        </w:rPr>
        <w:t xml:space="preserve"> </w:t>
      </w:r>
      <w:r>
        <w:rPr>
          <w:spacing w:val="-2"/>
          <w:sz w:val="22"/>
        </w:rPr>
        <w:t>I</w:t>
      </w:r>
      <w:r>
        <w:rPr>
          <w:spacing w:val="-11"/>
          <w:sz w:val="22"/>
        </w:rPr>
        <w:t xml:space="preserve"> </w:t>
      </w:r>
      <w:r>
        <w:rPr>
          <w:spacing w:val="-2"/>
          <w:sz w:val="22"/>
        </w:rPr>
        <w:t>Khusus</w:t>
      </w:r>
      <w:r>
        <w:rPr>
          <w:spacing w:val="-7"/>
          <w:sz w:val="22"/>
        </w:rPr>
        <w:t xml:space="preserve"> </w:t>
      </w:r>
      <w:r>
        <w:rPr>
          <w:spacing w:val="-2"/>
          <w:sz w:val="22"/>
        </w:rPr>
        <w:t>Karya Ilmiah</w:t>
      </w:r>
      <w:r>
        <w:rPr>
          <w:spacing w:val="-6"/>
          <w:sz w:val="22"/>
        </w:rPr>
        <w:t xml:space="preserve"> </w:t>
      </w:r>
      <w:r>
        <w:rPr>
          <w:spacing w:val="-2"/>
          <w:sz w:val="22"/>
        </w:rPr>
        <w:t>dan</w:t>
      </w:r>
      <w:r>
        <w:rPr>
          <w:spacing w:val="-11"/>
          <w:sz w:val="22"/>
        </w:rPr>
        <w:t xml:space="preserve"> </w:t>
      </w:r>
      <w:r>
        <w:rPr>
          <w:spacing w:val="-2"/>
          <w:sz w:val="22"/>
        </w:rPr>
        <w:t>Penelitian,</w:t>
      </w:r>
      <w:r>
        <w:rPr>
          <w:spacing w:val="-6"/>
          <w:sz w:val="22"/>
        </w:rPr>
        <w:t xml:space="preserve"> </w:t>
      </w:r>
      <w:r>
        <w:rPr>
          <w:spacing w:val="-4"/>
          <w:sz w:val="22"/>
        </w:rPr>
        <w:t>jika:</w:t>
      </w:r>
    </w:p>
    <w:p w14:paraId="12363E9D">
      <w:pPr>
        <w:pStyle w:val="13"/>
        <w:numPr>
          <w:ilvl w:val="2"/>
          <w:numId w:val="61"/>
        </w:numPr>
        <w:tabs>
          <w:tab w:val="left" w:pos="1701"/>
        </w:tabs>
        <w:spacing w:before="119" w:after="0" w:line="240" w:lineRule="auto"/>
        <w:ind w:left="1701" w:right="0" w:hanging="281"/>
        <w:jc w:val="both"/>
        <w:rPr>
          <w:sz w:val="22"/>
        </w:rPr>
      </w:pPr>
      <w:r>
        <w:rPr>
          <w:sz w:val="22"/>
        </w:rPr>
        <w:t>Karya</w:t>
      </w:r>
      <w:r>
        <w:rPr>
          <w:spacing w:val="-4"/>
          <w:sz w:val="22"/>
        </w:rPr>
        <w:t xml:space="preserve"> </w:t>
      </w:r>
      <w:r>
        <w:rPr>
          <w:sz w:val="22"/>
        </w:rPr>
        <w:t>Ilmiah</w:t>
      </w:r>
      <w:r>
        <w:rPr>
          <w:spacing w:val="-6"/>
          <w:sz w:val="22"/>
        </w:rPr>
        <w:t xml:space="preserve"> </w:t>
      </w:r>
      <w:r>
        <w:rPr>
          <w:sz w:val="22"/>
        </w:rPr>
        <w:t>1</w:t>
      </w:r>
      <w:r>
        <w:rPr>
          <w:spacing w:val="-3"/>
          <w:sz w:val="22"/>
        </w:rPr>
        <w:t xml:space="preserve"> </w:t>
      </w:r>
      <w:r>
        <w:rPr>
          <w:sz w:val="22"/>
        </w:rPr>
        <w:t>belum</w:t>
      </w:r>
      <w:r>
        <w:rPr>
          <w:spacing w:val="-11"/>
          <w:sz w:val="22"/>
        </w:rPr>
        <w:t xml:space="preserve"> </w:t>
      </w:r>
      <w:r>
        <w:rPr>
          <w:sz w:val="22"/>
        </w:rPr>
        <w:t>selesai</w:t>
      </w:r>
      <w:r>
        <w:rPr>
          <w:spacing w:val="-8"/>
          <w:sz w:val="22"/>
        </w:rPr>
        <w:t xml:space="preserve"> </w:t>
      </w:r>
      <w:r>
        <w:rPr>
          <w:sz w:val="22"/>
        </w:rPr>
        <w:t>pada</w:t>
      </w:r>
      <w:r>
        <w:rPr>
          <w:spacing w:val="-7"/>
          <w:sz w:val="22"/>
        </w:rPr>
        <w:t xml:space="preserve"> </w:t>
      </w:r>
      <w:r>
        <w:rPr>
          <w:sz w:val="22"/>
        </w:rPr>
        <w:t>akhir</w:t>
      </w:r>
      <w:r>
        <w:rPr>
          <w:spacing w:val="-9"/>
          <w:sz w:val="22"/>
        </w:rPr>
        <w:t xml:space="preserve"> </w:t>
      </w:r>
      <w:r>
        <w:rPr>
          <w:sz w:val="22"/>
        </w:rPr>
        <w:t>semester</w:t>
      </w:r>
      <w:r>
        <w:rPr>
          <w:spacing w:val="-7"/>
          <w:sz w:val="22"/>
        </w:rPr>
        <w:t xml:space="preserve"> </w:t>
      </w:r>
      <w:r>
        <w:rPr>
          <w:sz w:val="22"/>
        </w:rPr>
        <w:t>2</w:t>
      </w:r>
      <w:r>
        <w:rPr>
          <w:spacing w:val="-8"/>
          <w:sz w:val="22"/>
        </w:rPr>
        <w:t xml:space="preserve"> </w:t>
      </w:r>
      <w:r>
        <w:rPr>
          <w:sz w:val="22"/>
        </w:rPr>
        <w:t>pendidikan</w:t>
      </w:r>
      <w:r>
        <w:rPr>
          <w:spacing w:val="-7"/>
          <w:sz w:val="22"/>
        </w:rPr>
        <w:t xml:space="preserve"> </w:t>
      </w:r>
      <w:r>
        <w:rPr>
          <w:spacing w:val="-4"/>
          <w:sz w:val="22"/>
        </w:rPr>
        <w:t>atau</w:t>
      </w:r>
    </w:p>
    <w:p w14:paraId="75FE26AB">
      <w:pPr>
        <w:pStyle w:val="13"/>
        <w:numPr>
          <w:ilvl w:val="2"/>
          <w:numId w:val="61"/>
        </w:numPr>
        <w:tabs>
          <w:tab w:val="left" w:pos="1702"/>
        </w:tabs>
        <w:spacing w:before="113" w:after="0" w:line="240" w:lineRule="auto"/>
        <w:ind w:left="1702" w:right="0" w:hanging="285"/>
        <w:jc w:val="both"/>
        <w:rPr>
          <w:sz w:val="22"/>
        </w:rPr>
      </w:pPr>
      <w:r>
        <w:rPr>
          <w:sz w:val="22"/>
        </w:rPr>
        <w:t>Thesis</w:t>
      </w:r>
      <w:r>
        <w:rPr>
          <w:spacing w:val="-11"/>
          <w:sz w:val="22"/>
        </w:rPr>
        <w:t xml:space="preserve"> </w:t>
      </w:r>
      <w:r>
        <w:rPr>
          <w:sz w:val="22"/>
        </w:rPr>
        <w:t>penelitian</w:t>
      </w:r>
      <w:r>
        <w:rPr>
          <w:spacing w:val="-10"/>
          <w:sz w:val="22"/>
        </w:rPr>
        <w:t xml:space="preserve"> </w:t>
      </w:r>
      <w:r>
        <w:rPr>
          <w:sz w:val="22"/>
        </w:rPr>
        <w:t>belum</w:t>
      </w:r>
      <w:r>
        <w:rPr>
          <w:spacing w:val="-12"/>
          <w:sz w:val="22"/>
        </w:rPr>
        <w:t xml:space="preserve"> </w:t>
      </w:r>
      <w:r>
        <w:rPr>
          <w:sz w:val="22"/>
        </w:rPr>
        <w:t>selesai</w:t>
      </w:r>
      <w:r>
        <w:rPr>
          <w:spacing w:val="-8"/>
          <w:sz w:val="22"/>
        </w:rPr>
        <w:t xml:space="preserve"> </w:t>
      </w:r>
      <w:r>
        <w:rPr>
          <w:sz w:val="22"/>
        </w:rPr>
        <w:t>pada</w:t>
      </w:r>
      <w:r>
        <w:rPr>
          <w:spacing w:val="-6"/>
          <w:sz w:val="22"/>
        </w:rPr>
        <w:t xml:space="preserve"> </w:t>
      </w:r>
      <w:r>
        <w:rPr>
          <w:sz w:val="22"/>
        </w:rPr>
        <w:t>tengah</w:t>
      </w:r>
      <w:r>
        <w:rPr>
          <w:spacing w:val="-8"/>
          <w:sz w:val="22"/>
        </w:rPr>
        <w:t xml:space="preserve"> </w:t>
      </w:r>
      <w:r>
        <w:rPr>
          <w:sz w:val="22"/>
        </w:rPr>
        <w:t>semester</w:t>
      </w:r>
      <w:r>
        <w:rPr>
          <w:spacing w:val="-9"/>
          <w:sz w:val="22"/>
        </w:rPr>
        <w:t xml:space="preserve"> </w:t>
      </w:r>
      <w:r>
        <w:rPr>
          <w:sz w:val="22"/>
        </w:rPr>
        <w:t>4</w:t>
      </w:r>
      <w:r>
        <w:rPr>
          <w:spacing w:val="-9"/>
          <w:sz w:val="22"/>
        </w:rPr>
        <w:t xml:space="preserve"> </w:t>
      </w:r>
      <w:r>
        <w:rPr>
          <w:spacing w:val="-2"/>
          <w:sz w:val="22"/>
        </w:rPr>
        <w:t>pendidikan</w:t>
      </w:r>
    </w:p>
    <w:p w14:paraId="56BA7F9A">
      <w:pPr>
        <w:pStyle w:val="13"/>
        <w:numPr>
          <w:ilvl w:val="1"/>
          <w:numId w:val="61"/>
        </w:numPr>
        <w:tabs>
          <w:tab w:val="left" w:pos="1419"/>
        </w:tabs>
        <w:spacing w:before="115" w:after="0" w:line="240" w:lineRule="auto"/>
        <w:ind w:left="1419" w:right="0" w:hanging="282"/>
        <w:jc w:val="both"/>
        <w:rPr>
          <w:sz w:val="22"/>
        </w:rPr>
      </w:pPr>
      <w:r>
        <w:rPr>
          <w:spacing w:val="-2"/>
          <w:sz w:val="22"/>
        </w:rPr>
        <w:t>SP</w:t>
      </w:r>
      <w:r>
        <w:rPr>
          <w:spacing w:val="-9"/>
          <w:sz w:val="22"/>
        </w:rPr>
        <w:t xml:space="preserve"> </w:t>
      </w:r>
      <w:r>
        <w:rPr>
          <w:spacing w:val="-2"/>
          <w:sz w:val="22"/>
        </w:rPr>
        <w:t>II</w:t>
      </w:r>
      <w:r>
        <w:rPr>
          <w:spacing w:val="-12"/>
          <w:sz w:val="22"/>
        </w:rPr>
        <w:t xml:space="preserve"> </w:t>
      </w:r>
      <w:r>
        <w:rPr>
          <w:spacing w:val="-2"/>
          <w:sz w:val="22"/>
        </w:rPr>
        <w:t>Khusus</w:t>
      </w:r>
      <w:r>
        <w:rPr>
          <w:spacing w:val="-10"/>
          <w:sz w:val="22"/>
        </w:rPr>
        <w:t xml:space="preserve"> </w:t>
      </w:r>
      <w:r>
        <w:rPr>
          <w:spacing w:val="-2"/>
          <w:sz w:val="22"/>
        </w:rPr>
        <w:t>Karya Ilmiah</w:t>
      </w:r>
      <w:r>
        <w:rPr>
          <w:spacing w:val="-6"/>
          <w:sz w:val="22"/>
        </w:rPr>
        <w:t xml:space="preserve"> </w:t>
      </w:r>
      <w:r>
        <w:rPr>
          <w:spacing w:val="-2"/>
          <w:sz w:val="22"/>
        </w:rPr>
        <w:t>dan</w:t>
      </w:r>
      <w:r>
        <w:rPr>
          <w:spacing w:val="-12"/>
          <w:sz w:val="22"/>
        </w:rPr>
        <w:t xml:space="preserve"> </w:t>
      </w:r>
      <w:r>
        <w:rPr>
          <w:spacing w:val="-2"/>
          <w:sz w:val="22"/>
        </w:rPr>
        <w:t>Penelitian,</w:t>
      </w:r>
      <w:r>
        <w:rPr>
          <w:spacing w:val="-8"/>
          <w:sz w:val="22"/>
        </w:rPr>
        <w:t xml:space="preserve"> </w:t>
      </w:r>
      <w:r>
        <w:rPr>
          <w:spacing w:val="-4"/>
          <w:sz w:val="22"/>
        </w:rPr>
        <w:t>jika:</w:t>
      </w:r>
    </w:p>
    <w:p w14:paraId="69661B85">
      <w:pPr>
        <w:pStyle w:val="13"/>
        <w:numPr>
          <w:ilvl w:val="2"/>
          <w:numId w:val="61"/>
        </w:numPr>
        <w:tabs>
          <w:tab w:val="left" w:pos="1701"/>
        </w:tabs>
        <w:spacing w:before="113" w:after="0" w:line="240" w:lineRule="auto"/>
        <w:ind w:left="1701" w:right="0" w:hanging="281"/>
        <w:jc w:val="both"/>
        <w:rPr>
          <w:sz w:val="22"/>
        </w:rPr>
      </w:pPr>
      <w:r>
        <w:rPr>
          <w:sz w:val="22"/>
        </w:rPr>
        <w:t>Proposal</w:t>
      </w:r>
      <w:r>
        <w:rPr>
          <w:spacing w:val="-7"/>
          <w:sz w:val="22"/>
        </w:rPr>
        <w:t xml:space="preserve"> </w:t>
      </w:r>
      <w:r>
        <w:rPr>
          <w:sz w:val="22"/>
        </w:rPr>
        <w:t>belum</w:t>
      </w:r>
      <w:r>
        <w:rPr>
          <w:spacing w:val="-12"/>
          <w:sz w:val="22"/>
        </w:rPr>
        <w:t xml:space="preserve"> </w:t>
      </w:r>
      <w:r>
        <w:rPr>
          <w:sz w:val="22"/>
        </w:rPr>
        <w:t>selesai</w:t>
      </w:r>
      <w:r>
        <w:rPr>
          <w:spacing w:val="-7"/>
          <w:sz w:val="22"/>
        </w:rPr>
        <w:t xml:space="preserve"> </w:t>
      </w:r>
      <w:r>
        <w:rPr>
          <w:sz w:val="22"/>
        </w:rPr>
        <w:t>pada</w:t>
      </w:r>
      <w:r>
        <w:rPr>
          <w:spacing w:val="-8"/>
          <w:sz w:val="22"/>
        </w:rPr>
        <w:t xml:space="preserve"> </w:t>
      </w:r>
      <w:r>
        <w:rPr>
          <w:sz w:val="22"/>
        </w:rPr>
        <w:t>pertengahan</w:t>
      </w:r>
      <w:r>
        <w:rPr>
          <w:spacing w:val="-6"/>
          <w:sz w:val="22"/>
        </w:rPr>
        <w:t xml:space="preserve"> </w:t>
      </w:r>
      <w:r>
        <w:rPr>
          <w:sz w:val="22"/>
        </w:rPr>
        <w:t>semester</w:t>
      </w:r>
      <w:r>
        <w:rPr>
          <w:spacing w:val="-9"/>
          <w:sz w:val="22"/>
        </w:rPr>
        <w:t xml:space="preserve"> </w:t>
      </w:r>
      <w:r>
        <w:rPr>
          <w:sz w:val="22"/>
        </w:rPr>
        <w:t>2</w:t>
      </w:r>
      <w:r>
        <w:rPr>
          <w:spacing w:val="-8"/>
          <w:sz w:val="22"/>
        </w:rPr>
        <w:t xml:space="preserve"> </w:t>
      </w:r>
      <w:r>
        <w:rPr>
          <w:sz w:val="22"/>
        </w:rPr>
        <w:t>pendidikan</w:t>
      </w:r>
      <w:r>
        <w:rPr>
          <w:spacing w:val="-6"/>
          <w:sz w:val="22"/>
        </w:rPr>
        <w:t xml:space="preserve"> </w:t>
      </w:r>
      <w:r>
        <w:rPr>
          <w:spacing w:val="-4"/>
          <w:sz w:val="22"/>
        </w:rPr>
        <w:t>atau</w:t>
      </w:r>
    </w:p>
    <w:p w14:paraId="0504A0BF">
      <w:pPr>
        <w:pStyle w:val="13"/>
        <w:numPr>
          <w:ilvl w:val="2"/>
          <w:numId w:val="61"/>
        </w:numPr>
        <w:tabs>
          <w:tab w:val="left" w:pos="1702"/>
        </w:tabs>
        <w:spacing w:before="116" w:after="0" w:line="240" w:lineRule="auto"/>
        <w:ind w:left="1702" w:right="0" w:hanging="282"/>
        <w:jc w:val="both"/>
        <w:rPr>
          <w:sz w:val="22"/>
        </w:rPr>
      </w:pPr>
      <w:r>
        <w:rPr>
          <w:sz w:val="22"/>
        </w:rPr>
        <w:t>Telah</w:t>
      </w:r>
      <w:r>
        <w:rPr>
          <w:spacing w:val="-2"/>
          <w:sz w:val="22"/>
        </w:rPr>
        <w:t xml:space="preserve"> </w:t>
      </w:r>
      <w:r>
        <w:rPr>
          <w:sz w:val="22"/>
        </w:rPr>
        <w:t>mendapatkan</w:t>
      </w:r>
      <w:r>
        <w:rPr>
          <w:spacing w:val="1"/>
          <w:sz w:val="22"/>
        </w:rPr>
        <w:t xml:space="preserve"> </w:t>
      </w:r>
      <w:r>
        <w:rPr>
          <w:sz w:val="22"/>
        </w:rPr>
        <w:t>SP</w:t>
      </w:r>
      <w:r>
        <w:rPr>
          <w:spacing w:val="-2"/>
          <w:sz w:val="22"/>
        </w:rPr>
        <w:t xml:space="preserve"> </w:t>
      </w:r>
      <w:r>
        <w:rPr>
          <w:sz w:val="22"/>
        </w:rPr>
        <w:t>Khusus</w:t>
      </w:r>
      <w:r>
        <w:rPr>
          <w:spacing w:val="4"/>
          <w:sz w:val="22"/>
        </w:rPr>
        <w:t xml:space="preserve"> </w:t>
      </w:r>
      <w:r>
        <w:rPr>
          <w:sz w:val="22"/>
        </w:rPr>
        <w:t>I</w:t>
      </w:r>
      <w:r>
        <w:rPr>
          <w:spacing w:val="-6"/>
          <w:sz w:val="22"/>
        </w:rPr>
        <w:t xml:space="preserve"> </w:t>
      </w:r>
      <w:r>
        <w:rPr>
          <w:sz w:val="22"/>
        </w:rPr>
        <w:t>Karya</w:t>
      </w:r>
      <w:r>
        <w:rPr>
          <w:spacing w:val="1"/>
          <w:sz w:val="22"/>
        </w:rPr>
        <w:t xml:space="preserve"> </w:t>
      </w:r>
      <w:r>
        <w:rPr>
          <w:sz w:val="22"/>
        </w:rPr>
        <w:t>Ilmiah</w:t>
      </w:r>
      <w:r>
        <w:rPr>
          <w:spacing w:val="1"/>
          <w:sz w:val="22"/>
        </w:rPr>
        <w:t xml:space="preserve"> </w:t>
      </w:r>
      <w:r>
        <w:rPr>
          <w:sz w:val="22"/>
        </w:rPr>
        <w:t>dan</w:t>
      </w:r>
      <w:r>
        <w:rPr>
          <w:spacing w:val="-6"/>
          <w:sz w:val="22"/>
        </w:rPr>
        <w:t xml:space="preserve"> </w:t>
      </w:r>
      <w:r>
        <w:rPr>
          <w:sz w:val="22"/>
        </w:rPr>
        <w:t>Penelitian</w:t>
      </w:r>
      <w:r>
        <w:rPr>
          <w:spacing w:val="-4"/>
          <w:sz w:val="22"/>
        </w:rPr>
        <w:t xml:space="preserve"> </w:t>
      </w:r>
      <w:r>
        <w:rPr>
          <w:sz w:val="22"/>
        </w:rPr>
        <w:t>lalu</w:t>
      </w:r>
      <w:r>
        <w:rPr>
          <w:spacing w:val="-1"/>
          <w:sz w:val="22"/>
        </w:rPr>
        <w:t xml:space="preserve"> </w:t>
      </w:r>
      <w:r>
        <w:rPr>
          <w:sz w:val="22"/>
        </w:rPr>
        <w:t>thesis</w:t>
      </w:r>
      <w:r>
        <w:rPr>
          <w:spacing w:val="2"/>
          <w:sz w:val="22"/>
        </w:rPr>
        <w:t xml:space="preserve"> </w:t>
      </w:r>
      <w:r>
        <w:rPr>
          <w:spacing w:val="-2"/>
          <w:sz w:val="22"/>
        </w:rPr>
        <w:t>penelitian</w:t>
      </w:r>
    </w:p>
    <w:p w14:paraId="5071DEF3">
      <w:pPr>
        <w:pStyle w:val="13"/>
        <w:spacing w:after="0" w:line="240" w:lineRule="auto"/>
        <w:jc w:val="both"/>
        <w:rPr>
          <w:sz w:val="22"/>
        </w:rPr>
        <w:sectPr>
          <w:pgSz w:w="11920" w:h="16850"/>
          <w:pgMar w:top="1300" w:right="1133" w:bottom="1180" w:left="1417" w:header="0" w:footer="915" w:gutter="0"/>
          <w:cols w:space="720" w:num="1"/>
        </w:sectPr>
      </w:pPr>
    </w:p>
    <w:p w14:paraId="0E85B01A">
      <w:pPr>
        <w:pStyle w:val="7"/>
        <w:spacing w:before="73"/>
        <w:ind w:left="1703"/>
      </w:pPr>
      <w:r>
        <w:t>belum</w:t>
      </w:r>
      <w:r>
        <w:rPr>
          <w:spacing w:val="-7"/>
        </w:rPr>
        <w:t xml:space="preserve"> </w:t>
      </w:r>
      <w:r>
        <w:t>selesai</w:t>
      </w:r>
      <w:r>
        <w:rPr>
          <w:spacing w:val="-1"/>
        </w:rPr>
        <w:t xml:space="preserve"> </w:t>
      </w:r>
      <w:r>
        <w:t>pada</w:t>
      </w:r>
      <w:r>
        <w:rPr>
          <w:spacing w:val="-2"/>
        </w:rPr>
        <w:t xml:space="preserve"> </w:t>
      </w:r>
      <w:r>
        <w:t>akhir</w:t>
      </w:r>
      <w:r>
        <w:rPr>
          <w:spacing w:val="-5"/>
        </w:rPr>
        <w:t xml:space="preserve"> </w:t>
      </w:r>
      <w:r>
        <w:t>semester</w:t>
      </w:r>
      <w:r>
        <w:rPr>
          <w:spacing w:val="-1"/>
        </w:rPr>
        <w:t xml:space="preserve"> </w:t>
      </w:r>
      <w:r>
        <w:t>4</w:t>
      </w:r>
      <w:r>
        <w:rPr>
          <w:spacing w:val="-2"/>
        </w:rPr>
        <w:t xml:space="preserve"> pendidikan</w:t>
      </w:r>
    </w:p>
    <w:p w14:paraId="5683E2B2">
      <w:pPr>
        <w:pStyle w:val="13"/>
        <w:numPr>
          <w:ilvl w:val="1"/>
          <w:numId w:val="61"/>
        </w:numPr>
        <w:tabs>
          <w:tab w:val="left" w:pos="1419"/>
        </w:tabs>
        <w:spacing w:before="127" w:after="0" w:line="240" w:lineRule="auto"/>
        <w:ind w:left="1419" w:right="0" w:hanging="282"/>
        <w:jc w:val="left"/>
        <w:rPr>
          <w:sz w:val="22"/>
        </w:rPr>
      </w:pPr>
      <w:r>
        <w:rPr>
          <w:spacing w:val="-2"/>
          <w:sz w:val="22"/>
        </w:rPr>
        <w:t>SP</w:t>
      </w:r>
      <w:r>
        <w:rPr>
          <w:spacing w:val="-7"/>
          <w:sz w:val="22"/>
        </w:rPr>
        <w:t xml:space="preserve"> </w:t>
      </w:r>
      <w:r>
        <w:rPr>
          <w:spacing w:val="-2"/>
          <w:sz w:val="22"/>
        </w:rPr>
        <w:t>III</w:t>
      </w:r>
      <w:r>
        <w:rPr>
          <w:spacing w:val="-7"/>
          <w:sz w:val="22"/>
        </w:rPr>
        <w:t xml:space="preserve"> </w:t>
      </w:r>
      <w:r>
        <w:rPr>
          <w:spacing w:val="-2"/>
          <w:sz w:val="22"/>
        </w:rPr>
        <w:t>Khusus</w:t>
      </w:r>
      <w:r>
        <w:rPr>
          <w:spacing w:val="-8"/>
          <w:sz w:val="22"/>
        </w:rPr>
        <w:t xml:space="preserve"> </w:t>
      </w:r>
      <w:r>
        <w:rPr>
          <w:spacing w:val="-2"/>
          <w:sz w:val="22"/>
        </w:rPr>
        <w:t>Karya</w:t>
      </w:r>
      <w:r>
        <w:rPr>
          <w:spacing w:val="-12"/>
          <w:sz w:val="22"/>
        </w:rPr>
        <w:t xml:space="preserve"> </w:t>
      </w:r>
      <w:r>
        <w:rPr>
          <w:spacing w:val="-2"/>
          <w:sz w:val="22"/>
        </w:rPr>
        <w:t>Ilmiah</w:t>
      </w:r>
      <w:r>
        <w:rPr>
          <w:spacing w:val="-12"/>
          <w:sz w:val="22"/>
        </w:rPr>
        <w:t xml:space="preserve"> </w:t>
      </w:r>
      <w:r>
        <w:rPr>
          <w:spacing w:val="-2"/>
          <w:sz w:val="22"/>
        </w:rPr>
        <w:t>dan</w:t>
      </w:r>
      <w:r>
        <w:rPr>
          <w:spacing w:val="-14"/>
          <w:sz w:val="22"/>
        </w:rPr>
        <w:t xml:space="preserve"> </w:t>
      </w:r>
      <w:r>
        <w:rPr>
          <w:spacing w:val="-2"/>
          <w:sz w:val="22"/>
        </w:rPr>
        <w:t>Penelitian</w:t>
      </w:r>
      <w:r>
        <w:rPr>
          <w:spacing w:val="-6"/>
          <w:sz w:val="22"/>
        </w:rPr>
        <w:t xml:space="preserve"> </w:t>
      </w:r>
      <w:r>
        <w:rPr>
          <w:spacing w:val="-2"/>
          <w:sz w:val="22"/>
        </w:rPr>
        <w:t>,</w:t>
      </w:r>
      <w:r>
        <w:rPr>
          <w:spacing w:val="-8"/>
          <w:sz w:val="22"/>
        </w:rPr>
        <w:t xml:space="preserve"> </w:t>
      </w:r>
      <w:r>
        <w:rPr>
          <w:spacing w:val="-4"/>
          <w:sz w:val="22"/>
        </w:rPr>
        <w:t>jika:</w:t>
      </w:r>
    </w:p>
    <w:p w14:paraId="20173BEF">
      <w:pPr>
        <w:pStyle w:val="13"/>
        <w:numPr>
          <w:ilvl w:val="2"/>
          <w:numId w:val="61"/>
        </w:numPr>
        <w:tabs>
          <w:tab w:val="left" w:pos="1701"/>
        </w:tabs>
        <w:spacing w:before="113" w:after="0" w:line="240" w:lineRule="auto"/>
        <w:ind w:left="1701" w:right="0" w:hanging="281"/>
        <w:jc w:val="left"/>
        <w:rPr>
          <w:sz w:val="22"/>
        </w:rPr>
      </w:pPr>
      <w:r>
        <w:rPr>
          <w:sz w:val="22"/>
        </w:rPr>
        <w:t>Proposal</w:t>
      </w:r>
      <w:r>
        <w:rPr>
          <w:spacing w:val="-7"/>
          <w:sz w:val="22"/>
        </w:rPr>
        <w:t xml:space="preserve"> </w:t>
      </w:r>
      <w:r>
        <w:rPr>
          <w:sz w:val="22"/>
        </w:rPr>
        <w:t>belum</w:t>
      </w:r>
      <w:r>
        <w:rPr>
          <w:spacing w:val="-12"/>
          <w:sz w:val="22"/>
        </w:rPr>
        <w:t xml:space="preserve"> </w:t>
      </w:r>
      <w:r>
        <w:rPr>
          <w:sz w:val="22"/>
        </w:rPr>
        <w:t>selesai</w:t>
      </w:r>
      <w:r>
        <w:rPr>
          <w:spacing w:val="-9"/>
          <w:sz w:val="22"/>
        </w:rPr>
        <w:t xml:space="preserve"> </w:t>
      </w:r>
      <w:r>
        <w:rPr>
          <w:sz w:val="22"/>
        </w:rPr>
        <w:t>pada</w:t>
      </w:r>
      <w:r>
        <w:rPr>
          <w:spacing w:val="-5"/>
          <w:sz w:val="22"/>
        </w:rPr>
        <w:t xml:space="preserve"> </w:t>
      </w:r>
      <w:r>
        <w:rPr>
          <w:sz w:val="22"/>
        </w:rPr>
        <w:t>akhir</w:t>
      </w:r>
      <w:r>
        <w:rPr>
          <w:spacing w:val="-10"/>
          <w:sz w:val="22"/>
        </w:rPr>
        <w:t xml:space="preserve"> </w:t>
      </w:r>
      <w:r>
        <w:rPr>
          <w:sz w:val="22"/>
        </w:rPr>
        <w:t>semester</w:t>
      </w:r>
      <w:r>
        <w:rPr>
          <w:spacing w:val="-7"/>
          <w:sz w:val="22"/>
        </w:rPr>
        <w:t xml:space="preserve"> </w:t>
      </w:r>
      <w:r>
        <w:rPr>
          <w:sz w:val="22"/>
        </w:rPr>
        <w:t>3</w:t>
      </w:r>
      <w:r>
        <w:rPr>
          <w:spacing w:val="-8"/>
          <w:sz w:val="22"/>
        </w:rPr>
        <w:t xml:space="preserve"> </w:t>
      </w:r>
      <w:r>
        <w:rPr>
          <w:sz w:val="22"/>
        </w:rPr>
        <w:t>pendidikan</w:t>
      </w:r>
      <w:r>
        <w:rPr>
          <w:spacing w:val="-7"/>
          <w:sz w:val="22"/>
        </w:rPr>
        <w:t xml:space="preserve"> </w:t>
      </w:r>
      <w:r>
        <w:rPr>
          <w:spacing w:val="-4"/>
          <w:sz w:val="22"/>
        </w:rPr>
        <w:t>atau</w:t>
      </w:r>
    </w:p>
    <w:p w14:paraId="7242AE59">
      <w:pPr>
        <w:pStyle w:val="13"/>
        <w:numPr>
          <w:ilvl w:val="2"/>
          <w:numId w:val="61"/>
        </w:numPr>
        <w:tabs>
          <w:tab w:val="left" w:pos="1701"/>
          <w:tab w:val="left" w:pos="1703"/>
        </w:tabs>
        <w:spacing w:before="118" w:after="0" w:line="343" w:lineRule="auto"/>
        <w:ind w:left="1703" w:right="363" w:hanging="284"/>
        <w:jc w:val="left"/>
        <w:rPr>
          <w:sz w:val="22"/>
        </w:rPr>
      </w:pPr>
      <w:r>
        <w:rPr>
          <w:sz w:val="22"/>
        </w:rPr>
        <w:t>Telah</w:t>
      </w:r>
      <w:r>
        <w:rPr>
          <w:spacing w:val="28"/>
          <w:sz w:val="22"/>
        </w:rPr>
        <w:t xml:space="preserve"> </w:t>
      </w:r>
      <w:r>
        <w:rPr>
          <w:sz w:val="22"/>
        </w:rPr>
        <w:t>mendapatkan</w:t>
      </w:r>
      <w:r>
        <w:rPr>
          <w:spacing w:val="28"/>
          <w:sz w:val="22"/>
        </w:rPr>
        <w:t xml:space="preserve"> </w:t>
      </w:r>
      <w:r>
        <w:rPr>
          <w:sz w:val="22"/>
        </w:rPr>
        <w:t>SP</w:t>
      </w:r>
      <w:r>
        <w:rPr>
          <w:spacing w:val="32"/>
          <w:sz w:val="22"/>
        </w:rPr>
        <w:t xml:space="preserve"> </w:t>
      </w:r>
      <w:r>
        <w:rPr>
          <w:sz w:val="22"/>
        </w:rPr>
        <w:t>II</w:t>
      </w:r>
      <w:r>
        <w:rPr>
          <w:spacing w:val="29"/>
          <w:sz w:val="22"/>
        </w:rPr>
        <w:t xml:space="preserve"> </w:t>
      </w:r>
      <w:r>
        <w:rPr>
          <w:sz w:val="22"/>
        </w:rPr>
        <w:t>Khusus</w:t>
      </w:r>
      <w:r>
        <w:rPr>
          <w:spacing w:val="29"/>
          <w:sz w:val="22"/>
        </w:rPr>
        <w:t xml:space="preserve"> </w:t>
      </w:r>
      <w:r>
        <w:rPr>
          <w:sz w:val="22"/>
        </w:rPr>
        <w:t>Karya</w:t>
      </w:r>
      <w:r>
        <w:rPr>
          <w:spacing w:val="30"/>
          <w:sz w:val="22"/>
        </w:rPr>
        <w:t xml:space="preserve"> </w:t>
      </w:r>
      <w:r>
        <w:rPr>
          <w:sz w:val="22"/>
        </w:rPr>
        <w:t>Ilmiah</w:t>
      </w:r>
      <w:r>
        <w:rPr>
          <w:spacing w:val="32"/>
          <w:sz w:val="22"/>
        </w:rPr>
        <w:t xml:space="preserve"> </w:t>
      </w:r>
      <w:r>
        <w:rPr>
          <w:sz w:val="22"/>
        </w:rPr>
        <w:t>Penelitian</w:t>
      </w:r>
      <w:r>
        <w:rPr>
          <w:spacing w:val="28"/>
          <w:sz w:val="22"/>
        </w:rPr>
        <w:t xml:space="preserve"> </w:t>
      </w:r>
      <w:r>
        <w:rPr>
          <w:sz w:val="22"/>
        </w:rPr>
        <w:t>lalu</w:t>
      </w:r>
      <w:r>
        <w:rPr>
          <w:spacing w:val="28"/>
          <w:sz w:val="22"/>
        </w:rPr>
        <w:t xml:space="preserve"> </w:t>
      </w:r>
      <w:r>
        <w:rPr>
          <w:sz w:val="22"/>
        </w:rPr>
        <w:t>thesis</w:t>
      </w:r>
      <w:r>
        <w:rPr>
          <w:spacing w:val="30"/>
          <w:sz w:val="22"/>
        </w:rPr>
        <w:t xml:space="preserve"> </w:t>
      </w:r>
      <w:r>
        <w:rPr>
          <w:sz w:val="22"/>
        </w:rPr>
        <w:t>penelitian belum selesai setelah 2 bulan pasca menyelesaikan semua modul keprofesian.</w:t>
      </w:r>
    </w:p>
    <w:p w14:paraId="4D482C61">
      <w:pPr>
        <w:pStyle w:val="4"/>
        <w:numPr>
          <w:ilvl w:val="1"/>
          <w:numId w:val="6"/>
        </w:numPr>
        <w:tabs>
          <w:tab w:val="left" w:pos="695"/>
        </w:tabs>
        <w:spacing w:before="62" w:after="0" w:line="240" w:lineRule="auto"/>
        <w:ind w:left="695" w:right="0" w:hanging="494"/>
        <w:jc w:val="left"/>
      </w:pPr>
      <w:bookmarkStart w:id="13" w:name="_TOC_250004"/>
      <w:r>
        <w:t>PUTUS</w:t>
      </w:r>
      <w:r>
        <w:rPr>
          <w:spacing w:val="-4"/>
        </w:rPr>
        <w:t xml:space="preserve"> </w:t>
      </w:r>
      <w:bookmarkEnd w:id="13"/>
      <w:r>
        <w:rPr>
          <w:spacing w:val="-2"/>
        </w:rPr>
        <w:t>STUDI</w:t>
      </w:r>
    </w:p>
    <w:p w14:paraId="24C78988">
      <w:pPr>
        <w:pStyle w:val="7"/>
        <w:spacing w:before="8"/>
        <w:rPr>
          <w:b/>
        </w:rPr>
      </w:pPr>
    </w:p>
    <w:p w14:paraId="4E947E60">
      <w:pPr>
        <w:pStyle w:val="7"/>
        <w:ind w:left="709"/>
      </w:pPr>
      <w:r>
        <w:t>Peserta</w:t>
      </w:r>
      <w:r>
        <w:rPr>
          <w:spacing w:val="-13"/>
        </w:rPr>
        <w:t xml:space="preserve"> </w:t>
      </w:r>
      <w:r>
        <w:t>didik</w:t>
      </w:r>
      <w:r>
        <w:rPr>
          <w:spacing w:val="-14"/>
        </w:rPr>
        <w:t xml:space="preserve"> </w:t>
      </w:r>
      <w:r>
        <w:t>dapat</w:t>
      </w:r>
      <w:r>
        <w:rPr>
          <w:spacing w:val="-6"/>
        </w:rPr>
        <w:t xml:space="preserve"> </w:t>
      </w:r>
      <w:r>
        <w:t>dihentikan</w:t>
      </w:r>
      <w:r>
        <w:rPr>
          <w:spacing w:val="-11"/>
        </w:rPr>
        <w:t xml:space="preserve"> </w:t>
      </w:r>
      <w:r>
        <w:t>pendidikannya</w:t>
      </w:r>
      <w:r>
        <w:rPr>
          <w:spacing w:val="-8"/>
        </w:rPr>
        <w:t xml:space="preserve"> </w:t>
      </w:r>
      <w:r>
        <w:t>(drop</w:t>
      </w:r>
      <w:r>
        <w:rPr>
          <w:spacing w:val="-12"/>
        </w:rPr>
        <w:t xml:space="preserve"> </w:t>
      </w:r>
      <w:r>
        <w:t>out</w:t>
      </w:r>
      <w:r>
        <w:rPr>
          <w:spacing w:val="-10"/>
        </w:rPr>
        <w:t xml:space="preserve"> </w:t>
      </w:r>
      <w:r>
        <w:t>)</w:t>
      </w:r>
      <w:r>
        <w:rPr>
          <w:spacing w:val="-11"/>
        </w:rPr>
        <w:t xml:space="preserve"> </w:t>
      </w:r>
      <w:r>
        <w:t>pada</w:t>
      </w:r>
      <w:r>
        <w:rPr>
          <w:spacing w:val="-10"/>
        </w:rPr>
        <w:t xml:space="preserve"> </w:t>
      </w:r>
      <w:r>
        <w:t>setiap</w:t>
      </w:r>
      <w:r>
        <w:rPr>
          <w:spacing w:val="-10"/>
        </w:rPr>
        <w:t xml:space="preserve"> </w:t>
      </w:r>
      <w:r>
        <w:t>tahapan</w:t>
      </w:r>
      <w:r>
        <w:rPr>
          <w:spacing w:val="-11"/>
        </w:rPr>
        <w:t xml:space="preserve"> </w:t>
      </w:r>
      <w:r>
        <w:t>pendidikan</w:t>
      </w:r>
      <w:r>
        <w:rPr>
          <w:spacing w:val="-10"/>
        </w:rPr>
        <w:t xml:space="preserve"> </w:t>
      </w:r>
      <w:r>
        <w:rPr>
          <w:spacing w:val="-2"/>
        </w:rPr>
        <w:t>bila:</w:t>
      </w:r>
    </w:p>
    <w:p w14:paraId="6D056BEC">
      <w:pPr>
        <w:pStyle w:val="13"/>
        <w:numPr>
          <w:ilvl w:val="0"/>
          <w:numId w:val="62"/>
        </w:numPr>
        <w:tabs>
          <w:tab w:val="left" w:pos="993"/>
        </w:tabs>
        <w:spacing w:before="127" w:after="0" w:line="240" w:lineRule="auto"/>
        <w:ind w:left="993" w:right="0" w:hanging="284"/>
        <w:jc w:val="left"/>
        <w:rPr>
          <w:sz w:val="22"/>
        </w:rPr>
      </w:pPr>
      <w:r>
        <w:rPr>
          <w:sz w:val="22"/>
        </w:rPr>
        <w:t>Telah</w:t>
      </w:r>
      <w:r>
        <w:rPr>
          <w:spacing w:val="-14"/>
          <w:sz w:val="22"/>
        </w:rPr>
        <w:t xml:space="preserve"> </w:t>
      </w:r>
      <w:r>
        <w:rPr>
          <w:sz w:val="22"/>
        </w:rPr>
        <w:t>mendapatkan</w:t>
      </w:r>
      <w:r>
        <w:rPr>
          <w:spacing w:val="-9"/>
          <w:sz w:val="22"/>
        </w:rPr>
        <w:t xml:space="preserve"> </w:t>
      </w:r>
      <w:r>
        <w:rPr>
          <w:sz w:val="22"/>
        </w:rPr>
        <w:t>SP</w:t>
      </w:r>
      <w:r>
        <w:rPr>
          <w:spacing w:val="-5"/>
          <w:sz w:val="22"/>
        </w:rPr>
        <w:t xml:space="preserve"> III</w:t>
      </w:r>
    </w:p>
    <w:p w14:paraId="00A92F36">
      <w:pPr>
        <w:pStyle w:val="13"/>
        <w:numPr>
          <w:ilvl w:val="0"/>
          <w:numId w:val="62"/>
        </w:numPr>
        <w:tabs>
          <w:tab w:val="left" w:pos="993"/>
        </w:tabs>
        <w:spacing w:before="116" w:after="0" w:line="240" w:lineRule="auto"/>
        <w:ind w:left="993" w:right="0" w:hanging="284"/>
        <w:jc w:val="left"/>
        <w:rPr>
          <w:sz w:val="22"/>
        </w:rPr>
      </w:pPr>
      <w:r>
        <w:rPr>
          <w:sz w:val="22"/>
        </w:rPr>
        <w:t>Dinilai</w:t>
      </w:r>
      <w:r>
        <w:rPr>
          <w:spacing w:val="-10"/>
          <w:sz w:val="22"/>
        </w:rPr>
        <w:t xml:space="preserve"> </w:t>
      </w:r>
      <w:r>
        <w:rPr>
          <w:sz w:val="22"/>
        </w:rPr>
        <w:t>menunjukkan</w:t>
      </w:r>
      <w:r>
        <w:rPr>
          <w:spacing w:val="-9"/>
          <w:sz w:val="22"/>
        </w:rPr>
        <w:t xml:space="preserve"> </w:t>
      </w:r>
      <w:r>
        <w:rPr>
          <w:sz w:val="22"/>
        </w:rPr>
        <w:t>sikap</w:t>
      </w:r>
      <w:r>
        <w:rPr>
          <w:spacing w:val="-12"/>
          <w:sz w:val="22"/>
        </w:rPr>
        <w:t xml:space="preserve"> </w:t>
      </w:r>
      <w:r>
        <w:rPr>
          <w:sz w:val="22"/>
        </w:rPr>
        <w:t>atau</w:t>
      </w:r>
      <w:r>
        <w:rPr>
          <w:spacing w:val="-11"/>
          <w:sz w:val="22"/>
        </w:rPr>
        <w:t xml:space="preserve"> </w:t>
      </w:r>
      <w:r>
        <w:rPr>
          <w:sz w:val="22"/>
        </w:rPr>
        <w:t>tindakan</w:t>
      </w:r>
      <w:r>
        <w:rPr>
          <w:spacing w:val="-10"/>
          <w:sz w:val="22"/>
        </w:rPr>
        <w:t xml:space="preserve"> </w:t>
      </w:r>
      <w:r>
        <w:rPr>
          <w:sz w:val="22"/>
        </w:rPr>
        <w:t>tidak</w:t>
      </w:r>
      <w:r>
        <w:rPr>
          <w:spacing w:val="-10"/>
          <w:sz w:val="22"/>
        </w:rPr>
        <w:t xml:space="preserve"> </w:t>
      </w:r>
      <w:r>
        <w:rPr>
          <w:spacing w:val="-4"/>
          <w:sz w:val="22"/>
        </w:rPr>
        <w:t>etis</w:t>
      </w:r>
    </w:p>
    <w:p w14:paraId="0FF1AB60">
      <w:pPr>
        <w:pStyle w:val="13"/>
        <w:numPr>
          <w:ilvl w:val="0"/>
          <w:numId w:val="62"/>
        </w:numPr>
        <w:tabs>
          <w:tab w:val="left" w:pos="993"/>
          <w:tab w:val="left" w:pos="995"/>
        </w:tabs>
        <w:spacing w:before="115" w:after="0" w:line="343" w:lineRule="auto"/>
        <w:ind w:left="995" w:right="360" w:hanging="286"/>
        <w:jc w:val="both"/>
        <w:rPr>
          <w:sz w:val="22"/>
        </w:rPr>
      </w:pPr>
      <w:r>
        <w:rPr>
          <w:sz w:val="22"/>
        </w:rPr>
        <w:t>Mendapat sanksi atas pelanggaran tatatertib kehidupan kampus sesuai aturan dan</w:t>
      </w:r>
      <w:r>
        <w:rPr>
          <w:spacing w:val="40"/>
          <w:sz w:val="22"/>
        </w:rPr>
        <w:t xml:space="preserve"> </w:t>
      </w:r>
      <w:r>
        <w:rPr>
          <w:sz w:val="22"/>
        </w:rPr>
        <w:t>ketentuan yangberlaku di lingkungan Universitas Andalas / RSUP. DR. M. Djamil</w:t>
      </w:r>
    </w:p>
    <w:p w14:paraId="7CB7268D">
      <w:pPr>
        <w:pStyle w:val="13"/>
        <w:numPr>
          <w:ilvl w:val="0"/>
          <w:numId w:val="62"/>
        </w:numPr>
        <w:tabs>
          <w:tab w:val="left" w:pos="993"/>
          <w:tab w:val="left" w:pos="995"/>
        </w:tabs>
        <w:spacing w:before="15" w:after="0" w:line="345" w:lineRule="auto"/>
        <w:ind w:left="995" w:right="369" w:hanging="286"/>
        <w:jc w:val="both"/>
        <w:rPr>
          <w:sz w:val="22"/>
        </w:rPr>
      </w:pPr>
      <w:r>
        <w:rPr>
          <w:sz w:val="22"/>
        </w:rPr>
        <w:t>Dinilai tidak mampu lagi menyelesaikan studinya dalam mencapai kompetensi yang dipersyaratkan seperti masa pendidikan melampaui n + ½ n (1½ n).</w:t>
      </w:r>
    </w:p>
    <w:p w14:paraId="77B31711">
      <w:pPr>
        <w:pStyle w:val="13"/>
        <w:numPr>
          <w:ilvl w:val="0"/>
          <w:numId w:val="62"/>
        </w:numPr>
        <w:tabs>
          <w:tab w:val="left" w:pos="993"/>
          <w:tab w:val="left" w:pos="995"/>
        </w:tabs>
        <w:spacing w:before="13" w:after="0" w:line="352" w:lineRule="auto"/>
        <w:ind w:left="995" w:right="366" w:hanging="286"/>
        <w:jc w:val="both"/>
        <w:rPr>
          <w:sz w:val="22"/>
        </w:rPr>
      </w:pPr>
      <w:r>
        <w:rPr>
          <w:sz w:val="22"/>
        </w:rPr>
        <w:t>Menderita sakit yang kondisi penyakitnya tidak memungkinkan untuk mengikuti kegiatan pendidikan, atau membahayakan pendertia, yang dinyatakan dengan surat keterangan dari Majelis Penguji Kesehatan.</w:t>
      </w:r>
    </w:p>
    <w:p w14:paraId="7DACB4CA">
      <w:pPr>
        <w:pStyle w:val="13"/>
        <w:numPr>
          <w:ilvl w:val="0"/>
          <w:numId w:val="62"/>
        </w:numPr>
        <w:tabs>
          <w:tab w:val="left" w:pos="993"/>
        </w:tabs>
        <w:spacing w:before="4" w:after="0" w:line="240" w:lineRule="auto"/>
        <w:ind w:left="993" w:right="0" w:hanging="284"/>
        <w:jc w:val="both"/>
        <w:rPr>
          <w:sz w:val="22"/>
        </w:rPr>
      </w:pPr>
      <w:r>
        <w:rPr>
          <w:sz w:val="22"/>
        </w:rPr>
        <w:t>Mengundurkan</w:t>
      </w:r>
      <w:r>
        <w:rPr>
          <w:spacing w:val="-12"/>
          <w:sz w:val="22"/>
        </w:rPr>
        <w:t xml:space="preserve"> </w:t>
      </w:r>
      <w:r>
        <w:rPr>
          <w:sz w:val="22"/>
        </w:rPr>
        <w:t>diri</w:t>
      </w:r>
      <w:r>
        <w:rPr>
          <w:spacing w:val="-11"/>
          <w:sz w:val="22"/>
        </w:rPr>
        <w:t xml:space="preserve"> </w:t>
      </w:r>
      <w:r>
        <w:rPr>
          <w:sz w:val="22"/>
        </w:rPr>
        <w:t>atas</w:t>
      </w:r>
      <w:r>
        <w:rPr>
          <w:spacing w:val="-12"/>
          <w:sz w:val="22"/>
        </w:rPr>
        <w:t xml:space="preserve"> </w:t>
      </w:r>
      <w:r>
        <w:rPr>
          <w:sz w:val="22"/>
        </w:rPr>
        <w:t>permintaan</w:t>
      </w:r>
      <w:r>
        <w:rPr>
          <w:spacing w:val="-9"/>
          <w:sz w:val="22"/>
        </w:rPr>
        <w:t xml:space="preserve"> </w:t>
      </w:r>
      <w:r>
        <w:rPr>
          <w:spacing w:val="-2"/>
          <w:sz w:val="22"/>
        </w:rPr>
        <w:t>sendiri</w:t>
      </w:r>
    </w:p>
    <w:p w14:paraId="5AE7FDB4">
      <w:pPr>
        <w:pStyle w:val="4"/>
        <w:numPr>
          <w:ilvl w:val="1"/>
          <w:numId w:val="6"/>
        </w:numPr>
        <w:tabs>
          <w:tab w:val="left" w:pos="750"/>
        </w:tabs>
        <w:spacing w:before="160" w:after="0" w:line="240" w:lineRule="auto"/>
        <w:ind w:left="750" w:right="0" w:hanging="607"/>
        <w:jc w:val="left"/>
      </w:pPr>
      <w:bookmarkStart w:id="14" w:name="_TOC_250003"/>
      <w:r>
        <w:t>CUTI</w:t>
      </w:r>
      <w:r>
        <w:rPr>
          <w:spacing w:val="-15"/>
        </w:rPr>
        <w:t xml:space="preserve"> </w:t>
      </w:r>
      <w:bookmarkEnd w:id="14"/>
      <w:r>
        <w:rPr>
          <w:spacing w:val="-2"/>
        </w:rPr>
        <w:t>PENDIDIKAN</w:t>
      </w:r>
    </w:p>
    <w:p w14:paraId="20AB2583">
      <w:pPr>
        <w:pStyle w:val="7"/>
        <w:spacing w:before="124"/>
        <w:ind w:left="796"/>
      </w:pPr>
      <w:r>
        <w:t>Peserta</w:t>
      </w:r>
      <w:r>
        <w:rPr>
          <w:spacing w:val="-13"/>
        </w:rPr>
        <w:t xml:space="preserve"> </w:t>
      </w:r>
      <w:r>
        <w:t>didik</w:t>
      </w:r>
      <w:r>
        <w:rPr>
          <w:spacing w:val="-13"/>
        </w:rPr>
        <w:t xml:space="preserve"> </w:t>
      </w:r>
      <w:r>
        <w:t>dapat</w:t>
      </w:r>
      <w:r>
        <w:rPr>
          <w:spacing w:val="-12"/>
        </w:rPr>
        <w:t xml:space="preserve"> </w:t>
      </w:r>
      <w:r>
        <w:t>mengajukan</w:t>
      </w:r>
      <w:r>
        <w:rPr>
          <w:spacing w:val="-7"/>
        </w:rPr>
        <w:t xml:space="preserve"> </w:t>
      </w:r>
      <w:r>
        <w:t>izin</w:t>
      </w:r>
      <w:r>
        <w:rPr>
          <w:spacing w:val="-14"/>
        </w:rPr>
        <w:t xml:space="preserve"> </w:t>
      </w:r>
      <w:r>
        <w:t>cuti</w:t>
      </w:r>
      <w:r>
        <w:rPr>
          <w:spacing w:val="-5"/>
        </w:rPr>
        <w:t xml:space="preserve"> </w:t>
      </w:r>
      <w:r>
        <w:t>pendidikan,</w:t>
      </w:r>
      <w:r>
        <w:rPr>
          <w:spacing w:val="-10"/>
        </w:rPr>
        <w:t xml:space="preserve"> </w:t>
      </w:r>
      <w:r>
        <w:t>dengan</w:t>
      </w:r>
      <w:r>
        <w:rPr>
          <w:spacing w:val="-10"/>
        </w:rPr>
        <w:t xml:space="preserve"> </w:t>
      </w:r>
      <w:r>
        <w:rPr>
          <w:spacing w:val="-2"/>
        </w:rPr>
        <w:t>persyaratan:</w:t>
      </w:r>
    </w:p>
    <w:p w14:paraId="3DF15900">
      <w:pPr>
        <w:pStyle w:val="13"/>
        <w:numPr>
          <w:ilvl w:val="0"/>
          <w:numId w:val="63"/>
        </w:numPr>
        <w:tabs>
          <w:tab w:val="left" w:pos="994"/>
        </w:tabs>
        <w:spacing w:before="129" w:after="0" w:line="240" w:lineRule="auto"/>
        <w:ind w:left="994" w:right="0" w:hanging="285"/>
        <w:jc w:val="left"/>
        <w:rPr>
          <w:sz w:val="22"/>
        </w:rPr>
      </w:pPr>
      <w:r>
        <w:rPr>
          <w:sz w:val="22"/>
        </w:rPr>
        <w:t>Diajukan</w:t>
      </w:r>
      <w:r>
        <w:rPr>
          <w:spacing w:val="-10"/>
          <w:sz w:val="22"/>
        </w:rPr>
        <w:t xml:space="preserve"> </w:t>
      </w:r>
      <w:r>
        <w:rPr>
          <w:sz w:val="22"/>
        </w:rPr>
        <w:t>selambat-lambatnya</w:t>
      </w:r>
      <w:r>
        <w:rPr>
          <w:spacing w:val="-8"/>
          <w:sz w:val="22"/>
        </w:rPr>
        <w:t xml:space="preserve"> </w:t>
      </w:r>
      <w:r>
        <w:rPr>
          <w:sz w:val="22"/>
        </w:rPr>
        <w:t>1</w:t>
      </w:r>
      <w:r>
        <w:rPr>
          <w:spacing w:val="-9"/>
          <w:sz w:val="22"/>
        </w:rPr>
        <w:t xml:space="preserve"> </w:t>
      </w:r>
      <w:r>
        <w:rPr>
          <w:sz w:val="22"/>
        </w:rPr>
        <w:t>bulan</w:t>
      </w:r>
      <w:r>
        <w:rPr>
          <w:spacing w:val="-11"/>
          <w:sz w:val="22"/>
        </w:rPr>
        <w:t xml:space="preserve"> </w:t>
      </w:r>
      <w:r>
        <w:rPr>
          <w:sz w:val="22"/>
        </w:rPr>
        <w:t>sebelum</w:t>
      </w:r>
      <w:r>
        <w:rPr>
          <w:spacing w:val="-10"/>
          <w:sz w:val="22"/>
        </w:rPr>
        <w:t xml:space="preserve"> </w:t>
      </w:r>
      <w:r>
        <w:rPr>
          <w:sz w:val="22"/>
        </w:rPr>
        <w:t>waktu</w:t>
      </w:r>
      <w:r>
        <w:rPr>
          <w:spacing w:val="-10"/>
          <w:sz w:val="22"/>
        </w:rPr>
        <w:t xml:space="preserve"> </w:t>
      </w:r>
      <w:r>
        <w:rPr>
          <w:sz w:val="22"/>
        </w:rPr>
        <w:t>permohonan</w:t>
      </w:r>
      <w:r>
        <w:rPr>
          <w:spacing w:val="-10"/>
          <w:sz w:val="22"/>
        </w:rPr>
        <w:t xml:space="preserve"> </w:t>
      </w:r>
      <w:r>
        <w:rPr>
          <w:sz w:val="22"/>
        </w:rPr>
        <w:t>cuti</w:t>
      </w:r>
      <w:r>
        <w:rPr>
          <w:spacing w:val="-10"/>
          <w:sz w:val="22"/>
        </w:rPr>
        <w:t xml:space="preserve"> </w:t>
      </w:r>
      <w:r>
        <w:rPr>
          <w:sz w:val="22"/>
        </w:rPr>
        <w:t>yang</w:t>
      </w:r>
      <w:r>
        <w:rPr>
          <w:spacing w:val="-10"/>
          <w:sz w:val="22"/>
        </w:rPr>
        <w:t xml:space="preserve"> </w:t>
      </w:r>
      <w:r>
        <w:rPr>
          <w:spacing w:val="-2"/>
          <w:sz w:val="22"/>
        </w:rPr>
        <w:t>diajukan</w:t>
      </w:r>
    </w:p>
    <w:p w14:paraId="0A08349E">
      <w:pPr>
        <w:pStyle w:val="13"/>
        <w:numPr>
          <w:ilvl w:val="0"/>
          <w:numId w:val="63"/>
        </w:numPr>
        <w:tabs>
          <w:tab w:val="left" w:pos="994"/>
        </w:tabs>
        <w:spacing w:before="126" w:after="0" w:line="240" w:lineRule="auto"/>
        <w:ind w:left="994" w:right="0" w:hanging="285"/>
        <w:jc w:val="left"/>
        <w:rPr>
          <w:sz w:val="22"/>
        </w:rPr>
      </w:pPr>
      <w:r>
        <w:rPr>
          <w:sz w:val="22"/>
        </w:rPr>
        <w:t>Cuti</w:t>
      </w:r>
      <w:r>
        <w:rPr>
          <w:spacing w:val="-9"/>
          <w:sz w:val="22"/>
        </w:rPr>
        <w:t xml:space="preserve"> </w:t>
      </w:r>
      <w:r>
        <w:rPr>
          <w:sz w:val="22"/>
        </w:rPr>
        <w:t>maksimal</w:t>
      </w:r>
      <w:r>
        <w:rPr>
          <w:spacing w:val="-7"/>
          <w:sz w:val="22"/>
        </w:rPr>
        <w:t xml:space="preserve"> </w:t>
      </w:r>
      <w:r>
        <w:rPr>
          <w:sz w:val="22"/>
        </w:rPr>
        <w:t>1x</w:t>
      </w:r>
      <w:r>
        <w:rPr>
          <w:spacing w:val="-6"/>
          <w:sz w:val="22"/>
        </w:rPr>
        <w:t xml:space="preserve"> </w:t>
      </w:r>
      <w:r>
        <w:rPr>
          <w:sz w:val="22"/>
        </w:rPr>
        <w:t>selama</w:t>
      </w:r>
      <w:r>
        <w:rPr>
          <w:spacing w:val="-9"/>
          <w:sz w:val="22"/>
        </w:rPr>
        <w:t xml:space="preserve"> </w:t>
      </w:r>
      <w:r>
        <w:rPr>
          <w:sz w:val="22"/>
        </w:rPr>
        <w:t>tiap</w:t>
      </w:r>
      <w:r>
        <w:rPr>
          <w:spacing w:val="-8"/>
          <w:sz w:val="22"/>
        </w:rPr>
        <w:t xml:space="preserve"> </w:t>
      </w:r>
      <w:r>
        <w:rPr>
          <w:sz w:val="22"/>
        </w:rPr>
        <w:t>tahapan</w:t>
      </w:r>
      <w:r>
        <w:rPr>
          <w:spacing w:val="-7"/>
          <w:sz w:val="22"/>
        </w:rPr>
        <w:t xml:space="preserve"> </w:t>
      </w:r>
      <w:r>
        <w:rPr>
          <w:spacing w:val="-2"/>
          <w:sz w:val="22"/>
        </w:rPr>
        <w:t>pendidikan.</w:t>
      </w:r>
    </w:p>
    <w:p w14:paraId="24FDD22E">
      <w:pPr>
        <w:pStyle w:val="13"/>
        <w:numPr>
          <w:ilvl w:val="0"/>
          <w:numId w:val="63"/>
        </w:numPr>
        <w:tabs>
          <w:tab w:val="left" w:pos="994"/>
        </w:tabs>
        <w:spacing w:before="126" w:after="0" w:line="240" w:lineRule="auto"/>
        <w:ind w:left="994" w:right="0" w:hanging="285"/>
        <w:jc w:val="left"/>
        <w:rPr>
          <w:sz w:val="22"/>
        </w:rPr>
      </w:pPr>
      <w:r>
        <w:rPr>
          <w:sz w:val="22"/>
        </w:rPr>
        <w:t>Lama</w:t>
      </w:r>
      <w:r>
        <w:rPr>
          <w:spacing w:val="-15"/>
          <w:sz w:val="22"/>
        </w:rPr>
        <w:t xml:space="preserve"> </w:t>
      </w:r>
      <w:r>
        <w:rPr>
          <w:sz w:val="22"/>
        </w:rPr>
        <w:t>cuti</w:t>
      </w:r>
      <w:r>
        <w:rPr>
          <w:spacing w:val="-9"/>
          <w:sz w:val="22"/>
        </w:rPr>
        <w:t xml:space="preserve"> </w:t>
      </w:r>
      <w:r>
        <w:rPr>
          <w:sz w:val="22"/>
        </w:rPr>
        <w:t>maksimal</w:t>
      </w:r>
      <w:r>
        <w:rPr>
          <w:spacing w:val="-10"/>
          <w:sz w:val="22"/>
        </w:rPr>
        <w:t xml:space="preserve"> </w:t>
      </w:r>
      <w:r>
        <w:rPr>
          <w:sz w:val="22"/>
        </w:rPr>
        <w:t>8</w:t>
      </w:r>
      <w:r>
        <w:rPr>
          <w:spacing w:val="-8"/>
          <w:sz w:val="22"/>
        </w:rPr>
        <w:t xml:space="preserve"> </w:t>
      </w:r>
      <w:r>
        <w:rPr>
          <w:sz w:val="22"/>
        </w:rPr>
        <w:t>minggu</w:t>
      </w:r>
      <w:r>
        <w:rPr>
          <w:spacing w:val="-13"/>
          <w:sz w:val="22"/>
        </w:rPr>
        <w:t xml:space="preserve"> </w:t>
      </w:r>
      <w:r>
        <w:rPr>
          <w:sz w:val="22"/>
        </w:rPr>
        <w:t>jika</w:t>
      </w:r>
      <w:r>
        <w:rPr>
          <w:spacing w:val="-12"/>
          <w:sz w:val="22"/>
        </w:rPr>
        <w:t xml:space="preserve"> </w:t>
      </w:r>
      <w:r>
        <w:rPr>
          <w:sz w:val="22"/>
        </w:rPr>
        <w:t>disetujui</w:t>
      </w:r>
      <w:r>
        <w:rPr>
          <w:spacing w:val="-11"/>
          <w:sz w:val="22"/>
        </w:rPr>
        <w:t xml:space="preserve"> </w:t>
      </w:r>
      <w:r>
        <w:rPr>
          <w:sz w:val="22"/>
        </w:rPr>
        <w:t>oleh</w:t>
      </w:r>
      <w:r>
        <w:rPr>
          <w:spacing w:val="-13"/>
          <w:sz w:val="22"/>
        </w:rPr>
        <w:t xml:space="preserve"> </w:t>
      </w:r>
      <w:r>
        <w:rPr>
          <w:sz w:val="22"/>
        </w:rPr>
        <w:t>KPS</w:t>
      </w:r>
      <w:r>
        <w:rPr>
          <w:spacing w:val="-13"/>
          <w:sz w:val="22"/>
        </w:rPr>
        <w:t xml:space="preserve"> </w:t>
      </w:r>
      <w:r>
        <w:rPr>
          <w:sz w:val="22"/>
        </w:rPr>
        <w:t>dan</w:t>
      </w:r>
      <w:r>
        <w:rPr>
          <w:spacing w:val="-12"/>
          <w:sz w:val="22"/>
        </w:rPr>
        <w:t xml:space="preserve"> </w:t>
      </w:r>
      <w:r>
        <w:rPr>
          <w:sz w:val="22"/>
        </w:rPr>
        <w:t>staf</w:t>
      </w:r>
      <w:r>
        <w:rPr>
          <w:spacing w:val="-11"/>
          <w:sz w:val="22"/>
        </w:rPr>
        <w:t xml:space="preserve"> </w:t>
      </w:r>
      <w:r>
        <w:rPr>
          <w:spacing w:val="-2"/>
          <w:sz w:val="22"/>
        </w:rPr>
        <w:t>pengajar.</w:t>
      </w:r>
    </w:p>
    <w:p w14:paraId="2C875E79">
      <w:pPr>
        <w:pStyle w:val="13"/>
        <w:numPr>
          <w:ilvl w:val="0"/>
          <w:numId w:val="63"/>
        </w:numPr>
        <w:tabs>
          <w:tab w:val="left" w:pos="995"/>
        </w:tabs>
        <w:spacing w:before="126" w:after="0" w:line="360" w:lineRule="auto"/>
        <w:ind w:left="995" w:right="563" w:hanging="286"/>
        <w:jc w:val="left"/>
        <w:rPr>
          <w:sz w:val="22"/>
        </w:rPr>
      </w:pPr>
      <w:r>
        <w:rPr>
          <w:sz w:val="22"/>
        </w:rPr>
        <w:t>Izin</w:t>
      </w:r>
      <w:r>
        <w:rPr>
          <w:spacing w:val="-10"/>
          <w:sz w:val="22"/>
        </w:rPr>
        <w:t xml:space="preserve"> </w:t>
      </w:r>
      <w:r>
        <w:rPr>
          <w:sz w:val="22"/>
        </w:rPr>
        <w:t>cuti</w:t>
      </w:r>
      <w:r>
        <w:rPr>
          <w:spacing w:val="-7"/>
          <w:sz w:val="22"/>
        </w:rPr>
        <w:t xml:space="preserve"> </w:t>
      </w:r>
      <w:r>
        <w:rPr>
          <w:sz w:val="22"/>
        </w:rPr>
        <w:t>diajukan</w:t>
      </w:r>
      <w:r>
        <w:rPr>
          <w:spacing w:val="-7"/>
          <w:sz w:val="22"/>
        </w:rPr>
        <w:t xml:space="preserve"> </w:t>
      </w:r>
      <w:r>
        <w:rPr>
          <w:sz w:val="22"/>
        </w:rPr>
        <w:t>melalui</w:t>
      </w:r>
      <w:r>
        <w:rPr>
          <w:spacing w:val="-6"/>
          <w:sz w:val="22"/>
        </w:rPr>
        <w:t xml:space="preserve"> </w:t>
      </w:r>
      <w:r>
        <w:rPr>
          <w:sz w:val="22"/>
        </w:rPr>
        <w:t>surat</w:t>
      </w:r>
      <w:r>
        <w:rPr>
          <w:spacing w:val="-9"/>
          <w:sz w:val="22"/>
        </w:rPr>
        <w:t xml:space="preserve"> </w:t>
      </w:r>
      <w:r>
        <w:rPr>
          <w:sz w:val="22"/>
        </w:rPr>
        <w:t>resmi</w:t>
      </w:r>
      <w:r>
        <w:rPr>
          <w:spacing w:val="-6"/>
          <w:sz w:val="22"/>
        </w:rPr>
        <w:t xml:space="preserve"> </w:t>
      </w:r>
      <w:r>
        <w:rPr>
          <w:sz w:val="22"/>
        </w:rPr>
        <w:t>kepada</w:t>
      </w:r>
      <w:r>
        <w:rPr>
          <w:spacing w:val="-7"/>
          <w:sz w:val="22"/>
        </w:rPr>
        <w:t xml:space="preserve"> </w:t>
      </w:r>
      <w:r>
        <w:rPr>
          <w:sz w:val="22"/>
        </w:rPr>
        <w:t>KPS</w:t>
      </w:r>
      <w:r>
        <w:rPr>
          <w:spacing w:val="-9"/>
          <w:sz w:val="22"/>
        </w:rPr>
        <w:t xml:space="preserve"> </w:t>
      </w:r>
      <w:r>
        <w:rPr>
          <w:sz w:val="22"/>
        </w:rPr>
        <w:t>Bedah</w:t>
      </w:r>
      <w:r>
        <w:rPr>
          <w:spacing w:val="-5"/>
          <w:sz w:val="22"/>
        </w:rPr>
        <w:t xml:space="preserve"> </w:t>
      </w:r>
      <w:r>
        <w:rPr>
          <w:sz w:val="22"/>
        </w:rPr>
        <w:t>Vaskular</w:t>
      </w:r>
      <w:r>
        <w:rPr>
          <w:spacing w:val="-8"/>
          <w:sz w:val="22"/>
        </w:rPr>
        <w:t xml:space="preserve"> </w:t>
      </w:r>
      <w:r>
        <w:rPr>
          <w:sz w:val="22"/>
        </w:rPr>
        <w:t>dan</w:t>
      </w:r>
      <w:r>
        <w:rPr>
          <w:spacing w:val="-10"/>
          <w:sz w:val="22"/>
        </w:rPr>
        <w:t xml:space="preserve"> </w:t>
      </w:r>
      <w:r>
        <w:rPr>
          <w:sz w:val="22"/>
        </w:rPr>
        <w:t>Endovaskular</w:t>
      </w:r>
      <w:r>
        <w:rPr>
          <w:spacing w:val="-6"/>
          <w:sz w:val="22"/>
        </w:rPr>
        <w:t xml:space="preserve"> </w:t>
      </w:r>
      <w:r>
        <w:rPr>
          <w:sz w:val="22"/>
        </w:rPr>
        <w:t>FK UNAND / RSUP DR. M. DJAMIL</w:t>
      </w:r>
    </w:p>
    <w:p w14:paraId="5CDC2E20">
      <w:pPr>
        <w:pStyle w:val="13"/>
        <w:numPr>
          <w:ilvl w:val="0"/>
          <w:numId w:val="63"/>
        </w:numPr>
        <w:tabs>
          <w:tab w:val="left" w:pos="995"/>
        </w:tabs>
        <w:spacing w:before="0" w:after="0" w:line="360" w:lineRule="auto"/>
        <w:ind w:left="995" w:right="1557" w:hanging="286"/>
        <w:jc w:val="left"/>
        <w:rPr>
          <w:sz w:val="22"/>
        </w:rPr>
      </w:pPr>
      <w:r>
        <w:rPr>
          <w:sz w:val="22"/>
        </w:rPr>
        <w:t>Izin</w:t>
      </w:r>
      <w:r>
        <w:rPr>
          <w:spacing w:val="-3"/>
          <w:sz w:val="22"/>
        </w:rPr>
        <w:t xml:space="preserve"> </w:t>
      </w:r>
      <w:r>
        <w:rPr>
          <w:sz w:val="22"/>
        </w:rPr>
        <w:t>cuti</w:t>
      </w:r>
      <w:r>
        <w:rPr>
          <w:spacing w:val="-2"/>
          <w:sz w:val="22"/>
        </w:rPr>
        <w:t xml:space="preserve"> </w:t>
      </w:r>
      <w:r>
        <w:rPr>
          <w:sz w:val="22"/>
        </w:rPr>
        <w:t>karena</w:t>
      </w:r>
      <w:r>
        <w:rPr>
          <w:spacing w:val="-5"/>
          <w:sz w:val="22"/>
        </w:rPr>
        <w:t xml:space="preserve"> </w:t>
      </w:r>
      <w:r>
        <w:rPr>
          <w:sz w:val="22"/>
        </w:rPr>
        <w:t>suatu</w:t>
      </w:r>
      <w:r>
        <w:rPr>
          <w:spacing w:val="-3"/>
          <w:sz w:val="22"/>
        </w:rPr>
        <w:t xml:space="preserve"> </w:t>
      </w:r>
      <w:r>
        <w:rPr>
          <w:sz w:val="22"/>
        </w:rPr>
        <w:t>hal</w:t>
      </w:r>
      <w:r>
        <w:rPr>
          <w:spacing w:val="-2"/>
          <w:sz w:val="22"/>
        </w:rPr>
        <w:t xml:space="preserve"> </w:t>
      </w:r>
      <w:r>
        <w:rPr>
          <w:sz w:val="22"/>
        </w:rPr>
        <w:t>yang</w:t>
      </w:r>
      <w:r>
        <w:rPr>
          <w:spacing w:val="-3"/>
          <w:sz w:val="22"/>
        </w:rPr>
        <w:t xml:space="preserve"> </w:t>
      </w:r>
      <w:r>
        <w:rPr>
          <w:sz w:val="22"/>
        </w:rPr>
        <w:t>mendadak</w:t>
      </w:r>
      <w:r>
        <w:rPr>
          <w:spacing w:val="-5"/>
          <w:sz w:val="22"/>
        </w:rPr>
        <w:t xml:space="preserve"> </w:t>
      </w:r>
      <w:r>
        <w:rPr>
          <w:sz w:val="22"/>
        </w:rPr>
        <w:t>harus</w:t>
      </w:r>
      <w:r>
        <w:rPr>
          <w:spacing w:val="-3"/>
          <w:sz w:val="22"/>
        </w:rPr>
        <w:t xml:space="preserve"> </w:t>
      </w:r>
      <w:r>
        <w:rPr>
          <w:sz w:val="22"/>
        </w:rPr>
        <w:t>disampaikan</w:t>
      </w:r>
      <w:r>
        <w:rPr>
          <w:spacing w:val="-2"/>
          <w:sz w:val="22"/>
        </w:rPr>
        <w:t xml:space="preserve"> </w:t>
      </w:r>
      <w:r>
        <w:rPr>
          <w:sz w:val="22"/>
        </w:rPr>
        <w:t>langsung</w:t>
      </w:r>
      <w:r>
        <w:rPr>
          <w:spacing w:val="-5"/>
          <w:sz w:val="22"/>
        </w:rPr>
        <w:t xml:space="preserve"> </w:t>
      </w:r>
      <w:r>
        <w:rPr>
          <w:sz w:val="22"/>
        </w:rPr>
        <w:t>secara lisan kepada KPS dan staf pengajar Bedah Vaskular dan Endovaskular FK UNAND dan surat resmi.</w:t>
      </w:r>
    </w:p>
    <w:p w14:paraId="311CF762">
      <w:pPr>
        <w:pStyle w:val="13"/>
        <w:spacing w:after="0" w:line="360" w:lineRule="auto"/>
        <w:jc w:val="left"/>
        <w:rPr>
          <w:sz w:val="22"/>
        </w:rPr>
        <w:sectPr>
          <w:pgSz w:w="11920" w:h="16850"/>
          <w:pgMar w:top="1300" w:right="1133" w:bottom="1180" w:left="1417" w:header="0" w:footer="915" w:gutter="0"/>
          <w:cols w:space="720" w:num="1"/>
        </w:sectPr>
      </w:pPr>
    </w:p>
    <w:p w14:paraId="30B45D1A">
      <w:pPr>
        <w:pStyle w:val="4"/>
        <w:numPr>
          <w:ilvl w:val="0"/>
          <w:numId w:val="6"/>
        </w:numPr>
        <w:tabs>
          <w:tab w:val="left" w:pos="709"/>
        </w:tabs>
        <w:spacing w:before="77" w:after="0" w:line="240" w:lineRule="auto"/>
        <w:ind w:left="709" w:right="911" w:hanging="567"/>
        <w:jc w:val="left"/>
      </w:pPr>
      <w:bookmarkStart w:id="15" w:name="_TOC_250002"/>
      <w:r>
        <w:t>PELAKSANAAN</w:t>
      </w:r>
      <w:r>
        <w:rPr>
          <w:spacing w:val="-6"/>
        </w:rPr>
        <w:t xml:space="preserve"> </w:t>
      </w:r>
      <w:r>
        <w:t>UJIAN-UJIAN</w:t>
      </w:r>
      <w:r>
        <w:rPr>
          <w:spacing w:val="-6"/>
        </w:rPr>
        <w:t xml:space="preserve"> </w:t>
      </w:r>
      <w:r>
        <w:t>DARI</w:t>
      </w:r>
      <w:r>
        <w:rPr>
          <w:spacing w:val="-5"/>
        </w:rPr>
        <w:t xml:space="preserve"> </w:t>
      </w:r>
      <w:r>
        <w:t>KOLEGIUM</w:t>
      </w:r>
      <w:r>
        <w:rPr>
          <w:spacing w:val="-5"/>
        </w:rPr>
        <w:t xml:space="preserve"> </w:t>
      </w:r>
      <w:r>
        <w:t>BEDAH</w:t>
      </w:r>
      <w:r>
        <w:rPr>
          <w:spacing w:val="-4"/>
        </w:rPr>
        <w:t xml:space="preserve"> </w:t>
      </w:r>
      <w:r>
        <w:t>VASKULAR</w:t>
      </w:r>
      <w:r>
        <w:rPr>
          <w:spacing w:val="-6"/>
        </w:rPr>
        <w:t xml:space="preserve"> </w:t>
      </w:r>
      <w:bookmarkEnd w:id="15"/>
      <w:r>
        <w:t>DAN ENDOVASKULAR INDONESIA</w:t>
      </w:r>
    </w:p>
    <w:p w14:paraId="1BAD7A4F">
      <w:pPr>
        <w:pStyle w:val="7"/>
        <w:spacing w:before="9"/>
        <w:rPr>
          <w:b/>
        </w:rPr>
      </w:pPr>
    </w:p>
    <w:p w14:paraId="545EF54D">
      <w:pPr>
        <w:pStyle w:val="7"/>
        <w:spacing w:line="360" w:lineRule="auto"/>
        <w:ind w:left="143" w:right="431" w:firstLine="566"/>
        <w:jc w:val="both"/>
      </w:pPr>
      <w:r>
        <w:t>Ujian kedokteran dasar, OSCA, Kognitif, dan Board Nasional (dilaksanakan oleh Kolegium Bedah Vaskular dan Endovaskular Indonesia). Untuk ujian Tulisan dan Lisan, mengikuti</w:t>
      </w:r>
      <w:r>
        <w:rPr>
          <w:spacing w:val="80"/>
        </w:rPr>
        <w:t xml:space="preserve"> </w:t>
      </w:r>
      <w:r>
        <w:rPr>
          <w:spacing w:val="-2"/>
        </w:rPr>
        <w:t>ketentuan:</w:t>
      </w:r>
    </w:p>
    <w:p w14:paraId="48DF617A">
      <w:pPr>
        <w:pStyle w:val="13"/>
        <w:numPr>
          <w:ilvl w:val="0"/>
          <w:numId w:val="64"/>
        </w:numPr>
        <w:tabs>
          <w:tab w:val="left" w:pos="993"/>
          <w:tab w:val="left" w:pos="995"/>
        </w:tabs>
        <w:spacing w:before="2" w:after="0" w:line="350" w:lineRule="auto"/>
        <w:ind w:left="995" w:right="424" w:hanging="286"/>
        <w:jc w:val="both"/>
        <w:rPr>
          <w:sz w:val="22"/>
        </w:rPr>
      </w:pPr>
      <w:r>
        <w:rPr>
          <w:sz w:val="22"/>
        </w:rPr>
        <w:t>Ujian Board Nasional tulis dilaksanakan setelah selesai seluruh pelatihan keprofesian. Dinyatakan lulus apabila nilai ≥70. Bila nilai tidak mencapai 70, peserta program harus mengulang ujian tulis.</w:t>
      </w:r>
    </w:p>
    <w:p w14:paraId="4EB51B11">
      <w:pPr>
        <w:pStyle w:val="13"/>
        <w:numPr>
          <w:ilvl w:val="0"/>
          <w:numId w:val="64"/>
        </w:numPr>
        <w:tabs>
          <w:tab w:val="left" w:pos="993"/>
          <w:tab w:val="left" w:pos="995"/>
        </w:tabs>
        <w:spacing w:before="13" w:after="0" w:line="350" w:lineRule="auto"/>
        <w:ind w:left="995" w:right="425" w:hanging="286"/>
        <w:jc w:val="both"/>
        <w:rPr>
          <w:sz w:val="22"/>
        </w:rPr>
      </w:pPr>
      <w:r>
        <w:rPr>
          <w:sz w:val="22"/>
        </w:rPr>
        <w:t>Ujian Board Nasional Lisan dilakukan setelah lulus ujian tulisan. Penguji berasal dari Kolegium Bedah Vaskular dan Endovaskular Indonesia. Dinyatakan lulus apabila mendapatkan nilai ≥70.</w:t>
      </w:r>
    </w:p>
    <w:p w14:paraId="65A084E4">
      <w:pPr>
        <w:pStyle w:val="4"/>
        <w:numPr>
          <w:ilvl w:val="1"/>
          <w:numId w:val="6"/>
        </w:numPr>
        <w:tabs>
          <w:tab w:val="left" w:pos="692"/>
        </w:tabs>
        <w:spacing w:before="56" w:after="0" w:line="240" w:lineRule="auto"/>
        <w:ind w:left="692" w:right="0" w:hanging="549"/>
        <w:jc w:val="left"/>
      </w:pPr>
      <w:bookmarkStart w:id="16" w:name="_TOC_250001"/>
      <w:r>
        <w:t>KELULUSAN</w:t>
      </w:r>
      <w:r>
        <w:rPr>
          <w:spacing w:val="-8"/>
        </w:rPr>
        <w:t xml:space="preserve"> </w:t>
      </w:r>
      <w:r>
        <w:t>PESERTA</w:t>
      </w:r>
      <w:r>
        <w:rPr>
          <w:spacing w:val="-8"/>
        </w:rPr>
        <w:t xml:space="preserve"> </w:t>
      </w:r>
      <w:r>
        <w:t>PROGRAM</w:t>
      </w:r>
      <w:r>
        <w:rPr>
          <w:spacing w:val="-8"/>
        </w:rPr>
        <w:t xml:space="preserve"> </w:t>
      </w:r>
      <w:bookmarkEnd w:id="16"/>
      <w:r>
        <w:rPr>
          <w:spacing w:val="-2"/>
        </w:rPr>
        <w:t>PENDIDIKAN</w:t>
      </w:r>
    </w:p>
    <w:p w14:paraId="66CEFF24">
      <w:pPr>
        <w:pStyle w:val="7"/>
        <w:spacing w:before="249"/>
        <w:ind w:left="709"/>
      </w:pPr>
      <w:r>
        <w:t>Peserta</w:t>
      </w:r>
      <w:r>
        <w:rPr>
          <w:spacing w:val="-13"/>
        </w:rPr>
        <w:t xml:space="preserve"> </w:t>
      </w:r>
      <w:r>
        <w:t>yang</w:t>
      </w:r>
      <w:r>
        <w:rPr>
          <w:spacing w:val="-10"/>
        </w:rPr>
        <w:t xml:space="preserve"> </w:t>
      </w:r>
      <w:r>
        <w:t>lulus</w:t>
      </w:r>
      <w:r>
        <w:rPr>
          <w:spacing w:val="-4"/>
        </w:rPr>
        <w:t xml:space="preserve"> </w:t>
      </w:r>
      <w:r>
        <w:t>program</w:t>
      </w:r>
      <w:r>
        <w:rPr>
          <w:spacing w:val="-11"/>
        </w:rPr>
        <w:t xml:space="preserve"> </w:t>
      </w:r>
      <w:r>
        <w:t>akan</w:t>
      </w:r>
      <w:r>
        <w:rPr>
          <w:spacing w:val="-8"/>
        </w:rPr>
        <w:t xml:space="preserve"> </w:t>
      </w:r>
      <w:r>
        <w:t>diberi</w:t>
      </w:r>
      <w:r>
        <w:rPr>
          <w:spacing w:val="-5"/>
        </w:rPr>
        <w:t xml:space="preserve"> </w:t>
      </w:r>
      <w:r>
        <w:t>predikat</w:t>
      </w:r>
      <w:r>
        <w:rPr>
          <w:spacing w:val="-4"/>
        </w:rPr>
        <w:t xml:space="preserve"> </w:t>
      </w:r>
      <w:r>
        <w:t>sesuai</w:t>
      </w:r>
      <w:r>
        <w:rPr>
          <w:spacing w:val="-9"/>
        </w:rPr>
        <w:t xml:space="preserve"> </w:t>
      </w:r>
      <w:r>
        <w:t>dengan</w:t>
      </w:r>
      <w:r>
        <w:rPr>
          <w:spacing w:val="-5"/>
        </w:rPr>
        <w:t xml:space="preserve"> </w:t>
      </w:r>
      <w:r>
        <w:t>IPK</w:t>
      </w:r>
      <w:r>
        <w:rPr>
          <w:spacing w:val="-6"/>
        </w:rPr>
        <w:t xml:space="preserve"> </w:t>
      </w:r>
      <w:r>
        <w:rPr>
          <w:spacing w:val="-2"/>
        </w:rPr>
        <w:t>akhir:</w:t>
      </w:r>
    </w:p>
    <w:p w14:paraId="0EE4ABD7">
      <w:pPr>
        <w:pStyle w:val="7"/>
      </w:pPr>
    </w:p>
    <w:p w14:paraId="49626623">
      <w:pPr>
        <w:pStyle w:val="7"/>
        <w:ind w:left="375" w:right="220"/>
        <w:jc w:val="center"/>
      </w:pPr>
      <w:r>
        <w:t>Tabel</w:t>
      </w:r>
      <w:r>
        <w:rPr>
          <w:spacing w:val="-6"/>
        </w:rPr>
        <w:t xml:space="preserve"> </w:t>
      </w:r>
      <w:r>
        <w:t>6.1</w:t>
      </w:r>
      <w:r>
        <w:rPr>
          <w:spacing w:val="-9"/>
        </w:rPr>
        <w:t xml:space="preserve"> </w:t>
      </w:r>
      <w:r>
        <w:t>Kualifikasi</w:t>
      </w:r>
      <w:r>
        <w:rPr>
          <w:spacing w:val="-7"/>
        </w:rPr>
        <w:t xml:space="preserve"> </w:t>
      </w:r>
      <w:r>
        <w:rPr>
          <w:spacing w:val="-2"/>
        </w:rPr>
        <w:t>Kelulusan</w:t>
      </w:r>
    </w:p>
    <w:p w14:paraId="7E4C9971">
      <w:pPr>
        <w:pStyle w:val="7"/>
        <w:spacing w:before="6"/>
        <w:rPr>
          <w:sz w:val="11"/>
        </w:rPr>
      </w:pPr>
    </w:p>
    <w:tbl>
      <w:tblPr>
        <w:tblStyle w:val="6"/>
        <w:tblW w:w="0" w:type="auto"/>
        <w:tblInd w:w="10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0"/>
        <w:gridCol w:w="4066"/>
      </w:tblGrid>
      <w:tr w14:paraId="28EA0741">
        <w:trPr>
          <w:trHeight w:val="371" w:hRule="atLeast"/>
        </w:trPr>
        <w:tc>
          <w:tcPr>
            <w:tcW w:w="3390" w:type="dxa"/>
            <w:tcBorders>
              <w:bottom w:val="double" w:color="000000" w:sz="4" w:space="0"/>
            </w:tcBorders>
            <w:shd w:val="clear" w:color="auto" w:fill="BBD4EC"/>
          </w:tcPr>
          <w:p w14:paraId="66039597">
            <w:pPr>
              <w:pStyle w:val="14"/>
              <w:spacing w:before="8"/>
              <w:ind w:left="23" w:right="1"/>
              <w:jc w:val="center"/>
              <w:rPr>
                <w:sz w:val="22"/>
              </w:rPr>
            </w:pPr>
            <w:r>
              <w:rPr>
                <w:spacing w:val="-2"/>
                <w:sz w:val="22"/>
              </w:rPr>
              <w:t>Predikat</w:t>
            </w:r>
          </w:p>
        </w:tc>
        <w:tc>
          <w:tcPr>
            <w:tcW w:w="4066" w:type="dxa"/>
            <w:tcBorders>
              <w:bottom w:val="double" w:color="000000" w:sz="4" w:space="0"/>
            </w:tcBorders>
            <w:shd w:val="clear" w:color="auto" w:fill="BBD4EC"/>
          </w:tcPr>
          <w:p w14:paraId="71D93401">
            <w:pPr>
              <w:pStyle w:val="14"/>
              <w:spacing w:before="8"/>
              <w:ind w:left="24"/>
              <w:jc w:val="center"/>
              <w:rPr>
                <w:sz w:val="22"/>
              </w:rPr>
            </w:pPr>
            <w:r>
              <w:rPr>
                <w:spacing w:val="-5"/>
                <w:sz w:val="22"/>
              </w:rPr>
              <w:t>IPK</w:t>
            </w:r>
          </w:p>
        </w:tc>
      </w:tr>
      <w:tr w14:paraId="62A1C692">
        <w:trPr>
          <w:trHeight w:val="392" w:hRule="atLeast"/>
        </w:trPr>
        <w:tc>
          <w:tcPr>
            <w:tcW w:w="3390" w:type="dxa"/>
            <w:tcBorders>
              <w:top w:val="double" w:color="000000" w:sz="4" w:space="0"/>
            </w:tcBorders>
          </w:tcPr>
          <w:p w14:paraId="36E8FA36">
            <w:pPr>
              <w:pStyle w:val="14"/>
              <w:spacing w:line="246" w:lineRule="exact"/>
              <w:ind w:left="23" w:right="7"/>
              <w:jc w:val="center"/>
              <w:rPr>
                <w:sz w:val="22"/>
              </w:rPr>
            </w:pPr>
            <w:r>
              <w:rPr>
                <w:spacing w:val="-2"/>
                <w:sz w:val="22"/>
              </w:rPr>
              <w:t>Memuaskan</w:t>
            </w:r>
          </w:p>
        </w:tc>
        <w:tc>
          <w:tcPr>
            <w:tcW w:w="4066" w:type="dxa"/>
            <w:tcBorders>
              <w:top w:val="double" w:color="000000" w:sz="4" w:space="0"/>
            </w:tcBorders>
          </w:tcPr>
          <w:p w14:paraId="4C8D0E70">
            <w:pPr>
              <w:pStyle w:val="14"/>
              <w:spacing w:line="246" w:lineRule="exact"/>
              <w:ind w:left="20"/>
              <w:jc w:val="center"/>
              <w:rPr>
                <w:sz w:val="22"/>
              </w:rPr>
            </w:pPr>
            <w:r>
              <w:rPr>
                <w:sz w:val="22"/>
              </w:rPr>
              <w:t>3,00 –</w:t>
            </w:r>
            <w:r>
              <w:rPr>
                <w:spacing w:val="-3"/>
                <w:sz w:val="22"/>
              </w:rPr>
              <w:t xml:space="preserve"> </w:t>
            </w:r>
            <w:r>
              <w:rPr>
                <w:spacing w:val="-4"/>
                <w:sz w:val="22"/>
              </w:rPr>
              <w:t>3,40</w:t>
            </w:r>
          </w:p>
        </w:tc>
      </w:tr>
      <w:tr w14:paraId="552F1C8C">
        <w:trPr>
          <w:trHeight w:val="393" w:hRule="atLeast"/>
        </w:trPr>
        <w:tc>
          <w:tcPr>
            <w:tcW w:w="3390" w:type="dxa"/>
          </w:tcPr>
          <w:p w14:paraId="2DC90716">
            <w:pPr>
              <w:pStyle w:val="14"/>
              <w:spacing w:line="247" w:lineRule="exact"/>
              <w:ind w:left="23" w:right="8"/>
              <w:jc w:val="center"/>
              <w:rPr>
                <w:sz w:val="22"/>
              </w:rPr>
            </w:pPr>
            <w:r>
              <w:rPr>
                <w:sz w:val="22"/>
              </w:rPr>
              <w:t>Sangat</w:t>
            </w:r>
            <w:r>
              <w:rPr>
                <w:spacing w:val="-6"/>
                <w:sz w:val="22"/>
              </w:rPr>
              <w:t xml:space="preserve"> </w:t>
            </w:r>
            <w:r>
              <w:rPr>
                <w:spacing w:val="-2"/>
                <w:sz w:val="22"/>
              </w:rPr>
              <w:t>Memuaskan</w:t>
            </w:r>
          </w:p>
        </w:tc>
        <w:tc>
          <w:tcPr>
            <w:tcW w:w="4066" w:type="dxa"/>
          </w:tcPr>
          <w:p w14:paraId="1A3B3477">
            <w:pPr>
              <w:pStyle w:val="14"/>
              <w:spacing w:line="247" w:lineRule="exact"/>
              <w:ind w:left="20"/>
              <w:jc w:val="center"/>
              <w:rPr>
                <w:sz w:val="22"/>
              </w:rPr>
            </w:pPr>
            <w:r>
              <w:rPr>
                <w:sz w:val="22"/>
              </w:rPr>
              <w:t>3,41 –</w:t>
            </w:r>
            <w:r>
              <w:rPr>
                <w:spacing w:val="-3"/>
                <w:sz w:val="22"/>
              </w:rPr>
              <w:t xml:space="preserve"> </w:t>
            </w:r>
            <w:r>
              <w:rPr>
                <w:spacing w:val="-4"/>
                <w:sz w:val="22"/>
              </w:rPr>
              <w:t>3,70</w:t>
            </w:r>
          </w:p>
        </w:tc>
      </w:tr>
      <w:tr w14:paraId="7FACDD1D">
        <w:trPr>
          <w:trHeight w:val="414" w:hRule="atLeast"/>
        </w:trPr>
        <w:tc>
          <w:tcPr>
            <w:tcW w:w="3390" w:type="dxa"/>
          </w:tcPr>
          <w:p w14:paraId="43F5212F">
            <w:pPr>
              <w:pStyle w:val="14"/>
              <w:spacing w:before="8"/>
              <w:ind w:left="23"/>
              <w:jc w:val="center"/>
              <w:rPr>
                <w:i/>
                <w:sz w:val="22"/>
              </w:rPr>
            </w:pPr>
            <w:r>
              <w:rPr>
                <w:i/>
                <w:sz w:val="22"/>
              </w:rPr>
              <w:t>Cum</w:t>
            </w:r>
            <w:r>
              <w:rPr>
                <w:i/>
                <w:spacing w:val="-5"/>
                <w:sz w:val="22"/>
              </w:rPr>
              <w:t xml:space="preserve"> </w:t>
            </w:r>
            <w:r>
              <w:rPr>
                <w:i/>
                <w:spacing w:val="-2"/>
                <w:sz w:val="22"/>
              </w:rPr>
              <w:t>laude</w:t>
            </w:r>
          </w:p>
        </w:tc>
        <w:tc>
          <w:tcPr>
            <w:tcW w:w="4066" w:type="dxa"/>
          </w:tcPr>
          <w:p w14:paraId="11471E75">
            <w:pPr>
              <w:pStyle w:val="14"/>
              <w:spacing w:before="8"/>
              <w:ind w:left="20"/>
              <w:jc w:val="center"/>
              <w:rPr>
                <w:sz w:val="22"/>
              </w:rPr>
            </w:pPr>
            <w:r>
              <w:rPr>
                <w:sz w:val="22"/>
              </w:rPr>
              <w:t>3,71 –</w:t>
            </w:r>
            <w:r>
              <w:rPr>
                <w:spacing w:val="-3"/>
                <w:sz w:val="22"/>
              </w:rPr>
              <w:t xml:space="preserve"> </w:t>
            </w:r>
            <w:r>
              <w:rPr>
                <w:spacing w:val="-4"/>
                <w:sz w:val="22"/>
              </w:rPr>
              <w:t>4,00</w:t>
            </w:r>
          </w:p>
        </w:tc>
      </w:tr>
    </w:tbl>
    <w:p w14:paraId="63A664D9">
      <w:pPr>
        <w:pStyle w:val="7"/>
        <w:spacing w:before="250" w:line="360" w:lineRule="auto"/>
        <w:ind w:left="244"/>
      </w:pPr>
      <w:r>
        <w:t>Kelulusan</w:t>
      </w:r>
      <w:r>
        <w:rPr>
          <w:spacing w:val="-3"/>
        </w:rPr>
        <w:t xml:space="preserve"> </w:t>
      </w:r>
      <w:r>
        <w:t xml:space="preserve">predikat </w:t>
      </w:r>
      <w:r>
        <w:rPr>
          <w:i/>
        </w:rPr>
        <w:t>cum</w:t>
      </w:r>
      <w:r>
        <w:rPr>
          <w:i/>
          <w:spacing w:val="-2"/>
        </w:rPr>
        <w:t xml:space="preserve"> </w:t>
      </w:r>
      <w:r>
        <w:rPr>
          <w:i/>
        </w:rPr>
        <w:t xml:space="preserve">laude </w:t>
      </w:r>
      <w:r>
        <w:t>hanya diberikan kepada</w:t>
      </w:r>
      <w:r>
        <w:rPr>
          <w:spacing w:val="-2"/>
        </w:rPr>
        <w:t xml:space="preserve"> </w:t>
      </w:r>
      <w:r>
        <w:t>Peserta</w:t>
      </w:r>
      <w:r>
        <w:rPr>
          <w:spacing w:val="-2"/>
        </w:rPr>
        <w:t xml:space="preserve"> </w:t>
      </w:r>
      <w:r>
        <w:t>Didik</w:t>
      </w:r>
      <w:r>
        <w:rPr>
          <w:spacing w:val="-3"/>
        </w:rPr>
        <w:t xml:space="preserve"> </w:t>
      </w:r>
      <w:r>
        <w:t>yang menyelesaikan</w:t>
      </w:r>
      <w:r>
        <w:rPr>
          <w:spacing w:val="-2"/>
        </w:rPr>
        <w:t xml:space="preserve"> </w:t>
      </w:r>
      <w:r>
        <w:t>studinya dalam waktu n+1 semester atau kurang.</w:t>
      </w:r>
    </w:p>
    <w:p w14:paraId="5A645360">
      <w:pPr>
        <w:pStyle w:val="4"/>
        <w:numPr>
          <w:ilvl w:val="1"/>
          <w:numId w:val="6"/>
        </w:numPr>
        <w:tabs>
          <w:tab w:val="left" w:pos="695"/>
        </w:tabs>
        <w:spacing w:before="45" w:after="0" w:line="240" w:lineRule="auto"/>
        <w:ind w:left="695" w:right="0" w:hanging="552"/>
        <w:jc w:val="left"/>
      </w:pPr>
      <w:bookmarkStart w:id="17" w:name="_TOC_250000"/>
      <w:r>
        <w:t>TAHAPAN</w:t>
      </w:r>
      <w:r>
        <w:rPr>
          <w:spacing w:val="-10"/>
        </w:rPr>
        <w:t xml:space="preserve"> </w:t>
      </w:r>
      <w:r>
        <w:t>SUPERVISI</w:t>
      </w:r>
      <w:r>
        <w:rPr>
          <w:spacing w:val="-9"/>
        </w:rPr>
        <w:t xml:space="preserve"> </w:t>
      </w:r>
      <w:r>
        <w:t>DAN</w:t>
      </w:r>
      <w:r>
        <w:rPr>
          <w:spacing w:val="-12"/>
        </w:rPr>
        <w:t xml:space="preserve"> </w:t>
      </w:r>
      <w:bookmarkEnd w:id="17"/>
      <w:r>
        <w:rPr>
          <w:spacing w:val="-2"/>
        </w:rPr>
        <w:t>KEWENANGAN</w:t>
      </w:r>
    </w:p>
    <w:p w14:paraId="73FC354E">
      <w:pPr>
        <w:pStyle w:val="7"/>
        <w:spacing w:before="13"/>
        <w:rPr>
          <w:b/>
        </w:rPr>
      </w:pPr>
    </w:p>
    <w:p w14:paraId="143636C3">
      <w:pPr>
        <w:pStyle w:val="7"/>
        <w:spacing w:line="360" w:lineRule="auto"/>
        <w:ind w:left="143" w:right="425" w:firstLine="566"/>
        <w:jc w:val="both"/>
      </w:pPr>
      <w:r>
        <w:t>Tahap</w:t>
      </w:r>
      <w:r>
        <w:rPr>
          <w:spacing w:val="40"/>
        </w:rPr>
        <w:t xml:space="preserve"> </w:t>
      </w:r>
      <w:r>
        <w:t>supervisi</w:t>
      </w:r>
      <w:r>
        <w:rPr>
          <w:spacing w:val="40"/>
        </w:rPr>
        <w:t xml:space="preserve"> </w:t>
      </w:r>
      <w:r>
        <w:t>tidak</w:t>
      </w:r>
      <w:r>
        <w:rPr>
          <w:spacing w:val="40"/>
        </w:rPr>
        <w:t xml:space="preserve"> </w:t>
      </w:r>
      <w:r>
        <w:t>selalu</w:t>
      </w:r>
      <w:r>
        <w:rPr>
          <w:spacing w:val="40"/>
        </w:rPr>
        <w:t xml:space="preserve"> </w:t>
      </w:r>
      <w:r>
        <w:t>berkorelasi</w:t>
      </w:r>
      <w:r>
        <w:rPr>
          <w:spacing w:val="40"/>
        </w:rPr>
        <w:t xml:space="preserve"> </w:t>
      </w:r>
      <w:r>
        <w:t>dengan</w:t>
      </w:r>
      <w:r>
        <w:rPr>
          <w:spacing w:val="40"/>
        </w:rPr>
        <w:t xml:space="preserve"> </w:t>
      </w:r>
      <w:r>
        <w:t>tahap</w:t>
      </w:r>
      <w:r>
        <w:rPr>
          <w:spacing w:val="40"/>
        </w:rPr>
        <w:t xml:space="preserve"> </w:t>
      </w:r>
      <w:r>
        <w:t>pendidikan</w:t>
      </w:r>
      <w:r>
        <w:rPr>
          <w:spacing w:val="40"/>
        </w:rPr>
        <w:t xml:space="preserve"> </w:t>
      </w:r>
      <w:r>
        <w:t>tetapi</w:t>
      </w:r>
      <w:r>
        <w:rPr>
          <w:spacing w:val="40"/>
        </w:rPr>
        <w:t xml:space="preserve"> </w:t>
      </w:r>
      <w:r>
        <w:t>juga</w:t>
      </w:r>
      <w:r>
        <w:rPr>
          <w:spacing w:val="40"/>
        </w:rPr>
        <w:t xml:space="preserve"> </w:t>
      </w:r>
      <w:r>
        <w:t>terkait dengan risiko atau tingkat bahaya prosedur-prosedur yang dilakukan dalam suatu modul. Kewenangan peserta didik sebagian besar berhubungan dengan tindakan/prosedur medis yang diperbolehkan untuk dilakukan. Kewenangan ini terkait dengan kompetensi dan tahap pembelajarannya.</w:t>
      </w:r>
      <w:r>
        <w:rPr>
          <w:spacing w:val="40"/>
        </w:rPr>
        <w:t xml:space="preserve"> </w:t>
      </w:r>
      <w:r>
        <w:t>Kode</w:t>
      </w:r>
      <w:r>
        <w:rPr>
          <w:spacing w:val="40"/>
        </w:rPr>
        <w:t xml:space="preserve"> </w:t>
      </w:r>
      <w:r>
        <w:t>warna</w:t>
      </w:r>
      <w:r>
        <w:rPr>
          <w:spacing w:val="40"/>
        </w:rPr>
        <w:t xml:space="preserve"> </w:t>
      </w:r>
      <w:r>
        <w:t>yang</w:t>
      </w:r>
      <w:r>
        <w:rPr>
          <w:spacing w:val="40"/>
        </w:rPr>
        <w:t xml:space="preserve"> </w:t>
      </w:r>
      <w:r>
        <w:t>digunakan</w:t>
      </w:r>
      <w:r>
        <w:rPr>
          <w:spacing w:val="40"/>
        </w:rPr>
        <w:t xml:space="preserve"> </w:t>
      </w:r>
      <w:r>
        <w:t>untuk</w:t>
      </w:r>
      <w:r>
        <w:rPr>
          <w:spacing w:val="40"/>
        </w:rPr>
        <w:t xml:space="preserve"> </w:t>
      </w:r>
      <w:r>
        <w:t>membedakan</w:t>
      </w:r>
      <w:r>
        <w:rPr>
          <w:spacing w:val="40"/>
        </w:rPr>
        <w:t xml:space="preserve"> </w:t>
      </w:r>
      <w:r>
        <w:t>kewenangan</w:t>
      </w:r>
      <w:r>
        <w:rPr>
          <w:spacing w:val="40"/>
        </w:rPr>
        <w:t xml:space="preserve"> </w:t>
      </w:r>
      <w:r>
        <w:t>ini</w:t>
      </w:r>
      <w:r>
        <w:rPr>
          <w:spacing w:val="40"/>
        </w:rPr>
        <w:t xml:space="preserve"> </w:t>
      </w:r>
      <w:r>
        <w:t>berlaku untuk</w:t>
      </w:r>
      <w:r>
        <w:rPr>
          <w:spacing w:val="40"/>
        </w:rPr>
        <w:t xml:space="preserve"> </w:t>
      </w:r>
      <w:r>
        <w:t>trainee</w:t>
      </w:r>
      <w:r>
        <w:rPr>
          <w:spacing w:val="40"/>
        </w:rPr>
        <w:t xml:space="preserve"> </w:t>
      </w:r>
      <w:r>
        <w:t>bedah</w:t>
      </w:r>
      <w:r>
        <w:rPr>
          <w:spacing w:val="40"/>
        </w:rPr>
        <w:t xml:space="preserve"> </w:t>
      </w:r>
      <w:r>
        <w:t>vaskular</w:t>
      </w:r>
      <w:r>
        <w:rPr>
          <w:spacing w:val="40"/>
        </w:rPr>
        <w:t xml:space="preserve"> </w:t>
      </w:r>
      <w:r>
        <w:t>dan</w:t>
      </w:r>
      <w:r>
        <w:rPr>
          <w:spacing w:val="40"/>
        </w:rPr>
        <w:t xml:space="preserve"> </w:t>
      </w:r>
      <w:r>
        <w:t>endovaskular</w:t>
      </w:r>
      <w:r>
        <w:rPr>
          <w:spacing w:val="40"/>
        </w:rPr>
        <w:t xml:space="preserve"> </w:t>
      </w:r>
      <w:r>
        <w:t>di</w:t>
      </w:r>
      <w:r>
        <w:rPr>
          <w:spacing w:val="40"/>
        </w:rPr>
        <w:t xml:space="preserve"> </w:t>
      </w:r>
      <w:r>
        <w:t>RSUP.</w:t>
      </w:r>
      <w:r>
        <w:rPr>
          <w:spacing w:val="40"/>
        </w:rPr>
        <w:t xml:space="preserve"> </w:t>
      </w:r>
      <w:r>
        <w:t>DR.M</w:t>
      </w:r>
      <w:r>
        <w:rPr>
          <w:spacing w:val="40"/>
        </w:rPr>
        <w:t xml:space="preserve"> </w:t>
      </w:r>
      <w:r>
        <w:t>Djamil.</w:t>
      </w:r>
    </w:p>
    <w:p w14:paraId="5EB99B2D">
      <w:pPr>
        <w:pStyle w:val="7"/>
        <w:spacing w:after="0" w:line="360" w:lineRule="auto"/>
        <w:jc w:val="both"/>
        <w:sectPr>
          <w:pgSz w:w="11920" w:h="16850"/>
          <w:pgMar w:top="1680" w:right="1133" w:bottom="1180" w:left="1417" w:header="0" w:footer="915" w:gutter="0"/>
          <w:cols w:space="720" w:num="1"/>
        </w:sectPr>
      </w:pPr>
    </w:p>
    <w:p w14:paraId="56A42C84">
      <w:pPr>
        <w:pStyle w:val="7"/>
        <w:spacing w:before="73"/>
        <w:ind w:right="219"/>
        <w:jc w:val="center"/>
      </w:pPr>
      <w:r>
        <w:t>Tabel</w:t>
      </w:r>
      <w:r>
        <w:rPr>
          <w:spacing w:val="13"/>
        </w:rPr>
        <w:t xml:space="preserve"> </w:t>
      </w:r>
      <w:r>
        <w:t>6.2</w:t>
      </w:r>
      <w:r>
        <w:rPr>
          <w:spacing w:val="33"/>
        </w:rPr>
        <w:t xml:space="preserve"> </w:t>
      </w:r>
      <w:r>
        <w:t>Deskripsi</w:t>
      </w:r>
      <w:r>
        <w:rPr>
          <w:spacing w:val="21"/>
        </w:rPr>
        <w:t xml:space="preserve"> </w:t>
      </w:r>
      <w:r>
        <w:t>Tahap</w:t>
      </w:r>
      <w:r>
        <w:rPr>
          <w:spacing w:val="4"/>
        </w:rPr>
        <w:t xml:space="preserve"> </w:t>
      </w:r>
      <w:r>
        <w:rPr>
          <w:spacing w:val="-2"/>
        </w:rPr>
        <w:t>Supervisi</w:t>
      </w:r>
    </w:p>
    <w:p w14:paraId="01453700">
      <w:pPr>
        <w:pStyle w:val="7"/>
        <w:spacing w:before="6"/>
        <w:rPr>
          <w:sz w:val="11"/>
        </w:rPr>
      </w:pPr>
    </w:p>
    <w:tbl>
      <w:tblPr>
        <w:tblStyle w:val="6"/>
        <w:tblW w:w="0" w:type="auto"/>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455"/>
        <w:gridCol w:w="2657"/>
        <w:gridCol w:w="4431"/>
      </w:tblGrid>
      <w:tr w14:paraId="5B77A104">
        <w:trPr>
          <w:trHeight w:val="467" w:hRule="atLeast"/>
        </w:trPr>
        <w:tc>
          <w:tcPr>
            <w:tcW w:w="571" w:type="dxa"/>
            <w:tcBorders>
              <w:bottom w:val="double" w:color="000000" w:sz="4" w:space="0"/>
            </w:tcBorders>
            <w:shd w:val="clear" w:color="auto" w:fill="BBD4EC"/>
          </w:tcPr>
          <w:p w14:paraId="39448D13">
            <w:pPr>
              <w:pStyle w:val="14"/>
              <w:spacing w:line="207" w:lineRule="exact"/>
              <w:ind w:left="27" w:right="16"/>
              <w:jc w:val="center"/>
              <w:rPr>
                <w:b/>
                <w:sz w:val="18"/>
              </w:rPr>
            </w:pPr>
            <w:r>
              <w:rPr>
                <w:b/>
                <w:spacing w:val="-5"/>
                <w:w w:val="105"/>
                <w:sz w:val="18"/>
              </w:rPr>
              <w:t>No</w:t>
            </w:r>
          </w:p>
        </w:tc>
        <w:tc>
          <w:tcPr>
            <w:tcW w:w="1455" w:type="dxa"/>
            <w:tcBorders>
              <w:bottom w:val="double" w:color="000000" w:sz="4" w:space="0"/>
            </w:tcBorders>
            <w:shd w:val="clear" w:color="auto" w:fill="BBD4EC"/>
          </w:tcPr>
          <w:p w14:paraId="3FE3B850">
            <w:pPr>
              <w:pStyle w:val="14"/>
              <w:ind w:left="268" w:firstLine="112"/>
              <w:rPr>
                <w:b/>
                <w:sz w:val="18"/>
              </w:rPr>
            </w:pPr>
            <w:r>
              <w:rPr>
                <w:b/>
                <w:spacing w:val="-4"/>
                <w:w w:val="105"/>
                <w:sz w:val="18"/>
              </w:rPr>
              <w:t xml:space="preserve">Tahap </w:t>
            </w:r>
            <w:r>
              <w:rPr>
                <w:b/>
                <w:spacing w:val="-2"/>
                <w:sz w:val="18"/>
              </w:rPr>
              <w:t>Supervisi</w:t>
            </w:r>
          </w:p>
        </w:tc>
        <w:tc>
          <w:tcPr>
            <w:tcW w:w="2657" w:type="dxa"/>
            <w:tcBorders>
              <w:bottom w:val="double" w:color="000000" w:sz="4" w:space="0"/>
            </w:tcBorders>
            <w:shd w:val="clear" w:color="auto" w:fill="BBD4EC"/>
          </w:tcPr>
          <w:p w14:paraId="56B611E0">
            <w:pPr>
              <w:pStyle w:val="14"/>
              <w:ind w:left="367" w:right="349"/>
              <w:rPr>
                <w:b/>
                <w:sz w:val="18"/>
              </w:rPr>
            </w:pPr>
            <w:r>
              <w:rPr>
                <w:b/>
                <w:w w:val="105"/>
                <w:sz w:val="18"/>
              </w:rPr>
              <w:t>Deskripsi</w:t>
            </w:r>
            <w:r>
              <w:rPr>
                <w:b/>
                <w:spacing w:val="-12"/>
                <w:w w:val="105"/>
                <w:sz w:val="18"/>
              </w:rPr>
              <w:t xml:space="preserve"> </w:t>
            </w:r>
            <w:r>
              <w:rPr>
                <w:b/>
                <w:w w:val="105"/>
                <w:sz w:val="18"/>
              </w:rPr>
              <w:t>untuk</w:t>
            </w:r>
            <w:r>
              <w:rPr>
                <w:b/>
                <w:spacing w:val="-12"/>
                <w:w w:val="105"/>
                <w:sz w:val="18"/>
              </w:rPr>
              <w:t xml:space="preserve"> </w:t>
            </w:r>
            <w:r>
              <w:rPr>
                <w:b/>
                <w:w w:val="105"/>
                <w:sz w:val="18"/>
              </w:rPr>
              <w:t xml:space="preserve">Peserta </w:t>
            </w:r>
            <w:r>
              <w:rPr>
                <w:b/>
                <w:spacing w:val="-2"/>
                <w:w w:val="105"/>
                <w:sz w:val="18"/>
              </w:rPr>
              <w:t>Didik</w:t>
            </w:r>
          </w:p>
        </w:tc>
        <w:tc>
          <w:tcPr>
            <w:tcW w:w="4431" w:type="dxa"/>
            <w:tcBorders>
              <w:bottom w:val="double" w:color="000000" w:sz="4" w:space="0"/>
            </w:tcBorders>
            <w:shd w:val="clear" w:color="auto" w:fill="BBD4EC"/>
          </w:tcPr>
          <w:p w14:paraId="44CFEBA0">
            <w:pPr>
              <w:pStyle w:val="14"/>
              <w:spacing w:before="7"/>
              <w:ind w:left="21"/>
              <w:jc w:val="center"/>
              <w:rPr>
                <w:b/>
                <w:sz w:val="18"/>
              </w:rPr>
            </w:pPr>
            <w:r>
              <w:rPr>
                <w:b/>
                <w:spacing w:val="-2"/>
                <w:sz w:val="18"/>
              </w:rPr>
              <w:t>Deskripsi</w:t>
            </w:r>
            <w:r>
              <w:rPr>
                <w:b/>
                <w:spacing w:val="5"/>
                <w:sz w:val="18"/>
              </w:rPr>
              <w:t xml:space="preserve"> </w:t>
            </w:r>
            <w:r>
              <w:rPr>
                <w:b/>
                <w:spacing w:val="-2"/>
                <w:sz w:val="18"/>
              </w:rPr>
              <w:t>Supervisi</w:t>
            </w:r>
          </w:p>
          <w:p w14:paraId="1B2BC304">
            <w:pPr>
              <w:pStyle w:val="14"/>
              <w:spacing w:before="13"/>
              <w:ind w:left="21" w:right="2"/>
              <w:jc w:val="center"/>
              <w:rPr>
                <w:b/>
                <w:sz w:val="18"/>
              </w:rPr>
            </w:pPr>
            <w:r>
              <w:rPr>
                <w:b/>
                <w:sz w:val="18"/>
              </w:rPr>
              <w:t>(Bentuk</w:t>
            </w:r>
            <w:r>
              <w:rPr>
                <w:b/>
                <w:spacing w:val="-7"/>
                <w:sz w:val="18"/>
              </w:rPr>
              <w:t xml:space="preserve"> </w:t>
            </w:r>
            <w:r>
              <w:rPr>
                <w:b/>
                <w:sz w:val="18"/>
              </w:rPr>
              <w:t>supervisi</w:t>
            </w:r>
            <w:r>
              <w:rPr>
                <w:b/>
                <w:spacing w:val="-1"/>
                <w:sz w:val="18"/>
              </w:rPr>
              <w:t xml:space="preserve"> </w:t>
            </w:r>
            <w:r>
              <w:rPr>
                <w:b/>
                <w:sz w:val="18"/>
              </w:rPr>
              <w:t>dan</w:t>
            </w:r>
            <w:r>
              <w:rPr>
                <w:b/>
                <w:spacing w:val="-6"/>
                <w:sz w:val="18"/>
              </w:rPr>
              <w:t xml:space="preserve"> </w:t>
            </w:r>
            <w:r>
              <w:rPr>
                <w:b/>
                <w:sz w:val="18"/>
              </w:rPr>
              <w:t>bukti</w:t>
            </w:r>
            <w:r>
              <w:rPr>
                <w:b/>
                <w:spacing w:val="-4"/>
                <w:sz w:val="18"/>
              </w:rPr>
              <w:t xml:space="preserve"> </w:t>
            </w:r>
            <w:r>
              <w:rPr>
                <w:b/>
                <w:sz w:val="18"/>
              </w:rPr>
              <w:t>yang</w:t>
            </w:r>
            <w:r>
              <w:rPr>
                <w:b/>
                <w:spacing w:val="-1"/>
                <w:sz w:val="18"/>
              </w:rPr>
              <w:t xml:space="preserve"> </w:t>
            </w:r>
            <w:r>
              <w:rPr>
                <w:b/>
                <w:spacing w:val="-2"/>
                <w:sz w:val="18"/>
              </w:rPr>
              <w:t>diperlukan)</w:t>
            </w:r>
          </w:p>
        </w:tc>
      </w:tr>
      <w:tr w14:paraId="708DBB9C">
        <w:trPr>
          <w:trHeight w:val="848" w:hRule="atLeast"/>
        </w:trPr>
        <w:tc>
          <w:tcPr>
            <w:tcW w:w="571" w:type="dxa"/>
            <w:tcBorders>
              <w:top w:val="double" w:color="000000" w:sz="4" w:space="0"/>
            </w:tcBorders>
          </w:tcPr>
          <w:p w14:paraId="018416C4">
            <w:pPr>
              <w:pStyle w:val="14"/>
              <w:spacing w:before="92"/>
              <w:rPr>
                <w:sz w:val="18"/>
              </w:rPr>
            </w:pPr>
          </w:p>
          <w:p w14:paraId="34F8FA3C">
            <w:pPr>
              <w:pStyle w:val="14"/>
              <w:ind w:left="27"/>
              <w:jc w:val="center"/>
              <w:rPr>
                <w:sz w:val="18"/>
              </w:rPr>
            </w:pPr>
            <w:r>
              <w:rPr>
                <w:spacing w:val="-10"/>
                <w:sz w:val="18"/>
              </w:rPr>
              <w:t>1</w:t>
            </w:r>
          </w:p>
        </w:tc>
        <w:tc>
          <w:tcPr>
            <w:tcW w:w="1455" w:type="dxa"/>
            <w:tcBorders>
              <w:top w:val="double" w:color="000000" w:sz="4" w:space="0"/>
            </w:tcBorders>
          </w:tcPr>
          <w:p w14:paraId="4545813D">
            <w:pPr>
              <w:pStyle w:val="14"/>
              <w:spacing w:before="201"/>
              <w:ind w:left="110" w:right="512"/>
              <w:rPr>
                <w:sz w:val="18"/>
              </w:rPr>
            </w:pPr>
            <w:r>
              <w:rPr>
                <w:spacing w:val="-2"/>
                <w:sz w:val="18"/>
              </w:rPr>
              <w:t xml:space="preserve">Tahap </w:t>
            </w:r>
            <w:r>
              <w:rPr>
                <w:sz w:val="18"/>
              </w:rPr>
              <w:t>Supervisi</w:t>
            </w:r>
            <w:r>
              <w:rPr>
                <w:spacing w:val="-12"/>
                <w:sz w:val="18"/>
              </w:rPr>
              <w:t xml:space="preserve"> </w:t>
            </w:r>
            <w:r>
              <w:rPr>
                <w:sz w:val="18"/>
              </w:rPr>
              <w:t>1</w:t>
            </w:r>
          </w:p>
        </w:tc>
        <w:tc>
          <w:tcPr>
            <w:tcW w:w="2657" w:type="dxa"/>
            <w:tcBorders>
              <w:top w:val="double" w:color="000000" w:sz="4" w:space="0"/>
            </w:tcBorders>
          </w:tcPr>
          <w:p w14:paraId="1043F57B">
            <w:pPr>
              <w:pStyle w:val="14"/>
              <w:ind w:left="110" w:right="2"/>
              <w:rPr>
                <w:sz w:val="18"/>
              </w:rPr>
            </w:pPr>
            <w:r>
              <w:rPr>
                <w:spacing w:val="-2"/>
                <w:sz w:val="18"/>
              </w:rPr>
              <w:t>Peserta</w:t>
            </w:r>
            <w:r>
              <w:rPr>
                <w:spacing w:val="-5"/>
                <w:sz w:val="18"/>
              </w:rPr>
              <w:t xml:space="preserve"> </w:t>
            </w:r>
            <w:r>
              <w:rPr>
                <w:spacing w:val="-2"/>
                <w:sz w:val="18"/>
              </w:rPr>
              <w:t>didik</w:t>
            </w:r>
            <w:r>
              <w:rPr>
                <w:spacing w:val="-3"/>
                <w:sz w:val="18"/>
              </w:rPr>
              <w:t xml:space="preserve"> </w:t>
            </w:r>
            <w:r>
              <w:rPr>
                <w:spacing w:val="-2"/>
                <w:sz w:val="18"/>
              </w:rPr>
              <w:t xml:space="preserve">melakukan observasi </w:t>
            </w:r>
            <w:r>
              <w:rPr>
                <w:sz w:val="18"/>
              </w:rPr>
              <w:t>pemeriksaan, tindakan atau prosedur yang dilakukan</w:t>
            </w:r>
          </w:p>
        </w:tc>
        <w:tc>
          <w:tcPr>
            <w:tcW w:w="4431" w:type="dxa"/>
            <w:tcBorders>
              <w:top w:val="double" w:color="000000" w:sz="4" w:space="0"/>
            </w:tcBorders>
          </w:tcPr>
          <w:p w14:paraId="520357BC">
            <w:pPr>
              <w:pStyle w:val="14"/>
              <w:ind w:left="12" w:right="262"/>
              <w:rPr>
                <w:sz w:val="18"/>
              </w:rPr>
            </w:pPr>
            <w:r>
              <w:rPr>
                <w:sz w:val="18"/>
              </w:rPr>
              <w:t>Supervisor</w:t>
            </w:r>
            <w:r>
              <w:rPr>
                <w:spacing w:val="-12"/>
                <w:sz w:val="18"/>
              </w:rPr>
              <w:t xml:space="preserve"> </w:t>
            </w:r>
            <w:r>
              <w:rPr>
                <w:sz w:val="18"/>
              </w:rPr>
              <w:t>(atau</w:t>
            </w:r>
            <w:r>
              <w:rPr>
                <w:spacing w:val="-11"/>
                <w:sz w:val="18"/>
              </w:rPr>
              <w:t xml:space="preserve"> </w:t>
            </w:r>
            <w:r>
              <w:rPr>
                <w:sz w:val="18"/>
              </w:rPr>
              <w:t>peserta</w:t>
            </w:r>
            <w:r>
              <w:rPr>
                <w:spacing w:val="-11"/>
                <w:sz w:val="18"/>
              </w:rPr>
              <w:t xml:space="preserve"> </w:t>
            </w:r>
            <w:r>
              <w:rPr>
                <w:sz w:val="18"/>
              </w:rPr>
              <w:t>didik</w:t>
            </w:r>
            <w:r>
              <w:rPr>
                <w:spacing w:val="-11"/>
                <w:sz w:val="18"/>
              </w:rPr>
              <w:t xml:space="preserve"> </w:t>
            </w:r>
            <w:r>
              <w:rPr>
                <w:sz w:val="18"/>
              </w:rPr>
              <w:t>senior)</w:t>
            </w:r>
            <w:r>
              <w:rPr>
                <w:spacing w:val="-12"/>
                <w:sz w:val="18"/>
              </w:rPr>
              <w:t xml:space="preserve"> </w:t>
            </w:r>
            <w:r>
              <w:rPr>
                <w:sz w:val="18"/>
              </w:rPr>
              <w:t>mendemonstrasikan pemeriksaan, tindakan atau prosedur yang dilakukan</w:t>
            </w:r>
          </w:p>
        </w:tc>
      </w:tr>
      <w:tr w14:paraId="718B06B5">
        <w:trPr>
          <w:trHeight w:val="1668" w:hRule="atLeast"/>
        </w:trPr>
        <w:tc>
          <w:tcPr>
            <w:tcW w:w="571" w:type="dxa"/>
          </w:tcPr>
          <w:p w14:paraId="27D4F9C0">
            <w:pPr>
              <w:pStyle w:val="14"/>
              <w:rPr>
                <w:sz w:val="18"/>
              </w:rPr>
            </w:pPr>
          </w:p>
          <w:p w14:paraId="1BE0E9EE">
            <w:pPr>
              <w:pStyle w:val="14"/>
              <w:rPr>
                <w:sz w:val="18"/>
              </w:rPr>
            </w:pPr>
          </w:p>
          <w:p w14:paraId="2E3D96FC">
            <w:pPr>
              <w:pStyle w:val="14"/>
              <w:spacing w:before="60"/>
              <w:rPr>
                <w:sz w:val="18"/>
              </w:rPr>
            </w:pPr>
          </w:p>
          <w:p w14:paraId="3E29080D">
            <w:pPr>
              <w:pStyle w:val="14"/>
              <w:ind w:left="27"/>
              <w:jc w:val="center"/>
              <w:rPr>
                <w:sz w:val="18"/>
              </w:rPr>
            </w:pPr>
            <w:r>
              <w:rPr>
                <w:spacing w:val="-10"/>
                <w:sz w:val="18"/>
              </w:rPr>
              <w:t>2</w:t>
            </w:r>
          </w:p>
        </w:tc>
        <w:tc>
          <w:tcPr>
            <w:tcW w:w="1455" w:type="dxa"/>
          </w:tcPr>
          <w:p w14:paraId="136E0B12">
            <w:pPr>
              <w:pStyle w:val="14"/>
              <w:rPr>
                <w:sz w:val="18"/>
              </w:rPr>
            </w:pPr>
          </w:p>
          <w:p w14:paraId="2363B606">
            <w:pPr>
              <w:pStyle w:val="14"/>
              <w:spacing w:before="171"/>
              <w:rPr>
                <w:sz w:val="18"/>
              </w:rPr>
            </w:pPr>
          </w:p>
          <w:p w14:paraId="1881D638">
            <w:pPr>
              <w:pStyle w:val="14"/>
              <w:ind w:left="110" w:right="512"/>
              <w:rPr>
                <w:sz w:val="18"/>
              </w:rPr>
            </w:pPr>
            <w:r>
              <w:rPr>
                <w:spacing w:val="-2"/>
                <w:sz w:val="18"/>
              </w:rPr>
              <w:t xml:space="preserve">Tahap </w:t>
            </w:r>
            <w:r>
              <w:rPr>
                <w:sz w:val="18"/>
              </w:rPr>
              <w:t>Supervisi</w:t>
            </w:r>
            <w:r>
              <w:rPr>
                <w:spacing w:val="-12"/>
                <w:sz w:val="18"/>
              </w:rPr>
              <w:t xml:space="preserve"> </w:t>
            </w:r>
            <w:r>
              <w:rPr>
                <w:sz w:val="18"/>
              </w:rPr>
              <w:t>2</w:t>
            </w:r>
          </w:p>
        </w:tc>
        <w:tc>
          <w:tcPr>
            <w:tcW w:w="2657" w:type="dxa"/>
          </w:tcPr>
          <w:p w14:paraId="349A5B88">
            <w:pPr>
              <w:pStyle w:val="14"/>
              <w:ind w:left="110" w:right="2"/>
              <w:rPr>
                <w:sz w:val="18"/>
              </w:rPr>
            </w:pPr>
            <w:r>
              <w:rPr>
                <w:sz w:val="18"/>
              </w:rPr>
              <w:t xml:space="preserve">Peserta didik melakukan pemeriksaan, tindakan atau </w:t>
            </w:r>
            <w:r>
              <w:rPr>
                <w:spacing w:val="-2"/>
                <w:sz w:val="18"/>
              </w:rPr>
              <w:t>prosedur</w:t>
            </w:r>
            <w:r>
              <w:rPr>
                <w:spacing w:val="-8"/>
                <w:sz w:val="18"/>
              </w:rPr>
              <w:t xml:space="preserve"> </w:t>
            </w:r>
            <w:r>
              <w:rPr>
                <w:spacing w:val="-2"/>
                <w:sz w:val="18"/>
              </w:rPr>
              <w:t>di</w:t>
            </w:r>
            <w:r>
              <w:rPr>
                <w:spacing w:val="-8"/>
                <w:sz w:val="18"/>
              </w:rPr>
              <w:t xml:space="preserve"> </w:t>
            </w:r>
            <w:r>
              <w:rPr>
                <w:spacing w:val="-2"/>
                <w:sz w:val="18"/>
              </w:rPr>
              <w:t>bawah</w:t>
            </w:r>
            <w:r>
              <w:rPr>
                <w:spacing w:val="-5"/>
                <w:sz w:val="18"/>
              </w:rPr>
              <w:t xml:space="preserve"> </w:t>
            </w:r>
            <w:r>
              <w:rPr>
                <w:spacing w:val="-2"/>
                <w:sz w:val="18"/>
              </w:rPr>
              <w:t xml:space="preserve">pengawasan </w:t>
            </w:r>
            <w:r>
              <w:rPr>
                <w:sz w:val="18"/>
              </w:rPr>
              <w:t>langsung</w:t>
            </w:r>
            <w:r>
              <w:rPr>
                <w:spacing w:val="-8"/>
                <w:sz w:val="18"/>
              </w:rPr>
              <w:t xml:space="preserve"> </w:t>
            </w:r>
            <w:r>
              <w:rPr>
                <w:sz w:val="18"/>
              </w:rPr>
              <w:t>dokter</w:t>
            </w:r>
            <w:r>
              <w:rPr>
                <w:spacing w:val="-7"/>
                <w:sz w:val="18"/>
              </w:rPr>
              <w:t xml:space="preserve"> </w:t>
            </w:r>
            <w:r>
              <w:rPr>
                <w:sz w:val="18"/>
              </w:rPr>
              <w:t>spesialis</w:t>
            </w:r>
            <w:r>
              <w:rPr>
                <w:spacing w:val="-7"/>
                <w:sz w:val="18"/>
              </w:rPr>
              <w:t xml:space="preserve"> </w:t>
            </w:r>
            <w:r>
              <w:rPr>
                <w:sz w:val="18"/>
              </w:rPr>
              <w:t>yang memiliki SIP (DPJP)</w:t>
            </w:r>
          </w:p>
        </w:tc>
        <w:tc>
          <w:tcPr>
            <w:tcW w:w="4431" w:type="dxa"/>
          </w:tcPr>
          <w:p w14:paraId="72CD1F30">
            <w:pPr>
              <w:pStyle w:val="14"/>
              <w:ind w:left="12" w:right="390"/>
              <w:jc w:val="both"/>
              <w:rPr>
                <w:sz w:val="18"/>
              </w:rPr>
            </w:pPr>
            <w:r>
              <w:rPr>
                <w:sz w:val="18"/>
              </w:rPr>
              <w:t>Supervisor</w:t>
            </w:r>
            <w:r>
              <w:rPr>
                <w:spacing w:val="-12"/>
                <w:sz w:val="18"/>
              </w:rPr>
              <w:t xml:space="preserve"> </w:t>
            </w:r>
            <w:r>
              <w:rPr>
                <w:sz w:val="18"/>
              </w:rPr>
              <w:t>ada</w:t>
            </w:r>
            <w:r>
              <w:rPr>
                <w:spacing w:val="-11"/>
                <w:sz w:val="18"/>
              </w:rPr>
              <w:t xml:space="preserve"> </w:t>
            </w:r>
            <w:r>
              <w:rPr>
                <w:sz w:val="18"/>
              </w:rPr>
              <w:t>di</w:t>
            </w:r>
            <w:r>
              <w:rPr>
                <w:spacing w:val="-11"/>
                <w:sz w:val="18"/>
              </w:rPr>
              <w:t xml:space="preserve"> </w:t>
            </w:r>
            <w:r>
              <w:rPr>
                <w:sz w:val="18"/>
              </w:rPr>
              <w:t>tempat</w:t>
            </w:r>
            <w:r>
              <w:rPr>
                <w:spacing w:val="-11"/>
                <w:sz w:val="18"/>
              </w:rPr>
              <w:t xml:space="preserve"> </w:t>
            </w:r>
            <w:r>
              <w:rPr>
                <w:sz w:val="18"/>
              </w:rPr>
              <w:t>melakukan</w:t>
            </w:r>
            <w:r>
              <w:rPr>
                <w:spacing w:val="-12"/>
                <w:sz w:val="18"/>
              </w:rPr>
              <w:t xml:space="preserve"> </w:t>
            </w:r>
            <w:r>
              <w:rPr>
                <w:sz w:val="18"/>
              </w:rPr>
              <w:t>observasi</w:t>
            </w:r>
            <w:r>
              <w:rPr>
                <w:spacing w:val="-11"/>
                <w:sz w:val="18"/>
              </w:rPr>
              <w:t xml:space="preserve"> </w:t>
            </w:r>
            <w:r>
              <w:rPr>
                <w:sz w:val="18"/>
              </w:rPr>
              <w:t>langsung sepanjang</w:t>
            </w:r>
            <w:r>
              <w:rPr>
                <w:spacing w:val="-9"/>
                <w:sz w:val="18"/>
              </w:rPr>
              <w:t xml:space="preserve"> </w:t>
            </w:r>
            <w:r>
              <w:rPr>
                <w:sz w:val="18"/>
              </w:rPr>
              <w:t>pemeriksaan,</w:t>
            </w:r>
            <w:r>
              <w:rPr>
                <w:spacing w:val="-8"/>
                <w:sz w:val="18"/>
              </w:rPr>
              <w:t xml:space="preserve"> </w:t>
            </w:r>
            <w:r>
              <w:rPr>
                <w:sz w:val="18"/>
              </w:rPr>
              <w:t>tindakan</w:t>
            </w:r>
            <w:r>
              <w:rPr>
                <w:spacing w:val="-9"/>
                <w:sz w:val="18"/>
              </w:rPr>
              <w:t xml:space="preserve"> </w:t>
            </w:r>
            <w:r>
              <w:rPr>
                <w:sz w:val="18"/>
              </w:rPr>
              <w:t>atau</w:t>
            </w:r>
            <w:r>
              <w:rPr>
                <w:spacing w:val="-7"/>
                <w:sz w:val="18"/>
              </w:rPr>
              <w:t xml:space="preserve"> </w:t>
            </w:r>
            <w:r>
              <w:rPr>
                <w:sz w:val="18"/>
              </w:rPr>
              <w:t>prosedur</w:t>
            </w:r>
            <w:r>
              <w:rPr>
                <w:spacing w:val="-8"/>
                <w:sz w:val="18"/>
              </w:rPr>
              <w:t xml:space="preserve"> </w:t>
            </w:r>
            <w:r>
              <w:rPr>
                <w:sz w:val="18"/>
              </w:rPr>
              <w:t xml:space="preserve">tersebut </w:t>
            </w:r>
            <w:r>
              <w:rPr>
                <w:spacing w:val="-2"/>
                <w:sz w:val="18"/>
              </w:rPr>
              <w:t>dilakukan.</w:t>
            </w:r>
          </w:p>
          <w:p w14:paraId="4B74B6BD">
            <w:pPr>
              <w:pStyle w:val="14"/>
              <w:spacing w:before="7"/>
              <w:rPr>
                <w:sz w:val="18"/>
              </w:rPr>
            </w:pPr>
          </w:p>
          <w:p w14:paraId="4932415C">
            <w:pPr>
              <w:pStyle w:val="14"/>
              <w:ind w:left="12"/>
              <w:rPr>
                <w:sz w:val="18"/>
              </w:rPr>
            </w:pPr>
            <w:r>
              <w:rPr>
                <w:sz w:val="18"/>
              </w:rPr>
              <w:t>Bukti</w:t>
            </w:r>
            <w:r>
              <w:rPr>
                <w:spacing w:val="-12"/>
                <w:sz w:val="18"/>
              </w:rPr>
              <w:t xml:space="preserve"> </w:t>
            </w:r>
            <w:r>
              <w:rPr>
                <w:sz w:val="18"/>
              </w:rPr>
              <w:t>supervisi</w:t>
            </w:r>
            <w:r>
              <w:rPr>
                <w:spacing w:val="-11"/>
                <w:sz w:val="18"/>
              </w:rPr>
              <w:t xml:space="preserve"> </w:t>
            </w:r>
            <w:r>
              <w:rPr>
                <w:sz w:val="18"/>
              </w:rPr>
              <w:t>berupa</w:t>
            </w:r>
            <w:r>
              <w:rPr>
                <w:spacing w:val="-11"/>
                <w:sz w:val="18"/>
              </w:rPr>
              <w:t xml:space="preserve"> </w:t>
            </w:r>
            <w:r>
              <w:rPr>
                <w:sz w:val="18"/>
              </w:rPr>
              <w:t>tandatangan</w:t>
            </w:r>
            <w:r>
              <w:rPr>
                <w:spacing w:val="-11"/>
                <w:sz w:val="18"/>
              </w:rPr>
              <w:t xml:space="preserve"> </w:t>
            </w:r>
            <w:r>
              <w:rPr>
                <w:sz w:val="18"/>
              </w:rPr>
              <w:t>yang</w:t>
            </w:r>
            <w:r>
              <w:rPr>
                <w:spacing w:val="-12"/>
                <w:sz w:val="18"/>
              </w:rPr>
              <w:t xml:space="preserve"> </w:t>
            </w:r>
            <w:r>
              <w:rPr>
                <w:sz w:val="18"/>
              </w:rPr>
              <w:t>dibubuhkan</w:t>
            </w:r>
            <w:r>
              <w:rPr>
                <w:spacing w:val="-11"/>
                <w:sz w:val="18"/>
              </w:rPr>
              <w:t xml:space="preserve"> </w:t>
            </w:r>
            <w:r>
              <w:rPr>
                <w:sz w:val="18"/>
              </w:rPr>
              <w:t>pada rekam medis dan logbook segera setelah pemeriksaan, tindakan atau prosedur tersebut dilakukan.</w:t>
            </w:r>
          </w:p>
        </w:tc>
      </w:tr>
      <w:tr w14:paraId="266231E4">
        <w:trPr>
          <w:trHeight w:val="1821" w:hRule="atLeast"/>
        </w:trPr>
        <w:tc>
          <w:tcPr>
            <w:tcW w:w="571" w:type="dxa"/>
          </w:tcPr>
          <w:p w14:paraId="21BCA156">
            <w:pPr>
              <w:pStyle w:val="14"/>
              <w:rPr>
                <w:sz w:val="18"/>
              </w:rPr>
            </w:pPr>
          </w:p>
          <w:p w14:paraId="5CA836DC">
            <w:pPr>
              <w:pStyle w:val="14"/>
              <w:rPr>
                <w:sz w:val="18"/>
              </w:rPr>
            </w:pPr>
          </w:p>
          <w:p w14:paraId="635CB70A">
            <w:pPr>
              <w:pStyle w:val="14"/>
              <w:spacing w:before="137"/>
              <w:rPr>
                <w:sz w:val="18"/>
              </w:rPr>
            </w:pPr>
          </w:p>
          <w:p w14:paraId="7AF939D8">
            <w:pPr>
              <w:pStyle w:val="14"/>
              <w:ind w:left="27"/>
              <w:jc w:val="center"/>
              <w:rPr>
                <w:sz w:val="18"/>
              </w:rPr>
            </w:pPr>
            <w:r>
              <w:rPr>
                <w:spacing w:val="-10"/>
                <w:sz w:val="18"/>
              </w:rPr>
              <w:t>3</w:t>
            </w:r>
          </w:p>
        </w:tc>
        <w:tc>
          <w:tcPr>
            <w:tcW w:w="1455" w:type="dxa"/>
          </w:tcPr>
          <w:p w14:paraId="4493A3C2">
            <w:pPr>
              <w:pStyle w:val="14"/>
              <w:rPr>
                <w:sz w:val="18"/>
              </w:rPr>
            </w:pPr>
          </w:p>
          <w:p w14:paraId="7D01E014">
            <w:pPr>
              <w:pStyle w:val="14"/>
              <w:rPr>
                <w:sz w:val="18"/>
              </w:rPr>
            </w:pPr>
          </w:p>
          <w:p w14:paraId="292EF299">
            <w:pPr>
              <w:pStyle w:val="14"/>
              <w:spacing w:before="29"/>
              <w:rPr>
                <w:sz w:val="18"/>
              </w:rPr>
            </w:pPr>
          </w:p>
          <w:p w14:paraId="056B8D3C">
            <w:pPr>
              <w:pStyle w:val="14"/>
              <w:ind w:left="110" w:right="512"/>
              <w:rPr>
                <w:sz w:val="18"/>
              </w:rPr>
            </w:pPr>
            <w:r>
              <w:rPr>
                <w:spacing w:val="-2"/>
                <w:sz w:val="18"/>
              </w:rPr>
              <w:t xml:space="preserve">Tahap </w:t>
            </w:r>
            <w:r>
              <w:rPr>
                <w:sz w:val="18"/>
              </w:rPr>
              <w:t>Supervisi</w:t>
            </w:r>
            <w:r>
              <w:rPr>
                <w:spacing w:val="-12"/>
                <w:sz w:val="18"/>
              </w:rPr>
              <w:t xml:space="preserve"> </w:t>
            </w:r>
            <w:r>
              <w:rPr>
                <w:sz w:val="18"/>
              </w:rPr>
              <w:t>3</w:t>
            </w:r>
          </w:p>
        </w:tc>
        <w:tc>
          <w:tcPr>
            <w:tcW w:w="2657" w:type="dxa"/>
          </w:tcPr>
          <w:p w14:paraId="664EBFD3">
            <w:pPr>
              <w:pStyle w:val="14"/>
              <w:ind w:left="110" w:right="2"/>
              <w:rPr>
                <w:sz w:val="18"/>
              </w:rPr>
            </w:pPr>
            <w:r>
              <w:rPr>
                <w:sz w:val="18"/>
              </w:rPr>
              <w:t>Peserta didik dapat meakukan tindakan dengan supervise minimal. Peserta didik harus melapor sebelum dan sesudah tindakan</w:t>
            </w:r>
            <w:r>
              <w:rPr>
                <w:spacing w:val="-12"/>
                <w:sz w:val="18"/>
              </w:rPr>
              <w:t xml:space="preserve"> </w:t>
            </w:r>
            <w:r>
              <w:rPr>
                <w:sz w:val="18"/>
              </w:rPr>
              <w:t>dilakukan,</w:t>
            </w:r>
            <w:r>
              <w:rPr>
                <w:spacing w:val="-11"/>
                <w:sz w:val="18"/>
              </w:rPr>
              <w:t xml:space="preserve"> </w:t>
            </w:r>
            <w:r>
              <w:rPr>
                <w:sz w:val="18"/>
              </w:rPr>
              <w:t>peserta</w:t>
            </w:r>
            <w:r>
              <w:rPr>
                <w:spacing w:val="-11"/>
                <w:sz w:val="18"/>
              </w:rPr>
              <w:t xml:space="preserve"> </w:t>
            </w:r>
            <w:r>
              <w:rPr>
                <w:sz w:val="18"/>
              </w:rPr>
              <w:t>didik dapat</w:t>
            </w:r>
            <w:r>
              <w:rPr>
                <w:spacing w:val="-4"/>
                <w:sz w:val="18"/>
              </w:rPr>
              <w:t xml:space="preserve"> </w:t>
            </w:r>
            <w:r>
              <w:rPr>
                <w:sz w:val="18"/>
              </w:rPr>
              <w:t>berkonsultasi</w:t>
            </w:r>
            <w:r>
              <w:rPr>
                <w:spacing w:val="-2"/>
                <w:sz w:val="18"/>
              </w:rPr>
              <w:t xml:space="preserve"> </w:t>
            </w:r>
            <w:r>
              <w:rPr>
                <w:sz w:val="18"/>
              </w:rPr>
              <w:t>kepada</w:t>
            </w:r>
            <w:r>
              <w:rPr>
                <w:spacing w:val="-2"/>
                <w:sz w:val="18"/>
              </w:rPr>
              <w:t xml:space="preserve"> </w:t>
            </w:r>
            <w:r>
              <w:rPr>
                <w:spacing w:val="-4"/>
                <w:sz w:val="18"/>
              </w:rPr>
              <w:t>DPJP</w:t>
            </w:r>
          </w:p>
        </w:tc>
        <w:tc>
          <w:tcPr>
            <w:tcW w:w="4431" w:type="dxa"/>
          </w:tcPr>
          <w:p w14:paraId="2EFCA1B4">
            <w:pPr>
              <w:pStyle w:val="14"/>
              <w:spacing w:line="242" w:lineRule="auto"/>
              <w:ind w:left="12" w:right="155"/>
              <w:jc w:val="both"/>
              <w:rPr>
                <w:sz w:val="18"/>
              </w:rPr>
            </w:pPr>
            <w:r>
              <w:rPr>
                <w:sz w:val="18"/>
              </w:rPr>
              <w:t>Supervisor</w:t>
            </w:r>
            <w:r>
              <w:rPr>
                <w:spacing w:val="-3"/>
                <w:sz w:val="18"/>
              </w:rPr>
              <w:t xml:space="preserve"> </w:t>
            </w:r>
            <w:r>
              <w:rPr>
                <w:sz w:val="18"/>
              </w:rPr>
              <w:t>tidak</w:t>
            </w:r>
            <w:r>
              <w:rPr>
                <w:spacing w:val="-5"/>
                <w:sz w:val="18"/>
              </w:rPr>
              <w:t xml:space="preserve"> </w:t>
            </w:r>
            <w:r>
              <w:rPr>
                <w:sz w:val="18"/>
              </w:rPr>
              <w:t>harus</w:t>
            </w:r>
            <w:r>
              <w:rPr>
                <w:spacing w:val="-4"/>
                <w:sz w:val="18"/>
              </w:rPr>
              <w:t xml:space="preserve"> </w:t>
            </w:r>
            <w:r>
              <w:rPr>
                <w:sz w:val="18"/>
              </w:rPr>
              <w:t>ada</w:t>
            </w:r>
            <w:r>
              <w:rPr>
                <w:spacing w:val="-4"/>
                <w:sz w:val="18"/>
              </w:rPr>
              <w:t xml:space="preserve"> </w:t>
            </w:r>
            <w:r>
              <w:rPr>
                <w:sz w:val="18"/>
              </w:rPr>
              <w:t>di</w:t>
            </w:r>
            <w:r>
              <w:rPr>
                <w:spacing w:val="-3"/>
                <w:sz w:val="18"/>
              </w:rPr>
              <w:t xml:space="preserve"> </w:t>
            </w:r>
            <w:r>
              <w:rPr>
                <w:sz w:val="18"/>
              </w:rPr>
              <w:t>tempat</w:t>
            </w:r>
            <w:r>
              <w:rPr>
                <w:spacing w:val="-3"/>
                <w:sz w:val="18"/>
              </w:rPr>
              <w:t xml:space="preserve"> </w:t>
            </w:r>
            <w:r>
              <w:rPr>
                <w:sz w:val="18"/>
              </w:rPr>
              <w:t>yang</w:t>
            </w:r>
            <w:r>
              <w:rPr>
                <w:spacing w:val="-5"/>
                <w:sz w:val="18"/>
              </w:rPr>
              <w:t xml:space="preserve"> </w:t>
            </w:r>
            <w:r>
              <w:rPr>
                <w:sz w:val="18"/>
              </w:rPr>
              <w:t>sama,</w:t>
            </w:r>
            <w:r>
              <w:rPr>
                <w:spacing w:val="-3"/>
                <w:sz w:val="18"/>
              </w:rPr>
              <w:t xml:space="preserve"> </w:t>
            </w:r>
            <w:r>
              <w:rPr>
                <w:sz w:val="18"/>
              </w:rPr>
              <w:t>tapi</w:t>
            </w:r>
            <w:r>
              <w:rPr>
                <w:spacing w:val="-1"/>
                <w:sz w:val="18"/>
              </w:rPr>
              <w:t xml:space="preserve"> </w:t>
            </w:r>
            <w:r>
              <w:rPr>
                <w:sz w:val="18"/>
              </w:rPr>
              <w:t>harus dapat segera melakukan supervise langsung.</w:t>
            </w:r>
          </w:p>
          <w:p w14:paraId="1479DEC4">
            <w:pPr>
              <w:pStyle w:val="14"/>
              <w:spacing w:before="201"/>
              <w:ind w:left="12" w:right="64"/>
              <w:jc w:val="both"/>
              <w:rPr>
                <w:sz w:val="18"/>
              </w:rPr>
            </w:pPr>
            <w:r>
              <w:rPr>
                <w:sz w:val="18"/>
              </w:rPr>
              <w:t>Bukti supervisi berupa tanda tangan yang dibubuhkan pada rekam medis dan logbook terhadap pemeriksaan, tindakan atau prosedur tersebut dilakukan pada hari yang sama (sebelum 24 jam).</w:t>
            </w:r>
          </w:p>
        </w:tc>
      </w:tr>
      <w:tr w14:paraId="0B6D3A07">
        <w:trPr>
          <w:trHeight w:val="1831" w:hRule="atLeast"/>
        </w:trPr>
        <w:tc>
          <w:tcPr>
            <w:tcW w:w="571" w:type="dxa"/>
          </w:tcPr>
          <w:p w14:paraId="0C001372">
            <w:pPr>
              <w:pStyle w:val="14"/>
              <w:rPr>
                <w:sz w:val="18"/>
              </w:rPr>
            </w:pPr>
          </w:p>
          <w:p w14:paraId="0F553C9B">
            <w:pPr>
              <w:pStyle w:val="14"/>
              <w:rPr>
                <w:sz w:val="18"/>
              </w:rPr>
            </w:pPr>
          </w:p>
          <w:p w14:paraId="0D8525A2">
            <w:pPr>
              <w:pStyle w:val="14"/>
              <w:spacing w:before="142"/>
              <w:rPr>
                <w:sz w:val="18"/>
              </w:rPr>
            </w:pPr>
          </w:p>
          <w:p w14:paraId="0B53B8B3">
            <w:pPr>
              <w:pStyle w:val="14"/>
              <w:ind w:left="27"/>
              <w:jc w:val="center"/>
              <w:rPr>
                <w:sz w:val="18"/>
              </w:rPr>
            </w:pPr>
            <w:r>
              <w:rPr>
                <w:spacing w:val="-10"/>
                <w:sz w:val="18"/>
              </w:rPr>
              <w:t>4</w:t>
            </w:r>
          </w:p>
        </w:tc>
        <w:tc>
          <w:tcPr>
            <w:tcW w:w="1455" w:type="dxa"/>
          </w:tcPr>
          <w:p w14:paraId="023D60E7">
            <w:pPr>
              <w:pStyle w:val="14"/>
              <w:rPr>
                <w:sz w:val="18"/>
              </w:rPr>
            </w:pPr>
          </w:p>
          <w:p w14:paraId="099339BF">
            <w:pPr>
              <w:pStyle w:val="14"/>
              <w:rPr>
                <w:sz w:val="18"/>
              </w:rPr>
            </w:pPr>
          </w:p>
          <w:p w14:paraId="0185EBB0">
            <w:pPr>
              <w:pStyle w:val="14"/>
              <w:spacing w:before="34"/>
              <w:rPr>
                <w:sz w:val="18"/>
              </w:rPr>
            </w:pPr>
          </w:p>
          <w:p w14:paraId="0DEF7708">
            <w:pPr>
              <w:pStyle w:val="14"/>
              <w:ind w:left="110" w:right="512"/>
              <w:rPr>
                <w:sz w:val="18"/>
              </w:rPr>
            </w:pPr>
            <w:r>
              <w:rPr>
                <w:spacing w:val="-2"/>
                <w:sz w:val="18"/>
              </w:rPr>
              <w:t xml:space="preserve">Tahap </w:t>
            </w:r>
            <w:r>
              <w:rPr>
                <w:sz w:val="18"/>
              </w:rPr>
              <w:t>Supervisi</w:t>
            </w:r>
            <w:r>
              <w:rPr>
                <w:spacing w:val="-12"/>
                <w:sz w:val="18"/>
              </w:rPr>
              <w:t xml:space="preserve"> </w:t>
            </w:r>
            <w:r>
              <w:rPr>
                <w:sz w:val="18"/>
              </w:rPr>
              <w:t>4</w:t>
            </w:r>
          </w:p>
        </w:tc>
        <w:tc>
          <w:tcPr>
            <w:tcW w:w="2657" w:type="dxa"/>
          </w:tcPr>
          <w:p w14:paraId="5FE34664">
            <w:pPr>
              <w:pStyle w:val="14"/>
              <w:ind w:left="110" w:right="2"/>
              <w:rPr>
                <w:sz w:val="18"/>
              </w:rPr>
            </w:pPr>
            <w:r>
              <w:rPr>
                <w:sz w:val="18"/>
              </w:rPr>
              <w:t xml:space="preserve">Peserta didik sudah kompeten melakukan pemeriksaan, tindakan atau prosedur. Peserta didik tetap </w:t>
            </w:r>
            <w:r>
              <w:rPr>
                <w:spacing w:val="-2"/>
                <w:sz w:val="18"/>
              </w:rPr>
              <w:t>perlu</w:t>
            </w:r>
            <w:r>
              <w:rPr>
                <w:spacing w:val="-6"/>
                <w:sz w:val="18"/>
              </w:rPr>
              <w:t xml:space="preserve"> </w:t>
            </w:r>
            <w:r>
              <w:rPr>
                <w:spacing w:val="-2"/>
                <w:sz w:val="18"/>
              </w:rPr>
              <w:t>melapor</w:t>
            </w:r>
            <w:r>
              <w:rPr>
                <w:spacing w:val="-5"/>
                <w:sz w:val="18"/>
              </w:rPr>
              <w:t xml:space="preserve"> </w:t>
            </w:r>
            <w:r>
              <w:rPr>
                <w:spacing w:val="-2"/>
                <w:sz w:val="18"/>
              </w:rPr>
              <w:t>sebelum</w:t>
            </w:r>
            <w:r>
              <w:rPr>
                <w:spacing w:val="-8"/>
                <w:sz w:val="18"/>
              </w:rPr>
              <w:t xml:space="preserve"> </w:t>
            </w:r>
            <w:r>
              <w:rPr>
                <w:spacing w:val="-2"/>
                <w:sz w:val="18"/>
              </w:rPr>
              <w:t>dan</w:t>
            </w:r>
            <w:r>
              <w:rPr>
                <w:spacing w:val="-4"/>
                <w:sz w:val="18"/>
              </w:rPr>
              <w:t xml:space="preserve"> </w:t>
            </w:r>
            <w:r>
              <w:rPr>
                <w:spacing w:val="-2"/>
                <w:sz w:val="18"/>
              </w:rPr>
              <w:t xml:space="preserve">sesudah </w:t>
            </w:r>
            <w:r>
              <w:rPr>
                <w:sz w:val="18"/>
              </w:rPr>
              <w:t>melakukan pemeriksaan, tindakan atau prosedur</w:t>
            </w:r>
          </w:p>
        </w:tc>
        <w:tc>
          <w:tcPr>
            <w:tcW w:w="4431" w:type="dxa"/>
          </w:tcPr>
          <w:p w14:paraId="349687CE">
            <w:pPr>
              <w:pStyle w:val="14"/>
              <w:ind w:left="12"/>
              <w:rPr>
                <w:sz w:val="18"/>
              </w:rPr>
            </w:pPr>
            <w:r>
              <w:rPr>
                <w:sz w:val="18"/>
              </w:rPr>
              <w:t>Supervisor</w:t>
            </w:r>
            <w:r>
              <w:rPr>
                <w:spacing w:val="-8"/>
                <w:sz w:val="18"/>
              </w:rPr>
              <w:t xml:space="preserve"> </w:t>
            </w:r>
            <w:r>
              <w:rPr>
                <w:sz w:val="18"/>
              </w:rPr>
              <w:t>tidak</w:t>
            </w:r>
            <w:r>
              <w:rPr>
                <w:spacing w:val="-10"/>
                <w:sz w:val="18"/>
              </w:rPr>
              <w:t xml:space="preserve"> </w:t>
            </w:r>
            <w:r>
              <w:rPr>
                <w:sz w:val="18"/>
              </w:rPr>
              <w:t>harus</w:t>
            </w:r>
            <w:r>
              <w:rPr>
                <w:spacing w:val="-9"/>
                <w:sz w:val="18"/>
              </w:rPr>
              <w:t xml:space="preserve"> </w:t>
            </w:r>
            <w:r>
              <w:rPr>
                <w:sz w:val="18"/>
              </w:rPr>
              <w:t>ada</w:t>
            </w:r>
            <w:r>
              <w:rPr>
                <w:spacing w:val="-9"/>
                <w:sz w:val="18"/>
              </w:rPr>
              <w:t xml:space="preserve"> </w:t>
            </w:r>
            <w:r>
              <w:rPr>
                <w:sz w:val="18"/>
              </w:rPr>
              <w:t>di</w:t>
            </w:r>
            <w:r>
              <w:rPr>
                <w:spacing w:val="-8"/>
                <w:sz w:val="18"/>
              </w:rPr>
              <w:t xml:space="preserve"> </w:t>
            </w:r>
            <w:r>
              <w:rPr>
                <w:sz w:val="18"/>
              </w:rPr>
              <w:t>tempat</w:t>
            </w:r>
            <w:r>
              <w:rPr>
                <w:spacing w:val="-8"/>
                <w:sz w:val="18"/>
              </w:rPr>
              <w:t xml:space="preserve"> </w:t>
            </w:r>
            <w:r>
              <w:rPr>
                <w:sz w:val="18"/>
              </w:rPr>
              <w:t>yang</w:t>
            </w:r>
            <w:r>
              <w:rPr>
                <w:spacing w:val="-10"/>
                <w:sz w:val="18"/>
              </w:rPr>
              <w:t xml:space="preserve"> </w:t>
            </w:r>
            <w:r>
              <w:rPr>
                <w:sz w:val="18"/>
              </w:rPr>
              <w:t>sama,</w:t>
            </w:r>
            <w:r>
              <w:rPr>
                <w:spacing w:val="-8"/>
                <w:sz w:val="18"/>
              </w:rPr>
              <w:t xml:space="preserve"> </w:t>
            </w:r>
            <w:r>
              <w:rPr>
                <w:sz w:val="18"/>
              </w:rPr>
              <w:t>tapi</w:t>
            </w:r>
            <w:r>
              <w:rPr>
                <w:spacing w:val="-6"/>
                <w:sz w:val="18"/>
              </w:rPr>
              <w:t xml:space="preserve"> </w:t>
            </w:r>
            <w:r>
              <w:rPr>
                <w:sz w:val="18"/>
              </w:rPr>
              <w:t>harus dapat melakukan supervise langsung bila diperlukan.</w:t>
            </w:r>
          </w:p>
          <w:p w14:paraId="7F85554C">
            <w:pPr>
              <w:pStyle w:val="14"/>
              <w:spacing w:before="5"/>
              <w:rPr>
                <w:sz w:val="18"/>
              </w:rPr>
            </w:pPr>
          </w:p>
          <w:p w14:paraId="479E0162">
            <w:pPr>
              <w:pStyle w:val="14"/>
              <w:ind w:left="12"/>
              <w:rPr>
                <w:sz w:val="18"/>
              </w:rPr>
            </w:pPr>
            <w:r>
              <w:rPr>
                <w:sz w:val="18"/>
              </w:rPr>
              <w:t>Bukti</w:t>
            </w:r>
            <w:r>
              <w:rPr>
                <w:spacing w:val="-7"/>
                <w:sz w:val="18"/>
              </w:rPr>
              <w:t xml:space="preserve"> </w:t>
            </w:r>
            <w:r>
              <w:rPr>
                <w:sz w:val="18"/>
              </w:rPr>
              <w:t>supervisi</w:t>
            </w:r>
            <w:r>
              <w:rPr>
                <w:spacing w:val="-7"/>
                <w:sz w:val="18"/>
              </w:rPr>
              <w:t xml:space="preserve"> </w:t>
            </w:r>
            <w:r>
              <w:rPr>
                <w:sz w:val="18"/>
              </w:rPr>
              <w:t>berupa</w:t>
            </w:r>
            <w:r>
              <w:rPr>
                <w:spacing w:val="-8"/>
                <w:sz w:val="18"/>
              </w:rPr>
              <w:t xml:space="preserve"> </w:t>
            </w:r>
            <w:r>
              <w:rPr>
                <w:sz w:val="18"/>
              </w:rPr>
              <w:t>tandatangan</w:t>
            </w:r>
            <w:r>
              <w:rPr>
                <w:spacing w:val="-6"/>
                <w:sz w:val="18"/>
              </w:rPr>
              <w:t xml:space="preserve"> </w:t>
            </w:r>
            <w:r>
              <w:rPr>
                <w:sz w:val="18"/>
              </w:rPr>
              <w:t>yang</w:t>
            </w:r>
            <w:r>
              <w:rPr>
                <w:spacing w:val="-8"/>
                <w:sz w:val="18"/>
              </w:rPr>
              <w:t xml:space="preserve"> </w:t>
            </w:r>
            <w:r>
              <w:rPr>
                <w:sz w:val="18"/>
              </w:rPr>
              <w:t>dibubuhkan</w:t>
            </w:r>
            <w:r>
              <w:rPr>
                <w:spacing w:val="-8"/>
                <w:sz w:val="18"/>
              </w:rPr>
              <w:t xml:space="preserve"> </w:t>
            </w:r>
            <w:r>
              <w:rPr>
                <w:sz w:val="18"/>
              </w:rPr>
              <w:t>pada rekam medis</w:t>
            </w:r>
            <w:r>
              <w:rPr>
                <w:spacing w:val="-2"/>
                <w:sz w:val="18"/>
              </w:rPr>
              <w:t xml:space="preserve"> </w:t>
            </w:r>
            <w:r>
              <w:rPr>
                <w:sz w:val="18"/>
              </w:rPr>
              <w:t>dan</w:t>
            </w:r>
            <w:r>
              <w:rPr>
                <w:spacing w:val="-4"/>
                <w:sz w:val="18"/>
              </w:rPr>
              <w:t xml:space="preserve"> </w:t>
            </w:r>
            <w:r>
              <w:rPr>
                <w:sz w:val="18"/>
              </w:rPr>
              <w:t>logbook</w:t>
            </w:r>
            <w:r>
              <w:rPr>
                <w:spacing w:val="-5"/>
                <w:sz w:val="18"/>
              </w:rPr>
              <w:t xml:space="preserve"> </w:t>
            </w:r>
            <w:r>
              <w:rPr>
                <w:sz w:val="18"/>
              </w:rPr>
              <w:t>terhadap</w:t>
            </w:r>
            <w:r>
              <w:rPr>
                <w:spacing w:val="-1"/>
                <w:sz w:val="18"/>
              </w:rPr>
              <w:t xml:space="preserve"> </w:t>
            </w:r>
            <w:r>
              <w:rPr>
                <w:sz w:val="18"/>
              </w:rPr>
              <w:t>pemeriksaan,</w:t>
            </w:r>
            <w:r>
              <w:rPr>
                <w:spacing w:val="-4"/>
                <w:sz w:val="18"/>
              </w:rPr>
              <w:t xml:space="preserve"> </w:t>
            </w:r>
            <w:r>
              <w:rPr>
                <w:sz w:val="18"/>
              </w:rPr>
              <w:t>tindakan atau prosedur tersebut dilakukan pada hari berikutnya.</w:t>
            </w:r>
          </w:p>
        </w:tc>
      </w:tr>
    </w:tbl>
    <w:p w14:paraId="5B13C7C4">
      <w:pPr>
        <w:pStyle w:val="7"/>
        <w:spacing w:before="249" w:after="6" w:line="360" w:lineRule="auto"/>
        <w:ind w:right="220"/>
        <w:jc w:val="center"/>
      </w:pPr>
      <w:r>
        <w:rPr>
          <w:w w:val="105"/>
        </w:rPr>
        <w:t>Tabel</w:t>
      </w:r>
      <w:r>
        <w:rPr>
          <w:spacing w:val="-9"/>
          <w:w w:val="105"/>
        </w:rPr>
        <w:t xml:space="preserve"> </w:t>
      </w:r>
      <w:r>
        <w:rPr>
          <w:w w:val="105"/>
        </w:rPr>
        <w:t>6.3</w:t>
      </w:r>
      <w:r>
        <w:rPr>
          <w:spacing w:val="40"/>
          <w:w w:val="105"/>
        </w:rPr>
        <w:t xml:space="preserve"> </w:t>
      </w:r>
      <w:r>
        <w:rPr>
          <w:w w:val="105"/>
        </w:rPr>
        <w:t>Kewenangan</w:t>
      </w:r>
      <w:r>
        <w:rPr>
          <w:spacing w:val="-7"/>
          <w:w w:val="105"/>
        </w:rPr>
        <w:t xml:space="preserve"> </w:t>
      </w:r>
      <w:r>
        <w:rPr>
          <w:w w:val="105"/>
        </w:rPr>
        <w:t>Peserta</w:t>
      </w:r>
      <w:r>
        <w:rPr>
          <w:spacing w:val="-13"/>
          <w:w w:val="105"/>
        </w:rPr>
        <w:t xml:space="preserve"> </w:t>
      </w:r>
      <w:r>
        <w:rPr>
          <w:w w:val="105"/>
        </w:rPr>
        <w:t>Program</w:t>
      </w:r>
      <w:r>
        <w:rPr>
          <w:spacing w:val="-11"/>
          <w:w w:val="105"/>
        </w:rPr>
        <w:t xml:space="preserve"> </w:t>
      </w:r>
      <w:r>
        <w:rPr>
          <w:w w:val="105"/>
        </w:rPr>
        <w:t>Pendidikan</w:t>
      </w:r>
      <w:r>
        <w:rPr>
          <w:spacing w:val="-11"/>
          <w:w w:val="105"/>
        </w:rPr>
        <w:t xml:space="preserve"> </w:t>
      </w:r>
      <w:r>
        <w:rPr>
          <w:w w:val="105"/>
        </w:rPr>
        <w:t>Dokter</w:t>
      </w:r>
      <w:r>
        <w:rPr>
          <w:spacing w:val="-13"/>
          <w:w w:val="105"/>
        </w:rPr>
        <w:t xml:space="preserve"> </w:t>
      </w:r>
      <w:r>
        <w:rPr>
          <w:w w:val="105"/>
        </w:rPr>
        <w:t>Spesialis</w:t>
      </w:r>
      <w:r>
        <w:rPr>
          <w:spacing w:val="-7"/>
          <w:w w:val="105"/>
        </w:rPr>
        <w:t xml:space="preserve"> </w:t>
      </w:r>
      <w:r>
        <w:rPr>
          <w:w w:val="105"/>
        </w:rPr>
        <w:t>Bedah</w:t>
      </w:r>
      <w:r>
        <w:rPr>
          <w:spacing w:val="-8"/>
          <w:w w:val="105"/>
        </w:rPr>
        <w:t xml:space="preserve"> </w:t>
      </w:r>
      <w:r>
        <w:rPr>
          <w:w w:val="105"/>
        </w:rPr>
        <w:t>Vaskular</w:t>
      </w:r>
      <w:r>
        <w:rPr>
          <w:spacing w:val="-10"/>
          <w:w w:val="105"/>
        </w:rPr>
        <w:t xml:space="preserve"> </w:t>
      </w:r>
      <w:r>
        <w:rPr>
          <w:w w:val="105"/>
        </w:rPr>
        <w:t>dan</w:t>
      </w:r>
      <w:r>
        <w:rPr>
          <w:spacing w:val="-5"/>
          <w:w w:val="105"/>
        </w:rPr>
        <w:t xml:space="preserve"> </w:t>
      </w:r>
      <w:r>
        <w:rPr>
          <w:w w:val="105"/>
        </w:rPr>
        <w:t xml:space="preserve">Tingkat </w:t>
      </w:r>
      <w:r>
        <w:rPr>
          <w:spacing w:val="-2"/>
          <w:w w:val="105"/>
        </w:rPr>
        <w:t>Supervisi</w:t>
      </w:r>
    </w:p>
    <w:tbl>
      <w:tblPr>
        <w:tblStyle w:val="6"/>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6280"/>
        <w:gridCol w:w="852"/>
        <w:gridCol w:w="708"/>
        <w:gridCol w:w="708"/>
      </w:tblGrid>
      <w:tr w14:paraId="21B79F71">
        <w:trPr>
          <w:trHeight w:val="368" w:hRule="atLeast"/>
        </w:trPr>
        <w:tc>
          <w:tcPr>
            <w:tcW w:w="595" w:type="dxa"/>
            <w:vMerge w:val="restart"/>
            <w:tcBorders>
              <w:bottom w:val="double" w:color="000000" w:sz="4" w:space="0"/>
            </w:tcBorders>
            <w:shd w:val="clear" w:color="auto" w:fill="BBD4EC"/>
          </w:tcPr>
          <w:p w14:paraId="6BB01250">
            <w:pPr>
              <w:pStyle w:val="14"/>
              <w:spacing w:before="124"/>
              <w:ind w:left="194"/>
              <w:rPr>
                <w:b/>
                <w:sz w:val="18"/>
              </w:rPr>
            </w:pPr>
            <w:r>
              <w:rPr>
                <w:b/>
                <w:spacing w:val="-5"/>
                <w:sz w:val="18"/>
              </w:rPr>
              <w:t>No</w:t>
            </w:r>
          </w:p>
        </w:tc>
        <w:tc>
          <w:tcPr>
            <w:tcW w:w="6280" w:type="dxa"/>
            <w:vMerge w:val="restart"/>
            <w:tcBorders>
              <w:bottom w:val="double" w:color="000000" w:sz="4" w:space="0"/>
            </w:tcBorders>
            <w:shd w:val="clear" w:color="auto" w:fill="BBD4EC"/>
          </w:tcPr>
          <w:p w14:paraId="364B3F42">
            <w:pPr>
              <w:pStyle w:val="14"/>
              <w:spacing w:before="124"/>
              <w:ind w:left="20"/>
              <w:jc w:val="center"/>
              <w:rPr>
                <w:b/>
                <w:sz w:val="18"/>
              </w:rPr>
            </w:pPr>
            <w:r>
              <w:rPr>
                <w:b/>
                <w:spacing w:val="-2"/>
                <w:sz w:val="18"/>
              </w:rPr>
              <w:t>Kewenangan</w:t>
            </w:r>
          </w:p>
        </w:tc>
        <w:tc>
          <w:tcPr>
            <w:tcW w:w="2268" w:type="dxa"/>
            <w:gridSpan w:val="3"/>
            <w:shd w:val="clear" w:color="auto" w:fill="BBD4EC"/>
          </w:tcPr>
          <w:p w14:paraId="520BDFBD">
            <w:pPr>
              <w:pStyle w:val="14"/>
              <w:spacing w:line="188" w:lineRule="exact"/>
              <w:ind w:left="1027" w:right="525"/>
              <w:rPr>
                <w:b/>
                <w:sz w:val="18"/>
              </w:rPr>
            </w:pPr>
            <w:r>
              <w:rPr>
                <w:b/>
                <w:spacing w:val="-2"/>
                <w:sz w:val="18"/>
              </w:rPr>
              <w:t xml:space="preserve">Tahapan </w:t>
            </w:r>
            <w:r>
              <w:rPr>
                <w:b/>
                <w:spacing w:val="-4"/>
                <w:sz w:val="18"/>
              </w:rPr>
              <w:t>Supervisi</w:t>
            </w:r>
          </w:p>
        </w:tc>
      </w:tr>
      <w:tr w14:paraId="5F3F4A9C">
        <w:trPr>
          <w:trHeight w:val="550" w:hRule="atLeast"/>
        </w:trPr>
        <w:tc>
          <w:tcPr>
            <w:tcW w:w="595" w:type="dxa"/>
            <w:vMerge w:val="continue"/>
            <w:tcBorders>
              <w:top w:val="nil"/>
              <w:bottom w:val="double" w:color="000000" w:sz="4" w:space="0"/>
            </w:tcBorders>
            <w:shd w:val="clear" w:color="auto" w:fill="BBD4EC"/>
          </w:tcPr>
          <w:p w14:paraId="113A5392">
            <w:pPr>
              <w:rPr>
                <w:sz w:val="2"/>
                <w:szCs w:val="2"/>
              </w:rPr>
            </w:pPr>
          </w:p>
        </w:tc>
        <w:tc>
          <w:tcPr>
            <w:tcW w:w="6280" w:type="dxa"/>
            <w:vMerge w:val="continue"/>
            <w:tcBorders>
              <w:top w:val="nil"/>
              <w:bottom w:val="double" w:color="000000" w:sz="4" w:space="0"/>
            </w:tcBorders>
            <w:shd w:val="clear" w:color="auto" w:fill="BBD4EC"/>
          </w:tcPr>
          <w:p w14:paraId="277DFE84">
            <w:pPr>
              <w:rPr>
                <w:sz w:val="2"/>
                <w:szCs w:val="2"/>
              </w:rPr>
            </w:pPr>
          </w:p>
        </w:tc>
        <w:tc>
          <w:tcPr>
            <w:tcW w:w="852" w:type="dxa"/>
            <w:tcBorders>
              <w:bottom w:val="double" w:color="000000" w:sz="4" w:space="0"/>
            </w:tcBorders>
            <w:shd w:val="clear" w:color="auto" w:fill="F4AE83"/>
          </w:tcPr>
          <w:p w14:paraId="230D0F60">
            <w:pPr>
              <w:pStyle w:val="14"/>
              <w:spacing w:before="174"/>
              <w:ind w:left="17"/>
              <w:jc w:val="center"/>
              <w:rPr>
                <w:b/>
                <w:sz w:val="18"/>
              </w:rPr>
            </w:pPr>
            <w:r>
              <w:rPr>
                <w:b/>
                <w:spacing w:val="-2"/>
                <w:sz w:val="18"/>
              </w:rPr>
              <w:t>Junior</w:t>
            </w:r>
          </w:p>
        </w:tc>
        <w:tc>
          <w:tcPr>
            <w:tcW w:w="708" w:type="dxa"/>
            <w:tcBorders>
              <w:bottom w:val="double" w:color="000000" w:sz="4" w:space="0"/>
            </w:tcBorders>
            <w:shd w:val="clear" w:color="auto" w:fill="A8D08D"/>
          </w:tcPr>
          <w:p w14:paraId="6BA16090">
            <w:pPr>
              <w:pStyle w:val="14"/>
              <w:spacing w:before="174"/>
              <w:ind w:left="35" w:right="15"/>
              <w:jc w:val="center"/>
              <w:rPr>
                <w:b/>
                <w:sz w:val="18"/>
              </w:rPr>
            </w:pPr>
            <w:r>
              <w:rPr>
                <w:b/>
                <w:spacing w:val="-2"/>
                <w:sz w:val="18"/>
              </w:rPr>
              <w:t>Senior</w:t>
            </w:r>
          </w:p>
        </w:tc>
        <w:tc>
          <w:tcPr>
            <w:tcW w:w="708" w:type="dxa"/>
            <w:tcBorders>
              <w:bottom w:val="double" w:color="000000" w:sz="4" w:space="0"/>
            </w:tcBorders>
            <w:shd w:val="clear" w:color="auto" w:fill="C7C7C7"/>
          </w:tcPr>
          <w:p w14:paraId="5E24C5AD">
            <w:pPr>
              <w:pStyle w:val="14"/>
              <w:spacing w:before="174"/>
              <w:ind w:left="35" w:right="11"/>
              <w:jc w:val="center"/>
              <w:rPr>
                <w:b/>
                <w:sz w:val="18"/>
              </w:rPr>
            </w:pPr>
            <w:r>
              <w:rPr>
                <w:b/>
                <w:spacing w:val="-2"/>
                <w:sz w:val="18"/>
              </w:rPr>
              <w:t>Chief</w:t>
            </w:r>
          </w:p>
        </w:tc>
      </w:tr>
      <w:tr w14:paraId="5AF058E1">
        <w:trPr>
          <w:trHeight w:val="220" w:hRule="atLeast"/>
        </w:trPr>
        <w:tc>
          <w:tcPr>
            <w:tcW w:w="595" w:type="dxa"/>
            <w:tcBorders>
              <w:top w:val="double" w:color="000000" w:sz="4" w:space="0"/>
            </w:tcBorders>
          </w:tcPr>
          <w:p w14:paraId="525E4AF5">
            <w:pPr>
              <w:pStyle w:val="14"/>
              <w:spacing w:before="4" w:line="196" w:lineRule="exact"/>
              <w:ind w:left="27"/>
              <w:jc w:val="center"/>
              <w:rPr>
                <w:sz w:val="18"/>
              </w:rPr>
            </w:pPr>
            <w:r>
              <w:rPr>
                <w:spacing w:val="-10"/>
                <w:sz w:val="18"/>
              </w:rPr>
              <w:t>1</w:t>
            </w:r>
          </w:p>
        </w:tc>
        <w:tc>
          <w:tcPr>
            <w:tcW w:w="6280" w:type="dxa"/>
            <w:tcBorders>
              <w:top w:val="double" w:color="000000" w:sz="4" w:space="0"/>
            </w:tcBorders>
          </w:tcPr>
          <w:p w14:paraId="4BD36E9B">
            <w:pPr>
              <w:pStyle w:val="14"/>
              <w:spacing w:line="201" w:lineRule="exact"/>
              <w:ind w:left="112"/>
              <w:rPr>
                <w:sz w:val="18"/>
              </w:rPr>
            </w:pPr>
            <w:r>
              <w:rPr>
                <w:sz w:val="18"/>
              </w:rPr>
              <w:t>Doppler</w:t>
            </w:r>
            <w:r>
              <w:rPr>
                <w:spacing w:val="-7"/>
                <w:sz w:val="18"/>
              </w:rPr>
              <w:t xml:space="preserve"> </w:t>
            </w:r>
            <w:r>
              <w:rPr>
                <w:spacing w:val="-2"/>
                <w:sz w:val="18"/>
              </w:rPr>
              <w:t>examination</w:t>
            </w:r>
          </w:p>
        </w:tc>
        <w:tc>
          <w:tcPr>
            <w:tcW w:w="852" w:type="dxa"/>
            <w:tcBorders>
              <w:top w:val="double" w:color="000000" w:sz="4" w:space="0"/>
            </w:tcBorders>
            <w:shd w:val="clear" w:color="auto" w:fill="F4AE83"/>
          </w:tcPr>
          <w:p w14:paraId="2DFCBB33">
            <w:pPr>
              <w:pStyle w:val="14"/>
              <w:spacing w:line="201" w:lineRule="exact"/>
              <w:ind w:left="30"/>
              <w:jc w:val="center"/>
              <w:rPr>
                <w:sz w:val="18"/>
              </w:rPr>
            </w:pPr>
            <w:r>
              <w:rPr>
                <w:spacing w:val="-10"/>
                <w:sz w:val="18"/>
              </w:rPr>
              <w:t>4</w:t>
            </w:r>
          </w:p>
        </w:tc>
        <w:tc>
          <w:tcPr>
            <w:tcW w:w="708" w:type="dxa"/>
            <w:tcBorders>
              <w:top w:val="double" w:color="000000" w:sz="4" w:space="0"/>
            </w:tcBorders>
            <w:shd w:val="clear" w:color="auto" w:fill="A8D08D"/>
          </w:tcPr>
          <w:p w14:paraId="4D7569CA">
            <w:pPr>
              <w:pStyle w:val="14"/>
              <w:spacing w:line="201" w:lineRule="exact"/>
              <w:ind w:left="35" w:right="5"/>
              <w:jc w:val="center"/>
              <w:rPr>
                <w:sz w:val="18"/>
              </w:rPr>
            </w:pPr>
            <w:r>
              <w:rPr>
                <w:spacing w:val="-10"/>
                <w:sz w:val="18"/>
              </w:rPr>
              <w:t>4</w:t>
            </w:r>
          </w:p>
        </w:tc>
        <w:tc>
          <w:tcPr>
            <w:tcW w:w="708" w:type="dxa"/>
            <w:tcBorders>
              <w:top w:val="double" w:color="000000" w:sz="4" w:space="0"/>
            </w:tcBorders>
            <w:shd w:val="clear" w:color="auto" w:fill="C7C7C7"/>
          </w:tcPr>
          <w:p w14:paraId="48E52260">
            <w:pPr>
              <w:pStyle w:val="14"/>
              <w:spacing w:line="201" w:lineRule="exact"/>
              <w:ind w:left="35"/>
              <w:jc w:val="center"/>
              <w:rPr>
                <w:sz w:val="18"/>
              </w:rPr>
            </w:pPr>
            <w:r>
              <w:rPr>
                <w:spacing w:val="-10"/>
                <w:sz w:val="18"/>
              </w:rPr>
              <w:t>4</w:t>
            </w:r>
          </w:p>
        </w:tc>
      </w:tr>
      <w:tr w14:paraId="458BBC23">
        <w:trPr>
          <w:trHeight w:val="220" w:hRule="atLeast"/>
        </w:trPr>
        <w:tc>
          <w:tcPr>
            <w:tcW w:w="595" w:type="dxa"/>
          </w:tcPr>
          <w:p w14:paraId="3928E25E">
            <w:pPr>
              <w:pStyle w:val="14"/>
              <w:spacing w:before="2" w:line="198" w:lineRule="exact"/>
              <w:ind w:left="27"/>
              <w:jc w:val="center"/>
              <w:rPr>
                <w:sz w:val="18"/>
              </w:rPr>
            </w:pPr>
            <w:r>
              <w:rPr>
                <w:spacing w:val="-10"/>
                <w:sz w:val="18"/>
              </w:rPr>
              <w:t>2</w:t>
            </w:r>
          </w:p>
        </w:tc>
        <w:tc>
          <w:tcPr>
            <w:tcW w:w="6280" w:type="dxa"/>
          </w:tcPr>
          <w:p w14:paraId="44961CDF">
            <w:pPr>
              <w:pStyle w:val="14"/>
              <w:spacing w:line="200" w:lineRule="exact"/>
              <w:ind w:left="112"/>
              <w:rPr>
                <w:sz w:val="18"/>
              </w:rPr>
            </w:pPr>
            <w:r>
              <w:rPr>
                <w:sz w:val="18"/>
              </w:rPr>
              <w:t>Sclerotherapy</w:t>
            </w:r>
            <w:r>
              <w:rPr>
                <w:spacing w:val="-7"/>
                <w:sz w:val="18"/>
              </w:rPr>
              <w:t xml:space="preserve"> </w:t>
            </w:r>
            <w:r>
              <w:rPr>
                <w:sz w:val="18"/>
              </w:rPr>
              <w:t>for</w:t>
            </w:r>
            <w:r>
              <w:rPr>
                <w:spacing w:val="-6"/>
                <w:sz w:val="18"/>
              </w:rPr>
              <w:t xml:space="preserve"> </w:t>
            </w:r>
            <w:r>
              <w:rPr>
                <w:sz w:val="18"/>
              </w:rPr>
              <w:t>varicose</w:t>
            </w:r>
            <w:r>
              <w:rPr>
                <w:spacing w:val="-5"/>
                <w:sz w:val="18"/>
              </w:rPr>
              <w:t xml:space="preserve"> </w:t>
            </w:r>
            <w:r>
              <w:rPr>
                <w:spacing w:val="-2"/>
                <w:sz w:val="18"/>
              </w:rPr>
              <w:t>veins</w:t>
            </w:r>
          </w:p>
        </w:tc>
        <w:tc>
          <w:tcPr>
            <w:tcW w:w="852" w:type="dxa"/>
            <w:shd w:val="clear" w:color="auto" w:fill="F4AE83"/>
          </w:tcPr>
          <w:p w14:paraId="2E2E0AF8">
            <w:pPr>
              <w:pStyle w:val="14"/>
              <w:spacing w:line="200" w:lineRule="exact"/>
              <w:ind w:left="30"/>
              <w:jc w:val="center"/>
              <w:rPr>
                <w:sz w:val="18"/>
              </w:rPr>
            </w:pPr>
            <w:r>
              <w:rPr>
                <w:spacing w:val="-10"/>
                <w:sz w:val="18"/>
              </w:rPr>
              <w:t>4</w:t>
            </w:r>
          </w:p>
        </w:tc>
        <w:tc>
          <w:tcPr>
            <w:tcW w:w="708" w:type="dxa"/>
            <w:shd w:val="clear" w:color="auto" w:fill="A8D08D"/>
          </w:tcPr>
          <w:p w14:paraId="235F382A">
            <w:pPr>
              <w:pStyle w:val="14"/>
              <w:spacing w:line="200" w:lineRule="exact"/>
              <w:ind w:left="35" w:right="5"/>
              <w:jc w:val="center"/>
              <w:rPr>
                <w:sz w:val="18"/>
              </w:rPr>
            </w:pPr>
            <w:r>
              <w:rPr>
                <w:spacing w:val="-10"/>
                <w:sz w:val="18"/>
              </w:rPr>
              <w:t>4</w:t>
            </w:r>
          </w:p>
        </w:tc>
        <w:tc>
          <w:tcPr>
            <w:tcW w:w="708" w:type="dxa"/>
            <w:shd w:val="clear" w:color="auto" w:fill="C7C7C7"/>
          </w:tcPr>
          <w:p w14:paraId="44D6E215">
            <w:pPr>
              <w:pStyle w:val="14"/>
              <w:spacing w:line="200" w:lineRule="exact"/>
              <w:ind w:left="35"/>
              <w:jc w:val="center"/>
              <w:rPr>
                <w:sz w:val="18"/>
              </w:rPr>
            </w:pPr>
            <w:r>
              <w:rPr>
                <w:spacing w:val="-10"/>
                <w:sz w:val="18"/>
              </w:rPr>
              <w:t>4</w:t>
            </w:r>
          </w:p>
        </w:tc>
      </w:tr>
      <w:tr w14:paraId="56F5670A">
        <w:trPr>
          <w:trHeight w:val="218" w:hRule="atLeast"/>
        </w:trPr>
        <w:tc>
          <w:tcPr>
            <w:tcW w:w="595" w:type="dxa"/>
          </w:tcPr>
          <w:p w14:paraId="587D1FEC">
            <w:pPr>
              <w:pStyle w:val="14"/>
              <w:spacing w:line="198" w:lineRule="exact"/>
              <w:ind w:left="27"/>
              <w:jc w:val="center"/>
              <w:rPr>
                <w:sz w:val="18"/>
              </w:rPr>
            </w:pPr>
            <w:r>
              <w:rPr>
                <w:spacing w:val="-10"/>
                <w:sz w:val="18"/>
              </w:rPr>
              <w:t>3</w:t>
            </w:r>
          </w:p>
        </w:tc>
        <w:tc>
          <w:tcPr>
            <w:tcW w:w="6280" w:type="dxa"/>
          </w:tcPr>
          <w:p w14:paraId="7B50995C">
            <w:pPr>
              <w:pStyle w:val="14"/>
              <w:spacing w:line="197" w:lineRule="exact"/>
              <w:ind w:left="112"/>
              <w:rPr>
                <w:sz w:val="18"/>
              </w:rPr>
            </w:pPr>
            <w:r>
              <w:rPr>
                <w:sz w:val="18"/>
              </w:rPr>
              <w:t>Intravenous</w:t>
            </w:r>
            <w:r>
              <w:rPr>
                <w:spacing w:val="-8"/>
                <w:sz w:val="18"/>
              </w:rPr>
              <w:t xml:space="preserve"> </w:t>
            </w:r>
            <w:r>
              <w:rPr>
                <w:spacing w:val="-2"/>
                <w:sz w:val="18"/>
              </w:rPr>
              <w:t>cannulation</w:t>
            </w:r>
          </w:p>
        </w:tc>
        <w:tc>
          <w:tcPr>
            <w:tcW w:w="852" w:type="dxa"/>
            <w:shd w:val="clear" w:color="auto" w:fill="F4AE83"/>
          </w:tcPr>
          <w:p w14:paraId="597D0EB4">
            <w:pPr>
              <w:pStyle w:val="14"/>
              <w:spacing w:line="197" w:lineRule="exact"/>
              <w:ind w:left="30"/>
              <w:jc w:val="center"/>
              <w:rPr>
                <w:sz w:val="18"/>
              </w:rPr>
            </w:pPr>
            <w:r>
              <w:rPr>
                <w:spacing w:val="-10"/>
                <w:sz w:val="18"/>
              </w:rPr>
              <w:t>4</w:t>
            </w:r>
          </w:p>
        </w:tc>
        <w:tc>
          <w:tcPr>
            <w:tcW w:w="708" w:type="dxa"/>
            <w:shd w:val="clear" w:color="auto" w:fill="A8D08D"/>
          </w:tcPr>
          <w:p w14:paraId="5736C0EE">
            <w:pPr>
              <w:pStyle w:val="14"/>
              <w:spacing w:line="197" w:lineRule="exact"/>
              <w:ind w:left="35" w:right="5"/>
              <w:jc w:val="center"/>
              <w:rPr>
                <w:sz w:val="18"/>
              </w:rPr>
            </w:pPr>
            <w:r>
              <w:rPr>
                <w:spacing w:val="-10"/>
                <w:sz w:val="18"/>
              </w:rPr>
              <w:t>4</w:t>
            </w:r>
          </w:p>
        </w:tc>
        <w:tc>
          <w:tcPr>
            <w:tcW w:w="708" w:type="dxa"/>
            <w:shd w:val="clear" w:color="auto" w:fill="C7C7C7"/>
          </w:tcPr>
          <w:p w14:paraId="7383B94C">
            <w:pPr>
              <w:pStyle w:val="14"/>
              <w:spacing w:line="197" w:lineRule="exact"/>
              <w:ind w:left="35"/>
              <w:jc w:val="center"/>
              <w:rPr>
                <w:sz w:val="18"/>
              </w:rPr>
            </w:pPr>
            <w:r>
              <w:rPr>
                <w:spacing w:val="-10"/>
                <w:sz w:val="18"/>
              </w:rPr>
              <w:t>4</w:t>
            </w:r>
          </w:p>
        </w:tc>
      </w:tr>
      <w:tr w14:paraId="2DD8A226">
        <w:trPr>
          <w:trHeight w:val="217" w:hRule="atLeast"/>
        </w:trPr>
        <w:tc>
          <w:tcPr>
            <w:tcW w:w="595" w:type="dxa"/>
          </w:tcPr>
          <w:p w14:paraId="5A32C508">
            <w:pPr>
              <w:pStyle w:val="14"/>
              <w:spacing w:before="2" w:line="196" w:lineRule="exact"/>
              <w:ind w:left="27"/>
              <w:jc w:val="center"/>
              <w:rPr>
                <w:sz w:val="18"/>
              </w:rPr>
            </w:pPr>
            <w:r>
              <w:rPr>
                <w:spacing w:val="-10"/>
                <w:sz w:val="18"/>
              </w:rPr>
              <w:t>4</w:t>
            </w:r>
          </w:p>
        </w:tc>
        <w:tc>
          <w:tcPr>
            <w:tcW w:w="6280" w:type="dxa"/>
          </w:tcPr>
          <w:p w14:paraId="4AB8130D">
            <w:pPr>
              <w:pStyle w:val="14"/>
              <w:spacing w:line="198" w:lineRule="exact"/>
              <w:ind w:left="112"/>
              <w:rPr>
                <w:sz w:val="18"/>
              </w:rPr>
            </w:pPr>
            <w:r>
              <w:rPr>
                <w:sz w:val="18"/>
              </w:rPr>
              <w:t>Stop</w:t>
            </w:r>
            <w:r>
              <w:rPr>
                <w:spacing w:val="-7"/>
                <w:sz w:val="18"/>
              </w:rPr>
              <w:t xml:space="preserve"> </w:t>
            </w:r>
            <w:r>
              <w:rPr>
                <w:sz w:val="18"/>
              </w:rPr>
              <w:t>bleeding</w:t>
            </w:r>
            <w:r>
              <w:rPr>
                <w:spacing w:val="-6"/>
                <w:sz w:val="18"/>
              </w:rPr>
              <w:t xml:space="preserve"> </w:t>
            </w:r>
            <w:r>
              <w:rPr>
                <w:sz w:val="18"/>
              </w:rPr>
              <w:t>(direct</w:t>
            </w:r>
            <w:r>
              <w:rPr>
                <w:spacing w:val="-1"/>
                <w:sz w:val="18"/>
              </w:rPr>
              <w:t xml:space="preserve"> </w:t>
            </w:r>
            <w:r>
              <w:rPr>
                <w:sz w:val="18"/>
              </w:rPr>
              <w:t>pressure,</w:t>
            </w:r>
            <w:r>
              <w:rPr>
                <w:spacing w:val="-5"/>
                <w:sz w:val="18"/>
              </w:rPr>
              <w:t xml:space="preserve"> </w:t>
            </w:r>
            <w:r>
              <w:rPr>
                <w:sz w:val="18"/>
              </w:rPr>
              <w:t>pressure</w:t>
            </w:r>
            <w:r>
              <w:rPr>
                <w:spacing w:val="-5"/>
                <w:sz w:val="18"/>
              </w:rPr>
              <w:t xml:space="preserve"> </w:t>
            </w:r>
            <w:r>
              <w:rPr>
                <w:sz w:val="18"/>
              </w:rPr>
              <w:t>point,</w:t>
            </w:r>
            <w:r>
              <w:rPr>
                <w:spacing w:val="-5"/>
                <w:sz w:val="18"/>
              </w:rPr>
              <w:t xml:space="preserve"> </w:t>
            </w:r>
            <w:r>
              <w:rPr>
                <w:sz w:val="18"/>
              </w:rPr>
              <w:t>pressure</w:t>
            </w:r>
            <w:r>
              <w:rPr>
                <w:spacing w:val="-2"/>
                <w:sz w:val="18"/>
              </w:rPr>
              <w:t xml:space="preserve"> bandage)</w:t>
            </w:r>
          </w:p>
        </w:tc>
        <w:tc>
          <w:tcPr>
            <w:tcW w:w="852" w:type="dxa"/>
            <w:shd w:val="clear" w:color="auto" w:fill="F4AE83"/>
          </w:tcPr>
          <w:p w14:paraId="404D13A3">
            <w:pPr>
              <w:pStyle w:val="14"/>
              <w:spacing w:line="198" w:lineRule="exact"/>
              <w:ind w:left="30"/>
              <w:jc w:val="center"/>
              <w:rPr>
                <w:sz w:val="18"/>
              </w:rPr>
            </w:pPr>
            <w:r>
              <w:rPr>
                <w:spacing w:val="-10"/>
                <w:sz w:val="18"/>
              </w:rPr>
              <w:t>4</w:t>
            </w:r>
          </w:p>
        </w:tc>
        <w:tc>
          <w:tcPr>
            <w:tcW w:w="708" w:type="dxa"/>
            <w:shd w:val="clear" w:color="auto" w:fill="A8D08D"/>
          </w:tcPr>
          <w:p w14:paraId="4E8F6102">
            <w:pPr>
              <w:pStyle w:val="14"/>
              <w:spacing w:line="198" w:lineRule="exact"/>
              <w:ind w:left="35" w:right="5"/>
              <w:jc w:val="center"/>
              <w:rPr>
                <w:sz w:val="18"/>
              </w:rPr>
            </w:pPr>
            <w:r>
              <w:rPr>
                <w:spacing w:val="-10"/>
                <w:sz w:val="18"/>
              </w:rPr>
              <w:t>4</w:t>
            </w:r>
          </w:p>
        </w:tc>
        <w:tc>
          <w:tcPr>
            <w:tcW w:w="708" w:type="dxa"/>
            <w:shd w:val="clear" w:color="auto" w:fill="C7C7C7"/>
          </w:tcPr>
          <w:p w14:paraId="21C55296">
            <w:pPr>
              <w:pStyle w:val="14"/>
              <w:spacing w:line="198" w:lineRule="exact"/>
              <w:ind w:left="35"/>
              <w:jc w:val="center"/>
              <w:rPr>
                <w:sz w:val="18"/>
              </w:rPr>
            </w:pPr>
            <w:r>
              <w:rPr>
                <w:spacing w:val="-10"/>
                <w:sz w:val="18"/>
              </w:rPr>
              <w:t>4</w:t>
            </w:r>
          </w:p>
        </w:tc>
      </w:tr>
      <w:tr w14:paraId="731A4A83">
        <w:trPr>
          <w:trHeight w:val="220" w:hRule="atLeast"/>
        </w:trPr>
        <w:tc>
          <w:tcPr>
            <w:tcW w:w="595" w:type="dxa"/>
          </w:tcPr>
          <w:p w14:paraId="52D407D2">
            <w:pPr>
              <w:pStyle w:val="14"/>
              <w:spacing w:before="4" w:line="196" w:lineRule="exact"/>
              <w:ind w:left="27"/>
              <w:jc w:val="center"/>
              <w:rPr>
                <w:sz w:val="18"/>
              </w:rPr>
            </w:pPr>
            <w:r>
              <w:rPr>
                <w:spacing w:val="-10"/>
                <w:sz w:val="18"/>
              </w:rPr>
              <w:t>5</w:t>
            </w:r>
          </w:p>
        </w:tc>
        <w:tc>
          <w:tcPr>
            <w:tcW w:w="6280" w:type="dxa"/>
          </w:tcPr>
          <w:p w14:paraId="6F220E16">
            <w:pPr>
              <w:pStyle w:val="14"/>
              <w:spacing w:line="200" w:lineRule="exact"/>
              <w:ind w:left="112"/>
              <w:rPr>
                <w:sz w:val="18"/>
              </w:rPr>
            </w:pPr>
            <w:r>
              <w:rPr>
                <w:sz w:val="18"/>
              </w:rPr>
              <w:t>Fluid</w:t>
            </w:r>
            <w:r>
              <w:rPr>
                <w:spacing w:val="-7"/>
                <w:sz w:val="18"/>
              </w:rPr>
              <w:t xml:space="preserve"> </w:t>
            </w:r>
            <w:r>
              <w:rPr>
                <w:spacing w:val="-2"/>
                <w:sz w:val="18"/>
              </w:rPr>
              <w:t>rescucitation</w:t>
            </w:r>
          </w:p>
        </w:tc>
        <w:tc>
          <w:tcPr>
            <w:tcW w:w="852" w:type="dxa"/>
            <w:shd w:val="clear" w:color="auto" w:fill="F4AE83"/>
          </w:tcPr>
          <w:p w14:paraId="753ABA5C">
            <w:pPr>
              <w:pStyle w:val="14"/>
              <w:spacing w:line="200" w:lineRule="exact"/>
              <w:ind w:left="30"/>
              <w:jc w:val="center"/>
              <w:rPr>
                <w:sz w:val="18"/>
              </w:rPr>
            </w:pPr>
            <w:r>
              <w:rPr>
                <w:spacing w:val="-10"/>
                <w:sz w:val="18"/>
              </w:rPr>
              <w:t>4</w:t>
            </w:r>
          </w:p>
        </w:tc>
        <w:tc>
          <w:tcPr>
            <w:tcW w:w="708" w:type="dxa"/>
            <w:shd w:val="clear" w:color="auto" w:fill="A8D08D"/>
          </w:tcPr>
          <w:p w14:paraId="27F07227">
            <w:pPr>
              <w:pStyle w:val="14"/>
              <w:spacing w:line="200" w:lineRule="exact"/>
              <w:ind w:left="35" w:right="5"/>
              <w:jc w:val="center"/>
              <w:rPr>
                <w:sz w:val="18"/>
              </w:rPr>
            </w:pPr>
            <w:r>
              <w:rPr>
                <w:spacing w:val="-10"/>
                <w:sz w:val="18"/>
              </w:rPr>
              <w:t>4</w:t>
            </w:r>
          </w:p>
        </w:tc>
        <w:tc>
          <w:tcPr>
            <w:tcW w:w="708" w:type="dxa"/>
            <w:shd w:val="clear" w:color="auto" w:fill="C7C7C7"/>
          </w:tcPr>
          <w:p w14:paraId="1FEFA6F9">
            <w:pPr>
              <w:pStyle w:val="14"/>
              <w:spacing w:line="200" w:lineRule="exact"/>
              <w:ind w:left="35"/>
              <w:jc w:val="center"/>
              <w:rPr>
                <w:sz w:val="18"/>
              </w:rPr>
            </w:pPr>
            <w:r>
              <w:rPr>
                <w:spacing w:val="-10"/>
                <w:sz w:val="18"/>
              </w:rPr>
              <w:t>4</w:t>
            </w:r>
          </w:p>
        </w:tc>
      </w:tr>
      <w:tr w14:paraId="0BEB0A5D">
        <w:trPr>
          <w:trHeight w:val="220" w:hRule="atLeast"/>
        </w:trPr>
        <w:tc>
          <w:tcPr>
            <w:tcW w:w="595" w:type="dxa"/>
          </w:tcPr>
          <w:p w14:paraId="71D7E167">
            <w:pPr>
              <w:pStyle w:val="14"/>
              <w:spacing w:before="4" w:line="196" w:lineRule="exact"/>
              <w:ind w:left="27"/>
              <w:jc w:val="center"/>
              <w:rPr>
                <w:sz w:val="18"/>
              </w:rPr>
            </w:pPr>
            <w:r>
              <w:rPr>
                <w:spacing w:val="-10"/>
                <w:sz w:val="18"/>
              </w:rPr>
              <w:t>6</w:t>
            </w:r>
          </w:p>
        </w:tc>
        <w:tc>
          <w:tcPr>
            <w:tcW w:w="6280" w:type="dxa"/>
          </w:tcPr>
          <w:p w14:paraId="05A26368">
            <w:pPr>
              <w:pStyle w:val="14"/>
              <w:spacing w:line="200" w:lineRule="exact"/>
              <w:ind w:left="112"/>
              <w:rPr>
                <w:sz w:val="18"/>
              </w:rPr>
            </w:pPr>
            <w:r>
              <w:rPr>
                <w:spacing w:val="-2"/>
                <w:sz w:val="18"/>
              </w:rPr>
              <w:t>Arteriography</w:t>
            </w:r>
          </w:p>
        </w:tc>
        <w:tc>
          <w:tcPr>
            <w:tcW w:w="852" w:type="dxa"/>
            <w:shd w:val="clear" w:color="auto" w:fill="F4AE83"/>
          </w:tcPr>
          <w:p w14:paraId="1B79562C">
            <w:pPr>
              <w:pStyle w:val="14"/>
              <w:spacing w:line="200" w:lineRule="exact"/>
              <w:ind w:left="30"/>
              <w:jc w:val="center"/>
              <w:rPr>
                <w:sz w:val="18"/>
              </w:rPr>
            </w:pPr>
            <w:r>
              <w:rPr>
                <w:spacing w:val="-10"/>
                <w:sz w:val="18"/>
              </w:rPr>
              <w:t>3</w:t>
            </w:r>
          </w:p>
        </w:tc>
        <w:tc>
          <w:tcPr>
            <w:tcW w:w="708" w:type="dxa"/>
            <w:shd w:val="clear" w:color="auto" w:fill="A8D08D"/>
          </w:tcPr>
          <w:p w14:paraId="3DB9969A">
            <w:pPr>
              <w:pStyle w:val="14"/>
              <w:spacing w:line="200" w:lineRule="exact"/>
              <w:ind w:left="35" w:right="5"/>
              <w:jc w:val="center"/>
              <w:rPr>
                <w:sz w:val="18"/>
              </w:rPr>
            </w:pPr>
            <w:r>
              <w:rPr>
                <w:spacing w:val="-10"/>
                <w:sz w:val="18"/>
              </w:rPr>
              <w:t>4</w:t>
            </w:r>
          </w:p>
        </w:tc>
        <w:tc>
          <w:tcPr>
            <w:tcW w:w="708" w:type="dxa"/>
            <w:shd w:val="clear" w:color="auto" w:fill="C7C7C7"/>
          </w:tcPr>
          <w:p w14:paraId="67C519CC">
            <w:pPr>
              <w:pStyle w:val="14"/>
              <w:spacing w:line="200" w:lineRule="exact"/>
              <w:ind w:left="35"/>
              <w:jc w:val="center"/>
              <w:rPr>
                <w:sz w:val="18"/>
              </w:rPr>
            </w:pPr>
            <w:r>
              <w:rPr>
                <w:spacing w:val="-10"/>
                <w:sz w:val="18"/>
              </w:rPr>
              <w:t>4</w:t>
            </w:r>
          </w:p>
        </w:tc>
      </w:tr>
      <w:tr w14:paraId="2E36DBD2">
        <w:trPr>
          <w:trHeight w:val="218" w:hRule="atLeast"/>
        </w:trPr>
        <w:tc>
          <w:tcPr>
            <w:tcW w:w="595" w:type="dxa"/>
          </w:tcPr>
          <w:p w14:paraId="38A271EE">
            <w:pPr>
              <w:pStyle w:val="14"/>
              <w:spacing w:line="198" w:lineRule="exact"/>
              <w:ind w:left="27"/>
              <w:jc w:val="center"/>
              <w:rPr>
                <w:sz w:val="18"/>
              </w:rPr>
            </w:pPr>
            <w:r>
              <w:rPr>
                <w:spacing w:val="-10"/>
                <w:sz w:val="18"/>
              </w:rPr>
              <w:t>7</w:t>
            </w:r>
          </w:p>
        </w:tc>
        <w:tc>
          <w:tcPr>
            <w:tcW w:w="6280" w:type="dxa"/>
          </w:tcPr>
          <w:p w14:paraId="2473C277">
            <w:pPr>
              <w:pStyle w:val="14"/>
              <w:spacing w:line="197" w:lineRule="exact"/>
              <w:ind w:left="112"/>
              <w:rPr>
                <w:sz w:val="18"/>
              </w:rPr>
            </w:pPr>
            <w:r>
              <w:rPr>
                <w:sz w:val="18"/>
              </w:rPr>
              <w:t>CT,</w:t>
            </w:r>
            <w:r>
              <w:rPr>
                <w:spacing w:val="-3"/>
                <w:sz w:val="18"/>
              </w:rPr>
              <w:t xml:space="preserve"> </w:t>
            </w:r>
            <w:r>
              <w:rPr>
                <w:sz w:val="18"/>
              </w:rPr>
              <w:t xml:space="preserve">MRI, </w:t>
            </w:r>
            <w:r>
              <w:rPr>
                <w:spacing w:val="-2"/>
                <w:sz w:val="18"/>
              </w:rPr>
              <w:t>Ultrasound</w:t>
            </w:r>
          </w:p>
        </w:tc>
        <w:tc>
          <w:tcPr>
            <w:tcW w:w="852" w:type="dxa"/>
            <w:shd w:val="clear" w:color="auto" w:fill="F4AE83"/>
          </w:tcPr>
          <w:p w14:paraId="3015F3EE">
            <w:pPr>
              <w:pStyle w:val="14"/>
              <w:spacing w:line="197" w:lineRule="exact"/>
              <w:ind w:left="30"/>
              <w:jc w:val="center"/>
              <w:rPr>
                <w:sz w:val="18"/>
              </w:rPr>
            </w:pPr>
            <w:r>
              <w:rPr>
                <w:spacing w:val="-10"/>
                <w:sz w:val="18"/>
              </w:rPr>
              <w:t>3</w:t>
            </w:r>
          </w:p>
        </w:tc>
        <w:tc>
          <w:tcPr>
            <w:tcW w:w="708" w:type="dxa"/>
            <w:shd w:val="clear" w:color="auto" w:fill="A8D08D"/>
          </w:tcPr>
          <w:p w14:paraId="343C0E26">
            <w:pPr>
              <w:pStyle w:val="14"/>
              <w:spacing w:line="197" w:lineRule="exact"/>
              <w:ind w:left="35" w:right="5"/>
              <w:jc w:val="center"/>
              <w:rPr>
                <w:sz w:val="18"/>
              </w:rPr>
            </w:pPr>
            <w:r>
              <w:rPr>
                <w:spacing w:val="-10"/>
                <w:sz w:val="18"/>
              </w:rPr>
              <w:t>3</w:t>
            </w:r>
          </w:p>
        </w:tc>
        <w:tc>
          <w:tcPr>
            <w:tcW w:w="708" w:type="dxa"/>
            <w:shd w:val="clear" w:color="auto" w:fill="C7C7C7"/>
          </w:tcPr>
          <w:p w14:paraId="607AE389">
            <w:pPr>
              <w:pStyle w:val="14"/>
              <w:spacing w:line="197" w:lineRule="exact"/>
              <w:ind w:left="35"/>
              <w:jc w:val="center"/>
              <w:rPr>
                <w:sz w:val="18"/>
              </w:rPr>
            </w:pPr>
            <w:r>
              <w:rPr>
                <w:spacing w:val="-10"/>
                <w:sz w:val="18"/>
              </w:rPr>
              <w:t>4</w:t>
            </w:r>
          </w:p>
        </w:tc>
      </w:tr>
      <w:tr w14:paraId="79A087EF">
        <w:trPr>
          <w:trHeight w:val="217" w:hRule="atLeast"/>
        </w:trPr>
        <w:tc>
          <w:tcPr>
            <w:tcW w:w="595" w:type="dxa"/>
          </w:tcPr>
          <w:p w14:paraId="2E943CEA">
            <w:pPr>
              <w:pStyle w:val="14"/>
              <w:spacing w:before="2" w:line="196" w:lineRule="exact"/>
              <w:ind w:left="27"/>
              <w:jc w:val="center"/>
              <w:rPr>
                <w:sz w:val="18"/>
              </w:rPr>
            </w:pPr>
            <w:r>
              <w:rPr>
                <w:spacing w:val="-10"/>
                <w:sz w:val="18"/>
              </w:rPr>
              <w:t>8</w:t>
            </w:r>
          </w:p>
        </w:tc>
        <w:tc>
          <w:tcPr>
            <w:tcW w:w="6280" w:type="dxa"/>
          </w:tcPr>
          <w:p w14:paraId="781EE8EC">
            <w:pPr>
              <w:pStyle w:val="14"/>
              <w:spacing w:line="198" w:lineRule="exact"/>
              <w:ind w:left="112"/>
              <w:rPr>
                <w:sz w:val="18"/>
              </w:rPr>
            </w:pPr>
            <w:r>
              <w:rPr>
                <w:sz w:val="18"/>
              </w:rPr>
              <w:t>Infiltration</w:t>
            </w:r>
            <w:r>
              <w:rPr>
                <w:spacing w:val="-6"/>
                <w:sz w:val="18"/>
              </w:rPr>
              <w:t xml:space="preserve"> </w:t>
            </w:r>
            <w:r>
              <w:rPr>
                <w:spacing w:val="-2"/>
                <w:sz w:val="18"/>
              </w:rPr>
              <w:t>anaesthesia</w:t>
            </w:r>
          </w:p>
        </w:tc>
        <w:tc>
          <w:tcPr>
            <w:tcW w:w="852" w:type="dxa"/>
            <w:shd w:val="clear" w:color="auto" w:fill="F4AE83"/>
          </w:tcPr>
          <w:p w14:paraId="4280EF51">
            <w:pPr>
              <w:pStyle w:val="14"/>
              <w:spacing w:line="198" w:lineRule="exact"/>
              <w:ind w:left="30"/>
              <w:jc w:val="center"/>
              <w:rPr>
                <w:sz w:val="18"/>
              </w:rPr>
            </w:pPr>
            <w:r>
              <w:rPr>
                <w:spacing w:val="-10"/>
                <w:sz w:val="18"/>
              </w:rPr>
              <w:t>4</w:t>
            </w:r>
          </w:p>
        </w:tc>
        <w:tc>
          <w:tcPr>
            <w:tcW w:w="708" w:type="dxa"/>
            <w:shd w:val="clear" w:color="auto" w:fill="A8D08D"/>
          </w:tcPr>
          <w:p w14:paraId="4B02FF51">
            <w:pPr>
              <w:pStyle w:val="14"/>
              <w:spacing w:line="198" w:lineRule="exact"/>
              <w:ind w:left="35" w:right="5"/>
              <w:jc w:val="center"/>
              <w:rPr>
                <w:sz w:val="18"/>
              </w:rPr>
            </w:pPr>
            <w:r>
              <w:rPr>
                <w:spacing w:val="-10"/>
                <w:sz w:val="18"/>
              </w:rPr>
              <w:t>4</w:t>
            </w:r>
          </w:p>
        </w:tc>
        <w:tc>
          <w:tcPr>
            <w:tcW w:w="708" w:type="dxa"/>
            <w:shd w:val="clear" w:color="auto" w:fill="C7C7C7"/>
          </w:tcPr>
          <w:p w14:paraId="2C365E1C">
            <w:pPr>
              <w:pStyle w:val="14"/>
              <w:spacing w:line="198" w:lineRule="exact"/>
              <w:ind w:left="35"/>
              <w:jc w:val="center"/>
              <w:rPr>
                <w:sz w:val="18"/>
              </w:rPr>
            </w:pPr>
            <w:r>
              <w:rPr>
                <w:spacing w:val="-10"/>
                <w:sz w:val="18"/>
              </w:rPr>
              <w:t>4</w:t>
            </w:r>
          </w:p>
        </w:tc>
      </w:tr>
      <w:tr w14:paraId="60BB48FA">
        <w:trPr>
          <w:trHeight w:val="220" w:hRule="atLeast"/>
        </w:trPr>
        <w:tc>
          <w:tcPr>
            <w:tcW w:w="595" w:type="dxa"/>
          </w:tcPr>
          <w:p w14:paraId="31E22EAC">
            <w:pPr>
              <w:pStyle w:val="14"/>
              <w:spacing w:before="4" w:line="196" w:lineRule="exact"/>
              <w:ind w:left="27"/>
              <w:jc w:val="center"/>
              <w:rPr>
                <w:sz w:val="18"/>
              </w:rPr>
            </w:pPr>
            <w:r>
              <w:rPr>
                <w:spacing w:val="-10"/>
                <w:sz w:val="18"/>
              </w:rPr>
              <w:t>9</w:t>
            </w:r>
          </w:p>
        </w:tc>
        <w:tc>
          <w:tcPr>
            <w:tcW w:w="6280" w:type="dxa"/>
          </w:tcPr>
          <w:p w14:paraId="042B46BA">
            <w:pPr>
              <w:pStyle w:val="14"/>
              <w:spacing w:line="200" w:lineRule="exact"/>
              <w:ind w:left="112"/>
              <w:rPr>
                <w:sz w:val="18"/>
              </w:rPr>
            </w:pPr>
            <w:r>
              <w:rPr>
                <w:sz w:val="18"/>
              </w:rPr>
              <w:t>Local</w:t>
            </w:r>
            <w:r>
              <w:rPr>
                <w:spacing w:val="-5"/>
                <w:sz w:val="18"/>
              </w:rPr>
              <w:t xml:space="preserve"> </w:t>
            </w:r>
            <w:r>
              <w:rPr>
                <w:sz w:val="18"/>
              </w:rPr>
              <w:t>nerve</w:t>
            </w:r>
            <w:r>
              <w:rPr>
                <w:spacing w:val="-5"/>
                <w:sz w:val="18"/>
              </w:rPr>
              <w:t xml:space="preserve"> </w:t>
            </w:r>
            <w:r>
              <w:rPr>
                <w:spacing w:val="-2"/>
                <w:sz w:val="18"/>
              </w:rPr>
              <w:t>block</w:t>
            </w:r>
          </w:p>
        </w:tc>
        <w:tc>
          <w:tcPr>
            <w:tcW w:w="852" w:type="dxa"/>
            <w:shd w:val="clear" w:color="auto" w:fill="F4AE83"/>
          </w:tcPr>
          <w:p w14:paraId="3D9566BC">
            <w:pPr>
              <w:pStyle w:val="14"/>
              <w:spacing w:line="200" w:lineRule="exact"/>
              <w:ind w:left="30"/>
              <w:jc w:val="center"/>
              <w:rPr>
                <w:sz w:val="18"/>
              </w:rPr>
            </w:pPr>
            <w:r>
              <w:rPr>
                <w:spacing w:val="-10"/>
                <w:sz w:val="18"/>
              </w:rPr>
              <w:t>4</w:t>
            </w:r>
          </w:p>
        </w:tc>
        <w:tc>
          <w:tcPr>
            <w:tcW w:w="708" w:type="dxa"/>
            <w:shd w:val="clear" w:color="auto" w:fill="A8D08D"/>
          </w:tcPr>
          <w:p w14:paraId="3008C612">
            <w:pPr>
              <w:pStyle w:val="14"/>
              <w:spacing w:line="200" w:lineRule="exact"/>
              <w:ind w:left="35" w:right="5"/>
              <w:jc w:val="center"/>
              <w:rPr>
                <w:sz w:val="18"/>
              </w:rPr>
            </w:pPr>
            <w:r>
              <w:rPr>
                <w:spacing w:val="-10"/>
                <w:sz w:val="18"/>
              </w:rPr>
              <w:t>4</w:t>
            </w:r>
          </w:p>
        </w:tc>
        <w:tc>
          <w:tcPr>
            <w:tcW w:w="708" w:type="dxa"/>
            <w:shd w:val="clear" w:color="auto" w:fill="C7C7C7"/>
          </w:tcPr>
          <w:p w14:paraId="17B989CD">
            <w:pPr>
              <w:pStyle w:val="14"/>
              <w:spacing w:line="200" w:lineRule="exact"/>
              <w:ind w:left="35"/>
              <w:jc w:val="center"/>
              <w:rPr>
                <w:sz w:val="18"/>
              </w:rPr>
            </w:pPr>
            <w:r>
              <w:rPr>
                <w:spacing w:val="-10"/>
                <w:sz w:val="18"/>
              </w:rPr>
              <w:t>4</w:t>
            </w:r>
          </w:p>
        </w:tc>
      </w:tr>
      <w:tr w14:paraId="059D64DE">
        <w:trPr>
          <w:trHeight w:val="217" w:hRule="atLeast"/>
        </w:trPr>
        <w:tc>
          <w:tcPr>
            <w:tcW w:w="595" w:type="dxa"/>
          </w:tcPr>
          <w:p w14:paraId="228577C7">
            <w:pPr>
              <w:pStyle w:val="14"/>
              <w:spacing w:line="198" w:lineRule="exact"/>
              <w:ind w:left="27" w:right="8"/>
              <w:jc w:val="center"/>
              <w:rPr>
                <w:sz w:val="18"/>
              </w:rPr>
            </w:pPr>
            <w:r>
              <w:rPr>
                <w:spacing w:val="-5"/>
                <w:sz w:val="18"/>
              </w:rPr>
              <w:t>10</w:t>
            </w:r>
          </w:p>
        </w:tc>
        <w:tc>
          <w:tcPr>
            <w:tcW w:w="6280" w:type="dxa"/>
          </w:tcPr>
          <w:p w14:paraId="6E3C7B4B">
            <w:pPr>
              <w:pStyle w:val="14"/>
              <w:spacing w:line="197" w:lineRule="exact"/>
              <w:ind w:left="112"/>
              <w:rPr>
                <w:sz w:val="18"/>
              </w:rPr>
            </w:pPr>
            <w:r>
              <w:rPr>
                <w:sz w:val="18"/>
              </w:rPr>
              <w:t>Incision</w:t>
            </w:r>
            <w:r>
              <w:rPr>
                <w:spacing w:val="-5"/>
                <w:sz w:val="18"/>
              </w:rPr>
              <w:t xml:space="preserve"> </w:t>
            </w:r>
            <w:r>
              <w:rPr>
                <w:sz w:val="18"/>
              </w:rPr>
              <w:t>and</w:t>
            </w:r>
            <w:r>
              <w:rPr>
                <w:spacing w:val="-2"/>
                <w:sz w:val="18"/>
              </w:rPr>
              <w:t xml:space="preserve"> </w:t>
            </w:r>
            <w:r>
              <w:rPr>
                <w:sz w:val="18"/>
              </w:rPr>
              <w:t>drainage</w:t>
            </w:r>
            <w:r>
              <w:rPr>
                <w:spacing w:val="-3"/>
                <w:sz w:val="18"/>
              </w:rPr>
              <w:t xml:space="preserve"> </w:t>
            </w:r>
            <w:r>
              <w:rPr>
                <w:sz w:val="18"/>
              </w:rPr>
              <w:t>of</w:t>
            </w:r>
            <w:r>
              <w:rPr>
                <w:spacing w:val="-6"/>
                <w:sz w:val="18"/>
              </w:rPr>
              <w:t xml:space="preserve"> </w:t>
            </w:r>
            <w:r>
              <w:rPr>
                <w:spacing w:val="-2"/>
                <w:sz w:val="18"/>
              </w:rPr>
              <w:t>abscess</w:t>
            </w:r>
          </w:p>
        </w:tc>
        <w:tc>
          <w:tcPr>
            <w:tcW w:w="852" w:type="dxa"/>
            <w:shd w:val="clear" w:color="auto" w:fill="F4AE83"/>
          </w:tcPr>
          <w:p w14:paraId="5555B854">
            <w:pPr>
              <w:pStyle w:val="14"/>
              <w:spacing w:line="197" w:lineRule="exact"/>
              <w:ind w:left="30"/>
              <w:jc w:val="center"/>
              <w:rPr>
                <w:sz w:val="18"/>
              </w:rPr>
            </w:pPr>
            <w:r>
              <w:rPr>
                <w:spacing w:val="-10"/>
                <w:sz w:val="18"/>
              </w:rPr>
              <w:t>4</w:t>
            </w:r>
          </w:p>
        </w:tc>
        <w:tc>
          <w:tcPr>
            <w:tcW w:w="708" w:type="dxa"/>
            <w:shd w:val="clear" w:color="auto" w:fill="A8D08D"/>
          </w:tcPr>
          <w:p w14:paraId="4379E943">
            <w:pPr>
              <w:pStyle w:val="14"/>
              <w:spacing w:line="197" w:lineRule="exact"/>
              <w:ind w:left="35" w:right="5"/>
              <w:jc w:val="center"/>
              <w:rPr>
                <w:sz w:val="18"/>
              </w:rPr>
            </w:pPr>
            <w:r>
              <w:rPr>
                <w:spacing w:val="-10"/>
                <w:sz w:val="18"/>
              </w:rPr>
              <w:t>4</w:t>
            </w:r>
          </w:p>
        </w:tc>
        <w:tc>
          <w:tcPr>
            <w:tcW w:w="708" w:type="dxa"/>
            <w:shd w:val="clear" w:color="auto" w:fill="C7C7C7"/>
          </w:tcPr>
          <w:p w14:paraId="5E2D5538">
            <w:pPr>
              <w:pStyle w:val="14"/>
              <w:spacing w:line="197" w:lineRule="exact"/>
              <w:ind w:left="35"/>
              <w:jc w:val="center"/>
              <w:rPr>
                <w:sz w:val="18"/>
              </w:rPr>
            </w:pPr>
            <w:r>
              <w:rPr>
                <w:spacing w:val="-10"/>
                <w:sz w:val="18"/>
              </w:rPr>
              <w:t>4</w:t>
            </w:r>
          </w:p>
        </w:tc>
      </w:tr>
      <w:tr w14:paraId="0D44B2AB">
        <w:trPr>
          <w:trHeight w:val="220" w:hRule="atLeast"/>
        </w:trPr>
        <w:tc>
          <w:tcPr>
            <w:tcW w:w="595" w:type="dxa"/>
          </w:tcPr>
          <w:p w14:paraId="1F3EC456">
            <w:pPr>
              <w:pStyle w:val="14"/>
              <w:spacing w:before="2" w:line="198" w:lineRule="exact"/>
              <w:ind w:left="27" w:right="8"/>
              <w:jc w:val="center"/>
              <w:rPr>
                <w:sz w:val="18"/>
              </w:rPr>
            </w:pPr>
            <w:r>
              <w:rPr>
                <w:spacing w:val="-5"/>
                <w:sz w:val="18"/>
              </w:rPr>
              <w:t>11</w:t>
            </w:r>
          </w:p>
        </w:tc>
        <w:tc>
          <w:tcPr>
            <w:tcW w:w="6280" w:type="dxa"/>
          </w:tcPr>
          <w:p w14:paraId="0BCF244D">
            <w:pPr>
              <w:pStyle w:val="14"/>
              <w:spacing w:line="200" w:lineRule="exact"/>
              <w:ind w:left="112"/>
              <w:rPr>
                <w:sz w:val="18"/>
              </w:rPr>
            </w:pPr>
            <w:r>
              <w:rPr>
                <w:sz w:val="18"/>
              </w:rPr>
              <w:t>Wound</w:t>
            </w:r>
            <w:r>
              <w:rPr>
                <w:spacing w:val="-4"/>
                <w:sz w:val="18"/>
              </w:rPr>
              <w:t xml:space="preserve"> </w:t>
            </w:r>
            <w:r>
              <w:rPr>
                <w:spacing w:val="-2"/>
                <w:sz w:val="18"/>
              </w:rPr>
              <w:t>cleaning</w:t>
            </w:r>
          </w:p>
        </w:tc>
        <w:tc>
          <w:tcPr>
            <w:tcW w:w="852" w:type="dxa"/>
            <w:shd w:val="clear" w:color="auto" w:fill="F4AE83"/>
          </w:tcPr>
          <w:p w14:paraId="44ED5FF1">
            <w:pPr>
              <w:pStyle w:val="14"/>
              <w:spacing w:line="200" w:lineRule="exact"/>
              <w:ind w:left="30"/>
              <w:jc w:val="center"/>
              <w:rPr>
                <w:sz w:val="18"/>
              </w:rPr>
            </w:pPr>
            <w:r>
              <w:rPr>
                <w:spacing w:val="-10"/>
                <w:sz w:val="18"/>
              </w:rPr>
              <w:t>4</w:t>
            </w:r>
          </w:p>
        </w:tc>
        <w:tc>
          <w:tcPr>
            <w:tcW w:w="708" w:type="dxa"/>
            <w:shd w:val="clear" w:color="auto" w:fill="A8D08D"/>
          </w:tcPr>
          <w:p w14:paraId="070CDB06">
            <w:pPr>
              <w:pStyle w:val="14"/>
              <w:spacing w:line="200" w:lineRule="exact"/>
              <w:ind w:left="35" w:right="5"/>
              <w:jc w:val="center"/>
              <w:rPr>
                <w:sz w:val="18"/>
              </w:rPr>
            </w:pPr>
            <w:r>
              <w:rPr>
                <w:spacing w:val="-10"/>
                <w:sz w:val="18"/>
              </w:rPr>
              <w:t>4</w:t>
            </w:r>
          </w:p>
        </w:tc>
        <w:tc>
          <w:tcPr>
            <w:tcW w:w="708" w:type="dxa"/>
            <w:shd w:val="clear" w:color="auto" w:fill="C7C7C7"/>
          </w:tcPr>
          <w:p w14:paraId="22958D74">
            <w:pPr>
              <w:pStyle w:val="14"/>
              <w:spacing w:line="200" w:lineRule="exact"/>
              <w:ind w:left="35"/>
              <w:jc w:val="center"/>
              <w:rPr>
                <w:sz w:val="18"/>
              </w:rPr>
            </w:pPr>
            <w:r>
              <w:rPr>
                <w:spacing w:val="-10"/>
                <w:sz w:val="18"/>
              </w:rPr>
              <w:t>4</w:t>
            </w:r>
          </w:p>
        </w:tc>
      </w:tr>
      <w:tr w14:paraId="219D8B67">
        <w:trPr>
          <w:trHeight w:val="220" w:hRule="atLeast"/>
        </w:trPr>
        <w:tc>
          <w:tcPr>
            <w:tcW w:w="595" w:type="dxa"/>
          </w:tcPr>
          <w:p w14:paraId="31ED6264">
            <w:pPr>
              <w:pStyle w:val="14"/>
              <w:spacing w:before="2" w:line="198" w:lineRule="exact"/>
              <w:ind w:left="27" w:right="8"/>
              <w:jc w:val="center"/>
              <w:rPr>
                <w:sz w:val="18"/>
              </w:rPr>
            </w:pPr>
            <w:r>
              <w:rPr>
                <w:spacing w:val="-5"/>
                <w:sz w:val="18"/>
              </w:rPr>
              <w:t>12</w:t>
            </w:r>
          </w:p>
        </w:tc>
        <w:tc>
          <w:tcPr>
            <w:tcW w:w="6280" w:type="dxa"/>
          </w:tcPr>
          <w:p w14:paraId="56A1917A">
            <w:pPr>
              <w:pStyle w:val="14"/>
              <w:spacing w:line="200" w:lineRule="exact"/>
              <w:ind w:left="112"/>
              <w:rPr>
                <w:sz w:val="18"/>
              </w:rPr>
            </w:pPr>
            <w:r>
              <w:rPr>
                <w:sz w:val="18"/>
              </w:rPr>
              <w:t>Wound</w:t>
            </w:r>
            <w:r>
              <w:rPr>
                <w:spacing w:val="-7"/>
                <w:sz w:val="18"/>
              </w:rPr>
              <w:t xml:space="preserve"> </w:t>
            </w:r>
            <w:r>
              <w:rPr>
                <w:sz w:val="18"/>
              </w:rPr>
              <w:t>debridement</w:t>
            </w:r>
            <w:r>
              <w:rPr>
                <w:spacing w:val="-3"/>
                <w:sz w:val="18"/>
              </w:rPr>
              <w:t xml:space="preserve"> </w:t>
            </w:r>
            <w:r>
              <w:rPr>
                <w:sz w:val="18"/>
              </w:rPr>
              <w:t>with</w:t>
            </w:r>
            <w:r>
              <w:rPr>
                <w:spacing w:val="-4"/>
                <w:sz w:val="18"/>
              </w:rPr>
              <w:t xml:space="preserve"> </w:t>
            </w:r>
            <w:r>
              <w:rPr>
                <w:sz w:val="18"/>
              </w:rPr>
              <w:t>scalpel</w:t>
            </w:r>
            <w:r>
              <w:rPr>
                <w:spacing w:val="-1"/>
                <w:sz w:val="18"/>
              </w:rPr>
              <w:t xml:space="preserve"> </w:t>
            </w:r>
            <w:r>
              <w:rPr>
                <w:sz w:val="18"/>
              </w:rPr>
              <w:t>and</w:t>
            </w:r>
            <w:r>
              <w:rPr>
                <w:spacing w:val="-2"/>
                <w:sz w:val="18"/>
              </w:rPr>
              <w:t xml:space="preserve"> scissors</w:t>
            </w:r>
          </w:p>
        </w:tc>
        <w:tc>
          <w:tcPr>
            <w:tcW w:w="852" w:type="dxa"/>
            <w:shd w:val="clear" w:color="auto" w:fill="F4AE83"/>
          </w:tcPr>
          <w:p w14:paraId="513DC201">
            <w:pPr>
              <w:pStyle w:val="14"/>
              <w:spacing w:line="200" w:lineRule="exact"/>
              <w:ind w:left="30"/>
              <w:jc w:val="center"/>
              <w:rPr>
                <w:sz w:val="18"/>
              </w:rPr>
            </w:pPr>
            <w:r>
              <w:rPr>
                <w:spacing w:val="-10"/>
                <w:sz w:val="18"/>
              </w:rPr>
              <w:t>4</w:t>
            </w:r>
          </w:p>
        </w:tc>
        <w:tc>
          <w:tcPr>
            <w:tcW w:w="708" w:type="dxa"/>
            <w:shd w:val="clear" w:color="auto" w:fill="A8D08D"/>
          </w:tcPr>
          <w:p w14:paraId="7D46BB35">
            <w:pPr>
              <w:pStyle w:val="14"/>
              <w:spacing w:line="200" w:lineRule="exact"/>
              <w:ind w:left="35" w:right="5"/>
              <w:jc w:val="center"/>
              <w:rPr>
                <w:sz w:val="18"/>
              </w:rPr>
            </w:pPr>
            <w:r>
              <w:rPr>
                <w:spacing w:val="-10"/>
                <w:sz w:val="18"/>
              </w:rPr>
              <w:t>4</w:t>
            </w:r>
          </w:p>
        </w:tc>
        <w:tc>
          <w:tcPr>
            <w:tcW w:w="708" w:type="dxa"/>
            <w:shd w:val="clear" w:color="auto" w:fill="C7C7C7"/>
          </w:tcPr>
          <w:p w14:paraId="68D23C6E">
            <w:pPr>
              <w:pStyle w:val="14"/>
              <w:spacing w:line="200" w:lineRule="exact"/>
              <w:ind w:left="35"/>
              <w:jc w:val="center"/>
              <w:rPr>
                <w:sz w:val="18"/>
              </w:rPr>
            </w:pPr>
            <w:r>
              <w:rPr>
                <w:spacing w:val="-10"/>
                <w:sz w:val="18"/>
              </w:rPr>
              <w:t>4</w:t>
            </w:r>
          </w:p>
        </w:tc>
      </w:tr>
      <w:tr w14:paraId="48E9A822">
        <w:trPr>
          <w:trHeight w:val="217" w:hRule="atLeast"/>
        </w:trPr>
        <w:tc>
          <w:tcPr>
            <w:tcW w:w="595" w:type="dxa"/>
          </w:tcPr>
          <w:p w14:paraId="256E1DDE">
            <w:pPr>
              <w:pStyle w:val="14"/>
              <w:spacing w:before="2" w:line="196" w:lineRule="exact"/>
              <w:ind w:left="27" w:right="8"/>
              <w:jc w:val="center"/>
              <w:rPr>
                <w:sz w:val="18"/>
              </w:rPr>
            </w:pPr>
            <w:r>
              <w:rPr>
                <w:spacing w:val="-5"/>
                <w:sz w:val="18"/>
              </w:rPr>
              <w:t>13</w:t>
            </w:r>
          </w:p>
        </w:tc>
        <w:tc>
          <w:tcPr>
            <w:tcW w:w="6280" w:type="dxa"/>
          </w:tcPr>
          <w:p w14:paraId="2590CF10">
            <w:pPr>
              <w:pStyle w:val="14"/>
              <w:spacing w:line="198" w:lineRule="exact"/>
              <w:ind w:left="112"/>
              <w:rPr>
                <w:sz w:val="18"/>
              </w:rPr>
            </w:pPr>
            <w:r>
              <w:rPr>
                <w:sz w:val="18"/>
              </w:rPr>
              <w:t>Injection</w:t>
            </w:r>
            <w:r>
              <w:rPr>
                <w:spacing w:val="-5"/>
                <w:sz w:val="18"/>
              </w:rPr>
              <w:t xml:space="preserve"> </w:t>
            </w:r>
            <w:r>
              <w:rPr>
                <w:sz w:val="18"/>
              </w:rPr>
              <w:t>of</w:t>
            </w:r>
            <w:r>
              <w:rPr>
                <w:spacing w:val="-7"/>
                <w:sz w:val="18"/>
              </w:rPr>
              <w:t xml:space="preserve"> </w:t>
            </w:r>
            <w:r>
              <w:rPr>
                <w:sz w:val="18"/>
              </w:rPr>
              <w:t>varices</w:t>
            </w:r>
            <w:r>
              <w:rPr>
                <w:spacing w:val="-4"/>
                <w:sz w:val="18"/>
              </w:rPr>
              <w:t xml:space="preserve"> </w:t>
            </w:r>
            <w:r>
              <w:rPr>
                <w:sz w:val="18"/>
              </w:rPr>
              <w:t>with</w:t>
            </w:r>
            <w:r>
              <w:rPr>
                <w:spacing w:val="-2"/>
                <w:sz w:val="18"/>
              </w:rPr>
              <w:t xml:space="preserve"> sclerosant</w:t>
            </w:r>
          </w:p>
        </w:tc>
        <w:tc>
          <w:tcPr>
            <w:tcW w:w="852" w:type="dxa"/>
            <w:shd w:val="clear" w:color="auto" w:fill="F4AE83"/>
          </w:tcPr>
          <w:p w14:paraId="52AB1D1F">
            <w:pPr>
              <w:pStyle w:val="14"/>
              <w:spacing w:line="198" w:lineRule="exact"/>
              <w:ind w:left="30"/>
              <w:jc w:val="center"/>
              <w:rPr>
                <w:sz w:val="18"/>
              </w:rPr>
            </w:pPr>
            <w:r>
              <w:rPr>
                <w:spacing w:val="-10"/>
                <w:sz w:val="18"/>
              </w:rPr>
              <w:t>4</w:t>
            </w:r>
          </w:p>
        </w:tc>
        <w:tc>
          <w:tcPr>
            <w:tcW w:w="708" w:type="dxa"/>
            <w:shd w:val="clear" w:color="auto" w:fill="A8D08D"/>
          </w:tcPr>
          <w:p w14:paraId="522D17D2">
            <w:pPr>
              <w:pStyle w:val="14"/>
              <w:spacing w:line="198" w:lineRule="exact"/>
              <w:ind w:left="35" w:right="5"/>
              <w:jc w:val="center"/>
              <w:rPr>
                <w:sz w:val="18"/>
              </w:rPr>
            </w:pPr>
            <w:r>
              <w:rPr>
                <w:spacing w:val="-10"/>
                <w:sz w:val="18"/>
              </w:rPr>
              <w:t>4</w:t>
            </w:r>
          </w:p>
        </w:tc>
        <w:tc>
          <w:tcPr>
            <w:tcW w:w="708" w:type="dxa"/>
            <w:shd w:val="clear" w:color="auto" w:fill="C7C7C7"/>
          </w:tcPr>
          <w:p w14:paraId="2C7A6568">
            <w:pPr>
              <w:pStyle w:val="14"/>
              <w:spacing w:line="198" w:lineRule="exact"/>
              <w:ind w:left="35"/>
              <w:jc w:val="center"/>
              <w:rPr>
                <w:sz w:val="18"/>
              </w:rPr>
            </w:pPr>
            <w:r>
              <w:rPr>
                <w:spacing w:val="-10"/>
                <w:sz w:val="18"/>
              </w:rPr>
              <w:t>4</w:t>
            </w:r>
          </w:p>
        </w:tc>
      </w:tr>
      <w:tr w14:paraId="6A8ABD7C">
        <w:trPr>
          <w:trHeight w:val="220" w:hRule="atLeast"/>
        </w:trPr>
        <w:tc>
          <w:tcPr>
            <w:tcW w:w="595" w:type="dxa"/>
          </w:tcPr>
          <w:p w14:paraId="6B7786D4">
            <w:pPr>
              <w:pStyle w:val="14"/>
              <w:spacing w:before="9" w:line="191" w:lineRule="exact"/>
              <w:ind w:left="27" w:right="8"/>
              <w:jc w:val="center"/>
              <w:rPr>
                <w:sz w:val="18"/>
              </w:rPr>
            </w:pPr>
            <w:r>
              <w:rPr>
                <w:spacing w:val="-5"/>
                <w:sz w:val="18"/>
              </w:rPr>
              <w:t>14</w:t>
            </w:r>
          </w:p>
        </w:tc>
        <w:tc>
          <w:tcPr>
            <w:tcW w:w="6280" w:type="dxa"/>
          </w:tcPr>
          <w:p w14:paraId="38E1EE2A">
            <w:pPr>
              <w:pStyle w:val="14"/>
              <w:spacing w:before="9" w:line="191" w:lineRule="exact"/>
              <w:ind w:left="112"/>
              <w:rPr>
                <w:sz w:val="18"/>
              </w:rPr>
            </w:pPr>
            <w:r>
              <w:rPr>
                <w:sz w:val="18"/>
              </w:rPr>
              <w:t>To</w:t>
            </w:r>
            <w:r>
              <w:rPr>
                <w:spacing w:val="-7"/>
                <w:sz w:val="18"/>
              </w:rPr>
              <w:t xml:space="preserve"> </w:t>
            </w:r>
            <w:r>
              <w:rPr>
                <w:sz w:val="18"/>
              </w:rPr>
              <w:t>apply</w:t>
            </w:r>
            <w:r>
              <w:rPr>
                <w:spacing w:val="-8"/>
                <w:sz w:val="18"/>
              </w:rPr>
              <w:t xml:space="preserve"> </w:t>
            </w:r>
            <w:r>
              <w:rPr>
                <w:sz w:val="18"/>
              </w:rPr>
              <w:t>a</w:t>
            </w:r>
            <w:r>
              <w:rPr>
                <w:spacing w:val="-6"/>
                <w:sz w:val="18"/>
              </w:rPr>
              <w:t xml:space="preserve"> </w:t>
            </w:r>
            <w:r>
              <w:rPr>
                <w:sz w:val="18"/>
              </w:rPr>
              <w:t>dressing</w:t>
            </w:r>
            <w:r>
              <w:rPr>
                <w:spacing w:val="-8"/>
                <w:sz w:val="18"/>
              </w:rPr>
              <w:t xml:space="preserve"> </w:t>
            </w:r>
            <w:r>
              <w:rPr>
                <w:sz w:val="18"/>
              </w:rPr>
              <w:t>(sling,</w:t>
            </w:r>
            <w:r>
              <w:rPr>
                <w:spacing w:val="-4"/>
                <w:sz w:val="18"/>
              </w:rPr>
              <w:t xml:space="preserve"> </w:t>
            </w:r>
            <w:r>
              <w:rPr>
                <w:sz w:val="18"/>
              </w:rPr>
              <w:t>shoulder</w:t>
            </w:r>
            <w:r>
              <w:rPr>
                <w:spacing w:val="-5"/>
                <w:sz w:val="18"/>
              </w:rPr>
              <w:t xml:space="preserve"> </w:t>
            </w:r>
            <w:r>
              <w:rPr>
                <w:sz w:val="18"/>
              </w:rPr>
              <w:t>bandage,</w:t>
            </w:r>
            <w:r>
              <w:rPr>
                <w:spacing w:val="-4"/>
                <w:sz w:val="18"/>
              </w:rPr>
              <w:t xml:space="preserve"> </w:t>
            </w:r>
            <w:r>
              <w:rPr>
                <w:sz w:val="18"/>
              </w:rPr>
              <w:t>finger</w:t>
            </w:r>
            <w:r>
              <w:rPr>
                <w:spacing w:val="-5"/>
                <w:sz w:val="18"/>
              </w:rPr>
              <w:t xml:space="preserve"> </w:t>
            </w:r>
            <w:r>
              <w:rPr>
                <w:sz w:val="18"/>
              </w:rPr>
              <w:t>bandage,</w:t>
            </w:r>
            <w:r>
              <w:rPr>
                <w:spacing w:val="-5"/>
                <w:sz w:val="18"/>
              </w:rPr>
              <w:t xml:space="preserve"> </w:t>
            </w:r>
            <w:r>
              <w:rPr>
                <w:sz w:val="18"/>
              </w:rPr>
              <w:t>hand</w:t>
            </w:r>
            <w:r>
              <w:rPr>
                <w:spacing w:val="-8"/>
                <w:sz w:val="18"/>
              </w:rPr>
              <w:t xml:space="preserve"> </w:t>
            </w:r>
            <w:r>
              <w:rPr>
                <w:spacing w:val="-2"/>
                <w:sz w:val="18"/>
              </w:rPr>
              <w:t>bandage)</w:t>
            </w:r>
          </w:p>
        </w:tc>
        <w:tc>
          <w:tcPr>
            <w:tcW w:w="852" w:type="dxa"/>
            <w:shd w:val="clear" w:color="auto" w:fill="F4AE83"/>
          </w:tcPr>
          <w:p w14:paraId="51C6D666">
            <w:pPr>
              <w:pStyle w:val="14"/>
              <w:spacing w:before="9" w:line="191" w:lineRule="exact"/>
              <w:ind w:left="30"/>
              <w:jc w:val="center"/>
              <w:rPr>
                <w:sz w:val="18"/>
              </w:rPr>
            </w:pPr>
            <w:r>
              <w:rPr>
                <w:spacing w:val="-10"/>
                <w:sz w:val="18"/>
              </w:rPr>
              <w:t>4</w:t>
            </w:r>
          </w:p>
        </w:tc>
        <w:tc>
          <w:tcPr>
            <w:tcW w:w="708" w:type="dxa"/>
            <w:shd w:val="clear" w:color="auto" w:fill="A8D08D"/>
          </w:tcPr>
          <w:p w14:paraId="5A5AAEA2">
            <w:pPr>
              <w:pStyle w:val="14"/>
              <w:spacing w:before="9" w:line="191" w:lineRule="exact"/>
              <w:ind w:left="35" w:right="5"/>
              <w:jc w:val="center"/>
              <w:rPr>
                <w:sz w:val="18"/>
              </w:rPr>
            </w:pPr>
            <w:r>
              <w:rPr>
                <w:spacing w:val="-10"/>
                <w:sz w:val="18"/>
              </w:rPr>
              <w:t>4</w:t>
            </w:r>
          </w:p>
        </w:tc>
        <w:tc>
          <w:tcPr>
            <w:tcW w:w="708" w:type="dxa"/>
            <w:shd w:val="clear" w:color="auto" w:fill="C7C7C7"/>
          </w:tcPr>
          <w:p w14:paraId="0D42EF28">
            <w:pPr>
              <w:pStyle w:val="14"/>
              <w:spacing w:before="9" w:line="191" w:lineRule="exact"/>
              <w:ind w:left="35"/>
              <w:jc w:val="center"/>
              <w:rPr>
                <w:sz w:val="18"/>
              </w:rPr>
            </w:pPr>
            <w:r>
              <w:rPr>
                <w:spacing w:val="-10"/>
                <w:sz w:val="18"/>
              </w:rPr>
              <w:t>4</w:t>
            </w:r>
          </w:p>
        </w:tc>
      </w:tr>
      <w:tr w14:paraId="2B6E8ECE">
        <w:trPr>
          <w:trHeight w:val="220" w:hRule="atLeast"/>
        </w:trPr>
        <w:tc>
          <w:tcPr>
            <w:tcW w:w="595" w:type="dxa"/>
          </w:tcPr>
          <w:p w14:paraId="1C37A2D1">
            <w:pPr>
              <w:pStyle w:val="14"/>
              <w:spacing w:before="2" w:line="198" w:lineRule="exact"/>
              <w:ind w:left="27" w:right="8"/>
              <w:jc w:val="center"/>
              <w:rPr>
                <w:sz w:val="18"/>
              </w:rPr>
            </w:pPr>
            <w:r>
              <w:rPr>
                <w:spacing w:val="-5"/>
                <w:sz w:val="18"/>
              </w:rPr>
              <w:t>15</w:t>
            </w:r>
          </w:p>
        </w:tc>
        <w:tc>
          <w:tcPr>
            <w:tcW w:w="6280" w:type="dxa"/>
          </w:tcPr>
          <w:p w14:paraId="52551AD9">
            <w:pPr>
              <w:pStyle w:val="14"/>
              <w:spacing w:line="200" w:lineRule="exact"/>
              <w:ind w:left="112"/>
              <w:rPr>
                <w:sz w:val="18"/>
              </w:rPr>
            </w:pPr>
            <w:r>
              <w:rPr>
                <w:sz w:val="18"/>
              </w:rPr>
              <w:t>Treatment</w:t>
            </w:r>
            <w:r>
              <w:rPr>
                <w:spacing w:val="-4"/>
                <w:sz w:val="18"/>
              </w:rPr>
              <w:t xml:space="preserve"> </w:t>
            </w:r>
            <w:r>
              <w:rPr>
                <w:sz w:val="18"/>
              </w:rPr>
              <w:t>of</w:t>
            </w:r>
            <w:r>
              <w:rPr>
                <w:spacing w:val="-6"/>
                <w:sz w:val="18"/>
              </w:rPr>
              <w:t xml:space="preserve"> </w:t>
            </w:r>
            <w:r>
              <w:rPr>
                <w:sz w:val="18"/>
              </w:rPr>
              <w:t>leg</w:t>
            </w:r>
            <w:r>
              <w:rPr>
                <w:spacing w:val="-3"/>
                <w:sz w:val="18"/>
              </w:rPr>
              <w:t xml:space="preserve"> </w:t>
            </w:r>
            <w:r>
              <w:rPr>
                <w:spacing w:val="-2"/>
                <w:sz w:val="18"/>
              </w:rPr>
              <w:t>ulcers</w:t>
            </w:r>
          </w:p>
        </w:tc>
        <w:tc>
          <w:tcPr>
            <w:tcW w:w="852" w:type="dxa"/>
            <w:shd w:val="clear" w:color="auto" w:fill="F4AE83"/>
          </w:tcPr>
          <w:p w14:paraId="76C2A6F3">
            <w:pPr>
              <w:pStyle w:val="14"/>
              <w:spacing w:line="200" w:lineRule="exact"/>
              <w:ind w:left="30"/>
              <w:jc w:val="center"/>
              <w:rPr>
                <w:sz w:val="18"/>
              </w:rPr>
            </w:pPr>
            <w:r>
              <w:rPr>
                <w:spacing w:val="-10"/>
                <w:sz w:val="18"/>
              </w:rPr>
              <w:t>4</w:t>
            </w:r>
          </w:p>
        </w:tc>
        <w:tc>
          <w:tcPr>
            <w:tcW w:w="708" w:type="dxa"/>
            <w:shd w:val="clear" w:color="auto" w:fill="A8D08D"/>
          </w:tcPr>
          <w:p w14:paraId="3FB61A43">
            <w:pPr>
              <w:pStyle w:val="14"/>
              <w:spacing w:line="200" w:lineRule="exact"/>
              <w:ind w:left="35" w:right="5"/>
              <w:jc w:val="center"/>
              <w:rPr>
                <w:sz w:val="18"/>
              </w:rPr>
            </w:pPr>
            <w:r>
              <w:rPr>
                <w:spacing w:val="-10"/>
                <w:sz w:val="18"/>
              </w:rPr>
              <w:t>4</w:t>
            </w:r>
          </w:p>
        </w:tc>
        <w:tc>
          <w:tcPr>
            <w:tcW w:w="708" w:type="dxa"/>
            <w:shd w:val="clear" w:color="auto" w:fill="C7C7C7"/>
          </w:tcPr>
          <w:p w14:paraId="1613A822">
            <w:pPr>
              <w:pStyle w:val="14"/>
              <w:spacing w:line="200" w:lineRule="exact"/>
              <w:ind w:left="35"/>
              <w:jc w:val="center"/>
              <w:rPr>
                <w:sz w:val="18"/>
              </w:rPr>
            </w:pPr>
            <w:r>
              <w:rPr>
                <w:spacing w:val="-10"/>
                <w:sz w:val="18"/>
              </w:rPr>
              <w:t>4</w:t>
            </w:r>
          </w:p>
        </w:tc>
      </w:tr>
      <w:tr w14:paraId="53BB6640">
        <w:trPr>
          <w:trHeight w:val="254" w:hRule="atLeast"/>
        </w:trPr>
        <w:tc>
          <w:tcPr>
            <w:tcW w:w="595" w:type="dxa"/>
          </w:tcPr>
          <w:p w14:paraId="0F53C05B">
            <w:pPr>
              <w:pStyle w:val="14"/>
              <w:spacing w:before="23"/>
              <w:ind w:left="27" w:right="8"/>
              <w:jc w:val="center"/>
              <w:rPr>
                <w:sz w:val="18"/>
              </w:rPr>
            </w:pPr>
            <w:r>
              <w:rPr>
                <w:spacing w:val="-5"/>
                <w:sz w:val="18"/>
              </w:rPr>
              <w:t>16</w:t>
            </w:r>
          </w:p>
        </w:tc>
        <w:tc>
          <w:tcPr>
            <w:tcW w:w="6280" w:type="dxa"/>
          </w:tcPr>
          <w:p w14:paraId="612FA25C">
            <w:pPr>
              <w:pStyle w:val="14"/>
              <w:spacing w:before="7"/>
              <w:ind w:left="112"/>
              <w:rPr>
                <w:sz w:val="18"/>
              </w:rPr>
            </w:pPr>
            <w:r>
              <w:rPr>
                <w:sz w:val="18"/>
              </w:rPr>
              <w:t>To</w:t>
            </w:r>
            <w:r>
              <w:rPr>
                <w:spacing w:val="-6"/>
                <w:sz w:val="18"/>
              </w:rPr>
              <w:t xml:space="preserve"> </w:t>
            </w:r>
            <w:r>
              <w:rPr>
                <w:sz w:val="18"/>
              </w:rPr>
              <w:t>apply</w:t>
            </w:r>
            <w:r>
              <w:rPr>
                <w:spacing w:val="-7"/>
                <w:sz w:val="18"/>
              </w:rPr>
              <w:t xml:space="preserve"> </w:t>
            </w:r>
            <w:r>
              <w:rPr>
                <w:sz w:val="18"/>
              </w:rPr>
              <w:t>a</w:t>
            </w:r>
            <w:r>
              <w:rPr>
                <w:spacing w:val="-8"/>
                <w:sz w:val="18"/>
              </w:rPr>
              <w:t xml:space="preserve"> </w:t>
            </w:r>
            <w:r>
              <w:rPr>
                <w:sz w:val="18"/>
              </w:rPr>
              <w:t>dressing</w:t>
            </w:r>
            <w:r>
              <w:rPr>
                <w:spacing w:val="-5"/>
                <w:sz w:val="18"/>
              </w:rPr>
              <w:t xml:space="preserve"> </w:t>
            </w:r>
            <w:r>
              <w:rPr>
                <w:sz w:val="18"/>
              </w:rPr>
              <w:t>(leg</w:t>
            </w:r>
            <w:r>
              <w:rPr>
                <w:spacing w:val="-8"/>
                <w:sz w:val="18"/>
              </w:rPr>
              <w:t xml:space="preserve"> </w:t>
            </w:r>
            <w:r>
              <w:rPr>
                <w:sz w:val="18"/>
              </w:rPr>
              <w:t>bandage, foot</w:t>
            </w:r>
            <w:r>
              <w:rPr>
                <w:spacing w:val="-4"/>
                <w:sz w:val="18"/>
              </w:rPr>
              <w:t xml:space="preserve"> </w:t>
            </w:r>
            <w:r>
              <w:rPr>
                <w:sz w:val="18"/>
              </w:rPr>
              <w:t>bandage,</w:t>
            </w:r>
            <w:r>
              <w:rPr>
                <w:spacing w:val="-3"/>
                <w:sz w:val="18"/>
              </w:rPr>
              <w:t xml:space="preserve"> </w:t>
            </w:r>
            <w:r>
              <w:rPr>
                <w:sz w:val="18"/>
              </w:rPr>
              <w:t>ankle</w:t>
            </w:r>
            <w:r>
              <w:rPr>
                <w:spacing w:val="-5"/>
                <w:sz w:val="18"/>
              </w:rPr>
              <w:t xml:space="preserve"> </w:t>
            </w:r>
            <w:r>
              <w:rPr>
                <w:sz w:val="18"/>
              </w:rPr>
              <w:t>bandage,</w:t>
            </w:r>
            <w:r>
              <w:rPr>
                <w:spacing w:val="-3"/>
                <w:sz w:val="18"/>
              </w:rPr>
              <w:t xml:space="preserve"> </w:t>
            </w:r>
            <w:r>
              <w:rPr>
                <w:sz w:val="18"/>
              </w:rPr>
              <w:t>knee</w:t>
            </w:r>
            <w:r>
              <w:rPr>
                <w:spacing w:val="-7"/>
                <w:sz w:val="18"/>
              </w:rPr>
              <w:t xml:space="preserve"> </w:t>
            </w:r>
            <w:r>
              <w:rPr>
                <w:spacing w:val="-2"/>
                <w:sz w:val="18"/>
              </w:rPr>
              <w:t>bandage)</w:t>
            </w:r>
          </w:p>
        </w:tc>
        <w:tc>
          <w:tcPr>
            <w:tcW w:w="852" w:type="dxa"/>
            <w:shd w:val="clear" w:color="auto" w:fill="F4AE83"/>
          </w:tcPr>
          <w:p w14:paraId="2663E1CF">
            <w:pPr>
              <w:pStyle w:val="14"/>
              <w:spacing w:before="7"/>
              <w:ind w:left="30"/>
              <w:jc w:val="center"/>
              <w:rPr>
                <w:sz w:val="18"/>
              </w:rPr>
            </w:pPr>
            <w:r>
              <w:rPr>
                <w:spacing w:val="-10"/>
                <w:sz w:val="18"/>
              </w:rPr>
              <w:t>4</w:t>
            </w:r>
          </w:p>
        </w:tc>
        <w:tc>
          <w:tcPr>
            <w:tcW w:w="708" w:type="dxa"/>
            <w:shd w:val="clear" w:color="auto" w:fill="A8D08D"/>
          </w:tcPr>
          <w:p w14:paraId="713AA3ED">
            <w:pPr>
              <w:pStyle w:val="14"/>
              <w:spacing w:before="7"/>
              <w:ind w:left="35" w:right="5"/>
              <w:jc w:val="center"/>
              <w:rPr>
                <w:sz w:val="18"/>
              </w:rPr>
            </w:pPr>
            <w:r>
              <w:rPr>
                <w:spacing w:val="-10"/>
                <w:sz w:val="18"/>
              </w:rPr>
              <w:t>4</w:t>
            </w:r>
          </w:p>
        </w:tc>
        <w:tc>
          <w:tcPr>
            <w:tcW w:w="708" w:type="dxa"/>
            <w:shd w:val="clear" w:color="auto" w:fill="C7C7C7"/>
          </w:tcPr>
          <w:p w14:paraId="126941E0">
            <w:pPr>
              <w:pStyle w:val="14"/>
              <w:spacing w:before="7"/>
              <w:ind w:left="35"/>
              <w:jc w:val="center"/>
              <w:rPr>
                <w:sz w:val="18"/>
              </w:rPr>
            </w:pPr>
            <w:r>
              <w:rPr>
                <w:spacing w:val="-10"/>
                <w:sz w:val="18"/>
              </w:rPr>
              <w:t>4</w:t>
            </w:r>
          </w:p>
        </w:tc>
      </w:tr>
      <w:tr w14:paraId="3D509F4F">
        <w:trPr>
          <w:trHeight w:val="217" w:hRule="atLeast"/>
        </w:trPr>
        <w:tc>
          <w:tcPr>
            <w:tcW w:w="595" w:type="dxa"/>
          </w:tcPr>
          <w:p w14:paraId="6609144F">
            <w:pPr>
              <w:pStyle w:val="14"/>
              <w:spacing w:before="2" w:line="196" w:lineRule="exact"/>
              <w:ind w:left="27" w:right="8"/>
              <w:jc w:val="center"/>
              <w:rPr>
                <w:sz w:val="18"/>
              </w:rPr>
            </w:pPr>
            <w:r>
              <w:rPr>
                <w:spacing w:val="-5"/>
                <w:sz w:val="18"/>
              </w:rPr>
              <w:t>17</w:t>
            </w:r>
          </w:p>
        </w:tc>
        <w:tc>
          <w:tcPr>
            <w:tcW w:w="6280" w:type="dxa"/>
          </w:tcPr>
          <w:p w14:paraId="1239FC6F">
            <w:pPr>
              <w:pStyle w:val="14"/>
              <w:spacing w:line="198" w:lineRule="exact"/>
              <w:ind w:left="112"/>
              <w:rPr>
                <w:sz w:val="18"/>
              </w:rPr>
            </w:pPr>
            <w:r>
              <w:rPr>
                <w:sz w:val="18"/>
              </w:rPr>
              <w:t>Brescia-Cimino</w:t>
            </w:r>
            <w:r>
              <w:rPr>
                <w:spacing w:val="-11"/>
                <w:sz w:val="18"/>
              </w:rPr>
              <w:t xml:space="preserve"> </w:t>
            </w:r>
            <w:r>
              <w:rPr>
                <w:sz w:val="18"/>
              </w:rPr>
              <w:t>fistula</w:t>
            </w:r>
            <w:r>
              <w:rPr>
                <w:spacing w:val="-10"/>
                <w:sz w:val="18"/>
              </w:rPr>
              <w:t xml:space="preserve"> </w:t>
            </w:r>
            <w:r>
              <w:rPr>
                <w:spacing w:val="-2"/>
                <w:sz w:val="18"/>
              </w:rPr>
              <w:t>creation</w:t>
            </w:r>
          </w:p>
        </w:tc>
        <w:tc>
          <w:tcPr>
            <w:tcW w:w="852" w:type="dxa"/>
            <w:shd w:val="clear" w:color="auto" w:fill="F4AE83"/>
          </w:tcPr>
          <w:p w14:paraId="7DDDB5AC">
            <w:pPr>
              <w:pStyle w:val="14"/>
              <w:spacing w:line="198" w:lineRule="exact"/>
              <w:ind w:left="30"/>
              <w:jc w:val="center"/>
              <w:rPr>
                <w:sz w:val="18"/>
              </w:rPr>
            </w:pPr>
            <w:r>
              <w:rPr>
                <w:spacing w:val="-10"/>
                <w:sz w:val="18"/>
              </w:rPr>
              <w:t>4</w:t>
            </w:r>
          </w:p>
        </w:tc>
        <w:tc>
          <w:tcPr>
            <w:tcW w:w="708" w:type="dxa"/>
            <w:shd w:val="clear" w:color="auto" w:fill="A8D08D"/>
          </w:tcPr>
          <w:p w14:paraId="0948DEAC">
            <w:pPr>
              <w:pStyle w:val="14"/>
              <w:spacing w:line="198" w:lineRule="exact"/>
              <w:ind w:left="35" w:right="5"/>
              <w:jc w:val="center"/>
              <w:rPr>
                <w:sz w:val="18"/>
              </w:rPr>
            </w:pPr>
            <w:r>
              <w:rPr>
                <w:spacing w:val="-10"/>
                <w:sz w:val="18"/>
              </w:rPr>
              <w:t>4</w:t>
            </w:r>
          </w:p>
        </w:tc>
        <w:tc>
          <w:tcPr>
            <w:tcW w:w="708" w:type="dxa"/>
            <w:shd w:val="clear" w:color="auto" w:fill="C7C7C7"/>
          </w:tcPr>
          <w:p w14:paraId="371642F0">
            <w:pPr>
              <w:pStyle w:val="14"/>
              <w:spacing w:line="198" w:lineRule="exact"/>
              <w:ind w:left="35"/>
              <w:jc w:val="center"/>
              <w:rPr>
                <w:sz w:val="18"/>
              </w:rPr>
            </w:pPr>
            <w:r>
              <w:rPr>
                <w:spacing w:val="-10"/>
                <w:sz w:val="18"/>
              </w:rPr>
              <w:t>4</w:t>
            </w:r>
          </w:p>
        </w:tc>
      </w:tr>
      <w:tr w14:paraId="07A7ACDF">
        <w:trPr>
          <w:trHeight w:val="218" w:hRule="atLeast"/>
        </w:trPr>
        <w:tc>
          <w:tcPr>
            <w:tcW w:w="595" w:type="dxa"/>
          </w:tcPr>
          <w:p w14:paraId="50E7C400">
            <w:pPr>
              <w:pStyle w:val="14"/>
              <w:spacing w:before="2" w:line="196" w:lineRule="exact"/>
              <w:ind w:left="27" w:right="8"/>
              <w:jc w:val="center"/>
              <w:rPr>
                <w:sz w:val="18"/>
              </w:rPr>
            </w:pPr>
            <w:r>
              <w:rPr>
                <w:spacing w:val="-5"/>
                <w:sz w:val="18"/>
              </w:rPr>
              <w:t>18</w:t>
            </w:r>
          </w:p>
        </w:tc>
        <w:tc>
          <w:tcPr>
            <w:tcW w:w="6280" w:type="dxa"/>
          </w:tcPr>
          <w:p w14:paraId="4364BC75">
            <w:pPr>
              <w:pStyle w:val="14"/>
              <w:spacing w:line="198" w:lineRule="exact"/>
              <w:ind w:left="112"/>
              <w:rPr>
                <w:sz w:val="18"/>
              </w:rPr>
            </w:pPr>
            <w:r>
              <w:rPr>
                <w:sz w:val="18"/>
              </w:rPr>
              <w:t>CDL</w:t>
            </w:r>
            <w:r>
              <w:rPr>
                <w:spacing w:val="-7"/>
                <w:sz w:val="18"/>
              </w:rPr>
              <w:t xml:space="preserve"> </w:t>
            </w:r>
            <w:r>
              <w:rPr>
                <w:sz w:val="18"/>
              </w:rPr>
              <w:t>for</w:t>
            </w:r>
            <w:r>
              <w:rPr>
                <w:spacing w:val="-3"/>
                <w:sz w:val="18"/>
              </w:rPr>
              <w:t xml:space="preserve"> </w:t>
            </w:r>
            <w:r>
              <w:rPr>
                <w:sz w:val="18"/>
              </w:rPr>
              <w:t>hemodialysis</w:t>
            </w:r>
            <w:r>
              <w:rPr>
                <w:spacing w:val="-5"/>
                <w:sz w:val="18"/>
              </w:rPr>
              <w:t xml:space="preserve"> </w:t>
            </w:r>
            <w:r>
              <w:rPr>
                <w:sz w:val="18"/>
              </w:rPr>
              <w:t>access,</w:t>
            </w:r>
            <w:r>
              <w:rPr>
                <w:spacing w:val="-4"/>
                <w:sz w:val="18"/>
              </w:rPr>
              <w:t xml:space="preserve"> </w:t>
            </w:r>
            <w:r>
              <w:rPr>
                <w:sz w:val="18"/>
              </w:rPr>
              <w:t>temporary</w:t>
            </w:r>
            <w:r>
              <w:rPr>
                <w:spacing w:val="-6"/>
                <w:sz w:val="18"/>
              </w:rPr>
              <w:t xml:space="preserve"> </w:t>
            </w:r>
            <w:r>
              <w:rPr>
                <w:sz w:val="18"/>
              </w:rPr>
              <w:t>and</w:t>
            </w:r>
            <w:r>
              <w:rPr>
                <w:spacing w:val="-4"/>
                <w:sz w:val="18"/>
              </w:rPr>
              <w:t xml:space="preserve"> </w:t>
            </w:r>
            <w:r>
              <w:rPr>
                <w:spacing w:val="-2"/>
                <w:sz w:val="18"/>
              </w:rPr>
              <w:t>semipermanent</w:t>
            </w:r>
          </w:p>
        </w:tc>
        <w:tc>
          <w:tcPr>
            <w:tcW w:w="852" w:type="dxa"/>
            <w:shd w:val="clear" w:color="auto" w:fill="F4AE83"/>
          </w:tcPr>
          <w:p w14:paraId="680978E1">
            <w:pPr>
              <w:pStyle w:val="14"/>
              <w:spacing w:line="198" w:lineRule="exact"/>
              <w:ind w:left="30"/>
              <w:jc w:val="center"/>
              <w:rPr>
                <w:sz w:val="18"/>
              </w:rPr>
            </w:pPr>
            <w:r>
              <w:rPr>
                <w:spacing w:val="-10"/>
                <w:sz w:val="18"/>
              </w:rPr>
              <w:t>4</w:t>
            </w:r>
          </w:p>
        </w:tc>
        <w:tc>
          <w:tcPr>
            <w:tcW w:w="708" w:type="dxa"/>
            <w:shd w:val="clear" w:color="auto" w:fill="A8D08D"/>
          </w:tcPr>
          <w:p w14:paraId="4682E29A">
            <w:pPr>
              <w:pStyle w:val="14"/>
              <w:spacing w:line="198" w:lineRule="exact"/>
              <w:ind w:left="35" w:right="5"/>
              <w:jc w:val="center"/>
              <w:rPr>
                <w:sz w:val="18"/>
              </w:rPr>
            </w:pPr>
            <w:r>
              <w:rPr>
                <w:spacing w:val="-10"/>
                <w:sz w:val="18"/>
              </w:rPr>
              <w:t>4</w:t>
            </w:r>
          </w:p>
        </w:tc>
        <w:tc>
          <w:tcPr>
            <w:tcW w:w="708" w:type="dxa"/>
            <w:shd w:val="clear" w:color="auto" w:fill="C7C7C7"/>
          </w:tcPr>
          <w:p w14:paraId="5D6D8431">
            <w:pPr>
              <w:pStyle w:val="14"/>
              <w:spacing w:line="198" w:lineRule="exact"/>
              <w:ind w:left="35"/>
              <w:jc w:val="center"/>
              <w:rPr>
                <w:sz w:val="18"/>
              </w:rPr>
            </w:pPr>
            <w:r>
              <w:rPr>
                <w:spacing w:val="-10"/>
                <w:sz w:val="18"/>
              </w:rPr>
              <w:t>4</w:t>
            </w:r>
          </w:p>
        </w:tc>
      </w:tr>
      <w:tr w14:paraId="60F88D47">
        <w:trPr>
          <w:trHeight w:val="376" w:hRule="atLeast"/>
        </w:trPr>
        <w:tc>
          <w:tcPr>
            <w:tcW w:w="595" w:type="dxa"/>
          </w:tcPr>
          <w:p w14:paraId="62A7A077">
            <w:pPr>
              <w:pStyle w:val="14"/>
              <w:spacing w:before="79"/>
              <w:ind w:left="27" w:right="8"/>
              <w:jc w:val="center"/>
              <w:rPr>
                <w:sz w:val="18"/>
              </w:rPr>
            </w:pPr>
            <w:r>
              <w:rPr>
                <w:spacing w:val="-5"/>
                <w:sz w:val="18"/>
              </w:rPr>
              <w:t>19</w:t>
            </w:r>
          </w:p>
        </w:tc>
        <w:tc>
          <w:tcPr>
            <w:tcW w:w="6280" w:type="dxa"/>
          </w:tcPr>
          <w:p w14:paraId="62D11197">
            <w:pPr>
              <w:pStyle w:val="14"/>
              <w:spacing w:before="7"/>
              <w:ind w:left="112"/>
              <w:rPr>
                <w:sz w:val="18"/>
              </w:rPr>
            </w:pPr>
            <w:r>
              <w:rPr>
                <w:sz w:val="18"/>
              </w:rPr>
              <w:t>Port</w:t>
            </w:r>
            <w:r>
              <w:rPr>
                <w:spacing w:val="-5"/>
                <w:sz w:val="18"/>
              </w:rPr>
              <w:t xml:space="preserve"> </w:t>
            </w:r>
            <w:r>
              <w:rPr>
                <w:sz w:val="18"/>
              </w:rPr>
              <w:t>A</w:t>
            </w:r>
            <w:r>
              <w:rPr>
                <w:spacing w:val="-8"/>
                <w:sz w:val="18"/>
              </w:rPr>
              <w:t xml:space="preserve"> </w:t>
            </w:r>
            <w:r>
              <w:rPr>
                <w:sz w:val="18"/>
              </w:rPr>
              <w:t>Cath</w:t>
            </w:r>
            <w:r>
              <w:rPr>
                <w:spacing w:val="-4"/>
                <w:sz w:val="18"/>
              </w:rPr>
              <w:t xml:space="preserve"> </w:t>
            </w:r>
            <w:r>
              <w:rPr>
                <w:sz w:val="18"/>
              </w:rPr>
              <w:t>/</w:t>
            </w:r>
            <w:r>
              <w:rPr>
                <w:spacing w:val="-8"/>
                <w:sz w:val="18"/>
              </w:rPr>
              <w:t xml:space="preserve"> </w:t>
            </w:r>
            <w:r>
              <w:rPr>
                <w:sz w:val="18"/>
              </w:rPr>
              <w:t>Celsite</w:t>
            </w:r>
            <w:r>
              <w:rPr>
                <w:spacing w:val="-6"/>
                <w:sz w:val="18"/>
              </w:rPr>
              <w:t xml:space="preserve"> </w:t>
            </w:r>
            <w:r>
              <w:rPr>
                <w:sz w:val="18"/>
              </w:rPr>
              <w:t>implantation</w:t>
            </w:r>
            <w:r>
              <w:rPr>
                <w:spacing w:val="-4"/>
                <w:sz w:val="18"/>
              </w:rPr>
              <w:t xml:space="preserve"> </w:t>
            </w:r>
            <w:r>
              <w:rPr>
                <w:sz w:val="18"/>
              </w:rPr>
              <w:t>for</w:t>
            </w:r>
            <w:r>
              <w:rPr>
                <w:spacing w:val="-6"/>
                <w:sz w:val="18"/>
              </w:rPr>
              <w:t xml:space="preserve"> </w:t>
            </w:r>
            <w:r>
              <w:rPr>
                <w:sz w:val="18"/>
              </w:rPr>
              <w:t>access</w:t>
            </w:r>
            <w:r>
              <w:rPr>
                <w:spacing w:val="-6"/>
                <w:sz w:val="18"/>
              </w:rPr>
              <w:t xml:space="preserve"> </w:t>
            </w:r>
            <w:r>
              <w:rPr>
                <w:sz w:val="18"/>
              </w:rPr>
              <w:t>in</w:t>
            </w:r>
            <w:r>
              <w:rPr>
                <w:spacing w:val="-7"/>
                <w:sz w:val="18"/>
              </w:rPr>
              <w:t xml:space="preserve"> </w:t>
            </w:r>
            <w:r>
              <w:rPr>
                <w:sz w:val="18"/>
              </w:rPr>
              <w:t>chemotherapy</w:t>
            </w:r>
            <w:r>
              <w:rPr>
                <w:spacing w:val="-7"/>
                <w:sz w:val="18"/>
              </w:rPr>
              <w:t xml:space="preserve"> </w:t>
            </w:r>
            <w:r>
              <w:rPr>
                <w:sz w:val="18"/>
              </w:rPr>
              <w:t>or</w:t>
            </w:r>
            <w:r>
              <w:rPr>
                <w:spacing w:val="-1"/>
                <w:sz w:val="18"/>
              </w:rPr>
              <w:t xml:space="preserve"> </w:t>
            </w:r>
            <w:r>
              <w:rPr>
                <w:spacing w:val="-2"/>
                <w:sz w:val="18"/>
              </w:rPr>
              <w:t>nutrition</w:t>
            </w:r>
          </w:p>
        </w:tc>
        <w:tc>
          <w:tcPr>
            <w:tcW w:w="852" w:type="dxa"/>
            <w:shd w:val="clear" w:color="auto" w:fill="F4AE83"/>
          </w:tcPr>
          <w:p w14:paraId="6090A26C">
            <w:pPr>
              <w:pStyle w:val="14"/>
              <w:spacing w:line="202" w:lineRule="exact"/>
              <w:ind w:left="30"/>
              <w:jc w:val="center"/>
              <w:rPr>
                <w:sz w:val="18"/>
              </w:rPr>
            </w:pPr>
            <w:r>
              <w:rPr>
                <w:spacing w:val="-10"/>
                <w:sz w:val="18"/>
              </w:rPr>
              <w:t>4</w:t>
            </w:r>
          </w:p>
        </w:tc>
        <w:tc>
          <w:tcPr>
            <w:tcW w:w="708" w:type="dxa"/>
            <w:shd w:val="clear" w:color="auto" w:fill="A8D08D"/>
          </w:tcPr>
          <w:p w14:paraId="086E6EF6">
            <w:pPr>
              <w:pStyle w:val="14"/>
              <w:spacing w:line="202" w:lineRule="exact"/>
              <w:ind w:left="35" w:right="5"/>
              <w:jc w:val="center"/>
              <w:rPr>
                <w:sz w:val="18"/>
              </w:rPr>
            </w:pPr>
            <w:r>
              <w:rPr>
                <w:spacing w:val="-10"/>
                <w:sz w:val="18"/>
              </w:rPr>
              <w:t>4</w:t>
            </w:r>
          </w:p>
        </w:tc>
        <w:tc>
          <w:tcPr>
            <w:tcW w:w="708" w:type="dxa"/>
            <w:shd w:val="clear" w:color="auto" w:fill="C7C7C7"/>
          </w:tcPr>
          <w:p w14:paraId="445A9951">
            <w:pPr>
              <w:pStyle w:val="14"/>
              <w:spacing w:line="202" w:lineRule="exact"/>
              <w:ind w:left="35"/>
              <w:jc w:val="center"/>
              <w:rPr>
                <w:sz w:val="18"/>
              </w:rPr>
            </w:pPr>
            <w:r>
              <w:rPr>
                <w:spacing w:val="-10"/>
                <w:sz w:val="18"/>
              </w:rPr>
              <w:t>4</w:t>
            </w:r>
          </w:p>
        </w:tc>
      </w:tr>
      <w:tr w14:paraId="46C635FF">
        <w:trPr>
          <w:trHeight w:val="218" w:hRule="atLeast"/>
        </w:trPr>
        <w:tc>
          <w:tcPr>
            <w:tcW w:w="595" w:type="dxa"/>
          </w:tcPr>
          <w:p w14:paraId="66966995">
            <w:pPr>
              <w:pStyle w:val="14"/>
              <w:spacing w:line="197" w:lineRule="exact"/>
              <w:ind w:left="27" w:right="8"/>
              <w:jc w:val="center"/>
              <w:rPr>
                <w:sz w:val="18"/>
              </w:rPr>
            </w:pPr>
            <w:r>
              <w:rPr>
                <w:spacing w:val="-5"/>
                <w:sz w:val="18"/>
              </w:rPr>
              <w:t>20</w:t>
            </w:r>
          </w:p>
        </w:tc>
        <w:tc>
          <w:tcPr>
            <w:tcW w:w="6280" w:type="dxa"/>
          </w:tcPr>
          <w:p w14:paraId="5C03E097">
            <w:pPr>
              <w:pStyle w:val="14"/>
              <w:spacing w:line="197" w:lineRule="exact"/>
              <w:ind w:left="112"/>
              <w:rPr>
                <w:sz w:val="18"/>
              </w:rPr>
            </w:pPr>
            <w:r>
              <w:rPr>
                <w:sz w:val="18"/>
              </w:rPr>
              <w:t>Management</w:t>
            </w:r>
            <w:r>
              <w:rPr>
                <w:spacing w:val="-7"/>
                <w:sz w:val="18"/>
              </w:rPr>
              <w:t xml:space="preserve"> </w:t>
            </w:r>
            <w:r>
              <w:rPr>
                <w:sz w:val="18"/>
              </w:rPr>
              <w:t>in</w:t>
            </w:r>
            <w:r>
              <w:rPr>
                <w:spacing w:val="-5"/>
                <w:sz w:val="18"/>
              </w:rPr>
              <w:t xml:space="preserve"> </w:t>
            </w:r>
            <w:r>
              <w:rPr>
                <w:sz w:val="18"/>
              </w:rPr>
              <w:t>emergency</w:t>
            </w:r>
            <w:r>
              <w:rPr>
                <w:spacing w:val="-9"/>
                <w:sz w:val="18"/>
              </w:rPr>
              <w:t xml:space="preserve"> </w:t>
            </w:r>
            <w:r>
              <w:rPr>
                <w:sz w:val="18"/>
              </w:rPr>
              <w:t>major</w:t>
            </w:r>
            <w:r>
              <w:rPr>
                <w:spacing w:val="-7"/>
                <w:sz w:val="18"/>
              </w:rPr>
              <w:t xml:space="preserve"> </w:t>
            </w:r>
            <w:r>
              <w:rPr>
                <w:sz w:val="18"/>
              </w:rPr>
              <w:t>vascular</w:t>
            </w:r>
            <w:r>
              <w:rPr>
                <w:spacing w:val="-7"/>
                <w:sz w:val="18"/>
              </w:rPr>
              <w:t xml:space="preserve"> </w:t>
            </w:r>
            <w:r>
              <w:rPr>
                <w:sz w:val="18"/>
              </w:rPr>
              <w:t>trauma:</w:t>
            </w:r>
            <w:r>
              <w:rPr>
                <w:spacing w:val="-6"/>
                <w:sz w:val="18"/>
              </w:rPr>
              <w:t xml:space="preserve"> </w:t>
            </w:r>
            <w:r>
              <w:rPr>
                <w:sz w:val="18"/>
              </w:rPr>
              <w:t>Control</w:t>
            </w:r>
            <w:r>
              <w:rPr>
                <w:spacing w:val="-9"/>
                <w:sz w:val="18"/>
              </w:rPr>
              <w:t xml:space="preserve"> </w:t>
            </w:r>
            <w:r>
              <w:rPr>
                <w:spacing w:val="-2"/>
                <w:sz w:val="18"/>
              </w:rPr>
              <w:t>Hemmorrhage</w:t>
            </w:r>
          </w:p>
        </w:tc>
        <w:tc>
          <w:tcPr>
            <w:tcW w:w="852" w:type="dxa"/>
            <w:shd w:val="clear" w:color="auto" w:fill="F4AE83"/>
          </w:tcPr>
          <w:p w14:paraId="78572EEB">
            <w:pPr>
              <w:pStyle w:val="14"/>
              <w:spacing w:line="197" w:lineRule="exact"/>
              <w:ind w:left="30"/>
              <w:jc w:val="center"/>
              <w:rPr>
                <w:sz w:val="18"/>
              </w:rPr>
            </w:pPr>
            <w:r>
              <w:rPr>
                <w:spacing w:val="-10"/>
                <w:sz w:val="18"/>
              </w:rPr>
              <w:t>4</w:t>
            </w:r>
          </w:p>
        </w:tc>
        <w:tc>
          <w:tcPr>
            <w:tcW w:w="708" w:type="dxa"/>
            <w:shd w:val="clear" w:color="auto" w:fill="A8D08D"/>
          </w:tcPr>
          <w:p w14:paraId="195468BF">
            <w:pPr>
              <w:pStyle w:val="14"/>
              <w:spacing w:line="197" w:lineRule="exact"/>
              <w:ind w:left="35" w:right="5"/>
              <w:jc w:val="center"/>
              <w:rPr>
                <w:sz w:val="18"/>
              </w:rPr>
            </w:pPr>
            <w:r>
              <w:rPr>
                <w:spacing w:val="-10"/>
                <w:sz w:val="18"/>
              </w:rPr>
              <w:t>4</w:t>
            </w:r>
          </w:p>
        </w:tc>
        <w:tc>
          <w:tcPr>
            <w:tcW w:w="708" w:type="dxa"/>
            <w:shd w:val="clear" w:color="auto" w:fill="C7C7C7"/>
          </w:tcPr>
          <w:p w14:paraId="713EE529">
            <w:pPr>
              <w:pStyle w:val="14"/>
              <w:spacing w:line="197" w:lineRule="exact"/>
              <w:ind w:left="35"/>
              <w:jc w:val="center"/>
              <w:rPr>
                <w:sz w:val="18"/>
              </w:rPr>
            </w:pPr>
            <w:r>
              <w:rPr>
                <w:spacing w:val="-10"/>
                <w:sz w:val="18"/>
              </w:rPr>
              <w:t>4</w:t>
            </w:r>
          </w:p>
        </w:tc>
      </w:tr>
    </w:tbl>
    <w:p w14:paraId="56F6799E">
      <w:pPr>
        <w:pStyle w:val="14"/>
        <w:spacing w:after="0" w:line="197" w:lineRule="exact"/>
        <w:jc w:val="center"/>
        <w:rPr>
          <w:sz w:val="18"/>
        </w:rPr>
        <w:sectPr>
          <w:pgSz w:w="11920" w:h="16850"/>
          <w:pgMar w:top="1300" w:right="1133" w:bottom="1416" w:left="1417" w:header="0" w:footer="915" w:gutter="0"/>
          <w:cols w:space="720" w:num="1"/>
        </w:sectPr>
      </w:pPr>
    </w:p>
    <w:tbl>
      <w:tblPr>
        <w:tblStyle w:val="6"/>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6280"/>
        <w:gridCol w:w="852"/>
        <w:gridCol w:w="566"/>
        <w:gridCol w:w="850"/>
      </w:tblGrid>
      <w:tr w14:paraId="67A5EF9E">
        <w:trPr>
          <w:trHeight w:val="369" w:hRule="atLeast"/>
        </w:trPr>
        <w:tc>
          <w:tcPr>
            <w:tcW w:w="595" w:type="dxa"/>
            <w:vMerge w:val="restart"/>
            <w:tcBorders>
              <w:bottom w:val="double" w:color="000000" w:sz="4" w:space="0"/>
            </w:tcBorders>
            <w:shd w:val="clear" w:color="auto" w:fill="BBD4EC"/>
          </w:tcPr>
          <w:p w14:paraId="6BAB8572">
            <w:pPr>
              <w:pStyle w:val="14"/>
              <w:spacing w:before="127"/>
              <w:ind w:left="194"/>
              <w:rPr>
                <w:b/>
                <w:sz w:val="18"/>
              </w:rPr>
            </w:pPr>
            <w:r>
              <w:rPr>
                <w:b/>
                <w:spacing w:val="-5"/>
                <w:sz w:val="18"/>
              </w:rPr>
              <w:t>No</w:t>
            </w:r>
          </w:p>
        </w:tc>
        <w:tc>
          <w:tcPr>
            <w:tcW w:w="6280" w:type="dxa"/>
            <w:vMerge w:val="restart"/>
            <w:tcBorders>
              <w:bottom w:val="double" w:color="000000" w:sz="4" w:space="0"/>
            </w:tcBorders>
            <w:shd w:val="clear" w:color="auto" w:fill="BBD4EC"/>
          </w:tcPr>
          <w:p w14:paraId="0F8073A3">
            <w:pPr>
              <w:pStyle w:val="14"/>
              <w:spacing w:before="127"/>
              <w:ind w:left="20"/>
              <w:jc w:val="center"/>
              <w:rPr>
                <w:b/>
                <w:sz w:val="18"/>
              </w:rPr>
            </w:pPr>
            <w:r>
              <w:rPr>
                <w:b/>
                <w:spacing w:val="-2"/>
                <w:sz w:val="18"/>
              </w:rPr>
              <w:t>Kewenangan</w:t>
            </w:r>
          </w:p>
        </w:tc>
        <w:tc>
          <w:tcPr>
            <w:tcW w:w="2268" w:type="dxa"/>
            <w:gridSpan w:val="3"/>
            <w:shd w:val="clear" w:color="auto" w:fill="BBD4EC"/>
          </w:tcPr>
          <w:p w14:paraId="489C6C2F">
            <w:pPr>
              <w:pStyle w:val="14"/>
              <w:spacing w:line="188" w:lineRule="exact"/>
              <w:ind w:left="1027" w:right="525"/>
              <w:rPr>
                <w:b/>
                <w:sz w:val="18"/>
              </w:rPr>
            </w:pPr>
            <w:r>
              <w:rPr>
                <w:b/>
                <w:spacing w:val="-2"/>
                <w:sz w:val="18"/>
              </w:rPr>
              <w:t xml:space="preserve">Tahapan </w:t>
            </w:r>
            <w:r>
              <w:rPr>
                <w:b/>
                <w:spacing w:val="-4"/>
                <w:sz w:val="18"/>
              </w:rPr>
              <w:t>Supervisi</w:t>
            </w:r>
          </w:p>
        </w:tc>
      </w:tr>
      <w:tr w14:paraId="24D98B00">
        <w:trPr>
          <w:trHeight w:val="231" w:hRule="atLeast"/>
        </w:trPr>
        <w:tc>
          <w:tcPr>
            <w:tcW w:w="595" w:type="dxa"/>
            <w:vMerge w:val="continue"/>
            <w:tcBorders>
              <w:top w:val="nil"/>
              <w:bottom w:val="double" w:color="000000" w:sz="4" w:space="0"/>
            </w:tcBorders>
            <w:shd w:val="clear" w:color="auto" w:fill="BBD4EC"/>
          </w:tcPr>
          <w:p w14:paraId="23CE42ED">
            <w:pPr>
              <w:rPr>
                <w:sz w:val="2"/>
                <w:szCs w:val="2"/>
              </w:rPr>
            </w:pPr>
          </w:p>
        </w:tc>
        <w:tc>
          <w:tcPr>
            <w:tcW w:w="6280" w:type="dxa"/>
            <w:vMerge w:val="continue"/>
            <w:tcBorders>
              <w:top w:val="nil"/>
              <w:bottom w:val="double" w:color="000000" w:sz="4" w:space="0"/>
            </w:tcBorders>
            <w:shd w:val="clear" w:color="auto" w:fill="BBD4EC"/>
          </w:tcPr>
          <w:p w14:paraId="306B772B">
            <w:pPr>
              <w:rPr>
                <w:sz w:val="2"/>
                <w:szCs w:val="2"/>
              </w:rPr>
            </w:pPr>
          </w:p>
        </w:tc>
        <w:tc>
          <w:tcPr>
            <w:tcW w:w="852" w:type="dxa"/>
            <w:tcBorders>
              <w:bottom w:val="double" w:color="000000" w:sz="4" w:space="0"/>
            </w:tcBorders>
            <w:shd w:val="clear" w:color="auto" w:fill="F4AE83"/>
          </w:tcPr>
          <w:p w14:paraId="67F220F5">
            <w:pPr>
              <w:pStyle w:val="14"/>
              <w:spacing w:before="7" w:line="205" w:lineRule="exact"/>
              <w:ind w:left="17"/>
              <w:jc w:val="center"/>
              <w:rPr>
                <w:b/>
                <w:sz w:val="18"/>
              </w:rPr>
            </w:pPr>
            <w:r>
              <w:rPr>
                <w:b/>
                <w:spacing w:val="-2"/>
                <w:sz w:val="18"/>
              </w:rPr>
              <w:t>Junior</w:t>
            </w:r>
          </w:p>
        </w:tc>
        <w:tc>
          <w:tcPr>
            <w:tcW w:w="566" w:type="dxa"/>
            <w:tcBorders>
              <w:bottom w:val="double" w:color="000000" w:sz="4" w:space="0"/>
            </w:tcBorders>
            <w:shd w:val="clear" w:color="auto" w:fill="A8D08D"/>
          </w:tcPr>
          <w:p w14:paraId="77D8B818">
            <w:pPr>
              <w:pStyle w:val="14"/>
              <w:spacing w:before="7" w:line="205" w:lineRule="exact"/>
              <w:ind w:left="22"/>
              <w:jc w:val="center"/>
              <w:rPr>
                <w:b/>
                <w:sz w:val="18"/>
              </w:rPr>
            </w:pPr>
            <w:r>
              <w:rPr>
                <w:b/>
                <w:spacing w:val="-2"/>
                <w:sz w:val="18"/>
              </w:rPr>
              <w:t>Senior</w:t>
            </w:r>
          </w:p>
        </w:tc>
        <w:tc>
          <w:tcPr>
            <w:tcW w:w="850" w:type="dxa"/>
            <w:tcBorders>
              <w:bottom w:val="double" w:color="000000" w:sz="4" w:space="0"/>
            </w:tcBorders>
            <w:shd w:val="clear" w:color="auto" w:fill="C7C7C7"/>
          </w:tcPr>
          <w:p w14:paraId="3E91E1D4">
            <w:pPr>
              <w:pStyle w:val="14"/>
              <w:spacing w:before="7" w:line="205" w:lineRule="exact"/>
              <w:ind w:left="22"/>
              <w:jc w:val="center"/>
              <w:rPr>
                <w:b/>
                <w:sz w:val="18"/>
              </w:rPr>
            </w:pPr>
            <w:r>
              <w:rPr>
                <w:b/>
                <w:spacing w:val="-2"/>
                <w:sz w:val="18"/>
              </w:rPr>
              <w:t>Chief</w:t>
            </w:r>
          </w:p>
        </w:tc>
      </w:tr>
      <w:tr w14:paraId="293781F1">
        <w:trPr>
          <w:trHeight w:val="220" w:hRule="atLeast"/>
        </w:trPr>
        <w:tc>
          <w:tcPr>
            <w:tcW w:w="595" w:type="dxa"/>
            <w:tcBorders>
              <w:top w:val="double" w:color="000000" w:sz="4" w:space="0"/>
            </w:tcBorders>
          </w:tcPr>
          <w:p w14:paraId="09F7DA7A">
            <w:pPr>
              <w:pStyle w:val="14"/>
              <w:spacing w:before="4" w:line="196" w:lineRule="exact"/>
              <w:ind w:left="27" w:right="8"/>
              <w:jc w:val="center"/>
              <w:rPr>
                <w:sz w:val="18"/>
              </w:rPr>
            </w:pPr>
            <w:r>
              <w:rPr>
                <w:spacing w:val="-5"/>
                <w:sz w:val="18"/>
              </w:rPr>
              <w:t>21</w:t>
            </w:r>
          </w:p>
        </w:tc>
        <w:tc>
          <w:tcPr>
            <w:tcW w:w="6280" w:type="dxa"/>
            <w:tcBorders>
              <w:top w:val="double" w:color="000000" w:sz="4" w:space="0"/>
            </w:tcBorders>
          </w:tcPr>
          <w:p w14:paraId="13ACA526">
            <w:pPr>
              <w:pStyle w:val="14"/>
              <w:spacing w:before="4" w:line="196" w:lineRule="exact"/>
              <w:ind w:left="112"/>
              <w:rPr>
                <w:sz w:val="18"/>
              </w:rPr>
            </w:pPr>
            <w:r>
              <w:rPr>
                <w:sz w:val="18"/>
              </w:rPr>
              <w:t>Venous</w:t>
            </w:r>
            <w:r>
              <w:rPr>
                <w:spacing w:val="-7"/>
                <w:sz w:val="18"/>
              </w:rPr>
              <w:t xml:space="preserve"> </w:t>
            </w:r>
            <w:r>
              <w:rPr>
                <w:sz w:val="18"/>
              </w:rPr>
              <w:t>Cutdown</w:t>
            </w:r>
            <w:r>
              <w:rPr>
                <w:spacing w:val="-2"/>
                <w:sz w:val="18"/>
              </w:rPr>
              <w:t xml:space="preserve"> </w:t>
            </w:r>
            <w:r>
              <w:rPr>
                <w:sz w:val="18"/>
              </w:rPr>
              <w:t>in</w:t>
            </w:r>
            <w:r>
              <w:rPr>
                <w:spacing w:val="-8"/>
                <w:sz w:val="18"/>
              </w:rPr>
              <w:t xml:space="preserve"> </w:t>
            </w:r>
            <w:r>
              <w:rPr>
                <w:sz w:val="18"/>
              </w:rPr>
              <w:t>Vascular</w:t>
            </w:r>
            <w:r>
              <w:rPr>
                <w:spacing w:val="-3"/>
                <w:sz w:val="18"/>
              </w:rPr>
              <w:t xml:space="preserve"> </w:t>
            </w:r>
            <w:r>
              <w:rPr>
                <w:spacing w:val="-2"/>
                <w:sz w:val="18"/>
              </w:rPr>
              <w:t>Access</w:t>
            </w:r>
          </w:p>
        </w:tc>
        <w:tc>
          <w:tcPr>
            <w:tcW w:w="852" w:type="dxa"/>
            <w:tcBorders>
              <w:top w:val="double" w:color="000000" w:sz="4" w:space="0"/>
            </w:tcBorders>
            <w:shd w:val="clear" w:color="auto" w:fill="F4AE83"/>
          </w:tcPr>
          <w:p w14:paraId="357831A3">
            <w:pPr>
              <w:pStyle w:val="14"/>
              <w:spacing w:line="200" w:lineRule="exact"/>
              <w:ind w:left="30"/>
              <w:jc w:val="center"/>
              <w:rPr>
                <w:sz w:val="18"/>
              </w:rPr>
            </w:pPr>
            <w:r>
              <w:rPr>
                <w:spacing w:val="-10"/>
                <w:sz w:val="18"/>
              </w:rPr>
              <w:t>4</w:t>
            </w:r>
          </w:p>
        </w:tc>
        <w:tc>
          <w:tcPr>
            <w:tcW w:w="566" w:type="dxa"/>
            <w:tcBorders>
              <w:top w:val="double" w:color="000000" w:sz="4" w:space="0"/>
            </w:tcBorders>
            <w:shd w:val="clear" w:color="auto" w:fill="A8D08D"/>
          </w:tcPr>
          <w:p w14:paraId="3C34D3F7">
            <w:pPr>
              <w:pStyle w:val="14"/>
              <w:spacing w:line="200" w:lineRule="exact"/>
              <w:ind w:left="33"/>
              <w:jc w:val="center"/>
              <w:rPr>
                <w:sz w:val="18"/>
              </w:rPr>
            </w:pPr>
            <w:r>
              <w:rPr>
                <w:spacing w:val="-10"/>
                <w:sz w:val="18"/>
              </w:rPr>
              <w:t>4</w:t>
            </w:r>
          </w:p>
        </w:tc>
        <w:tc>
          <w:tcPr>
            <w:tcW w:w="850" w:type="dxa"/>
            <w:tcBorders>
              <w:top w:val="double" w:color="000000" w:sz="4" w:space="0"/>
            </w:tcBorders>
            <w:shd w:val="clear" w:color="auto" w:fill="C7C7C7"/>
          </w:tcPr>
          <w:p w14:paraId="1BB671EE">
            <w:pPr>
              <w:pStyle w:val="14"/>
              <w:spacing w:line="200" w:lineRule="exact"/>
              <w:ind w:left="37"/>
              <w:jc w:val="center"/>
              <w:rPr>
                <w:sz w:val="18"/>
              </w:rPr>
            </w:pPr>
            <w:r>
              <w:rPr>
                <w:spacing w:val="-10"/>
                <w:sz w:val="18"/>
              </w:rPr>
              <w:t>4</w:t>
            </w:r>
          </w:p>
        </w:tc>
      </w:tr>
      <w:tr w14:paraId="0AD2F0C7">
        <w:trPr>
          <w:trHeight w:val="220" w:hRule="atLeast"/>
        </w:trPr>
        <w:tc>
          <w:tcPr>
            <w:tcW w:w="595" w:type="dxa"/>
          </w:tcPr>
          <w:p w14:paraId="76F4C69B">
            <w:pPr>
              <w:pStyle w:val="14"/>
              <w:spacing w:before="4" w:line="196" w:lineRule="exact"/>
              <w:ind w:left="27" w:right="8"/>
              <w:jc w:val="center"/>
              <w:rPr>
                <w:sz w:val="18"/>
              </w:rPr>
            </w:pPr>
            <w:r>
              <w:rPr>
                <w:spacing w:val="-5"/>
                <w:sz w:val="18"/>
              </w:rPr>
              <w:t>22</w:t>
            </w:r>
          </w:p>
        </w:tc>
        <w:tc>
          <w:tcPr>
            <w:tcW w:w="6280" w:type="dxa"/>
          </w:tcPr>
          <w:p w14:paraId="45070590">
            <w:pPr>
              <w:pStyle w:val="14"/>
              <w:spacing w:before="4" w:line="196" w:lineRule="exact"/>
              <w:ind w:left="112"/>
              <w:rPr>
                <w:sz w:val="18"/>
              </w:rPr>
            </w:pPr>
            <w:r>
              <w:rPr>
                <w:sz w:val="18"/>
              </w:rPr>
              <w:t>Peripheral</w:t>
            </w:r>
            <w:r>
              <w:rPr>
                <w:spacing w:val="-4"/>
                <w:sz w:val="18"/>
              </w:rPr>
              <w:t xml:space="preserve"> </w:t>
            </w:r>
            <w:r>
              <w:rPr>
                <w:sz w:val="18"/>
              </w:rPr>
              <w:t>Artery</w:t>
            </w:r>
            <w:r>
              <w:rPr>
                <w:spacing w:val="-4"/>
                <w:sz w:val="18"/>
              </w:rPr>
              <w:t xml:space="preserve"> </w:t>
            </w:r>
            <w:r>
              <w:rPr>
                <w:spacing w:val="-2"/>
                <w:sz w:val="18"/>
              </w:rPr>
              <w:t>Cannulation</w:t>
            </w:r>
          </w:p>
        </w:tc>
        <w:tc>
          <w:tcPr>
            <w:tcW w:w="852" w:type="dxa"/>
            <w:shd w:val="clear" w:color="auto" w:fill="F4AE83"/>
          </w:tcPr>
          <w:p w14:paraId="51DFF6A0">
            <w:pPr>
              <w:pStyle w:val="14"/>
              <w:spacing w:line="200" w:lineRule="exact"/>
              <w:ind w:left="30"/>
              <w:jc w:val="center"/>
              <w:rPr>
                <w:sz w:val="18"/>
              </w:rPr>
            </w:pPr>
            <w:r>
              <w:rPr>
                <w:spacing w:val="-10"/>
                <w:sz w:val="18"/>
              </w:rPr>
              <w:t>4</w:t>
            </w:r>
          </w:p>
        </w:tc>
        <w:tc>
          <w:tcPr>
            <w:tcW w:w="566" w:type="dxa"/>
            <w:shd w:val="clear" w:color="auto" w:fill="A8D08D"/>
          </w:tcPr>
          <w:p w14:paraId="4279D4DE">
            <w:pPr>
              <w:pStyle w:val="14"/>
              <w:spacing w:line="200" w:lineRule="exact"/>
              <w:ind w:left="33"/>
              <w:jc w:val="center"/>
              <w:rPr>
                <w:sz w:val="18"/>
              </w:rPr>
            </w:pPr>
            <w:r>
              <w:rPr>
                <w:spacing w:val="-10"/>
                <w:sz w:val="18"/>
              </w:rPr>
              <w:t>4</w:t>
            </w:r>
          </w:p>
        </w:tc>
        <w:tc>
          <w:tcPr>
            <w:tcW w:w="850" w:type="dxa"/>
            <w:shd w:val="clear" w:color="auto" w:fill="C7C7C7"/>
          </w:tcPr>
          <w:p w14:paraId="0B223D16">
            <w:pPr>
              <w:pStyle w:val="14"/>
              <w:spacing w:line="200" w:lineRule="exact"/>
              <w:ind w:left="37"/>
              <w:jc w:val="center"/>
              <w:rPr>
                <w:sz w:val="18"/>
              </w:rPr>
            </w:pPr>
            <w:r>
              <w:rPr>
                <w:spacing w:val="-10"/>
                <w:sz w:val="18"/>
              </w:rPr>
              <w:t>4</w:t>
            </w:r>
          </w:p>
        </w:tc>
      </w:tr>
      <w:tr w14:paraId="6E747282">
        <w:trPr>
          <w:trHeight w:val="220" w:hRule="atLeast"/>
        </w:trPr>
        <w:tc>
          <w:tcPr>
            <w:tcW w:w="595" w:type="dxa"/>
          </w:tcPr>
          <w:p w14:paraId="3A19D911">
            <w:pPr>
              <w:pStyle w:val="14"/>
              <w:spacing w:before="4" w:line="196" w:lineRule="exact"/>
              <w:ind w:left="27" w:right="8"/>
              <w:jc w:val="center"/>
              <w:rPr>
                <w:sz w:val="18"/>
              </w:rPr>
            </w:pPr>
            <w:r>
              <w:rPr>
                <w:spacing w:val="-5"/>
                <w:sz w:val="18"/>
              </w:rPr>
              <w:t>23</w:t>
            </w:r>
          </w:p>
        </w:tc>
        <w:tc>
          <w:tcPr>
            <w:tcW w:w="6280" w:type="dxa"/>
          </w:tcPr>
          <w:p w14:paraId="0313D9E2">
            <w:pPr>
              <w:pStyle w:val="14"/>
              <w:spacing w:before="4" w:line="196" w:lineRule="exact"/>
              <w:ind w:left="112"/>
              <w:rPr>
                <w:sz w:val="18"/>
              </w:rPr>
            </w:pPr>
            <w:r>
              <w:rPr>
                <w:sz w:val="18"/>
              </w:rPr>
              <w:t>Gradual</w:t>
            </w:r>
            <w:r>
              <w:rPr>
                <w:spacing w:val="-6"/>
                <w:sz w:val="18"/>
              </w:rPr>
              <w:t xml:space="preserve"> </w:t>
            </w:r>
            <w:r>
              <w:rPr>
                <w:sz w:val="18"/>
              </w:rPr>
              <w:t>External</w:t>
            </w:r>
            <w:r>
              <w:rPr>
                <w:spacing w:val="-4"/>
                <w:sz w:val="18"/>
              </w:rPr>
              <w:t xml:space="preserve"> </w:t>
            </w:r>
            <w:r>
              <w:rPr>
                <w:sz w:val="18"/>
              </w:rPr>
              <w:t>Compression</w:t>
            </w:r>
            <w:r>
              <w:rPr>
                <w:spacing w:val="-5"/>
                <w:sz w:val="18"/>
              </w:rPr>
              <w:t xml:space="preserve"> </w:t>
            </w:r>
            <w:r>
              <w:rPr>
                <w:sz w:val="18"/>
              </w:rPr>
              <w:t>in</w:t>
            </w:r>
            <w:r>
              <w:rPr>
                <w:spacing w:val="-7"/>
                <w:sz w:val="18"/>
              </w:rPr>
              <w:t xml:space="preserve"> </w:t>
            </w:r>
            <w:r>
              <w:rPr>
                <w:sz w:val="18"/>
              </w:rPr>
              <w:t>Vascular</w:t>
            </w:r>
            <w:r>
              <w:rPr>
                <w:spacing w:val="-3"/>
                <w:sz w:val="18"/>
              </w:rPr>
              <w:t xml:space="preserve"> </w:t>
            </w:r>
            <w:r>
              <w:rPr>
                <w:spacing w:val="-2"/>
                <w:sz w:val="18"/>
              </w:rPr>
              <w:t>Disease</w:t>
            </w:r>
          </w:p>
        </w:tc>
        <w:tc>
          <w:tcPr>
            <w:tcW w:w="852" w:type="dxa"/>
            <w:shd w:val="clear" w:color="auto" w:fill="F4AE83"/>
          </w:tcPr>
          <w:p w14:paraId="78E60E99">
            <w:pPr>
              <w:pStyle w:val="14"/>
              <w:spacing w:line="200" w:lineRule="exact"/>
              <w:ind w:left="30"/>
              <w:jc w:val="center"/>
              <w:rPr>
                <w:sz w:val="18"/>
              </w:rPr>
            </w:pPr>
            <w:r>
              <w:rPr>
                <w:spacing w:val="-10"/>
                <w:sz w:val="18"/>
              </w:rPr>
              <w:t>4</w:t>
            </w:r>
          </w:p>
        </w:tc>
        <w:tc>
          <w:tcPr>
            <w:tcW w:w="566" w:type="dxa"/>
            <w:shd w:val="clear" w:color="auto" w:fill="A8D08D"/>
          </w:tcPr>
          <w:p w14:paraId="5E60C2F5">
            <w:pPr>
              <w:pStyle w:val="14"/>
              <w:spacing w:line="200" w:lineRule="exact"/>
              <w:ind w:left="33"/>
              <w:jc w:val="center"/>
              <w:rPr>
                <w:sz w:val="18"/>
              </w:rPr>
            </w:pPr>
            <w:r>
              <w:rPr>
                <w:spacing w:val="-10"/>
                <w:sz w:val="18"/>
              </w:rPr>
              <w:t>4</w:t>
            </w:r>
          </w:p>
        </w:tc>
        <w:tc>
          <w:tcPr>
            <w:tcW w:w="850" w:type="dxa"/>
            <w:shd w:val="clear" w:color="auto" w:fill="C7C7C7"/>
          </w:tcPr>
          <w:p w14:paraId="50ED810B">
            <w:pPr>
              <w:pStyle w:val="14"/>
              <w:spacing w:line="200" w:lineRule="exact"/>
              <w:ind w:left="37"/>
              <w:jc w:val="center"/>
              <w:rPr>
                <w:sz w:val="18"/>
              </w:rPr>
            </w:pPr>
            <w:r>
              <w:rPr>
                <w:spacing w:val="-10"/>
                <w:sz w:val="18"/>
              </w:rPr>
              <w:t>4</w:t>
            </w:r>
          </w:p>
        </w:tc>
      </w:tr>
      <w:tr w14:paraId="685CA228">
        <w:trPr>
          <w:trHeight w:val="217" w:hRule="atLeast"/>
        </w:trPr>
        <w:tc>
          <w:tcPr>
            <w:tcW w:w="595" w:type="dxa"/>
          </w:tcPr>
          <w:p w14:paraId="112CB0B1">
            <w:pPr>
              <w:pStyle w:val="14"/>
              <w:spacing w:line="198" w:lineRule="exact"/>
              <w:ind w:left="27" w:right="8"/>
              <w:jc w:val="center"/>
              <w:rPr>
                <w:sz w:val="18"/>
              </w:rPr>
            </w:pPr>
            <w:r>
              <w:rPr>
                <w:spacing w:val="-5"/>
                <w:sz w:val="18"/>
              </w:rPr>
              <w:t>24</w:t>
            </w:r>
          </w:p>
        </w:tc>
        <w:tc>
          <w:tcPr>
            <w:tcW w:w="6280" w:type="dxa"/>
          </w:tcPr>
          <w:p w14:paraId="2E35E84C">
            <w:pPr>
              <w:pStyle w:val="14"/>
              <w:spacing w:line="198" w:lineRule="exact"/>
              <w:ind w:left="112"/>
              <w:rPr>
                <w:sz w:val="18"/>
              </w:rPr>
            </w:pPr>
            <w:r>
              <w:rPr>
                <w:sz w:val="18"/>
              </w:rPr>
              <w:t>Wound</w:t>
            </w:r>
            <w:r>
              <w:rPr>
                <w:spacing w:val="-6"/>
                <w:sz w:val="18"/>
              </w:rPr>
              <w:t xml:space="preserve"> </w:t>
            </w:r>
            <w:r>
              <w:rPr>
                <w:sz w:val="18"/>
              </w:rPr>
              <w:t>Management</w:t>
            </w:r>
            <w:r>
              <w:rPr>
                <w:spacing w:val="-2"/>
                <w:sz w:val="18"/>
              </w:rPr>
              <w:t xml:space="preserve"> </w:t>
            </w:r>
            <w:r>
              <w:rPr>
                <w:sz w:val="18"/>
              </w:rPr>
              <w:t>in</w:t>
            </w:r>
            <w:r>
              <w:rPr>
                <w:spacing w:val="-5"/>
                <w:sz w:val="18"/>
              </w:rPr>
              <w:t xml:space="preserve"> </w:t>
            </w:r>
            <w:r>
              <w:rPr>
                <w:sz w:val="18"/>
              </w:rPr>
              <w:t>Vascular</w:t>
            </w:r>
            <w:r>
              <w:rPr>
                <w:spacing w:val="-4"/>
                <w:sz w:val="18"/>
              </w:rPr>
              <w:t xml:space="preserve"> Cases</w:t>
            </w:r>
          </w:p>
        </w:tc>
        <w:tc>
          <w:tcPr>
            <w:tcW w:w="852" w:type="dxa"/>
            <w:shd w:val="clear" w:color="auto" w:fill="F4AE83"/>
          </w:tcPr>
          <w:p w14:paraId="23C78B12">
            <w:pPr>
              <w:pStyle w:val="14"/>
              <w:spacing w:line="197" w:lineRule="exact"/>
              <w:ind w:left="30"/>
              <w:jc w:val="center"/>
              <w:rPr>
                <w:sz w:val="18"/>
              </w:rPr>
            </w:pPr>
            <w:r>
              <w:rPr>
                <w:spacing w:val="-10"/>
                <w:sz w:val="18"/>
              </w:rPr>
              <w:t>4</w:t>
            </w:r>
          </w:p>
        </w:tc>
        <w:tc>
          <w:tcPr>
            <w:tcW w:w="566" w:type="dxa"/>
            <w:shd w:val="clear" w:color="auto" w:fill="A8D08D"/>
          </w:tcPr>
          <w:p w14:paraId="40766FE8">
            <w:pPr>
              <w:pStyle w:val="14"/>
              <w:spacing w:line="197" w:lineRule="exact"/>
              <w:ind w:left="33"/>
              <w:jc w:val="center"/>
              <w:rPr>
                <w:sz w:val="18"/>
              </w:rPr>
            </w:pPr>
            <w:r>
              <w:rPr>
                <w:spacing w:val="-10"/>
                <w:sz w:val="18"/>
              </w:rPr>
              <w:t>4</w:t>
            </w:r>
          </w:p>
        </w:tc>
        <w:tc>
          <w:tcPr>
            <w:tcW w:w="850" w:type="dxa"/>
            <w:shd w:val="clear" w:color="auto" w:fill="C7C7C7"/>
          </w:tcPr>
          <w:p w14:paraId="26D9E1F2">
            <w:pPr>
              <w:pStyle w:val="14"/>
              <w:spacing w:line="197" w:lineRule="exact"/>
              <w:ind w:left="37"/>
              <w:jc w:val="center"/>
              <w:rPr>
                <w:sz w:val="18"/>
              </w:rPr>
            </w:pPr>
            <w:r>
              <w:rPr>
                <w:spacing w:val="-10"/>
                <w:sz w:val="18"/>
              </w:rPr>
              <w:t>4</w:t>
            </w:r>
          </w:p>
        </w:tc>
      </w:tr>
      <w:tr w14:paraId="053410AE">
        <w:trPr>
          <w:trHeight w:val="220" w:hRule="atLeast"/>
        </w:trPr>
        <w:tc>
          <w:tcPr>
            <w:tcW w:w="595" w:type="dxa"/>
          </w:tcPr>
          <w:p w14:paraId="775EE3D8">
            <w:pPr>
              <w:pStyle w:val="14"/>
              <w:spacing w:before="2" w:line="198" w:lineRule="exact"/>
              <w:ind w:left="27" w:right="8"/>
              <w:jc w:val="center"/>
              <w:rPr>
                <w:sz w:val="18"/>
              </w:rPr>
            </w:pPr>
            <w:r>
              <w:rPr>
                <w:spacing w:val="-5"/>
                <w:sz w:val="18"/>
              </w:rPr>
              <w:t>25</w:t>
            </w:r>
          </w:p>
        </w:tc>
        <w:tc>
          <w:tcPr>
            <w:tcW w:w="6280" w:type="dxa"/>
          </w:tcPr>
          <w:p w14:paraId="32FC4789">
            <w:pPr>
              <w:pStyle w:val="14"/>
              <w:spacing w:before="2" w:line="198" w:lineRule="exact"/>
              <w:ind w:left="112"/>
              <w:rPr>
                <w:sz w:val="18"/>
              </w:rPr>
            </w:pPr>
            <w:r>
              <w:rPr>
                <w:sz w:val="18"/>
              </w:rPr>
              <w:t>Anticoagulant</w:t>
            </w:r>
            <w:r>
              <w:rPr>
                <w:spacing w:val="-5"/>
                <w:sz w:val="18"/>
              </w:rPr>
              <w:t xml:space="preserve"> </w:t>
            </w:r>
            <w:r>
              <w:rPr>
                <w:sz w:val="18"/>
              </w:rPr>
              <w:t>Therapy</w:t>
            </w:r>
            <w:r>
              <w:rPr>
                <w:spacing w:val="-6"/>
                <w:sz w:val="18"/>
              </w:rPr>
              <w:t xml:space="preserve"> </w:t>
            </w:r>
            <w:r>
              <w:rPr>
                <w:sz w:val="18"/>
              </w:rPr>
              <w:t>in</w:t>
            </w:r>
            <w:r>
              <w:rPr>
                <w:spacing w:val="-4"/>
                <w:sz w:val="18"/>
              </w:rPr>
              <w:t xml:space="preserve"> </w:t>
            </w:r>
            <w:r>
              <w:rPr>
                <w:sz w:val="18"/>
              </w:rPr>
              <w:t>Vascular</w:t>
            </w:r>
            <w:r>
              <w:rPr>
                <w:spacing w:val="-3"/>
                <w:sz w:val="18"/>
              </w:rPr>
              <w:t xml:space="preserve"> </w:t>
            </w:r>
            <w:r>
              <w:rPr>
                <w:spacing w:val="-4"/>
                <w:sz w:val="18"/>
              </w:rPr>
              <w:t>Cases</w:t>
            </w:r>
          </w:p>
        </w:tc>
        <w:tc>
          <w:tcPr>
            <w:tcW w:w="852" w:type="dxa"/>
            <w:shd w:val="clear" w:color="auto" w:fill="F4AE83"/>
          </w:tcPr>
          <w:p w14:paraId="2B875301">
            <w:pPr>
              <w:pStyle w:val="14"/>
              <w:spacing w:line="200" w:lineRule="exact"/>
              <w:ind w:left="30"/>
              <w:jc w:val="center"/>
              <w:rPr>
                <w:sz w:val="18"/>
              </w:rPr>
            </w:pPr>
            <w:r>
              <w:rPr>
                <w:spacing w:val="-10"/>
                <w:sz w:val="18"/>
              </w:rPr>
              <w:t>4</w:t>
            </w:r>
          </w:p>
        </w:tc>
        <w:tc>
          <w:tcPr>
            <w:tcW w:w="566" w:type="dxa"/>
            <w:shd w:val="clear" w:color="auto" w:fill="A8D08D"/>
          </w:tcPr>
          <w:p w14:paraId="51AC5A68">
            <w:pPr>
              <w:pStyle w:val="14"/>
              <w:spacing w:line="200" w:lineRule="exact"/>
              <w:ind w:left="33"/>
              <w:jc w:val="center"/>
              <w:rPr>
                <w:sz w:val="18"/>
              </w:rPr>
            </w:pPr>
            <w:r>
              <w:rPr>
                <w:spacing w:val="-10"/>
                <w:sz w:val="18"/>
              </w:rPr>
              <w:t>4</w:t>
            </w:r>
          </w:p>
        </w:tc>
        <w:tc>
          <w:tcPr>
            <w:tcW w:w="850" w:type="dxa"/>
            <w:shd w:val="clear" w:color="auto" w:fill="C7C7C7"/>
          </w:tcPr>
          <w:p w14:paraId="6BD38B12">
            <w:pPr>
              <w:pStyle w:val="14"/>
              <w:spacing w:line="200" w:lineRule="exact"/>
              <w:ind w:left="37"/>
              <w:jc w:val="center"/>
              <w:rPr>
                <w:sz w:val="18"/>
              </w:rPr>
            </w:pPr>
            <w:r>
              <w:rPr>
                <w:spacing w:val="-10"/>
                <w:sz w:val="18"/>
              </w:rPr>
              <w:t>4</w:t>
            </w:r>
          </w:p>
        </w:tc>
      </w:tr>
      <w:tr w14:paraId="04ECD997">
        <w:trPr>
          <w:trHeight w:val="220" w:hRule="atLeast"/>
        </w:trPr>
        <w:tc>
          <w:tcPr>
            <w:tcW w:w="595" w:type="dxa"/>
          </w:tcPr>
          <w:p w14:paraId="407BB90F">
            <w:pPr>
              <w:pStyle w:val="14"/>
              <w:spacing w:before="2" w:line="198" w:lineRule="exact"/>
              <w:ind w:left="27" w:right="8"/>
              <w:jc w:val="center"/>
              <w:rPr>
                <w:sz w:val="18"/>
              </w:rPr>
            </w:pPr>
            <w:r>
              <w:rPr>
                <w:spacing w:val="-5"/>
                <w:sz w:val="18"/>
              </w:rPr>
              <w:t>26</w:t>
            </w:r>
          </w:p>
        </w:tc>
        <w:tc>
          <w:tcPr>
            <w:tcW w:w="6280" w:type="dxa"/>
          </w:tcPr>
          <w:p w14:paraId="36A2BE46">
            <w:pPr>
              <w:pStyle w:val="14"/>
              <w:spacing w:before="2" w:line="198" w:lineRule="exact"/>
              <w:ind w:left="112"/>
              <w:rPr>
                <w:sz w:val="18"/>
              </w:rPr>
            </w:pPr>
            <w:r>
              <w:rPr>
                <w:spacing w:val="-2"/>
                <w:sz w:val="18"/>
              </w:rPr>
              <w:t>Sclerotherapy</w:t>
            </w:r>
          </w:p>
        </w:tc>
        <w:tc>
          <w:tcPr>
            <w:tcW w:w="852" w:type="dxa"/>
            <w:shd w:val="clear" w:color="auto" w:fill="F4AE83"/>
          </w:tcPr>
          <w:p w14:paraId="146E77CD">
            <w:pPr>
              <w:pStyle w:val="14"/>
              <w:spacing w:line="200" w:lineRule="exact"/>
              <w:ind w:left="30"/>
              <w:jc w:val="center"/>
              <w:rPr>
                <w:sz w:val="18"/>
              </w:rPr>
            </w:pPr>
            <w:r>
              <w:rPr>
                <w:spacing w:val="-10"/>
                <w:sz w:val="18"/>
              </w:rPr>
              <w:t>4</w:t>
            </w:r>
          </w:p>
        </w:tc>
        <w:tc>
          <w:tcPr>
            <w:tcW w:w="566" w:type="dxa"/>
            <w:shd w:val="clear" w:color="auto" w:fill="A8D08D"/>
          </w:tcPr>
          <w:p w14:paraId="15B77AE2">
            <w:pPr>
              <w:pStyle w:val="14"/>
              <w:spacing w:line="200" w:lineRule="exact"/>
              <w:ind w:left="33"/>
              <w:jc w:val="center"/>
              <w:rPr>
                <w:sz w:val="18"/>
              </w:rPr>
            </w:pPr>
            <w:r>
              <w:rPr>
                <w:spacing w:val="-10"/>
                <w:sz w:val="18"/>
              </w:rPr>
              <w:t>4</w:t>
            </w:r>
          </w:p>
        </w:tc>
        <w:tc>
          <w:tcPr>
            <w:tcW w:w="850" w:type="dxa"/>
            <w:shd w:val="clear" w:color="auto" w:fill="C7C7C7"/>
          </w:tcPr>
          <w:p w14:paraId="4E13FE4A">
            <w:pPr>
              <w:pStyle w:val="14"/>
              <w:spacing w:line="200" w:lineRule="exact"/>
              <w:ind w:left="37"/>
              <w:jc w:val="center"/>
              <w:rPr>
                <w:sz w:val="18"/>
              </w:rPr>
            </w:pPr>
            <w:r>
              <w:rPr>
                <w:spacing w:val="-10"/>
                <w:sz w:val="18"/>
              </w:rPr>
              <w:t>4</w:t>
            </w:r>
          </w:p>
        </w:tc>
      </w:tr>
      <w:tr w14:paraId="09B96546">
        <w:trPr>
          <w:trHeight w:val="220" w:hRule="atLeast"/>
        </w:trPr>
        <w:tc>
          <w:tcPr>
            <w:tcW w:w="595" w:type="dxa"/>
          </w:tcPr>
          <w:p w14:paraId="36C2EE37">
            <w:pPr>
              <w:pStyle w:val="14"/>
              <w:spacing w:before="2" w:line="198" w:lineRule="exact"/>
              <w:ind w:left="27" w:right="8"/>
              <w:jc w:val="center"/>
              <w:rPr>
                <w:sz w:val="18"/>
              </w:rPr>
            </w:pPr>
            <w:r>
              <w:rPr>
                <w:spacing w:val="-5"/>
                <w:sz w:val="18"/>
              </w:rPr>
              <w:t>27</w:t>
            </w:r>
          </w:p>
        </w:tc>
        <w:tc>
          <w:tcPr>
            <w:tcW w:w="6280" w:type="dxa"/>
          </w:tcPr>
          <w:p w14:paraId="6FBB5C7E">
            <w:pPr>
              <w:pStyle w:val="14"/>
              <w:spacing w:before="2" w:line="198" w:lineRule="exact"/>
              <w:ind w:left="112"/>
              <w:rPr>
                <w:sz w:val="18"/>
              </w:rPr>
            </w:pPr>
            <w:r>
              <w:rPr>
                <w:sz w:val="18"/>
              </w:rPr>
              <w:t>Splenectomy</w:t>
            </w:r>
            <w:r>
              <w:rPr>
                <w:spacing w:val="-6"/>
                <w:sz w:val="18"/>
              </w:rPr>
              <w:t xml:space="preserve"> </w:t>
            </w:r>
            <w:r>
              <w:rPr>
                <w:sz w:val="18"/>
              </w:rPr>
              <w:t>in</w:t>
            </w:r>
            <w:r>
              <w:rPr>
                <w:spacing w:val="-4"/>
                <w:sz w:val="18"/>
              </w:rPr>
              <w:t xml:space="preserve"> </w:t>
            </w:r>
            <w:r>
              <w:rPr>
                <w:sz w:val="18"/>
              </w:rPr>
              <w:t>portal</w:t>
            </w:r>
            <w:r>
              <w:rPr>
                <w:spacing w:val="-2"/>
                <w:sz w:val="18"/>
              </w:rPr>
              <w:t xml:space="preserve"> hypertension</w:t>
            </w:r>
          </w:p>
        </w:tc>
        <w:tc>
          <w:tcPr>
            <w:tcW w:w="852" w:type="dxa"/>
            <w:shd w:val="clear" w:color="auto" w:fill="F4AE83"/>
          </w:tcPr>
          <w:p w14:paraId="055A5846">
            <w:pPr>
              <w:pStyle w:val="14"/>
              <w:spacing w:line="200" w:lineRule="exact"/>
              <w:ind w:left="30"/>
              <w:jc w:val="center"/>
              <w:rPr>
                <w:sz w:val="18"/>
              </w:rPr>
            </w:pPr>
            <w:r>
              <w:rPr>
                <w:spacing w:val="-10"/>
                <w:sz w:val="18"/>
              </w:rPr>
              <w:t>4</w:t>
            </w:r>
          </w:p>
        </w:tc>
        <w:tc>
          <w:tcPr>
            <w:tcW w:w="566" w:type="dxa"/>
            <w:shd w:val="clear" w:color="auto" w:fill="A8D08D"/>
          </w:tcPr>
          <w:p w14:paraId="15DD5836">
            <w:pPr>
              <w:pStyle w:val="14"/>
              <w:spacing w:line="200" w:lineRule="exact"/>
              <w:ind w:left="33"/>
              <w:jc w:val="center"/>
              <w:rPr>
                <w:sz w:val="18"/>
              </w:rPr>
            </w:pPr>
            <w:r>
              <w:rPr>
                <w:spacing w:val="-10"/>
                <w:sz w:val="18"/>
              </w:rPr>
              <w:t>4</w:t>
            </w:r>
          </w:p>
        </w:tc>
        <w:tc>
          <w:tcPr>
            <w:tcW w:w="850" w:type="dxa"/>
            <w:shd w:val="clear" w:color="auto" w:fill="C7C7C7"/>
          </w:tcPr>
          <w:p w14:paraId="40C86087">
            <w:pPr>
              <w:pStyle w:val="14"/>
              <w:spacing w:line="200" w:lineRule="exact"/>
              <w:ind w:left="37"/>
              <w:jc w:val="center"/>
              <w:rPr>
                <w:sz w:val="18"/>
              </w:rPr>
            </w:pPr>
            <w:r>
              <w:rPr>
                <w:spacing w:val="-10"/>
                <w:sz w:val="18"/>
              </w:rPr>
              <w:t>4</w:t>
            </w:r>
          </w:p>
        </w:tc>
      </w:tr>
      <w:tr w14:paraId="65940A85">
        <w:trPr>
          <w:trHeight w:val="215" w:hRule="atLeast"/>
        </w:trPr>
        <w:tc>
          <w:tcPr>
            <w:tcW w:w="595" w:type="dxa"/>
          </w:tcPr>
          <w:p w14:paraId="7386D288">
            <w:pPr>
              <w:pStyle w:val="14"/>
              <w:spacing w:line="196" w:lineRule="exact"/>
              <w:ind w:left="27" w:right="8"/>
              <w:jc w:val="center"/>
              <w:rPr>
                <w:sz w:val="18"/>
              </w:rPr>
            </w:pPr>
            <w:r>
              <w:rPr>
                <w:spacing w:val="-5"/>
                <w:sz w:val="18"/>
              </w:rPr>
              <w:t>28</w:t>
            </w:r>
          </w:p>
        </w:tc>
        <w:tc>
          <w:tcPr>
            <w:tcW w:w="6280" w:type="dxa"/>
          </w:tcPr>
          <w:p w14:paraId="01D6E7C9">
            <w:pPr>
              <w:pStyle w:val="14"/>
              <w:spacing w:line="196" w:lineRule="exact"/>
              <w:ind w:left="112"/>
              <w:rPr>
                <w:sz w:val="18"/>
              </w:rPr>
            </w:pPr>
            <w:r>
              <w:rPr>
                <w:sz w:val="18"/>
              </w:rPr>
              <w:t>Simple</w:t>
            </w:r>
            <w:r>
              <w:rPr>
                <w:spacing w:val="-9"/>
                <w:sz w:val="18"/>
              </w:rPr>
              <w:t xml:space="preserve"> </w:t>
            </w:r>
            <w:r>
              <w:rPr>
                <w:sz w:val="18"/>
              </w:rPr>
              <w:t>vascular</w:t>
            </w:r>
            <w:r>
              <w:rPr>
                <w:spacing w:val="-3"/>
                <w:sz w:val="18"/>
              </w:rPr>
              <w:t xml:space="preserve"> </w:t>
            </w:r>
            <w:r>
              <w:rPr>
                <w:sz w:val="18"/>
              </w:rPr>
              <w:t>recontruction</w:t>
            </w:r>
            <w:r>
              <w:rPr>
                <w:spacing w:val="-4"/>
                <w:sz w:val="18"/>
              </w:rPr>
              <w:t xml:space="preserve"> </w:t>
            </w:r>
            <w:r>
              <w:rPr>
                <w:sz w:val="18"/>
              </w:rPr>
              <w:t>in</w:t>
            </w:r>
            <w:r>
              <w:rPr>
                <w:spacing w:val="-4"/>
                <w:sz w:val="18"/>
              </w:rPr>
              <w:t xml:space="preserve"> </w:t>
            </w:r>
            <w:r>
              <w:rPr>
                <w:sz w:val="18"/>
              </w:rPr>
              <w:t>peripheral</w:t>
            </w:r>
            <w:r>
              <w:rPr>
                <w:spacing w:val="-5"/>
                <w:sz w:val="18"/>
              </w:rPr>
              <w:t xml:space="preserve"> </w:t>
            </w:r>
            <w:r>
              <w:rPr>
                <w:sz w:val="18"/>
              </w:rPr>
              <w:t>artery</w:t>
            </w:r>
            <w:r>
              <w:rPr>
                <w:spacing w:val="-7"/>
                <w:sz w:val="18"/>
              </w:rPr>
              <w:t xml:space="preserve"> </w:t>
            </w:r>
            <w:r>
              <w:rPr>
                <w:spacing w:val="-2"/>
                <w:sz w:val="18"/>
              </w:rPr>
              <w:t>trauma.</w:t>
            </w:r>
          </w:p>
        </w:tc>
        <w:tc>
          <w:tcPr>
            <w:tcW w:w="852" w:type="dxa"/>
            <w:shd w:val="clear" w:color="auto" w:fill="F4AE83"/>
          </w:tcPr>
          <w:p w14:paraId="4FA1AB1A">
            <w:pPr>
              <w:pStyle w:val="14"/>
              <w:spacing w:line="196" w:lineRule="exact"/>
              <w:ind w:left="30"/>
              <w:jc w:val="center"/>
              <w:rPr>
                <w:sz w:val="18"/>
              </w:rPr>
            </w:pPr>
            <w:r>
              <w:rPr>
                <w:spacing w:val="-10"/>
                <w:sz w:val="18"/>
              </w:rPr>
              <w:t>4</w:t>
            </w:r>
          </w:p>
        </w:tc>
        <w:tc>
          <w:tcPr>
            <w:tcW w:w="566" w:type="dxa"/>
            <w:shd w:val="clear" w:color="auto" w:fill="A8D08D"/>
          </w:tcPr>
          <w:p w14:paraId="73228782">
            <w:pPr>
              <w:pStyle w:val="14"/>
              <w:spacing w:line="196" w:lineRule="exact"/>
              <w:ind w:left="33"/>
              <w:jc w:val="center"/>
              <w:rPr>
                <w:sz w:val="18"/>
              </w:rPr>
            </w:pPr>
            <w:r>
              <w:rPr>
                <w:spacing w:val="-10"/>
                <w:sz w:val="18"/>
              </w:rPr>
              <w:t>4</w:t>
            </w:r>
          </w:p>
        </w:tc>
        <w:tc>
          <w:tcPr>
            <w:tcW w:w="850" w:type="dxa"/>
            <w:shd w:val="clear" w:color="auto" w:fill="C7C7C7"/>
          </w:tcPr>
          <w:p w14:paraId="096546FB">
            <w:pPr>
              <w:pStyle w:val="14"/>
              <w:spacing w:line="196" w:lineRule="exact"/>
              <w:ind w:left="37"/>
              <w:jc w:val="center"/>
              <w:rPr>
                <w:sz w:val="18"/>
              </w:rPr>
            </w:pPr>
            <w:r>
              <w:rPr>
                <w:spacing w:val="-10"/>
                <w:sz w:val="18"/>
              </w:rPr>
              <w:t>4</w:t>
            </w:r>
          </w:p>
        </w:tc>
      </w:tr>
      <w:tr w14:paraId="6A3D8431">
        <w:trPr>
          <w:trHeight w:val="220" w:hRule="atLeast"/>
        </w:trPr>
        <w:tc>
          <w:tcPr>
            <w:tcW w:w="595" w:type="dxa"/>
          </w:tcPr>
          <w:p w14:paraId="604F2500">
            <w:pPr>
              <w:pStyle w:val="14"/>
              <w:spacing w:before="4" w:line="196" w:lineRule="exact"/>
              <w:ind w:left="27" w:right="8"/>
              <w:jc w:val="center"/>
              <w:rPr>
                <w:sz w:val="18"/>
              </w:rPr>
            </w:pPr>
            <w:r>
              <w:rPr>
                <w:spacing w:val="-5"/>
                <w:sz w:val="18"/>
              </w:rPr>
              <w:t>29</w:t>
            </w:r>
          </w:p>
        </w:tc>
        <w:tc>
          <w:tcPr>
            <w:tcW w:w="6280" w:type="dxa"/>
          </w:tcPr>
          <w:p w14:paraId="3C025A53">
            <w:pPr>
              <w:pStyle w:val="14"/>
              <w:spacing w:before="4" w:line="196" w:lineRule="exact"/>
              <w:ind w:left="112"/>
              <w:rPr>
                <w:sz w:val="18"/>
              </w:rPr>
            </w:pPr>
            <w:r>
              <w:rPr>
                <w:sz w:val="18"/>
              </w:rPr>
              <w:t>Debridement</w:t>
            </w:r>
            <w:r>
              <w:rPr>
                <w:spacing w:val="-4"/>
                <w:sz w:val="18"/>
              </w:rPr>
              <w:t xml:space="preserve"> </w:t>
            </w:r>
            <w:r>
              <w:rPr>
                <w:sz w:val="18"/>
              </w:rPr>
              <w:t>and</w:t>
            </w:r>
            <w:r>
              <w:rPr>
                <w:spacing w:val="-3"/>
                <w:sz w:val="18"/>
              </w:rPr>
              <w:t xml:space="preserve"> </w:t>
            </w:r>
            <w:r>
              <w:rPr>
                <w:sz w:val="18"/>
              </w:rPr>
              <w:t>Amputation</w:t>
            </w:r>
            <w:r>
              <w:rPr>
                <w:spacing w:val="-3"/>
                <w:sz w:val="18"/>
              </w:rPr>
              <w:t xml:space="preserve"> </w:t>
            </w:r>
            <w:r>
              <w:rPr>
                <w:sz w:val="18"/>
              </w:rPr>
              <w:t>in</w:t>
            </w:r>
            <w:r>
              <w:rPr>
                <w:spacing w:val="-6"/>
                <w:sz w:val="18"/>
              </w:rPr>
              <w:t xml:space="preserve"> </w:t>
            </w:r>
            <w:r>
              <w:rPr>
                <w:sz w:val="18"/>
              </w:rPr>
              <w:t>Diabetic</w:t>
            </w:r>
            <w:r>
              <w:rPr>
                <w:spacing w:val="-5"/>
                <w:sz w:val="18"/>
              </w:rPr>
              <w:t xml:space="preserve"> </w:t>
            </w:r>
            <w:r>
              <w:rPr>
                <w:spacing w:val="-4"/>
                <w:sz w:val="18"/>
              </w:rPr>
              <w:t>Foot</w:t>
            </w:r>
          </w:p>
        </w:tc>
        <w:tc>
          <w:tcPr>
            <w:tcW w:w="852" w:type="dxa"/>
            <w:shd w:val="clear" w:color="auto" w:fill="F4AE83"/>
          </w:tcPr>
          <w:p w14:paraId="0473D343">
            <w:pPr>
              <w:pStyle w:val="14"/>
              <w:spacing w:line="200" w:lineRule="exact"/>
              <w:ind w:left="30"/>
              <w:jc w:val="center"/>
              <w:rPr>
                <w:sz w:val="18"/>
              </w:rPr>
            </w:pPr>
            <w:r>
              <w:rPr>
                <w:spacing w:val="-10"/>
                <w:sz w:val="18"/>
              </w:rPr>
              <w:t>4</w:t>
            </w:r>
          </w:p>
        </w:tc>
        <w:tc>
          <w:tcPr>
            <w:tcW w:w="566" w:type="dxa"/>
            <w:shd w:val="clear" w:color="auto" w:fill="A8D08D"/>
          </w:tcPr>
          <w:p w14:paraId="5EAC972F">
            <w:pPr>
              <w:pStyle w:val="14"/>
              <w:spacing w:line="200" w:lineRule="exact"/>
              <w:ind w:left="33"/>
              <w:jc w:val="center"/>
              <w:rPr>
                <w:sz w:val="18"/>
              </w:rPr>
            </w:pPr>
            <w:r>
              <w:rPr>
                <w:spacing w:val="-10"/>
                <w:sz w:val="18"/>
              </w:rPr>
              <w:t>4</w:t>
            </w:r>
          </w:p>
        </w:tc>
        <w:tc>
          <w:tcPr>
            <w:tcW w:w="850" w:type="dxa"/>
            <w:shd w:val="clear" w:color="auto" w:fill="C7C7C7"/>
          </w:tcPr>
          <w:p w14:paraId="173980AB">
            <w:pPr>
              <w:pStyle w:val="14"/>
              <w:spacing w:line="200" w:lineRule="exact"/>
              <w:ind w:left="37"/>
              <w:jc w:val="center"/>
              <w:rPr>
                <w:sz w:val="18"/>
              </w:rPr>
            </w:pPr>
            <w:r>
              <w:rPr>
                <w:spacing w:val="-10"/>
                <w:sz w:val="18"/>
              </w:rPr>
              <w:t>4</w:t>
            </w:r>
          </w:p>
        </w:tc>
      </w:tr>
      <w:tr w14:paraId="2915FC8D">
        <w:trPr>
          <w:trHeight w:val="220" w:hRule="atLeast"/>
        </w:trPr>
        <w:tc>
          <w:tcPr>
            <w:tcW w:w="595" w:type="dxa"/>
          </w:tcPr>
          <w:p w14:paraId="133D76A9">
            <w:pPr>
              <w:pStyle w:val="14"/>
              <w:spacing w:before="2" w:line="198" w:lineRule="exact"/>
              <w:ind w:left="27" w:right="8"/>
              <w:jc w:val="center"/>
              <w:rPr>
                <w:sz w:val="18"/>
              </w:rPr>
            </w:pPr>
            <w:r>
              <w:rPr>
                <w:spacing w:val="-5"/>
                <w:sz w:val="18"/>
              </w:rPr>
              <w:t>30</w:t>
            </w:r>
          </w:p>
        </w:tc>
        <w:tc>
          <w:tcPr>
            <w:tcW w:w="6280" w:type="dxa"/>
          </w:tcPr>
          <w:p w14:paraId="38005A17">
            <w:pPr>
              <w:pStyle w:val="14"/>
              <w:spacing w:before="2" w:line="198" w:lineRule="exact"/>
              <w:ind w:left="112"/>
              <w:rPr>
                <w:sz w:val="18"/>
              </w:rPr>
            </w:pPr>
            <w:r>
              <w:rPr>
                <w:sz w:val="18"/>
              </w:rPr>
              <w:t>Emergency</w:t>
            </w:r>
            <w:r>
              <w:rPr>
                <w:spacing w:val="-10"/>
                <w:sz w:val="18"/>
              </w:rPr>
              <w:t xml:space="preserve"> </w:t>
            </w:r>
            <w:r>
              <w:rPr>
                <w:sz w:val="18"/>
              </w:rPr>
              <w:t>Trombectomy/Embolectomy</w:t>
            </w:r>
            <w:r>
              <w:rPr>
                <w:spacing w:val="-9"/>
                <w:sz w:val="18"/>
              </w:rPr>
              <w:t xml:space="preserve"> </w:t>
            </w:r>
            <w:r>
              <w:rPr>
                <w:sz w:val="18"/>
              </w:rPr>
              <w:t>in</w:t>
            </w:r>
            <w:r>
              <w:rPr>
                <w:spacing w:val="-9"/>
                <w:sz w:val="18"/>
              </w:rPr>
              <w:t xml:space="preserve"> </w:t>
            </w:r>
            <w:r>
              <w:rPr>
                <w:sz w:val="18"/>
              </w:rPr>
              <w:t>Peripheral</w:t>
            </w:r>
            <w:r>
              <w:rPr>
                <w:spacing w:val="-5"/>
                <w:sz w:val="18"/>
              </w:rPr>
              <w:t xml:space="preserve"> </w:t>
            </w:r>
            <w:r>
              <w:rPr>
                <w:spacing w:val="-2"/>
                <w:sz w:val="18"/>
              </w:rPr>
              <w:t>Artery</w:t>
            </w:r>
          </w:p>
        </w:tc>
        <w:tc>
          <w:tcPr>
            <w:tcW w:w="852" w:type="dxa"/>
            <w:shd w:val="clear" w:color="auto" w:fill="F4AE83"/>
          </w:tcPr>
          <w:p w14:paraId="446298B3">
            <w:pPr>
              <w:pStyle w:val="14"/>
              <w:spacing w:line="200" w:lineRule="exact"/>
              <w:ind w:left="30"/>
              <w:jc w:val="center"/>
              <w:rPr>
                <w:sz w:val="18"/>
              </w:rPr>
            </w:pPr>
            <w:r>
              <w:rPr>
                <w:spacing w:val="-10"/>
                <w:sz w:val="18"/>
              </w:rPr>
              <w:t>4</w:t>
            </w:r>
          </w:p>
        </w:tc>
        <w:tc>
          <w:tcPr>
            <w:tcW w:w="566" w:type="dxa"/>
            <w:shd w:val="clear" w:color="auto" w:fill="A8D08D"/>
          </w:tcPr>
          <w:p w14:paraId="7DC875D1">
            <w:pPr>
              <w:pStyle w:val="14"/>
              <w:spacing w:line="200" w:lineRule="exact"/>
              <w:ind w:left="33"/>
              <w:jc w:val="center"/>
              <w:rPr>
                <w:sz w:val="18"/>
              </w:rPr>
            </w:pPr>
            <w:r>
              <w:rPr>
                <w:spacing w:val="-10"/>
                <w:sz w:val="18"/>
              </w:rPr>
              <w:t>4</w:t>
            </w:r>
          </w:p>
        </w:tc>
        <w:tc>
          <w:tcPr>
            <w:tcW w:w="850" w:type="dxa"/>
            <w:shd w:val="clear" w:color="auto" w:fill="C7C7C7"/>
          </w:tcPr>
          <w:p w14:paraId="659A4C64">
            <w:pPr>
              <w:pStyle w:val="14"/>
              <w:spacing w:line="200" w:lineRule="exact"/>
              <w:ind w:left="37"/>
              <w:jc w:val="center"/>
              <w:rPr>
                <w:sz w:val="18"/>
              </w:rPr>
            </w:pPr>
            <w:r>
              <w:rPr>
                <w:spacing w:val="-10"/>
                <w:sz w:val="18"/>
              </w:rPr>
              <w:t>4</w:t>
            </w:r>
          </w:p>
        </w:tc>
      </w:tr>
      <w:tr w14:paraId="04E9EADB">
        <w:trPr>
          <w:trHeight w:val="218" w:hRule="atLeast"/>
        </w:trPr>
        <w:tc>
          <w:tcPr>
            <w:tcW w:w="595" w:type="dxa"/>
          </w:tcPr>
          <w:p w14:paraId="20088485">
            <w:pPr>
              <w:pStyle w:val="14"/>
              <w:spacing w:line="198" w:lineRule="exact"/>
              <w:ind w:left="27" w:right="8"/>
              <w:jc w:val="center"/>
              <w:rPr>
                <w:sz w:val="18"/>
              </w:rPr>
            </w:pPr>
            <w:r>
              <w:rPr>
                <w:spacing w:val="-5"/>
                <w:sz w:val="18"/>
              </w:rPr>
              <w:t>31</w:t>
            </w:r>
          </w:p>
        </w:tc>
        <w:tc>
          <w:tcPr>
            <w:tcW w:w="6280" w:type="dxa"/>
          </w:tcPr>
          <w:p w14:paraId="4F368C0D">
            <w:pPr>
              <w:pStyle w:val="14"/>
              <w:spacing w:line="198" w:lineRule="exact"/>
              <w:ind w:left="112"/>
              <w:rPr>
                <w:sz w:val="18"/>
              </w:rPr>
            </w:pPr>
            <w:r>
              <w:rPr>
                <w:spacing w:val="-2"/>
                <w:sz w:val="18"/>
              </w:rPr>
              <w:t>Hemangioma</w:t>
            </w:r>
            <w:r>
              <w:rPr>
                <w:spacing w:val="7"/>
                <w:sz w:val="18"/>
              </w:rPr>
              <w:t xml:space="preserve"> </w:t>
            </w:r>
            <w:r>
              <w:rPr>
                <w:spacing w:val="-2"/>
                <w:sz w:val="18"/>
              </w:rPr>
              <w:t>Excision</w:t>
            </w:r>
          </w:p>
        </w:tc>
        <w:tc>
          <w:tcPr>
            <w:tcW w:w="852" w:type="dxa"/>
            <w:shd w:val="clear" w:color="auto" w:fill="F4AE83"/>
          </w:tcPr>
          <w:p w14:paraId="37312CCA">
            <w:pPr>
              <w:pStyle w:val="14"/>
              <w:spacing w:line="198" w:lineRule="exact"/>
              <w:ind w:left="30"/>
              <w:jc w:val="center"/>
              <w:rPr>
                <w:sz w:val="18"/>
              </w:rPr>
            </w:pPr>
            <w:r>
              <w:rPr>
                <w:spacing w:val="-10"/>
                <w:sz w:val="18"/>
              </w:rPr>
              <w:t>4</w:t>
            </w:r>
          </w:p>
        </w:tc>
        <w:tc>
          <w:tcPr>
            <w:tcW w:w="566" w:type="dxa"/>
            <w:shd w:val="clear" w:color="auto" w:fill="A8D08D"/>
          </w:tcPr>
          <w:p w14:paraId="50F66280">
            <w:pPr>
              <w:pStyle w:val="14"/>
              <w:spacing w:line="198" w:lineRule="exact"/>
              <w:ind w:left="33"/>
              <w:jc w:val="center"/>
              <w:rPr>
                <w:sz w:val="18"/>
              </w:rPr>
            </w:pPr>
            <w:r>
              <w:rPr>
                <w:spacing w:val="-10"/>
                <w:sz w:val="18"/>
              </w:rPr>
              <w:t>4</w:t>
            </w:r>
          </w:p>
        </w:tc>
        <w:tc>
          <w:tcPr>
            <w:tcW w:w="850" w:type="dxa"/>
            <w:shd w:val="clear" w:color="auto" w:fill="C7C7C7"/>
          </w:tcPr>
          <w:p w14:paraId="3888356B">
            <w:pPr>
              <w:pStyle w:val="14"/>
              <w:spacing w:line="198" w:lineRule="exact"/>
              <w:ind w:left="37"/>
              <w:jc w:val="center"/>
              <w:rPr>
                <w:sz w:val="18"/>
              </w:rPr>
            </w:pPr>
            <w:r>
              <w:rPr>
                <w:spacing w:val="-10"/>
                <w:sz w:val="18"/>
              </w:rPr>
              <w:t>4</w:t>
            </w:r>
          </w:p>
        </w:tc>
      </w:tr>
      <w:tr w14:paraId="57A04E50">
        <w:trPr>
          <w:trHeight w:val="217" w:hRule="atLeast"/>
        </w:trPr>
        <w:tc>
          <w:tcPr>
            <w:tcW w:w="595" w:type="dxa"/>
          </w:tcPr>
          <w:p w14:paraId="7CC0BF99">
            <w:pPr>
              <w:pStyle w:val="14"/>
              <w:spacing w:before="2" w:line="196" w:lineRule="exact"/>
              <w:ind w:left="27" w:right="8"/>
              <w:jc w:val="center"/>
              <w:rPr>
                <w:sz w:val="18"/>
              </w:rPr>
            </w:pPr>
            <w:r>
              <w:rPr>
                <w:spacing w:val="-5"/>
                <w:sz w:val="18"/>
              </w:rPr>
              <w:t>32</w:t>
            </w:r>
          </w:p>
        </w:tc>
        <w:tc>
          <w:tcPr>
            <w:tcW w:w="6280" w:type="dxa"/>
          </w:tcPr>
          <w:p w14:paraId="2AED499C">
            <w:pPr>
              <w:pStyle w:val="14"/>
              <w:spacing w:before="2" w:line="196" w:lineRule="exact"/>
              <w:ind w:left="112"/>
              <w:rPr>
                <w:sz w:val="18"/>
              </w:rPr>
            </w:pPr>
            <w:r>
              <w:rPr>
                <w:sz w:val="18"/>
              </w:rPr>
              <w:t>Varicose</w:t>
            </w:r>
            <w:r>
              <w:rPr>
                <w:spacing w:val="-6"/>
                <w:sz w:val="18"/>
              </w:rPr>
              <w:t xml:space="preserve"> </w:t>
            </w:r>
            <w:r>
              <w:rPr>
                <w:sz w:val="18"/>
              </w:rPr>
              <w:t>Veins:</w:t>
            </w:r>
            <w:r>
              <w:rPr>
                <w:spacing w:val="-2"/>
                <w:sz w:val="18"/>
              </w:rPr>
              <w:t xml:space="preserve"> </w:t>
            </w:r>
            <w:r>
              <w:rPr>
                <w:sz w:val="18"/>
              </w:rPr>
              <w:t>Treatment</w:t>
            </w:r>
            <w:r>
              <w:rPr>
                <w:spacing w:val="-3"/>
                <w:sz w:val="18"/>
              </w:rPr>
              <w:t xml:space="preserve"> </w:t>
            </w:r>
            <w:r>
              <w:rPr>
                <w:sz w:val="18"/>
              </w:rPr>
              <w:t>by</w:t>
            </w:r>
            <w:r>
              <w:rPr>
                <w:spacing w:val="-6"/>
                <w:sz w:val="18"/>
              </w:rPr>
              <w:t xml:space="preserve"> </w:t>
            </w:r>
            <w:r>
              <w:rPr>
                <w:sz w:val="18"/>
              </w:rPr>
              <w:t>Intervention</w:t>
            </w:r>
            <w:r>
              <w:rPr>
                <w:spacing w:val="-4"/>
                <w:sz w:val="18"/>
              </w:rPr>
              <w:t xml:space="preserve"> </w:t>
            </w:r>
            <w:r>
              <w:rPr>
                <w:sz w:val="18"/>
              </w:rPr>
              <w:t>Including</w:t>
            </w:r>
            <w:r>
              <w:rPr>
                <w:spacing w:val="-1"/>
                <w:sz w:val="18"/>
              </w:rPr>
              <w:t xml:space="preserve"> </w:t>
            </w:r>
            <w:r>
              <w:rPr>
                <w:spacing w:val="-2"/>
                <w:sz w:val="18"/>
              </w:rPr>
              <w:t>Sclerotherapy</w:t>
            </w:r>
          </w:p>
        </w:tc>
        <w:tc>
          <w:tcPr>
            <w:tcW w:w="852" w:type="dxa"/>
            <w:shd w:val="clear" w:color="auto" w:fill="F4AE83"/>
          </w:tcPr>
          <w:p w14:paraId="672E3D0A">
            <w:pPr>
              <w:pStyle w:val="14"/>
              <w:spacing w:line="198" w:lineRule="exact"/>
              <w:ind w:left="30"/>
              <w:jc w:val="center"/>
              <w:rPr>
                <w:sz w:val="18"/>
              </w:rPr>
            </w:pPr>
            <w:r>
              <w:rPr>
                <w:spacing w:val="-10"/>
                <w:sz w:val="18"/>
              </w:rPr>
              <w:t>4</w:t>
            </w:r>
          </w:p>
        </w:tc>
        <w:tc>
          <w:tcPr>
            <w:tcW w:w="566" w:type="dxa"/>
            <w:shd w:val="clear" w:color="auto" w:fill="A8D08D"/>
          </w:tcPr>
          <w:p w14:paraId="4F0DF646">
            <w:pPr>
              <w:pStyle w:val="14"/>
              <w:spacing w:line="198" w:lineRule="exact"/>
              <w:ind w:left="33"/>
              <w:jc w:val="center"/>
              <w:rPr>
                <w:sz w:val="18"/>
              </w:rPr>
            </w:pPr>
            <w:r>
              <w:rPr>
                <w:spacing w:val="-10"/>
                <w:sz w:val="18"/>
              </w:rPr>
              <w:t>4</w:t>
            </w:r>
          </w:p>
        </w:tc>
        <w:tc>
          <w:tcPr>
            <w:tcW w:w="850" w:type="dxa"/>
            <w:shd w:val="clear" w:color="auto" w:fill="C7C7C7"/>
          </w:tcPr>
          <w:p w14:paraId="0DFE1CD5">
            <w:pPr>
              <w:pStyle w:val="14"/>
              <w:spacing w:line="198" w:lineRule="exact"/>
              <w:ind w:left="37"/>
              <w:jc w:val="center"/>
              <w:rPr>
                <w:sz w:val="18"/>
              </w:rPr>
            </w:pPr>
            <w:r>
              <w:rPr>
                <w:spacing w:val="-10"/>
                <w:sz w:val="18"/>
              </w:rPr>
              <w:t>4</w:t>
            </w:r>
          </w:p>
        </w:tc>
      </w:tr>
      <w:tr w14:paraId="0442CC5C">
        <w:trPr>
          <w:trHeight w:val="220" w:hRule="atLeast"/>
        </w:trPr>
        <w:tc>
          <w:tcPr>
            <w:tcW w:w="595" w:type="dxa"/>
          </w:tcPr>
          <w:p w14:paraId="7D8D0E92">
            <w:pPr>
              <w:pStyle w:val="14"/>
              <w:spacing w:before="4" w:line="196" w:lineRule="exact"/>
              <w:ind w:left="27" w:right="8"/>
              <w:jc w:val="center"/>
              <w:rPr>
                <w:sz w:val="18"/>
              </w:rPr>
            </w:pPr>
            <w:r>
              <w:rPr>
                <w:spacing w:val="-5"/>
                <w:sz w:val="18"/>
              </w:rPr>
              <w:t>33</w:t>
            </w:r>
          </w:p>
        </w:tc>
        <w:tc>
          <w:tcPr>
            <w:tcW w:w="6280" w:type="dxa"/>
          </w:tcPr>
          <w:p w14:paraId="60D15F44">
            <w:pPr>
              <w:pStyle w:val="14"/>
              <w:spacing w:before="4" w:line="196" w:lineRule="exact"/>
              <w:ind w:left="112"/>
              <w:rPr>
                <w:sz w:val="18"/>
              </w:rPr>
            </w:pPr>
            <w:r>
              <w:rPr>
                <w:spacing w:val="-2"/>
                <w:sz w:val="18"/>
              </w:rPr>
              <w:t>Phlebectomy</w:t>
            </w:r>
          </w:p>
        </w:tc>
        <w:tc>
          <w:tcPr>
            <w:tcW w:w="852" w:type="dxa"/>
            <w:shd w:val="clear" w:color="auto" w:fill="F4AE83"/>
          </w:tcPr>
          <w:p w14:paraId="39512195">
            <w:pPr>
              <w:pStyle w:val="14"/>
              <w:spacing w:line="200" w:lineRule="exact"/>
              <w:ind w:left="30"/>
              <w:jc w:val="center"/>
              <w:rPr>
                <w:sz w:val="18"/>
              </w:rPr>
            </w:pPr>
            <w:r>
              <w:rPr>
                <w:spacing w:val="-10"/>
                <w:sz w:val="18"/>
              </w:rPr>
              <w:t>4</w:t>
            </w:r>
          </w:p>
        </w:tc>
        <w:tc>
          <w:tcPr>
            <w:tcW w:w="566" w:type="dxa"/>
            <w:shd w:val="clear" w:color="auto" w:fill="A8D08D"/>
          </w:tcPr>
          <w:p w14:paraId="5E12687A">
            <w:pPr>
              <w:pStyle w:val="14"/>
              <w:spacing w:line="200" w:lineRule="exact"/>
              <w:ind w:left="33"/>
              <w:jc w:val="center"/>
              <w:rPr>
                <w:sz w:val="18"/>
              </w:rPr>
            </w:pPr>
            <w:r>
              <w:rPr>
                <w:spacing w:val="-10"/>
                <w:sz w:val="18"/>
              </w:rPr>
              <w:t>4</w:t>
            </w:r>
          </w:p>
        </w:tc>
        <w:tc>
          <w:tcPr>
            <w:tcW w:w="850" w:type="dxa"/>
            <w:shd w:val="clear" w:color="auto" w:fill="C7C7C7"/>
          </w:tcPr>
          <w:p w14:paraId="6969F0C1">
            <w:pPr>
              <w:pStyle w:val="14"/>
              <w:spacing w:line="200" w:lineRule="exact"/>
              <w:ind w:left="37"/>
              <w:jc w:val="center"/>
              <w:rPr>
                <w:sz w:val="18"/>
              </w:rPr>
            </w:pPr>
            <w:r>
              <w:rPr>
                <w:spacing w:val="-10"/>
                <w:sz w:val="18"/>
              </w:rPr>
              <w:t>4</w:t>
            </w:r>
          </w:p>
        </w:tc>
      </w:tr>
      <w:tr w14:paraId="0555B5E7">
        <w:trPr>
          <w:trHeight w:val="220" w:hRule="atLeast"/>
        </w:trPr>
        <w:tc>
          <w:tcPr>
            <w:tcW w:w="595" w:type="dxa"/>
          </w:tcPr>
          <w:p w14:paraId="020001E8">
            <w:pPr>
              <w:pStyle w:val="14"/>
              <w:spacing w:before="4" w:line="196" w:lineRule="exact"/>
              <w:ind w:left="27" w:right="8"/>
              <w:jc w:val="center"/>
              <w:rPr>
                <w:sz w:val="18"/>
              </w:rPr>
            </w:pPr>
            <w:r>
              <w:rPr>
                <w:spacing w:val="-5"/>
                <w:sz w:val="18"/>
              </w:rPr>
              <w:t>34</w:t>
            </w:r>
          </w:p>
        </w:tc>
        <w:tc>
          <w:tcPr>
            <w:tcW w:w="6280" w:type="dxa"/>
          </w:tcPr>
          <w:p w14:paraId="1638EF3C">
            <w:pPr>
              <w:pStyle w:val="14"/>
              <w:spacing w:before="4" w:line="196" w:lineRule="exact"/>
              <w:ind w:left="112"/>
              <w:rPr>
                <w:sz w:val="18"/>
              </w:rPr>
            </w:pPr>
            <w:r>
              <w:rPr>
                <w:sz w:val="18"/>
              </w:rPr>
              <w:t>Greater</w:t>
            </w:r>
            <w:r>
              <w:rPr>
                <w:spacing w:val="-4"/>
                <w:sz w:val="18"/>
              </w:rPr>
              <w:t xml:space="preserve"> </w:t>
            </w:r>
            <w:r>
              <w:rPr>
                <w:sz w:val="18"/>
              </w:rPr>
              <w:t>Saphenous</w:t>
            </w:r>
            <w:r>
              <w:rPr>
                <w:spacing w:val="-7"/>
                <w:sz w:val="18"/>
              </w:rPr>
              <w:t xml:space="preserve"> </w:t>
            </w:r>
            <w:r>
              <w:rPr>
                <w:sz w:val="18"/>
              </w:rPr>
              <w:t>Vein</w:t>
            </w:r>
            <w:r>
              <w:rPr>
                <w:spacing w:val="-4"/>
                <w:sz w:val="18"/>
              </w:rPr>
              <w:t xml:space="preserve"> </w:t>
            </w:r>
            <w:r>
              <w:rPr>
                <w:sz w:val="18"/>
              </w:rPr>
              <w:t>High</w:t>
            </w:r>
            <w:r>
              <w:rPr>
                <w:spacing w:val="-5"/>
                <w:sz w:val="18"/>
              </w:rPr>
              <w:t xml:space="preserve"> </w:t>
            </w:r>
            <w:r>
              <w:rPr>
                <w:sz w:val="18"/>
              </w:rPr>
              <w:t>Ligation,</w:t>
            </w:r>
            <w:r>
              <w:rPr>
                <w:spacing w:val="-4"/>
                <w:sz w:val="18"/>
              </w:rPr>
              <w:t xml:space="preserve"> </w:t>
            </w:r>
            <w:r>
              <w:rPr>
                <w:sz w:val="18"/>
              </w:rPr>
              <w:t>Stripping,</w:t>
            </w:r>
            <w:r>
              <w:rPr>
                <w:spacing w:val="-4"/>
                <w:sz w:val="18"/>
              </w:rPr>
              <w:t xml:space="preserve"> </w:t>
            </w:r>
            <w:r>
              <w:rPr>
                <w:sz w:val="18"/>
              </w:rPr>
              <w:t>Perforantes</w:t>
            </w:r>
            <w:r>
              <w:rPr>
                <w:spacing w:val="-6"/>
                <w:sz w:val="18"/>
              </w:rPr>
              <w:t xml:space="preserve"> </w:t>
            </w:r>
            <w:r>
              <w:rPr>
                <w:spacing w:val="-2"/>
                <w:sz w:val="18"/>
              </w:rPr>
              <w:t>Ligation</w:t>
            </w:r>
          </w:p>
        </w:tc>
        <w:tc>
          <w:tcPr>
            <w:tcW w:w="852" w:type="dxa"/>
            <w:shd w:val="clear" w:color="auto" w:fill="F4AE83"/>
          </w:tcPr>
          <w:p w14:paraId="375AE73D">
            <w:pPr>
              <w:pStyle w:val="14"/>
              <w:spacing w:line="200" w:lineRule="exact"/>
              <w:ind w:left="30"/>
              <w:jc w:val="center"/>
              <w:rPr>
                <w:sz w:val="18"/>
              </w:rPr>
            </w:pPr>
            <w:r>
              <w:rPr>
                <w:spacing w:val="-10"/>
                <w:sz w:val="18"/>
              </w:rPr>
              <w:t>4</w:t>
            </w:r>
          </w:p>
        </w:tc>
        <w:tc>
          <w:tcPr>
            <w:tcW w:w="566" w:type="dxa"/>
            <w:shd w:val="clear" w:color="auto" w:fill="A8D08D"/>
          </w:tcPr>
          <w:p w14:paraId="44D009C6">
            <w:pPr>
              <w:pStyle w:val="14"/>
              <w:spacing w:line="200" w:lineRule="exact"/>
              <w:ind w:left="33"/>
              <w:jc w:val="center"/>
              <w:rPr>
                <w:sz w:val="18"/>
              </w:rPr>
            </w:pPr>
            <w:r>
              <w:rPr>
                <w:spacing w:val="-10"/>
                <w:sz w:val="18"/>
              </w:rPr>
              <w:t>4</w:t>
            </w:r>
          </w:p>
        </w:tc>
        <w:tc>
          <w:tcPr>
            <w:tcW w:w="850" w:type="dxa"/>
            <w:shd w:val="clear" w:color="auto" w:fill="C7C7C7"/>
          </w:tcPr>
          <w:p w14:paraId="34641283">
            <w:pPr>
              <w:pStyle w:val="14"/>
              <w:spacing w:line="200" w:lineRule="exact"/>
              <w:ind w:left="37"/>
              <w:jc w:val="center"/>
              <w:rPr>
                <w:sz w:val="18"/>
              </w:rPr>
            </w:pPr>
            <w:r>
              <w:rPr>
                <w:spacing w:val="-10"/>
                <w:sz w:val="18"/>
              </w:rPr>
              <w:t>4</w:t>
            </w:r>
          </w:p>
        </w:tc>
      </w:tr>
      <w:tr w14:paraId="52EDB414">
        <w:trPr>
          <w:trHeight w:val="217" w:hRule="atLeast"/>
        </w:trPr>
        <w:tc>
          <w:tcPr>
            <w:tcW w:w="595" w:type="dxa"/>
          </w:tcPr>
          <w:p w14:paraId="7B864C79">
            <w:pPr>
              <w:pStyle w:val="14"/>
              <w:spacing w:line="198" w:lineRule="exact"/>
              <w:ind w:left="27" w:right="8"/>
              <w:jc w:val="center"/>
              <w:rPr>
                <w:sz w:val="18"/>
              </w:rPr>
            </w:pPr>
            <w:r>
              <w:rPr>
                <w:spacing w:val="-5"/>
                <w:sz w:val="18"/>
              </w:rPr>
              <w:t>35</w:t>
            </w:r>
          </w:p>
        </w:tc>
        <w:tc>
          <w:tcPr>
            <w:tcW w:w="6280" w:type="dxa"/>
          </w:tcPr>
          <w:p w14:paraId="5BDD7200">
            <w:pPr>
              <w:pStyle w:val="14"/>
              <w:spacing w:line="198" w:lineRule="exact"/>
              <w:ind w:left="112"/>
              <w:rPr>
                <w:sz w:val="18"/>
              </w:rPr>
            </w:pPr>
            <w:r>
              <w:rPr>
                <w:sz w:val="18"/>
              </w:rPr>
              <w:t>Nonoperative</w:t>
            </w:r>
            <w:r>
              <w:rPr>
                <w:spacing w:val="-5"/>
                <w:sz w:val="18"/>
              </w:rPr>
              <w:t xml:space="preserve"> </w:t>
            </w:r>
            <w:r>
              <w:rPr>
                <w:sz w:val="18"/>
              </w:rPr>
              <w:t>Treatment</w:t>
            </w:r>
            <w:r>
              <w:rPr>
                <w:spacing w:val="-3"/>
                <w:sz w:val="18"/>
              </w:rPr>
              <w:t xml:space="preserve"> </w:t>
            </w:r>
            <w:r>
              <w:rPr>
                <w:sz w:val="18"/>
              </w:rPr>
              <w:t>of</w:t>
            </w:r>
            <w:r>
              <w:rPr>
                <w:spacing w:val="-6"/>
                <w:sz w:val="18"/>
              </w:rPr>
              <w:t xml:space="preserve"> </w:t>
            </w:r>
            <w:r>
              <w:rPr>
                <w:sz w:val="18"/>
              </w:rPr>
              <w:t>Chronic</w:t>
            </w:r>
            <w:r>
              <w:rPr>
                <w:spacing w:val="-4"/>
                <w:sz w:val="18"/>
              </w:rPr>
              <w:t xml:space="preserve"> </w:t>
            </w:r>
            <w:r>
              <w:rPr>
                <w:sz w:val="18"/>
              </w:rPr>
              <w:t>Venous</w:t>
            </w:r>
            <w:r>
              <w:rPr>
                <w:spacing w:val="-4"/>
                <w:sz w:val="18"/>
              </w:rPr>
              <w:t xml:space="preserve"> </w:t>
            </w:r>
            <w:r>
              <w:rPr>
                <w:spacing w:val="-2"/>
                <w:sz w:val="18"/>
              </w:rPr>
              <w:t>Insufficiency</w:t>
            </w:r>
          </w:p>
        </w:tc>
        <w:tc>
          <w:tcPr>
            <w:tcW w:w="852" w:type="dxa"/>
            <w:shd w:val="clear" w:color="auto" w:fill="F4AE83"/>
          </w:tcPr>
          <w:p w14:paraId="224CEA9A">
            <w:pPr>
              <w:pStyle w:val="14"/>
              <w:spacing w:line="197" w:lineRule="exact"/>
              <w:ind w:left="30"/>
              <w:jc w:val="center"/>
              <w:rPr>
                <w:sz w:val="18"/>
              </w:rPr>
            </w:pPr>
            <w:r>
              <w:rPr>
                <w:spacing w:val="-10"/>
                <w:sz w:val="18"/>
              </w:rPr>
              <w:t>4</w:t>
            </w:r>
          </w:p>
        </w:tc>
        <w:tc>
          <w:tcPr>
            <w:tcW w:w="566" w:type="dxa"/>
            <w:shd w:val="clear" w:color="auto" w:fill="A8D08D"/>
          </w:tcPr>
          <w:p w14:paraId="4108C6C7">
            <w:pPr>
              <w:pStyle w:val="14"/>
              <w:spacing w:line="197" w:lineRule="exact"/>
              <w:ind w:left="33"/>
              <w:jc w:val="center"/>
              <w:rPr>
                <w:sz w:val="18"/>
              </w:rPr>
            </w:pPr>
            <w:r>
              <w:rPr>
                <w:spacing w:val="-10"/>
                <w:sz w:val="18"/>
              </w:rPr>
              <w:t>4</w:t>
            </w:r>
          </w:p>
        </w:tc>
        <w:tc>
          <w:tcPr>
            <w:tcW w:w="850" w:type="dxa"/>
            <w:shd w:val="clear" w:color="auto" w:fill="C7C7C7"/>
          </w:tcPr>
          <w:p w14:paraId="50BE1AF7">
            <w:pPr>
              <w:pStyle w:val="14"/>
              <w:spacing w:line="197" w:lineRule="exact"/>
              <w:ind w:left="37"/>
              <w:jc w:val="center"/>
              <w:rPr>
                <w:sz w:val="18"/>
              </w:rPr>
            </w:pPr>
            <w:r>
              <w:rPr>
                <w:spacing w:val="-10"/>
                <w:sz w:val="18"/>
              </w:rPr>
              <w:t>4</w:t>
            </w:r>
          </w:p>
        </w:tc>
      </w:tr>
      <w:tr w14:paraId="11D9AA36">
        <w:trPr>
          <w:trHeight w:val="220" w:hRule="atLeast"/>
        </w:trPr>
        <w:tc>
          <w:tcPr>
            <w:tcW w:w="595" w:type="dxa"/>
          </w:tcPr>
          <w:p w14:paraId="32E2FE3C">
            <w:pPr>
              <w:pStyle w:val="14"/>
              <w:spacing w:before="2" w:line="198" w:lineRule="exact"/>
              <w:ind w:left="27" w:right="8"/>
              <w:jc w:val="center"/>
              <w:rPr>
                <w:sz w:val="18"/>
              </w:rPr>
            </w:pPr>
            <w:r>
              <w:rPr>
                <w:spacing w:val="-5"/>
                <w:sz w:val="18"/>
              </w:rPr>
              <w:t>36</w:t>
            </w:r>
          </w:p>
        </w:tc>
        <w:tc>
          <w:tcPr>
            <w:tcW w:w="6280" w:type="dxa"/>
          </w:tcPr>
          <w:p w14:paraId="62F6AF37">
            <w:pPr>
              <w:pStyle w:val="14"/>
              <w:spacing w:before="2" w:line="198" w:lineRule="exact"/>
              <w:ind w:left="112"/>
              <w:rPr>
                <w:sz w:val="18"/>
              </w:rPr>
            </w:pPr>
            <w:r>
              <w:rPr>
                <w:sz w:val="18"/>
              </w:rPr>
              <w:t>Nonoperative</w:t>
            </w:r>
            <w:r>
              <w:rPr>
                <w:spacing w:val="-5"/>
                <w:sz w:val="18"/>
              </w:rPr>
              <w:t xml:space="preserve"> </w:t>
            </w:r>
            <w:r>
              <w:rPr>
                <w:sz w:val="18"/>
              </w:rPr>
              <w:t>management</w:t>
            </w:r>
            <w:r>
              <w:rPr>
                <w:spacing w:val="-3"/>
                <w:sz w:val="18"/>
              </w:rPr>
              <w:t xml:space="preserve"> </w:t>
            </w:r>
            <w:r>
              <w:rPr>
                <w:sz w:val="18"/>
              </w:rPr>
              <w:t>of</w:t>
            </w:r>
            <w:r>
              <w:rPr>
                <w:spacing w:val="-8"/>
                <w:sz w:val="18"/>
              </w:rPr>
              <w:t xml:space="preserve"> </w:t>
            </w:r>
            <w:r>
              <w:rPr>
                <w:sz w:val="18"/>
              </w:rPr>
              <w:t>chronic</w:t>
            </w:r>
            <w:r>
              <w:rPr>
                <w:spacing w:val="-4"/>
                <w:sz w:val="18"/>
              </w:rPr>
              <w:t xml:space="preserve"> </w:t>
            </w:r>
            <w:r>
              <w:rPr>
                <w:spacing w:val="-2"/>
                <w:sz w:val="18"/>
              </w:rPr>
              <w:t>lymphedema</w:t>
            </w:r>
          </w:p>
        </w:tc>
        <w:tc>
          <w:tcPr>
            <w:tcW w:w="852" w:type="dxa"/>
            <w:shd w:val="clear" w:color="auto" w:fill="F4AE83"/>
          </w:tcPr>
          <w:p w14:paraId="3E6FF8A3">
            <w:pPr>
              <w:pStyle w:val="14"/>
              <w:spacing w:line="200" w:lineRule="exact"/>
              <w:ind w:left="30"/>
              <w:jc w:val="center"/>
              <w:rPr>
                <w:sz w:val="18"/>
              </w:rPr>
            </w:pPr>
            <w:r>
              <w:rPr>
                <w:spacing w:val="-10"/>
                <w:sz w:val="18"/>
              </w:rPr>
              <w:t>4</w:t>
            </w:r>
          </w:p>
        </w:tc>
        <w:tc>
          <w:tcPr>
            <w:tcW w:w="566" w:type="dxa"/>
            <w:shd w:val="clear" w:color="auto" w:fill="A8D08D"/>
          </w:tcPr>
          <w:p w14:paraId="32CA0FA6">
            <w:pPr>
              <w:pStyle w:val="14"/>
              <w:spacing w:line="200" w:lineRule="exact"/>
              <w:ind w:left="33"/>
              <w:jc w:val="center"/>
              <w:rPr>
                <w:sz w:val="18"/>
              </w:rPr>
            </w:pPr>
            <w:r>
              <w:rPr>
                <w:spacing w:val="-10"/>
                <w:sz w:val="18"/>
              </w:rPr>
              <w:t>4</w:t>
            </w:r>
          </w:p>
        </w:tc>
        <w:tc>
          <w:tcPr>
            <w:tcW w:w="850" w:type="dxa"/>
            <w:shd w:val="clear" w:color="auto" w:fill="C7C7C7"/>
          </w:tcPr>
          <w:p w14:paraId="056F88C4">
            <w:pPr>
              <w:pStyle w:val="14"/>
              <w:spacing w:line="200" w:lineRule="exact"/>
              <w:ind w:left="37"/>
              <w:jc w:val="center"/>
              <w:rPr>
                <w:sz w:val="18"/>
              </w:rPr>
            </w:pPr>
            <w:r>
              <w:rPr>
                <w:spacing w:val="-10"/>
                <w:sz w:val="18"/>
              </w:rPr>
              <w:t>4</w:t>
            </w:r>
          </w:p>
        </w:tc>
      </w:tr>
      <w:tr w14:paraId="2D71BC1A">
        <w:trPr>
          <w:trHeight w:val="438" w:hRule="atLeast"/>
        </w:trPr>
        <w:tc>
          <w:tcPr>
            <w:tcW w:w="595" w:type="dxa"/>
          </w:tcPr>
          <w:p w14:paraId="1F7968A3">
            <w:pPr>
              <w:pStyle w:val="14"/>
              <w:spacing w:before="110"/>
              <w:ind w:left="27" w:right="8"/>
              <w:jc w:val="center"/>
              <w:rPr>
                <w:sz w:val="18"/>
              </w:rPr>
            </w:pPr>
            <w:r>
              <w:rPr>
                <w:spacing w:val="-5"/>
                <w:sz w:val="18"/>
              </w:rPr>
              <w:t>37</w:t>
            </w:r>
          </w:p>
        </w:tc>
        <w:tc>
          <w:tcPr>
            <w:tcW w:w="6280" w:type="dxa"/>
          </w:tcPr>
          <w:p w14:paraId="0149DAFB">
            <w:pPr>
              <w:pStyle w:val="14"/>
              <w:spacing w:before="10" w:line="204" w:lineRule="exact"/>
              <w:ind w:left="112" w:right="1197"/>
              <w:rPr>
                <w:sz w:val="18"/>
              </w:rPr>
            </w:pPr>
            <w:r>
              <w:rPr>
                <w:sz w:val="18"/>
              </w:rPr>
              <w:t>Upper</w:t>
            </w:r>
            <w:r>
              <w:rPr>
                <w:spacing w:val="-12"/>
                <w:sz w:val="18"/>
              </w:rPr>
              <w:t xml:space="preserve"> </w:t>
            </w:r>
            <w:r>
              <w:rPr>
                <w:sz w:val="18"/>
              </w:rPr>
              <w:t>extremity</w:t>
            </w:r>
            <w:r>
              <w:rPr>
                <w:spacing w:val="-11"/>
                <w:sz w:val="18"/>
              </w:rPr>
              <w:t xml:space="preserve"> </w:t>
            </w:r>
            <w:r>
              <w:rPr>
                <w:sz w:val="18"/>
              </w:rPr>
              <w:t>amputation:</w:t>
            </w:r>
            <w:r>
              <w:rPr>
                <w:spacing w:val="-11"/>
                <w:sz w:val="18"/>
              </w:rPr>
              <w:t xml:space="preserve"> </w:t>
            </w:r>
            <w:r>
              <w:rPr>
                <w:sz w:val="18"/>
              </w:rPr>
              <w:t>Indication,</w:t>
            </w:r>
            <w:r>
              <w:rPr>
                <w:spacing w:val="-10"/>
                <w:sz w:val="18"/>
              </w:rPr>
              <w:t xml:space="preserve"> </w:t>
            </w:r>
            <w:r>
              <w:rPr>
                <w:sz w:val="18"/>
              </w:rPr>
              <w:t>Operative</w:t>
            </w:r>
            <w:r>
              <w:rPr>
                <w:spacing w:val="-11"/>
                <w:sz w:val="18"/>
              </w:rPr>
              <w:t xml:space="preserve"> </w:t>
            </w:r>
            <w:r>
              <w:rPr>
                <w:sz w:val="18"/>
              </w:rPr>
              <w:t>Technique</w:t>
            </w:r>
            <w:r>
              <w:rPr>
                <w:spacing w:val="-11"/>
                <w:sz w:val="18"/>
              </w:rPr>
              <w:t xml:space="preserve"> </w:t>
            </w:r>
            <w:r>
              <w:rPr>
                <w:sz w:val="18"/>
              </w:rPr>
              <w:t>and Perioperative</w:t>
            </w:r>
            <w:r>
              <w:rPr>
                <w:spacing w:val="-10"/>
                <w:sz w:val="18"/>
              </w:rPr>
              <w:t xml:space="preserve"> </w:t>
            </w:r>
            <w:r>
              <w:rPr>
                <w:sz w:val="18"/>
              </w:rPr>
              <w:t>Management</w:t>
            </w:r>
          </w:p>
        </w:tc>
        <w:tc>
          <w:tcPr>
            <w:tcW w:w="852" w:type="dxa"/>
            <w:shd w:val="clear" w:color="auto" w:fill="F4AE83"/>
          </w:tcPr>
          <w:p w14:paraId="79AA3614">
            <w:pPr>
              <w:pStyle w:val="14"/>
              <w:spacing w:line="202" w:lineRule="exact"/>
              <w:ind w:left="30"/>
              <w:jc w:val="center"/>
              <w:rPr>
                <w:sz w:val="18"/>
              </w:rPr>
            </w:pPr>
            <w:r>
              <w:rPr>
                <w:spacing w:val="-10"/>
                <w:sz w:val="18"/>
              </w:rPr>
              <w:t>4</w:t>
            </w:r>
          </w:p>
        </w:tc>
        <w:tc>
          <w:tcPr>
            <w:tcW w:w="566" w:type="dxa"/>
            <w:shd w:val="clear" w:color="auto" w:fill="A8D08D"/>
          </w:tcPr>
          <w:p w14:paraId="7D2C1890">
            <w:pPr>
              <w:pStyle w:val="14"/>
              <w:spacing w:line="202" w:lineRule="exact"/>
              <w:ind w:left="33"/>
              <w:jc w:val="center"/>
              <w:rPr>
                <w:sz w:val="18"/>
              </w:rPr>
            </w:pPr>
            <w:r>
              <w:rPr>
                <w:spacing w:val="-10"/>
                <w:sz w:val="18"/>
              </w:rPr>
              <w:t>4</w:t>
            </w:r>
          </w:p>
        </w:tc>
        <w:tc>
          <w:tcPr>
            <w:tcW w:w="850" w:type="dxa"/>
            <w:shd w:val="clear" w:color="auto" w:fill="C7C7C7"/>
          </w:tcPr>
          <w:p w14:paraId="065756B4">
            <w:pPr>
              <w:pStyle w:val="14"/>
              <w:spacing w:line="202" w:lineRule="exact"/>
              <w:ind w:left="37"/>
              <w:jc w:val="center"/>
              <w:rPr>
                <w:sz w:val="18"/>
              </w:rPr>
            </w:pPr>
            <w:r>
              <w:rPr>
                <w:spacing w:val="-10"/>
                <w:sz w:val="18"/>
              </w:rPr>
              <w:t>4</w:t>
            </w:r>
          </w:p>
        </w:tc>
      </w:tr>
      <w:tr w14:paraId="7B39EFC7">
        <w:trPr>
          <w:trHeight w:val="438" w:hRule="atLeast"/>
        </w:trPr>
        <w:tc>
          <w:tcPr>
            <w:tcW w:w="595" w:type="dxa"/>
          </w:tcPr>
          <w:p w14:paraId="57C04335">
            <w:pPr>
              <w:pStyle w:val="14"/>
              <w:spacing w:before="110"/>
              <w:ind w:left="27" w:right="8"/>
              <w:jc w:val="center"/>
              <w:rPr>
                <w:sz w:val="18"/>
              </w:rPr>
            </w:pPr>
            <w:r>
              <w:rPr>
                <w:spacing w:val="-5"/>
                <w:sz w:val="18"/>
              </w:rPr>
              <w:t>38</w:t>
            </w:r>
          </w:p>
        </w:tc>
        <w:tc>
          <w:tcPr>
            <w:tcW w:w="6280" w:type="dxa"/>
          </w:tcPr>
          <w:p w14:paraId="13A390F1">
            <w:pPr>
              <w:pStyle w:val="14"/>
              <w:spacing w:before="7"/>
              <w:ind w:left="112"/>
              <w:rPr>
                <w:sz w:val="18"/>
              </w:rPr>
            </w:pPr>
            <w:r>
              <w:rPr>
                <w:sz w:val="18"/>
              </w:rPr>
              <w:t>Lower</w:t>
            </w:r>
            <w:r>
              <w:rPr>
                <w:spacing w:val="-11"/>
                <w:sz w:val="18"/>
              </w:rPr>
              <w:t xml:space="preserve"> </w:t>
            </w:r>
            <w:r>
              <w:rPr>
                <w:sz w:val="18"/>
              </w:rPr>
              <w:t>extremity</w:t>
            </w:r>
            <w:r>
              <w:rPr>
                <w:spacing w:val="-9"/>
                <w:sz w:val="18"/>
              </w:rPr>
              <w:t xml:space="preserve"> </w:t>
            </w:r>
            <w:r>
              <w:rPr>
                <w:sz w:val="18"/>
              </w:rPr>
              <w:t>amputation:</w:t>
            </w:r>
            <w:r>
              <w:rPr>
                <w:spacing w:val="-8"/>
                <w:sz w:val="18"/>
              </w:rPr>
              <w:t xml:space="preserve"> </w:t>
            </w:r>
            <w:r>
              <w:rPr>
                <w:sz w:val="18"/>
              </w:rPr>
              <w:t>:</w:t>
            </w:r>
            <w:r>
              <w:rPr>
                <w:spacing w:val="-9"/>
                <w:sz w:val="18"/>
              </w:rPr>
              <w:t xml:space="preserve"> </w:t>
            </w:r>
            <w:r>
              <w:rPr>
                <w:sz w:val="18"/>
              </w:rPr>
              <w:t>Indication,</w:t>
            </w:r>
            <w:r>
              <w:rPr>
                <w:spacing w:val="-8"/>
                <w:sz w:val="18"/>
              </w:rPr>
              <w:t xml:space="preserve"> </w:t>
            </w:r>
            <w:r>
              <w:rPr>
                <w:sz w:val="18"/>
              </w:rPr>
              <w:t>Operative</w:t>
            </w:r>
            <w:r>
              <w:rPr>
                <w:spacing w:val="-9"/>
                <w:sz w:val="18"/>
              </w:rPr>
              <w:t xml:space="preserve"> </w:t>
            </w:r>
            <w:r>
              <w:rPr>
                <w:sz w:val="18"/>
              </w:rPr>
              <w:t>Technique</w:t>
            </w:r>
            <w:r>
              <w:rPr>
                <w:spacing w:val="-8"/>
                <w:sz w:val="18"/>
              </w:rPr>
              <w:t xml:space="preserve"> </w:t>
            </w:r>
            <w:r>
              <w:rPr>
                <w:sz w:val="18"/>
              </w:rPr>
              <w:t>and</w:t>
            </w:r>
            <w:r>
              <w:rPr>
                <w:spacing w:val="-3"/>
                <w:sz w:val="18"/>
              </w:rPr>
              <w:t xml:space="preserve"> </w:t>
            </w:r>
            <w:r>
              <w:rPr>
                <w:spacing w:val="-2"/>
                <w:sz w:val="18"/>
              </w:rPr>
              <w:t>Perioperative</w:t>
            </w:r>
          </w:p>
          <w:p w14:paraId="5A44D730">
            <w:pPr>
              <w:pStyle w:val="14"/>
              <w:spacing w:before="13" w:line="191" w:lineRule="exact"/>
              <w:ind w:left="112"/>
              <w:rPr>
                <w:sz w:val="18"/>
              </w:rPr>
            </w:pPr>
            <w:r>
              <w:rPr>
                <w:spacing w:val="-2"/>
                <w:sz w:val="18"/>
              </w:rPr>
              <w:t>Management</w:t>
            </w:r>
          </w:p>
        </w:tc>
        <w:tc>
          <w:tcPr>
            <w:tcW w:w="852" w:type="dxa"/>
            <w:shd w:val="clear" w:color="auto" w:fill="F4AE83"/>
          </w:tcPr>
          <w:p w14:paraId="3FDF50AB">
            <w:pPr>
              <w:pStyle w:val="14"/>
              <w:spacing w:line="202" w:lineRule="exact"/>
              <w:ind w:left="30"/>
              <w:jc w:val="center"/>
              <w:rPr>
                <w:sz w:val="18"/>
              </w:rPr>
            </w:pPr>
            <w:r>
              <w:rPr>
                <w:spacing w:val="-10"/>
                <w:sz w:val="18"/>
              </w:rPr>
              <w:t>4</w:t>
            </w:r>
          </w:p>
        </w:tc>
        <w:tc>
          <w:tcPr>
            <w:tcW w:w="566" w:type="dxa"/>
            <w:shd w:val="clear" w:color="auto" w:fill="A8D08D"/>
          </w:tcPr>
          <w:p w14:paraId="2100030D">
            <w:pPr>
              <w:pStyle w:val="14"/>
              <w:spacing w:line="202" w:lineRule="exact"/>
              <w:ind w:left="33"/>
              <w:jc w:val="center"/>
              <w:rPr>
                <w:sz w:val="18"/>
              </w:rPr>
            </w:pPr>
            <w:r>
              <w:rPr>
                <w:spacing w:val="-10"/>
                <w:sz w:val="18"/>
              </w:rPr>
              <w:t>4</w:t>
            </w:r>
          </w:p>
        </w:tc>
        <w:tc>
          <w:tcPr>
            <w:tcW w:w="850" w:type="dxa"/>
            <w:shd w:val="clear" w:color="auto" w:fill="C7C7C7"/>
          </w:tcPr>
          <w:p w14:paraId="0CD9F233">
            <w:pPr>
              <w:pStyle w:val="14"/>
              <w:spacing w:line="202" w:lineRule="exact"/>
              <w:ind w:left="37"/>
              <w:jc w:val="center"/>
              <w:rPr>
                <w:sz w:val="18"/>
              </w:rPr>
            </w:pPr>
            <w:r>
              <w:rPr>
                <w:spacing w:val="-10"/>
                <w:sz w:val="18"/>
              </w:rPr>
              <w:t>4</w:t>
            </w:r>
          </w:p>
        </w:tc>
      </w:tr>
      <w:tr w14:paraId="0A7ACCED">
        <w:trPr>
          <w:trHeight w:val="1706" w:hRule="atLeast"/>
        </w:trPr>
        <w:tc>
          <w:tcPr>
            <w:tcW w:w="595" w:type="dxa"/>
          </w:tcPr>
          <w:p w14:paraId="2FC8A1CC">
            <w:pPr>
              <w:pStyle w:val="14"/>
              <w:spacing w:before="9"/>
              <w:ind w:left="27" w:right="8"/>
              <w:jc w:val="center"/>
              <w:rPr>
                <w:sz w:val="18"/>
              </w:rPr>
            </w:pPr>
            <w:r>
              <w:rPr>
                <w:spacing w:val="-5"/>
                <w:sz w:val="18"/>
              </w:rPr>
              <w:t>39</w:t>
            </w:r>
          </w:p>
        </w:tc>
        <w:tc>
          <w:tcPr>
            <w:tcW w:w="6280" w:type="dxa"/>
          </w:tcPr>
          <w:p w14:paraId="154637D0">
            <w:pPr>
              <w:pStyle w:val="14"/>
              <w:spacing w:before="2"/>
              <w:ind w:left="112"/>
              <w:rPr>
                <w:b/>
                <w:sz w:val="18"/>
              </w:rPr>
            </w:pPr>
            <w:r>
              <w:rPr>
                <w:b/>
                <w:sz w:val="18"/>
              </w:rPr>
              <w:t>Diagnosis</w:t>
            </w:r>
            <w:r>
              <w:rPr>
                <w:b/>
                <w:spacing w:val="-12"/>
                <w:sz w:val="18"/>
              </w:rPr>
              <w:t xml:space="preserve"> </w:t>
            </w:r>
            <w:r>
              <w:rPr>
                <w:b/>
                <w:sz w:val="18"/>
              </w:rPr>
              <w:t>dan</w:t>
            </w:r>
            <w:r>
              <w:rPr>
                <w:b/>
                <w:spacing w:val="-11"/>
                <w:sz w:val="18"/>
              </w:rPr>
              <w:t xml:space="preserve"> </w:t>
            </w:r>
            <w:r>
              <w:rPr>
                <w:b/>
                <w:sz w:val="18"/>
              </w:rPr>
              <w:t>Tata</w:t>
            </w:r>
            <w:r>
              <w:rPr>
                <w:b/>
                <w:spacing w:val="-11"/>
                <w:sz w:val="18"/>
              </w:rPr>
              <w:t xml:space="preserve"> </w:t>
            </w:r>
            <w:r>
              <w:rPr>
                <w:b/>
                <w:sz w:val="18"/>
              </w:rPr>
              <w:t>Laksana</w:t>
            </w:r>
            <w:r>
              <w:rPr>
                <w:b/>
                <w:spacing w:val="-11"/>
                <w:sz w:val="18"/>
              </w:rPr>
              <w:t xml:space="preserve"> </w:t>
            </w:r>
            <w:r>
              <w:rPr>
                <w:b/>
                <w:sz w:val="18"/>
              </w:rPr>
              <w:t>Permasalahan</w:t>
            </w:r>
            <w:r>
              <w:rPr>
                <w:b/>
                <w:spacing w:val="-12"/>
                <w:sz w:val="18"/>
              </w:rPr>
              <w:t xml:space="preserve"> </w:t>
            </w:r>
            <w:r>
              <w:rPr>
                <w:b/>
                <w:sz w:val="18"/>
              </w:rPr>
              <w:t>Kaki</w:t>
            </w:r>
            <w:r>
              <w:rPr>
                <w:b/>
                <w:spacing w:val="-9"/>
                <w:sz w:val="18"/>
              </w:rPr>
              <w:t xml:space="preserve"> </w:t>
            </w:r>
            <w:r>
              <w:rPr>
                <w:b/>
                <w:sz w:val="18"/>
              </w:rPr>
              <w:t>Diabetik</w:t>
            </w:r>
            <w:r>
              <w:rPr>
                <w:b/>
                <w:spacing w:val="-11"/>
                <w:sz w:val="18"/>
              </w:rPr>
              <w:t xml:space="preserve"> </w:t>
            </w:r>
            <w:r>
              <w:rPr>
                <w:b/>
                <w:sz w:val="18"/>
              </w:rPr>
              <w:t>(Diabetic</w:t>
            </w:r>
            <w:r>
              <w:rPr>
                <w:b/>
                <w:spacing w:val="-5"/>
                <w:sz w:val="18"/>
              </w:rPr>
              <w:t xml:space="preserve"> </w:t>
            </w:r>
            <w:r>
              <w:rPr>
                <w:b/>
                <w:sz w:val="18"/>
              </w:rPr>
              <w:t xml:space="preserve">Foot </w:t>
            </w:r>
            <w:r>
              <w:rPr>
                <w:b/>
                <w:spacing w:val="-2"/>
                <w:sz w:val="18"/>
              </w:rPr>
              <w:t>Problems)</w:t>
            </w:r>
          </w:p>
          <w:p w14:paraId="12602B80">
            <w:pPr>
              <w:pStyle w:val="14"/>
              <w:spacing w:before="6" w:line="207" w:lineRule="exact"/>
              <w:ind w:left="112"/>
              <w:rPr>
                <w:sz w:val="18"/>
              </w:rPr>
            </w:pPr>
            <w:r>
              <w:rPr>
                <w:spacing w:val="-2"/>
                <w:sz w:val="18"/>
              </w:rPr>
              <w:t>Termasuk:</w:t>
            </w:r>
          </w:p>
          <w:p w14:paraId="47C95142">
            <w:pPr>
              <w:pStyle w:val="14"/>
              <w:spacing w:line="242" w:lineRule="auto"/>
              <w:ind w:left="112"/>
              <w:rPr>
                <w:sz w:val="18"/>
              </w:rPr>
            </w:pPr>
            <w:r>
              <w:rPr>
                <w:sz w:val="18"/>
              </w:rPr>
              <w:t>Pathophysiology</w:t>
            </w:r>
            <w:r>
              <w:rPr>
                <w:spacing w:val="40"/>
                <w:sz w:val="18"/>
              </w:rPr>
              <w:t xml:space="preserve"> </w:t>
            </w:r>
            <w:r>
              <w:rPr>
                <w:sz w:val="18"/>
              </w:rPr>
              <w:t>Ischemia,</w:t>
            </w:r>
            <w:r>
              <w:rPr>
                <w:spacing w:val="-11"/>
                <w:sz w:val="18"/>
              </w:rPr>
              <w:t xml:space="preserve"> </w:t>
            </w:r>
            <w:r>
              <w:rPr>
                <w:sz w:val="18"/>
              </w:rPr>
              <w:t>Neuropathy</w:t>
            </w:r>
            <w:r>
              <w:rPr>
                <w:spacing w:val="-12"/>
                <w:sz w:val="18"/>
              </w:rPr>
              <w:t xml:space="preserve"> </w:t>
            </w:r>
            <w:r>
              <w:rPr>
                <w:sz w:val="18"/>
              </w:rPr>
              <w:t>dan</w:t>
            </w:r>
            <w:r>
              <w:rPr>
                <w:spacing w:val="-10"/>
                <w:sz w:val="18"/>
              </w:rPr>
              <w:t xml:space="preserve"> </w:t>
            </w:r>
            <w:r>
              <w:rPr>
                <w:sz w:val="18"/>
              </w:rPr>
              <w:t>Infection</w:t>
            </w:r>
            <w:r>
              <w:rPr>
                <w:spacing w:val="-4"/>
                <w:sz w:val="18"/>
              </w:rPr>
              <w:t xml:space="preserve"> </w:t>
            </w:r>
            <w:r>
              <w:rPr>
                <w:sz w:val="18"/>
              </w:rPr>
              <w:t>Antibiotic</w:t>
            </w:r>
            <w:r>
              <w:rPr>
                <w:spacing w:val="-7"/>
                <w:sz w:val="18"/>
              </w:rPr>
              <w:t xml:space="preserve"> </w:t>
            </w:r>
            <w:r>
              <w:rPr>
                <w:sz w:val="18"/>
              </w:rPr>
              <w:t>Treatment Amputation Types Wound</w:t>
            </w:r>
          </w:p>
          <w:p w14:paraId="5C802AC3">
            <w:pPr>
              <w:pStyle w:val="14"/>
              <w:spacing w:line="204" w:lineRule="exact"/>
              <w:ind w:left="112"/>
              <w:rPr>
                <w:sz w:val="18"/>
              </w:rPr>
            </w:pPr>
            <w:r>
              <w:rPr>
                <w:sz w:val="18"/>
              </w:rPr>
              <w:t>Management</w:t>
            </w:r>
            <w:r>
              <w:rPr>
                <w:spacing w:val="-4"/>
                <w:sz w:val="18"/>
              </w:rPr>
              <w:t xml:space="preserve"> </w:t>
            </w:r>
            <w:r>
              <w:rPr>
                <w:sz w:val="18"/>
              </w:rPr>
              <w:t>Foot</w:t>
            </w:r>
            <w:r>
              <w:rPr>
                <w:spacing w:val="-2"/>
                <w:sz w:val="18"/>
              </w:rPr>
              <w:t xml:space="preserve"> </w:t>
            </w:r>
            <w:r>
              <w:rPr>
                <w:spacing w:val="-4"/>
                <w:sz w:val="18"/>
              </w:rPr>
              <w:t>Care</w:t>
            </w:r>
          </w:p>
          <w:p w14:paraId="6B2AF5F6">
            <w:pPr>
              <w:pStyle w:val="14"/>
              <w:spacing w:before="16" w:line="232" w:lineRule="auto"/>
              <w:ind w:left="112" w:right="1197"/>
              <w:rPr>
                <w:sz w:val="18"/>
              </w:rPr>
            </w:pPr>
            <w:r>
              <w:rPr>
                <w:sz w:val="18"/>
              </w:rPr>
              <w:t>Tambahan</w:t>
            </w:r>
            <w:r>
              <w:rPr>
                <w:spacing w:val="-12"/>
                <w:sz w:val="18"/>
              </w:rPr>
              <w:t xml:space="preserve"> </w:t>
            </w:r>
            <w:r>
              <w:rPr>
                <w:sz w:val="18"/>
              </w:rPr>
              <w:t>yang</w:t>
            </w:r>
            <w:r>
              <w:rPr>
                <w:spacing w:val="-11"/>
                <w:sz w:val="18"/>
              </w:rPr>
              <w:t xml:space="preserve"> </w:t>
            </w:r>
            <w:r>
              <w:rPr>
                <w:sz w:val="18"/>
              </w:rPr>
              <w:t>Penting/Topik</w:t>
            </w:r>
            <w:r>
              <w:rPr>
                <w:spacing w:val="-11"/>
                <w:sz w:val="18"/>
              </w:rPr>
              <w:t xml:space="preserve"> </w:t>
            </w:r>
            <w:r>
              <w:rPr>
                <w:sz w:val="18"/>
              </w:rPr>
              <w:t>Kurikulum</w:t>
            </w:r>
            <w:r>
              <w:rPr>
                <w:spacing w:val="-11"/>
                <w:sz w:val="18"/>
              </w:rPr>
              <w:t xml:space="preserve"> </w:t>
            </w:r>
            <w:r>
              <w:rPr>
                <w:sz w:val="18"/>
              </w:rPr>
              <w:t>Non-Inti:</w:t>
            </w:r>
            <w:r>
              <w:rPr>
                <w:spacing w:val="-12"/>
                <w:sz w:val="18"/>
              </w:rPr>
              <w:t xml:space="preserve"> </w:t>
            </w:r>
            <w:r>
              <w:rPr>
                <w:sz w:val="18"/>
              </w:rPr>
              <w:t xml:space="preserve">Orthotic </w:t>
            </w:r>
            <w:r>
              <w:rPr>
                <w:spacing w:val="-2"/>
                <w:sz w:val="18"/>
              </w:rPr>
              <w:t>Management</w:t>
            </w:r>
          </w:p>
        </w:tc>
        <w:tc>
          <w:tcPr>
            <w:tcW w:w="852" w:type="dxa"/>
            <w:shd w:val="clear" w:color="auto" w:fill="F4AE83"/>
          </w:tcPr>
          <w:p w14:paraId="414D70A5">
            <w:pPr>
              <w:pStyle w:val="14"/>
              <w:spacing w:before="9"/>
              <w:ind w:left="30"/>
              <w:jc w:val="center"/>
              <w:rPr>
                <w:sz w:val="18"/>
              </w:rPr>
            </w:pPr>
            <w:r>
              <w:rPr>
                <w:spacing w:val="-10"/>
                <w:sz w:val="18"/>
              </w:rPr>
              <w:t>4</w:t>
            </w:r>
          </w:p>
        </w:tc>
        <w:tc>
          <w:tcPr>
            <w:tcW w:w="566" w:type="dxa"/>
            <w:shd w:val="clear" w:color="auto" w:fill="A8D08D"/>
          </w:tcPr>
          <w:p w14:paraId="6D4AEA64">
            <w:pPr>
              <w:pStyle w:val="14"/>
              <w:spacing w:before="9"/>
              <w:ind w:left="33"/>
              <w:jc w:val="center"/>
              <w:rPr>
                <w:sz w:val="18"/>
              </w:rPr>
            </w:pPr>
            <w:r>
              <w:rPr>
                <w:spacing w:val="-10"/>
                <w:sz w:val="18"/>
              </w:rPr>
              <w:t>4</w:t>
            </w:r>
          </w:p>
        </w:tc>
        <w:tc>
          <w:tcPr>
            <w:tcW w:w="850" w:type="dxa"/>
            <w:shd w:val="clear" w:color="auto" w:fill="C7C7C7"/>
          </w:tcPr>
          <w:p w14:paraId="14F4AC3B">
            <w:pPr>
              <w:pStyle w:val="14"/>
              <w:spacing w:before="9"/>
              <w:ind w:left="37"/>
              <w:jc w:val="center"/>
              <w:rPr>
                <w:sz w:val="18"/>
              </w:rPr>
            </w:pPr>
            <w:r>
              <w:rPr>
                <w:spacing w:val="-10"/>
                <w:sz w:val="18"/>
              </w:rPr>
              <w:t>4</w:t>
            </w:r>
          </w:p>
        </w:tc>
      </w:tr>
      <w:tr w14:paraId="1D099D4A">
        <w:trPr>
          <w:trHeight w:val="273" w:hRule="atLeast"/>
        </w:trPr>
        <w:tc>
          <w:tcPr>
            <w:tcW w:w="9143" w:type="dxa"/>
            <w:gridSpan w:val="5"/>
          </w:tcPr>
          <w:p w14:paraId="5E55C818">
            <w:pPr>
              <w:pStyle w:val="14"/>
              <w:spacing w:line="204" w:lineRule="exact"/>
              <w:ind w:left="112"/>
              <w:rPr>
                <w:sz w:val="18"/>
              </w:rPr>
            </w:pPr>
            <w:r>
              <w:rPr>
                <w:b/>
                <w:sz w:val="18"/>
              </w:rPr>
              <w:t>Penggunaan</w:t>
            </w:r>
            <w:r>
              <w:rPr>
                <w:b/>
                <w:spacing w:val="-12"/>
                <w:sz w:val="18"/>
              </w:rPr>
              <w:t xml:space="preserve"> </w:t>
            </w:r>
            <w:r>
              <w:rPr>
                <w:b/>
                <w:sz w:val="18"/>
              </w:rPr>
              <w:t>Terapi</w:t>
            </w:r>
            <w:r>
              <w:rPr>
                <w:b/>
                <w:spacing w:val="-8"/>
                <w:sz w:val="18"/>
              </w:rPr>
              <w:t xml:space="preserve"> </w:t>
            </w:r>
            <w:r>
              <w:rPr>
                <w:b/>
                <w:sz w:val="18"/>
              </w:rPr>
              <w:t>Endovaskuler</w:t>
            </w:r>
            <w:r>
              <w:rPr>
                <w:b/>
                <w:spacing w:val="-9"/>
                <w:sz w:val="18"/>
              </w:rPr>
              <w:t xml:space="preserve"> </w:t>
            </w:r>
            <w:r>
              <w:rPr>
                <w:b/>
                <w:sz w:val="18"/>
              </w:rPr>
              <w:t>pada</w:t>
            </w:r>
            <w:r>
              <w:rPr>
                <w:b/>
                <w:spacing w:val="-10"/>
                <w:sz w:val="18"/>
              </w:rPr>
              <w:t xml:space="preserve"> </w:t>
            </w:r>
            <w:r>
              <w:rPr>
                <w:b/>
                <w:sz w:val="18"/>
              </w:rPr>
              <w:t>Tata</w:t>
            </w:r>
            <w:r>
              <w:rPr>
                <w:b/>
                <w:spacing w:val="-8"/>
                <w:sz w:val="18"/>
              </w:rPr>
              <w:t xml:space="preserve"> </w:t>
            </w:r>
            <w:r>
              <w:rPr>
                <w:b/>
                <w:sz w:val="18"/>
              </w:rPr>
              <w:t>Laksana</w:t>
            </w:r>
            <w:r>
              <w:rPr>
                <w:b/>
                <w:spacing w:val="27"/>
                <w:sz w:val="18"/>
              </w:rPr>
              <w:t xml:space="preserve"> </w:t>
            </w:r>
            <w:r>
              <w:rPr>
                <w:b/>
                <w:sz w:val="18"/>
              </w:rPr>
              <w:t>Penyakit</w:t>
            </w:r>
            <w:r>
              <w:rPr>
                <w:b/>
                <w:spacing w:val="-2"/>
                <w:sz w:val="18"/>
              </w:rPr>
              <w:t xml:space="preserve"> </w:t>
            </w:r>
            <w:r>
              <w:rPr>
                <w:b/>
                <w:sz w:val="18"/>
              </w:rPr>
              <w:t>Pembuluh</w:t>
            </w:r>
            <w:r>
              <w:rPr>
                <w:b/>
                <w:spacing w:val="-4"/>
                <w:sz w:val="18"/>
              </w:rPr>
              <w:t xml:space="preserve"> </w:t>
            </w:r>
            <w:r>
              <w:rPr>
                <w:b/>
                <w:sz w:val="18"/>
              </w:rPr>
              <w:t>Darah</w:t>
            </w:r>
            <w:r>
              <w:rPr>
                <w:b/>
                <w:spacing w:val="-4"/>
                <w:sz w:val="18"/>
              </w:rPr>
              <w:t xml:space="preserve"> </w:t>
            </w:r>
            <w:r>
              <w:rPr>
                <w:b/>
                <w:sz w:val="18"/>
              </w:rPr>
              <w:t>Perifer</w:t>
            </w:r>
            <w:r>
              <w:rPr>
                <w:b/>
                <w:spacing w:val="-3"/>
                <w:sz w:val="18"/>
              </w:rPr>
              <w:t xml:space="preserve"> </w:t>
            </w:r>
            <w:r>
              <w:rPr>
                <w:b/>
                <w:spacing w:val="-2"/>
                <w:sz w:val="18"/>
              </w:rPr>
              <w:t>(39.7)</w:t>
            </w:r>
            <w:r>
              <w:rPr>
                <w:spacing w:val="-2"/>
                <w:sz w:val="18"/>
              </w:rPr>
              <w:t>Termasuk:</w:t>
            </w:r>
          </w:p>
        </w:tc>
      </w:tr>
      <w:tr w14:paraId="59BD2E00">
        <w:trPr>
          <w:trHeight w:val="218" w:hRule="atLeast"/>
        </w:trPr>
        <w:tc>
          <w:tcPr>
            <w:tcW w:w="595" w:type="dxa"/>
          </w:tcPr>
          <w:p w14:paraId="2D749A8C">
            <w:pPr>
              <w:pStyle w:val="14"/>
              <w:spacing w:line="198" w:lineRule="exact"/>
              <w:ind w:left="27" w:right="8"/>
              <w:jc w:val="center"/>
              <w:rPr>
                <w:sz w:val="18"/>
              </w:rPr>
            </w:pPr>
            <w:r>
              <w:rPr>
                <w:spacing w:val="-5"/>
                <w:sz w:val="18"/>
              </w:rPr>
              <w:t>40</w:t>
            </w:r>
          </w:p>
        </w:tc>
        <w:tc>
          <w:tcPr>
            <w:tcW w:w="6280" w:type="dxa"/>
          </w:tcPr>
          <w:p w14:paraId="6AF8297A">
            <w:pPr>
              <w:pStyle w:val="14"/>
              <w:spacing w:line="198" w:lineRule="exact"/>
              <w:ind w:left="112"/>
              <w:rPr>
                <w:sz w:val="18"/>
              </w:rPr>
            </w:pPr>
            <w:r>
              <w:rPr>
                <w:sz w:val="18"/>
              </w:rPr>
              <w:t>Lytic</w:t>
            </w:r>
            <w:r>
              <w:rPr>
                <w:spacing w:val="-4"/>
                <w:sz w:val="18"/>
              </w:rPr>
              <w:t xml:space="preserve"> </w:t>
            </w:r>
            <w:r>
              <w:rPr>
                <w:spacing w:val="-2"/>
                <w:sz w:val="18"/>
              </w:rPr>
              <w:t>Therapy</w:t>
            </w:r>
          </w:p>
        </w:tc>
        <w:tc>
          <w:tcPr>
            <w:tcW w:w="852" w:type="dxa"/>
            <w:shd w:val="clear" w:color="auto" w:fill="F4AE83"/>
          </w:tcPr>
          <w:p w14:paraId="156F5A43">
            <w:pPr>
              <w:pStyle w:val="14"/>
              <w:spacing w:before="2" w:line="196" w:lineRule="exact"/>
              <w:ind w:left="30"/>
              <w:jc w:val="center"/>
              <w:rPr>
                <w:sz w:val="18"/>
              </w:rPr>
            </w:pPr>
            <w:r>
              <w:rPr>
                <w:spacing w:val="-10"/>
                <w:sz w:val="18"/>
              </w:rPr>
              <w:t>4</w:t>
            </w:r>
          </w:p>
        </w:tc>
        <w:tc>
          <w:tcPr>
            <w:tcW w:w="566" w:type="dxa"/>
            <w:shd w:val="clear" w:color="auto" w:fill="A8D08D"/>
          </w:tcPr>
          <w:p w14:paraId="01AEA79A">
            <w:pPr>
              <w:pStyle w:val="14"/>
              <w:spacing w:before="2" w:line="196" w:lineRule="exact"/>
              <w:ind w:left="33"/>
              <w:jc w:val="center"/>
              <w:rPr>
                <w:sz w:val="18"/>
              </w:rPr>
            </w:pPr>
            <w:r>
              <w:rPr>
                <w:spacing w:val="-10"/>
                <w:sz w:val="18"/>
              </w:rPr>
              <w:t>4</w:t>
            </w:r>
          </w:p>
        </w:tc>
        <w:tc>
          <w:tcPr>
            <w:tcW w:w="850" w:type="dxa"/>
            <w:shd w:val="clear" w:color="auto" w:fill="C7C7C7"/>
          </w:tcPr>
          <w:p w14:paraId="5E2CF275">
            <w:pPr>
              <w:pStyle w:val="14"/>
              <w:spacing w:before="2" w:line="196" w:lineRule="exact"/>
              <w:ind w:left="37"/>
              <w:jc w:val="center"/>
              <w:rPr>
                <w:sz w:val="18"/>
              </w:rPr>
            </w:pPr>
            <w:r>
              <w:rPr>
                <w:spacing w:val="-10"/>
                <w:sz w:val="18"/>
              </w:rPr>
              <w:t>4</w:t>
            </w:r>
          </w:p>
        </w:tc>
      </w:tr>
      <w:tr w14:paraId="6A6FB880">
        <w:trPr>
          <w:trHeight w:val="244" w:hRule="atLeast"/>
        </w:trPr>
        <w:tc>
          <w:tcPr>
            <w:tcW w:w="595" w:type="dxa"/>
          </w:tcPr>
          <w:p w14:paraId="1B43CACF">
            <w:pPr>
              <w:pStyle w:val="14"/>
              <w:spacing w:line="204" w:lineRule="exact"/>
              <w:ind w:left="27" w:right="8"/>
              <w:jc w:val="center"/>
              <w:rPr>
                <w:sz w:val="18"/>
              </w:rPr>
            </w:pPr>
            <w:r>
              <w:rPr>
                <w:spacing w:val="-5"/>
                <w:sz w:val="18"/>
              </w:rPr>
              <w:t>41</w:t>
            </w:r>
          </w:p>
        </w:tc>
        <w:tc>
          <w:tcPr>
            <w:tcW w:w="6280" w:type="dxa"/>
          </w:tcPr>
          <w:p w14:paraId="7AE36CD5">
            <w:pPr>
              <w:pStyle w:val="14"/>
              <w:spacing w:line="204" w:lineRule="exact"/>
              <w:ind w:left="112"/>
              <w:rPr>
                <w:sz w:val="18"/>
              </w:rPr>
            </w:pPr>
            <w:r>
              <w:rPr>
                <w:sz w:val="18"/>
              </w:rPr>
              <w:t>Balloon</w:t>
            </w:r>
            <w:r>
              <w:rPr>
                <w:spacing w:val="-4"/>
                <w:sz w:val="18"/>
              </w:rPr>
              <w:t xml:space="preserve"> </w:t>
            </w:r>
            <w:r>
              <w:rPr>
                <w:spacing w:val="-2"/>
                <w:sz w:val="18"/>
              </w:rPr>
              <w:t>Angioplasty</w:t>
            </w:r>
          </w:p>
        </w:tc>
        <w:tc>
          <w:tcPr>
            <w:tcW w:w="852" w:type="dxa"/>
            <w:shd w:val="clear" w:color="auto" w:fill="F4AE83"/>
          </w:tcPr>
          <w:p w14:paraId="74F2EC9E">
            <w:pPr>
              <w:pStyle w:val="14"/>
              <w:spacing w:before="14"/>
              <w:ind w:left="30"/>
              <w:jc w:val="center"/>
              <w:rPr>
                <w:sz w:val="18"/>
              </w:rPr>
            </w:pPr>
            <w:r>
              <w:rPr>
                <w:spacing w:val="-10"/>
                <w:sz w:val="18"/>
              </w:rPr>
              <w:t>3</w:t>
            </w:r>
          </w:p>
        </w:tc>
        <w:tc>
          <w:tcPr>
            <w:tcW w:w="566" w:type="dxa"/>
            <w:shd w:val="clear" w:color="auto" w:fill="A8D08D"/>
          </w:tcPr>
          <w:p w14:paraId="4A4DCBC1">
            <w:pPr>
              <w:pStyle w:val="14"/>
              <w:spacing w:before="14"/>
              <w:ind w:left="33"/>
              <w:jc w:val="center"/>
              <w:rPr>
                <w:sz w:val="18"/>
              </w:rPr>
            </w:pPr>
            <w:r>
              <w:rPr>
                <w:spacing w:val="-10"/>
                <w:sz w:val="18"/>
              </w:rPr>
              <w:t>3</w:t>
            </w:r>
          </w:p>
        </w:tc>
        <w:tc>
          <w:tcPr>
            <w:tcW w:w="850" w:type="dxa"/>
            <w:shd w:val="clear" w:color="auto" w:fill="C7C7C7"/>
          </w:tcPr>
          <w:p w14:paraId="1678D715">
            <w:pPr>
              <w:pStyle w:val="14"/>
              <w:spacing w:before="14"/>
              <w:ind w:left="37"/>
              <w:jc w:val="center"/>
              <w:rPr>
                <w:sz w:val="18"/>
              </w:rPr>
            </w:pPr>
            <w:r>
              <w:rPr>
                <w:spacing w:val="-10"/>
                <w:sz w:val="18"/>
              </w:rPr>
              <w:t>4</w:t>
            </w:r>
          </w:p>
        </w:tc>
      </w:tr>
      <w:tr w14:paraId="59938F16">
        <w:trPr>
          <w:trHeight w:val="244" w:hRule="atLeast"/>
        </w:trPr>
        <w:tc>
          <w:tcPr>
            <w:tcW w:w="595" w:type="dxa"/>
          </w:tcPr>
          <w:p w14:paraId="16BB602D">
            <w:pPr>
              <w:pStyle w:val="14"/>
              <w:spacing w:line="202" w:lineRule="exact"/>
              <w:ind w:left="27" w:right="8"/>
              <w:jc w:val="center"/>
              <w:rPr>
                <w:sz w:val="18"/>
              </w:rPr>
            </w:pPr>
            <w:r>
              <w:rPr>
                <w:spacing w:val="-5"/>
                <w:sz w:val="18"/>
              </w:rPr>
              <w:t>42</w:t>
            </w:r>
          </w:p>
        </w:tc>
        <w:tc>
          <w:tcPr>
            <w:tcW w:w="6280" w:type="dxa"/>
          </w:tcPr>
          <w:p w14:paraId="678A3A90">
            <w:pPr>
              <w:pStyle w:val="14"/>
              <w:spacing w:line="202" w:lineRule="exact"/>
              <w:ind w:left="112"/>
              <w:rPr>
                <w:sz w:val="18"/>
              </w:rPr>
            </w:pPr>
            <w:r>
              <w:rPr>
                <w:sz w:val="18"/>
              </w:rPr>
              <w:t>Endoluminal</w:t>
            </w:r>
            <w:r>
              <w:rPr>
                <w:spacing w:val="-9"/>
                <w:sz w:val="18"/>
              </w:rPr>
              <w:t xml:space="preserve"> </w:t>
            </w:r>
            <w:r>
              <w:rPr>
                <w:spacing w:val="-2"/>
                <w:sz w:val="18"/>
              </w:rPr>
              <w:t>Stents</w:t>
            </w:r>
          </w:p>
        </w:tc>
        <w:tc>
          <w:tcPr>
            <w:tcW w:w="852" w:type="dxa"/>
            <w:shd w:val="clear" w:color="auto" w:fill="F4AE83"/>
          </w:tcPr>
          <w:p w14:paraId="18B97E17">
            <w:pPr>
              <w:pStyle w:val="14"/>
              <w:spacing w:before="14"/>
              <w:ind w:left="30"/>
              <w:jc w:val="center"/>
              <w:rPr>
                <w:sz w:val="18"/>
              </w:rPr>
            </w:pPr>
            <w:r>
              <w:rPr>
                <w:spacing w:val="-10"/>
                <w:sz w:val="18"/>
              </w:rPr>
              <w:t>3</w:t>
            </w:r>
          </w:p>
        </w:tc>
        <w:tc>
          <w:tcPr>
            <w:tcW w:w="566" w:type="dxa"/>
            <w:shd w:val="clear" w:color="auto" w:fill="A8D08D"/>
          </w:tcPr>
          <w:p w14:paraId="02E52FC0">
            <w:pPr>
              <w:pStyle w:val="14"/>
              <w:spacing w:before="14"/>
              <w:ind w:left="33"/>
              <w:jc w:val="center"/>
              <w:rPr>
                <w:sz w:val="18"/>
              </w:rPr>
            </w:pPr>
            <w:r>
              <w:rPr>
                <w:spacing w:val="-10"/>
                <w:sz w:val="18"/>
              </w:rPr>
              <w:t>3</w:t>
            </w:r>
          </w:p>
        </w:tc>
        <w:tc>
          <w:tcPr>
            <w:tcW w:w="850" w:type="dxa"/>
            <w:shd w:val="clear" w:color="auto" w:fill="C7C7C7"/>
          </w:tcPr>
          <w:p w14:paraId="3A4BE7AA">
            <w:pPr>
              <w:pStyle w:val="14"/>
              <w:spacing w:before="14"/>
              <w:ind w:left="37"/>
              <w:jc w:val="center"/>
              <w:rPr>
                <w:sz w:val="18"/>
              </w:rPr>
            </w:pPr>
            <w:r>
              <w:rPr>
                <w:spacing w:val="-10"/>
                <w:sz w:val="18"/>
              </w:rPr>
              <w:t>4</w:t>
            </w:r>
          </w:p>
        </w:tc>
      </w:tr>
      <w:tr w14:paraId="2D286D4C">
        <w:trPr>
          <w:trHeight w:val="246" w:hRule="atLeast"/>
        </w:trPr>
        <w:tc>
          <w:tcPr>
            <w:tcW w:w="595" w:type="dxa"/>
          </w:tcPr>
          <w:p w14:paraId="02EB64C1">
            <w:pPr>
              <w:pStyle w:val="14"/>
              <w:spacing w:line="202" w:lineRule="exact"/>
              <w:ind w:left="27" w:right="8"/>
              <w:jc w:val="center"/>
              <w:rPr>
                <w:sz w:val="18"/>
              </w:rPr>
            </w:pPr>
            <w:r>
              <w:rPr>
                <w:spacing w:val="-5"/>
                <w:sz w:val="18"/>
              </w:rPr>
              <w:t>43</w:t>
            </w:r>
          </w:p>
        </w:tc>
        <w:tc>
          <w:tcPr>
            <w:tcW w:w="6280" w:type="dxa"/>
          </w:tcPr>
          <w:p w14:paraId="5E8165E3">
            <w:pPr>
              <w:pStyle w:val="14"/>
              <w:spacing w:line="202" w:lineRule="exact"/>
              <w:ind w:left="112"/>
              <w:rPr>
                <w:sz w:val="18"/>
              </w:rPr>
            </w:pPr>
            <w:r>
              <w:rPr>
                <w:sz w:val="18"/>
              </w:rPr>
              <w:t>Stent</w:t>
            </w:r>
            <w:r>
              <w:rPr>
                <w:spacing w:val="-4"/>
                <w:sz w:val="18"/>
              </w:rPr>
              <w:t xml:space="preserve"> </w:t>
            </w:r>
            <w:r>
              <w:rPr>
                <w:spacing w:val="-2"/>
                <w:sz w:val="18"/>
              </w:rPr>
              <w:t>Grafts</w:t>
            </w:r>
          </w:p>
        </w:tc>
        <w:tc>
          <w:tcPr>
            <w:tcW w:w="852" w:type="dxa"/>
            <w:shd w:val="clear" w:color="auto" w:fill="F4AE83"/>
          </w:tcPr>
          <w:p w14:paraId="4B3ADD96">
            <w:pPr>
              <w:pStyle w:val="14"/>
              <w:spacing w:before="14"/>
              <w:ind w:left="30"/>
              <w:jc w:val="center"/>
              <w:rPr>
                <w:sz w:val="18"/>
              </w:rPr>
            </w:pPr>
            <w:r>
              <w:rPr>
                <w:spacing w:val="-10"/>
                <w:sz w:val="18"/>
              </w:rPr>
              <w:t>3</w:t>
            </w:r>
          </w:p>
        </w:tc>
        <w:tc>
          <w:tcPr>
            <w:tcW w:w="566" w:type="dxa"/>
            <w:shd w:val="clear" w:color="auto" w:fill="A8D08D"/>
          </w:tcPr>
          <w:p w14:paraId="45853FF4">
            <w:pPr>
              <w:pStyle w:val="14"/>
              <w:spacing w:before="14"/>
              <w:ind w:left="33"/>
              <w:jc w:val="center"/>
              <w:rPr>
                <w:sz w:val="18"/>
              </w:rPr>
            </w:pPr>
            <w:r>
              <w:rPr>
                <w:spacing w:val="-10"/>
                <w:sz w:val="18"/>
              </w:rPr>
              <w:t>3</w:t>
            </w:r>
          </w:p>
        </w:tc>
        <w:tc>
          <w:tcPr>
            <w:tcW w:w="850" w:type="dxa"/>
            <w:shd w:val="clear" w:color="auto" w:fill="C7C7C7"/>
          </w:tcPr>
          <w:p w14:paraId="0692D439">
            <w:pPr>
              <w:pStyle w:val="14"/>
              <w:spacing w:before="14"/>
              <w:ind w:left="37"/>
              <w:jc w:val="center"/>
              <w:rPr>
                <w:sz w:val="18"/>
              </w:rPr>
            </w:pPr>
            <w:r>
              <w:rPr>
                <w:spacing w:val="-10"/>
                <w:sz w:val="18"/>
              </w:rPr>
              <w:t>4</w:t>
            </w:r>
          </w:p>
        </w:tc>
      </w:tr>
      <w:tr w14:paraId="742ECFC6">
        <w:trPr>
          <w:trHeight w:val="215" w:hRule="atLeast"/>
        </w:trPr>
        <w:tc>
          <w:tcPr>
            <w:tcW w:w="595" w:type="dxa"/>
          </w:tcPr>
          <w:p w14:paraId="78E41C87">
            <w:pPr>
              <w:pStyle w:val="14"/>
              <w:spacing w:line="196" w:lineRule="exact"/>
              <w:ind w:left="27" w:right="8"/>
              <w:jc w:val="center"/>
              <w:rPr>
                <w:sz w:val="18"/>
              </w:rPr>
            </w:pPr>
            <w:r>
              <w:rPr>
                <w:spacing w:val="-5"/>
                <w:sz w:val="18"/>
              </w:rPr>
              <w:t>44</w:t>
            </w:r>
          </w:p>
        </w:tc>
        <w:tc>
          <w:tcPr>
            <w:tcW w:w="6280" w:type="dxa"/>
          </w:tcPr>
          <w:p w14:paraId="02909414">
            <w:pPr>
              <w:pStyle w:val="14"/>
              <w:spacing w:line="196" w:lineRule="exact"/>
              <w:ind w:left="112"/>
              <w:rPr>
                <w:sz w:val="18"/>
              </w:rPr>
            </w:pPr>
            <w:r>
              <w:rPr>
                <w:spacing w:val="-2"/>
                <w:sz w:val="18"/>
              </w:rPr>
              <w:t>Angioscopy</w:t>
            </w:r>
          </w:p>
        </w:tc>
        <w:tc>
          <w:tcPr>
            <w:tcW w:w="852" w:type="dxa"/>
            <w:shd w:val="clear" w:color="auto" w:fill="F4AE83"/>
          </w:tcPr>
          <w:p w14:paraId="4CB71D3D">
            <w:pPr>
              <w:pStyle w:val="14"/>
              <w:spacing w:line="196" w:lineRule="exact"/>
              <w:ind w:left="30"/>
              <w:jc w:val="center"/>
              <w:rPr>
                <w:sz w:val="18"/>
              </w:rPr>
            </w:pPr>
            <w:r>
              <w:rPr>
                <w:spacing w:val="-10"/>
                <w:sz w:val="18"/>
              </w:rPr>
              <w:t>3</w:t>
            </w:r>
          </w:p>
        </w:tc>
        <w:tc>
          <w:tcPr>
            <w:tcW w:w="566" w:type="dxa"/>
            <w:shd w:val="clear" w:color="auto" w:fill="A8D08D"/>
          </w:tcPr>
          <w:p w14:paraId="6A22E1E0">
            <w:pPr>
              <w:pStyle w:val="14"/>
              <w:spacing w:line="196" w:lineRule="exact"/>
              <w:ind w:left="33"/>
              <w:jc w:val="center"/>
              <w:rPr>
                <w:sz w:val="18"/>
              </w:rPr>
            </w:pPr>
            <w:r>
              <w:rPr>
                <w:spacing w:val="-10"/>
                <w:sz w:val="18"/>
              </w:rPr>
              <w:t>3</w:t>
            </w:r>
          </w:p>
        </w:tc>
        <w:tc>
          <w:tcPr>
            <w:tcW w:w="850" w:type="dxa"/>
            <w:shd w:val="clear" w:color="auto" w:fill="C7C7C7"/>
          </w:tcPr>
          <w:p w14:paraId="10B38C8C">
            <w:pPr>
              <w:pStyle w:val="14"/>
              <w:spacing w:line="196" w:lineRule="exact"/>
              <w:ind w:left="37"/>
              <w:jc w:val="center"/>
              <w:rPr>
                <w:sz w:val="18"/>
              </w:rPr>
            </w:pPr>
            <w:r>
              <w:rPr>
                <w:spacing w:val="-10"/>
                <w:sz w:val="18"/>
              </w:rPr>
              <w:t>4</w:t>
            </w:r>
          </w:p>
        </w:tc>
      </w:tr>
      <w:tr w14:paraId="25F173E2">
        <w:trPr>
          <w:trHeight w:val="220" w:hRule="atLeast"/>
        </w:trPr>
        <w:tc>
          <w:tcPr>
            <w:tcW w:w="595" w:type="dxa"/>
          </w:tcPr>
          <w:p w14:paraId="4FE90560">
            <w:pPr>
              <w:pStyle w:val="14"/>
              <w:spacing w:line="200" w:lineRule="exact"/>
              <w:ind w:left="27" w:right="8"/>
              <w:jc w:val="center"/>
              <w:rPr>
                <w:sz w:val="18"/>
              </w:rPr>
            </w:pPr>
            <w:r>
              <w:rPr>
                <w:spacing w:val="-5"/>
                <w:sz w:val="18"/>
              </w:rPr>
              <w:t>45</w:t>
            </w:r>
          </w:p>
        </w:tc>
        <w:tc>
          <w:tcPr>
            <w:tcW w:w="6280" w:type="dxa"/>
          </w:tcPr>
          <w:p w14:paraId="4C8E6721">
            <w:pPr>
              <w:pStyle w:val="14"/>
              <w:spacing w:line="200" w:lineRule="exact"/>
              <w:ind w:left="112"/>
              <w:rPr>
                <w:sz w:val="18"/>
              </w:rPr>
            </w:pPr>
            <w:r>
              <w:rPr>
                <w:sz w:val="18"/>
              </w:rPr>
              <w:t>Endoluminal</w:t>
            </w:r>
            <w:r>
              <w:rPr>
                <w:spacing w:val="-9"/>
                <w:sz w:val="18"/>
              </w:rPr>
              <w:t xml:space="preserve"> </w:t>
            </w:r>
            <w:r>
              <w:rPr>
                <w:spacing w:val="-2"/>
                <w:sz w:val="18"/>
              </w:rPr>
              <w:t>Ultrasound</w:t>
            </w:r>
          </w:p>
        </w:tc>
        <w:tc>
          <w:tcPr>
            <w:tcW w:w="852" w:type="dxa"/>
            <w:shd w:val="clear" w:color="auto" w:fill="F4AE83"/>
          </w:tcPr>
          <w:p w14:paraId="3CA81148">
            <w:pPr>
              <w:pStyle w:val="14"/>
              <w:spacing w:before="4" w:line="196" w:lineRule="exact"/>
              <w:ind w:left="30"/>
              <w:jc w:val="center"/>
              <w:rPr>
                <w:sz w:val="18"/>
              </w:rPr>
            </w:pPr>
            <w:r>
              <w:rPr>
                <w:spacing w:val="-10"/>
                <w:sz w:val="18"/>
              </w:rPr>
              <w:t>3</w:t>
            </w:r>
          </w:p>
        </w:tc>
        <w:tc>
          <w:tcPr>
            <w:tcW w:w="566" w:type="dxa"/>
            <w:shd w:val="clear" w:color="auto" w:fill="A8D08D"/>
          </w:tcPr>
          <w:p w14:paraId="2E02EAA7">
            <w:pPr>
              <w:pStyle w:val="14"/>
              <w:spacing w:before="4" w:line="196" w:lineRule="exact"/>
              <w:ind w:left="33"/>
              <w:jc w:val="center"/>
              <w:rPr>
                <w:sz w:val="18"/>
              </w:rPr>
            </w:pPr>
            <w:r>
              <w:rPr>
                <w:spacing w:val="-10"/>
                <w:sz w:val="18"/>
              </w:rPr>
              <w:t>3</w:t>
            </w:r>
          </w:p>
        </w:tc>
        <w:tc>
          <w:tcPr>
            <w:tcW w:w="850" w:type="dxa"/>
            <w:shd w:val="clear" w:color="auto" w:fill="C7C7C7"/>
          </w:tcPr>
          <w:p w14:paraId="7C770508">
            <w:pPr>
              <w:pStyle w:val="14"/>
              <w:spacing w:before="4" w:line="196" w:lineRule="exact"/>
              <w:ind w:left="37"/>
              <w:jc w:val="center"/>
              <w:rPr>
                <w:sz w:val="18"/>
              </w:rPr>
            </w:pPr>
            <w:r>
              <w:rPr>
                <w:spacing w:val="-10"/>
                <w:sz w:val="18"/>
              </w:rPr>
              <w:t>4</w:t>
            </w:r>
          </w:p>
        </w:tc>
      </w:tr>
      <w:tr w14:paraId="524CE01C">
        <w:trPr>
          <w:trHeight w:val="220" w:hRule="atLeast"/>
        </w:trPr>
        <w:tc>
          <w:tcPr>
            <w:tcW w:w="595" w:type="dxa"/>
          </w:tcPr>
          <w:p w14:paraId="6ECF429D">
            <w:pPr>
              <w:pStyle w:val="14"/>
              <w:spacing w:line="200" w:lineRule="exact"/>
              <w:ind w:left="27" w:right="8"/>
              <w:jc w:val="center"/>
              <w:rPr>
                <w:sz w:val="18"/>
              </w:rPr>
            </w:pPr>
            <w:r>
              <w:rPr>
                <w:spacing w:val="-5"/>
                <w:sz w:val="18"/>
              </w:rPr>
              <w:t>46</w:t>
            </w:r>
          </w:p>
        </w:tc>
        <w:tc>
          <w:tcPr>
            <w:tcW w:w="6280" w:type="dxa"/>
          </w:tcPr>
          <w:p w14:paraId="5DF72578">
            <w:pPr>
              <w:pStyle w:val="14"/>
              <w:spacing w:line="200" w:lineRule="exact"/>
              <w:ind w:left="112"/>
              <w:rPr>
                <w:sz w:val="18"/>
              </w:rPr>
            </w:pPr>
            <w:r>
              <w:rPr>
                <w:spacing w:val="-2"/>
                <w:sz w:val="18"/>
              </w:rPr>
              <w:t>Embolization</w:t>
            </w:r>
          </w:p>
        </w:tc>
        <w:tc>
          <w:tcPr>
            <w:tcW w:w="852" w:type="dxa"/>
            <w:shd w:val="clear" w:color="auto" w:fill="F4AE83"/>
          </w:tcPr>
          <w:p w14:paraId="282DDCEB">
            <w:pPr>
              <w:pStyle w:val="14"/>
              <w:spacing w:before="2" w:line="198" w:lineRule="exact"/>
              <w:ind w:left="30"/>
              <w:jc w:val="center"/>
              <w:rPr>
                <w:sz w:val="18"/>
              </w:rPr>
            </w:pPr>
            <w:r>
              <w:rPr>
                <w:spacing w:val="-10"/>
                <w:sz w:val="18"/>
              </w:rPr>
              <w:t>3</w:t>
            </w:r>
          </w:p>
        </w:tc>
        <w:tc>
          <w:tcPr>
            <w:tcW w:w="566" w:type="dxa"/>
            <w:shd w:val="clear" w:color="auto" w:fill="A8D08D"/>
          </w:tcPr>
          <w:p w14:paraId="5E129A73">
            <w:pPr>
              <w:pStyle w:val="14"/>
              <w:spacing w:before="2" w:line="198" w:lineRule="exact"/>
              <w:ind w:left="33"/>
              <w:jc w:val="center"/>
              <w:rPr>
                <w:sz w:val="18"/>
              </w:rPr>
            </w:pPr>
            <w:r>
              <w:rPr>
                <w:spacing w:val="-10"/>
                <w:sz w:val="18"/>
              </w:rPr>
              <w:t>3</w:t>
            </w:r>
          </w:p>
        </w:tc>
        <w:tc>
          <w:tcPr>
            <w:tcW w:w="850" w:type="dxa"/>
            <w:shd w:val="clear" w:color="auto" w:fill="C7C7C7"/>
          </w:tcPr>
          <w:p w14:paraId="2A02AAF2">
            <w:pPr>
              <w:pStyle w:val="14"/>
              <w:spacing w:before="2" w:line="198" w:lineRule="exact"/>
              <w:ind w:left="37"/>
              <w:jc w:val="center"/>
              <w:rPr>
                <w:sz w:val="18"/>
              </w:rPr>
            </w:pPr>
            <w:r>
              <w:rPr>
                <w:spacing w:val="-10"/>
                <w:sz w:val="18"/>
              </w:rPr>
              <w:t>4</w:t>
            </w:r>
          </w:p>
        </w:tc>
      </w:tr>
      <w:tr w14:paraId="4B5A594C">
        <w:trPr>
          <w:trHeight w:val="218" w:hRule="atLeast"/>
        </w:trPr>
        <w:tc>
          <w:tcPr>
            <w:tcW w:w="595" w:type="dxa"/>
          </w:tcPr>
          <w:p w14:paraId="6F181712">
            <w:pPr>
              <w:pStyle w:val="14"/>
              <w:spacing w:before="7" w:line="191" w:lineRule="exact"/>
              <w:ind w:left="27" w:right="8"/>
              <w:jc w:val="center"/>
              <w:rPr>
                <w:sz w:val="18"/>
              </w:rPr>
            </w:pPr>
            <w:r>
              <w:rPr>
                <w:spacing w:val="-5"/>
                <w:sz w:val="18"/>
              </w:rPr>
              <w:t>47</w:t>
            </w:r>
          </w:p>
        </w:tc>
        <w:tc>
          <w:tcPr>
            <w:tcW w:w="6280" w:type="dxa"/>
          </w:tcPr>
          <w:p w14:paraId="4C719F92">
            <w:pPr>
              <w:pStyle w:val="14"/>
              <w:spacing w:before="7" w:line="191" w:lineRule="exact"/>
              <w:ind w:left="112"/>
              <w:rPr>
                <w:sz w:val="18"/>
              </w:rPr>
            </w:pPr>
            <w:r>
              <w:rPr>
                <w:sz w:val="18"/>
              </w:rPr>
              <w:t>Indikasi</w:t>
            </w:r>
            <w:r>
              <w:rPr>
                <w:spacing w:val="-10"/>
                <w:sz w:val="18"/>
              </w:rPr>
              <w:t xml:space="preserve"> </w:t>
            </w:r>
            <w:r>
              <w:rPr>
                <w:sz w:val="18"/>
              </w:rPr>
              <w:t>dan</w:t>
            </w:r>
            <w:r>
              <w:rPr>
                <w:spacing w:val="-6"/>
                <w:sz w:val="18"/>
              </w:rPr>
              <w:t xml:space="preserve"> </w:t>
            </w:r>
            <w:r>
              <w:rPr>
                <w:sz w:val="18"/>
              </w:rPr>
              <w:t>Hasil</w:t>
            </w:r>
            <w:r>
              <w:rPr>
                <w:spacing w:val="-8"/>
                <w:sz w:val="18"/>
              </w:rPr>
              <w:t xml:space="preserve"> </w:t>
            </w:r>
            <w:r>
              <w:rPr>
                <w:sz w:val="18"/>
              </w:rPr>
              <w:t>pada</w:t>
            </w:r>
            <w:r>
              <w:rPr>
                <w:spacing w:val="-4"/>
                <w:sz w:val="18"/>
              </w:rPr>
              <w:t xml:space="preserve"> </w:t>
            </w:r>
            <w:r>
              <w:rPr>
                <w:sz w:val="18"/>
              </w:rPr>
              <w:t>Simpatektomi</w:t>
            </w:r>
            <w:r>
              <w:rPr>
                <w:spacing w:val="-4"/>
                <w:sz w:val="18"/>
              </w:rPr>
              <w:t xml:space="preserve"> </w:t>
            </w:r>
            <w:r>
              <w:rPr>
                <w:sz w:val="18"/>
              </w:rPr>
              <w:t>pada</w:t>
            </w:r>
            <w:r>
              <w:rPr>
                <w:spacing w:val="-9"/>
                <w:sz w:val="18"/>
              </w:rPr>
              <w:t xml:space="preserve"> </w:t>
            </w:r>
            <w:r>
              <w:rPr>
                <w:sz w:val="18"/>
              </w:rPr>
              <w:t>Pasien</w:t>
            </w:r>
            <w:r>
              <w:rPr>
                <w:spacing w:val="-6"/>
                <w:sz w:val="18"/>
              </w:rPr>
              <w:t xml:space="preserve"> </w:t>
            </w:r>
            <w:r>
              <w:rPr>
                <w:sz w:val="18"/>
              </w:rPr>
              <w:t>dengan</w:t>
            </w:r>
            <w:r>
              <w:rPr>
                <w:spacing w:val="-9"/>
                <w:sz w:val="18"/>
              </w:rPr>
              <w:t xml:space="preserve"> </w:t>
            </w:r>
            <w:r>
              <w:rPr>
                <w:sz w:val="18"/>
              </w:rPr>
              <w:t>Penyakit</w:t>
            </w:r>
            <w:r>
              <w:rPr>
                <w:spacing w:val="-3"/>
                <w:sz w:val="18"/>
              </w:rPr>
              <w:t xml:space="preserve"> </w:t>
            </w:r>
            <w:r>
              <w:rPr>
                <w:sz w:val="18"/>
              </w:rPr>
              <w:t>Arteri</w:t>
            </w:r>
            <w:r>
              <w:rPr>
                <w:spacing w:val="-10"/>
                <w:sz w:val="18"/>
              </w:rPr>
              <w:t xml:space="preserve"> </w:t>
            </w:r>
            <w:r>
              <w:rPr>
                <w:spacing w:val="-2"/>
                <w:sz w:val="18"/>
              </w:rPr>
              <w:t>Perifer</w:t>
            </w:r>
          </w:p>
        </w:tc>
        <w:tc>
          <w:tcPr>
            <w:tcW w:w="852" w:type="dxa"/>
            <w:shd w:val="clear" w:color="auto" w:fill="F4AE83"/>
          </w:tcPr>
          <w:p w14:paraId="44F0F097">
            <w:pPr>
              <w:pStyle w:val="14"/>
              <w:spacing w:before="7" w:line="191" w:lineRule="exact"/>
              <w:ind w:left="30"/>
              <w:jc w:val="center"/>
              <w:rPr>
                <w:sz w:val="18"/>
              </w:rPr>
            </w:pPr>
            <w:r>
              <w:rPr>
                <w:spacing w:val="-10"/>
                <w:sz w:val="18"/>
              </w:rPr>
              <w:t>3</w:t>
            </w:r>
          </w:p>
        </w:tc>
        <w:tc>
          <w:tcPr>
            <w:tcW w:w="566" w:type="dxa"/>
            <w:shd w:val="clear" w:color="auto" w:fill="A8D08D"/>
          </w:tcPr>
          <w:p w14:paraId="68E5F640">
            <w:pPr>
              <w:pStyle w:val="14"/>
              <w:spacing w:before="7" w:line="191" w:lineRule="exact"/>
              <w:ind w:left="33"/>
              <w:jc w:val="center"/>
              <w:rPr>
                <w:sz w:val="18"/>
              </w:rPr>
            </w:pPr>
            <w:r>
              <w:rPr>
                <w:spacing w:val="-10"/>
                <w:sz w:val="18"/>
              </w:rPr>
              <w:t>3</w:t>
            </w:r>
          </w:p>
        </w:tc>
        <w:tc>
          <w:tcPr>
            <w:tcW w:w="850" w:type="dxa"/>
            <w:shd w:val="clear" w:color="auto" w:fill="C7C7C7"/>
          </w:tcPr>
          <w:p w14:paraId="777A1C4B">
            <w:pPr>
              <w:pStyle w:val="14"/>
              <w:spacing w:before="7" w:line="191" w:lineRule="exact"/>
              <w:ind w:left="35"/>
              <w:jc w:val="center"/>
              <w:rPr>
                <w:sz w:val="18"/>
              </w:rPr>
            </w:pPr>
            <w:r>
              <w:rPr>
                <w:spacing w:val="-4"/>
                <w:sz w:val="18"/>
              </w:rPr>
              <w:t>3-</w:t>
            </w:r>
            <w:r>
              <w:rPr>
                <w:spacing w:val="-10"/>
                <w:sz w:val="18"/>
              </w:rPr>
              <w:t>4</w:t>
            </w:r>
          </w:p>
        </w:tc>
      </w:tr>
      <w:tr w14:paraId="3DCA9EB3">
        <w:trPr>
          <w:trHeight w:val="220" w:hRule="atLeast"/>
        </w:trPr>
        <w:tc>
          <w:tcPr>
            <w:tcW w:w="595" w:type="dxa"/>
          </w:tcPr>
          <w:p w14:paraId="78ADCD77">
            <w:pPr>
              <w:pStyle w:val="14"/>
              <w:spacing w:line="201" w:lineRule="exact"/>
              <w:ind w:left="27" w:right="8"/>
              <w:jc w:val="center"/>
              <w:rPr>
                <w:sz w:val="18"/>
              </w:rPr>
            </w:pPr>
            <w:r>
              <w:rPr>
                <w:spacing w:val="-5"/>
                <w:sz w:val="18"/>
              </w:rPr>
              <w:t>48</w:t>
            </w:r>
          </w:p>
        </w:tc>
        <w:tc>
          <w:tcPr>
            <w:tcW w:w="6280" w:type="dxa"/>
          </w:tcPr>
          <w:p w14:paraId="70E635B5">
            <w:pPr>
              <w:pStyle w:val="14"/>
              <w:spacing w:line="201" w:lineRule="exact"/>
              <w:ind w:left="112"/>
              <w:rPr>
                <w:sz w:val="18"/>
              </w:rPr>
            </w:pPr>
            <w:r>
              <w:rPr>
                <w:sz w:val="18"/>
              </w:rPr>
              <w:t>Ruptured</w:t>
            </w:r>
            <w:r>
              <w:rPr>
                <w:spacing w:val="-8"/>
                <w:sz w:val="18"/>
              </w:rPr>
              <w:t xml:space="preserve"> </w:t>
            </w:r>
            <w:r>
              <w:rPr>
                <w:sz w:val="18"/>
              </w:rPr>
              <w:t>Abdominal</w:t>
            </w:r>
            <w:r>
              <w:rPr>
                <w:spacing w:val="-3"/>
                <w:sz w:val="18"/>
              </w:rPr>
              <w:t xml:space="preserve"> </w:t>
            </w:r>
            <w:r>
              <w:rPr>
                <w:sz w:val="18"/>
              </w:rPr>
              <w:t>Aortic</w:t>
            </w:r>
            <w:r>
              <w:rPr>
                <w:spacing w:val="-7"/>
                <w:sz w:val="18"/>
              </w:rPr>
              <w:t xml:space="preserve"> </w:t>
            </w:r>
            <w:r>
              <w:rPr>
                <w:spacing w:val="-2"/>
                <w:sz w:val="18"/>
              </w:rPr>
              <w:t>Aneurysms</w:t>
            </w:r>
          </w:p>
        </w:tc>
        <w:tc>
          <w:tcPr>
            <w:tcW w:w="852" w:type="dxa"/>
            <w:shd w:val="clear" w:color="auto" w:fill="F4AE83"/>
          </w:tcPr>
          <w:p w14:paraId="7BDEC30F">
            <w:pPr>
              <w:pStyle w:val="14"/>
              <w:spacing w:before="5" w:line="196" w:lineRule="exact"/>
              <w:ind w:left="30"/>
              <w:jc w:val="center"/>
              <w:rPr>
                <w:sz w:val="18"/>
              </w:rPr>
            </w:pPr>
            <w:r>
              <w:rPr>
                <w:spacing w:val="-10"/>
                <w:sz w:val="18"/>
              </w:rPr>
              <w:t>3</w:t>
            </w:r>
          </w:p>
        </w:tc>
        <w:tc>
          <w:tcPr>
            <w:tcW w:w="566" w:type="dxa"/>
            <w:shd w:val="clear" w:color="auto" w:fill="A8D08D"/>
          </w:tcPr>
          <w:p w14:paraId="5B71968D">
            <w:pPr>
              <w:pStyle w:val="14"/>
              <w:spacing w:before="5" w:line="196" w:lineRule="exact"/>
              <w:ind w:left="33"/>
              <w:jc w:val="center"/>
              <w:rPr>
                <w:sz w:val="18"/>
              </w:rPr>
            </w:pPr>
            <w:r>
              <w:rPr>
                <w:spacing w:val="-10"/>
                <w:sz w:val="18"/>
              </w:rPr>
              <w:t>4</w:t>
            </w:r>
          </w:p>
        </w:tc>
        <w:tc>
          <w:tcPr>
            <w:tcW w:w="850" w:type="dxa"/>
            <w:shd w:val="clear" w:color="auto" w:fill="C7C7C7"/>
          </w:tcPr>
          <w:p w14:paraId="197E8074">
            <w:pPr>
              <w:pStyle w:val="14"/>
              <w:spacing w:before="5" w:line="196" w:lineRule="exact"/>
              <w:ind w:left="37"/>
              <w:jc w:val="center"/>
              <w:rPr>
                <w:sz w:val="18"/>
              </w:rPr>
            </w:pPr>
            <w:r>
              <w:rPr>
                <w:spacing w:val="-10"/>
                <w:sz w:val="18"/>
              </w:rPr>
              <w:t>4</w:t>
            </w:r>
          </w:p>
        </w:tc>
      </w:tr>
      <w:tr w14:paraId="6443AE6E">
        <w:trPr>
          <w:trHeight w:val="217" w:hRule="atLeast"/>
        </w:trPr>
        <w:tc>
          <w:tcPr>
            <w:tcW w:w="595" w:type="dxa"/>
          </w:tcPr>
          <w:p w14:paraId="61212A0E">
            <w:pPr>
              <w:pStyle w:val="14"/>
              <w:spacing w:line="197" w:lineRule="exact"/>
              <w:ind w:left="27" w:right="8"/>
              <w:jc w:val="center"/>
              <w:rPr>
                <w:sz w:val="18"/>
              </w:rPr>
            </w:pPr>
            <w:r>
              <w:rPr>
                <w:spacing w:val="-5"/>
                <w:sz w:val="18"/>
              </w:rPr>
              <w:t>49</w:t>
            </w:r>
          </w:p>
        </w:tc>
        <w:tc>
          <w:tcPr>
            <w:tcW w:w="6280" w:type="dxa"/>
          </w:tcPr>
          <w:p w14:paraId="3542B313">
            <w:pPr>
              <w:pStyle w:val="14"/>
              <w:spacing w:line="197" w:lineRule="exact"/>
              <w:ind w:left="112"/>
              <w:rPr>
                <w:sz w:val="18"/>
              </w:rPr>
            </w:pPr>
            <w:r>
              <w:rPr>
                <w:sz w:val="18"/>
              </w:rPr>
              <w:t>Thoracoabdominal</w:t>
            </w:r>
            <w:r>
              <w:rPr>
                <w:spacing w:val="-8"/>
                <w:sz w:val="18"/>
              </w:rPr>
              <w:t xml:space="preserve"> </w:t>
            </w:r>
            <w:r>
              <w:rPr>
                <w:sz w:val="18"/>
              </w:rPr>
              <w:t>Aortic</w:t>
            </w:r>
            <w:r>
              <w:rPr>
                <w:spacing w:val="-9"/>
                <w:sz w:val="18"/>
              </w:rPr>
              <w:t xml:space="preserve"> </w:t>
            </w:r>
            <w:r>
              <w:rPr>
                <w:spacing w:val="-2"/>
                <w:sz w:val="18"/>
              </w:rPr>
              <w:t>Aneurysm</w:t>
            </w:r>
          </w:p>
        </w:tc>
        <w:tc>
          <w:tcPr>
            <w:tcW w:w="852" w:type="dxa"/>
            <w:shd w:val="clear" w:color="auto" w:fill="F4AE83"/>
          </w:tcPr>
          <w:p w14:paraId="4F265DC3">
            <w:pPr>
              <w:pStyle w:val="14"/>
              <w:spacing w:line="198" w:lineRule="exact"/>
              <w:ind w:left="30"/>
              <w:jc w:val="center"/>
              <w:rPr>
                <w:sz w:val="18"/>
              </w:rPr>
            </w:pPr>
            <w:r>
              <w:rPr>
                <w:spacing w:val="-10"/>
                <w:sz w:val="18"/>
              </w:rPr>
              <w:t>3</w:t>
            </w:r>
          </w:p>
        </w:tc>
        <w:tc>
          <w:tcPr>
            <w:tcW w:w="566" w:type="dxa"/>
            <w:shd w:val="clear" w:color="auto" w:fill="A8D08D"/>
          </w:tcPr>
          <w:p w14:paraId="3A773C1A">
            <w:pPr>
              <w:pStyle w:val="14"/>
              <w:spacing w:line="198" w:lineRule="exact"/>
              <w:ind w:left="33"/>
              <w:jc w:val="center"/>
              <w:rPr>
                <w:sz w:val="18"/>
              </w:rPr>
            </w:pPr>
            <w:r>
              <w:rPr>
                <w:spacing w:val="-10"/>
                <w:sz w:val="18"/>
              </w:rPr>
              <w:t>4</w:t>
            </w:r>
          </w:p>
        </w:tc>
        <w:tc>
          <w:tcPr>
            <w:tcW w:w="850" w:type="dxa"/>
            <w:shd w:val="clear" w:color="auto" w:fill="C7C7C7"/>
          </w:tcPr>
          <w:p w14:paraId="45B3B95E">
            <w:pPr>
              <w:pStyle w:val="14"/>
              <w:spacing w:line="198" w:lineRule="exact"/>
              <w:ind w:left="37"/>
              <w:jc w:val="center"/>
              <w:rPr>
                <w:sz w:val="18"/>
              </w:rPr>
            </w:pPr>
            <w:r>
              <w:rPr>
                <w:spacing w:val="-10"/>
                <w:sz w:val="18"/>
              </w:rPr>
              <w:t>4</w:t>
            </w:r>
          </w:p>
        </w:tc>
      </w:tr>
      <w:tr w14:paraId="19699E43">
        <w:trPr>
          <w:trHeight w:val="220" w:hRule="atLeast"/>
        </w:trPr>
        <w:tc>
          <w:tcPr>
            <w:tcW w:w="595" w:type="dxa"/>
          </w:tcPr>
          <w:p w14:paraId="40D80914">
            <w:pPr>
              <w:pStyle w:val="14"/>
              <w:spacing w:line="200" w:lineRule="exact"/>
              <w:ind w:left="27" w:right="8"/>
              <w:jc w:val="center"/>
              <w:rPr>
                <w:sz w:val="18"/>
              </w:rPr>
            </w:pPr>
            <w:r>
              <w:rPr>
                <w:spacing w:val="-5"/>
                <w:sz w:val="18"/>
              </w:rPr>
              <w:t>50</w:t>
            </w:r>
          </w:p>
        </w:tc>
        <w:tc>
          <w:tcPr>
            <w:tcW w:w="6280" w:type="dxa"/>
          </w:tcPr>
          <w:p w14:paraId="24984CCC">
            <w:pPr>
              <w:pStyle w:val="14"/>
              <w:spacing w:line="200" w:lineRule="exact"/>
              <w:ind w:left="112"/>
              <w:rPr>
                <w:sz w:val="18"/>
              </w:rPr>
            </w:pPr>
            <w:r>
              <w:rPr>
                <w:sz w:val="18"/>
              </w:rPr>
              <w:t>Aortic</w:t>
            </w:r>
            <w:r>
              <w:rPr>
                <w:spacing w:val="-8"/>
                <w:sz w:val="18"/>
              </w:rPr>
              <w:t xml:space="preserve"> </w:t>
            </w:r>
            <w:r>
              <w:rPr>
                <w:sz w:val="18"/>
              </w:rPr>
              <w:t>Dissection:</w:t>
            </w:r>
            <w:r>
              <w:rPr>
                <w:spacing w:val="-6"/>
                <w:sz w:val="18"/>
              </w:rPr>
              <w:t xml:space="preserve"> </w:t>
            </w:r>
            <w:r>
              <w:rPr>
                <w:sz w:val="18"/>
              </w:rPr>
              <w:t>Perspectives</w:t>
            </w:r>
            <w:r>
              <w:rPr>
                <w:spacing w:val="-6"/>
                <w:sz w:val="18"/>
              </w:rPr>
              <w:t xml:space="preserve"> </w:t>
            </w:r>
            <w:r>
              <w:rPr>
                <w:sz w:val="18"/>
              </w:rPr>
              <w:t>for</w:t>
            </w:r>
            <w:r>
              <w:rPr>
                <w:spacing w:val="-8"/>
                <w:sz w:val="18"/>
              </w:rPr>
              <w:t xml:space="preserve"> </w:t>
            </w:r>
            <w:r>
              <w:rPr>
                <w:sz w:val="18"/>
              </w:rPr>
              <w:t>the</w:t>
            </w:r>
            <w:r>
              <w:rPr>
                <w:spacing w:val="-7"/>
                <w:sz w:val="18"/>
              </w:rPr>
              <w:t xml:space="preserve"> </w:t>
            </w:r>
            <w:r>
              <w:rPr>
                <w:sz w:val="18"/>
              </w:rPr>
              <w:t>Vascular/Endovascular</w:t>
            </w:r>
            <w:r>
              <w:rPr>
                <w:spacing w:val="-6"/>
                <w:sz w:val="18"/>
              </w:rPr>
              <w:t xml:space="preserve"> </w:t>
            </w:r>
            <w:r>
              <w:rPr>
                <w:spacing w:val="-2"/>
                <w:sz w:val="18"/>
              </w:rPr>
              <w:t>Surgeon</w:t>
            </w:r>
          </w:p>
        </w:tc>
        <w:tc>
          <w:tcPr>
            <w:tcW w:w="852" w:type="dxa"/>
            <w:shd w:val="clear" w:color="auto" w:fill="F4AE83"/>
          </w:tcPr>
          <w:p w14:paraId="7B5DBBF2">
            <w:pPr>
              <w:pStyle w:val="14"/>
              <w:spacing w:before="2" w:line="198" w:lineRule="exact"/>
              <w:ind w:left="30"/>
              <w:jc w:val="center"/>
              <w:rPr>
                <w:sz w:val="18"/>
              </w:rPr>
            </w:pPr>
            <w:r>
              <w:rPr>
                <w:spacing w:val="-10"/>
                <w:sz w:val="18"/>
              </w:rPr>
              <w:t>3</w:t>
            </w:r>
          </w:p>
        </w:tc>
        <w:tc>
          <w:tcPr>
            <w:tcW w:w="566" w:type="dxa"/>
            <w:shd w:val="clear" w:color="auto" w:fill="A8D08D"/>
          </w:tcPr>
          <w:p w14:paraId="58EF2899">
            <w:pPr>
              <w:pStyle w:val="14"/>
              <w:spacing w:before="2" w:line="198" w:lineRule="exact"/>
              <w:ind w:left="33"/>
              <w:jc w:val="center"/>
              <w:rPr>
                <w:sz w:val="18"/>
              </w:rPr>
            </w:pPr>
            <w:r>
              <w:rPr>
                <w:spacing w:val="-10"/>
                <w:sz w:val="18"/>
              </w:rPr>
              <w:t>3</w:t>
            </w:r>
          </w:p>
        </w:tc>
        <w:tc>
          <w:tcPr>
            <w:tcW w:w="850" w:type="dxa"/>
            <w:shd w:val="clear" w:color="auto" w:fill="C7C7C7"/>
          </w:tcPr>
          <w:p w14:paraId="24C79BA5">
            <w:pPr>
              <w:pStyle w:val="14"/>
              <w:spacing w:before="2" w:line="198" w:lineRule="exact"/>
              <w:ind w:left="37"/>
              <w:jc w:val="center"/>
              <w:rPr>
                <w:sz w:val="18"/>
              </w:rPr>
            </w:pPr>
            <w:r>
              <w:rPr>
                <w:spacing w:val="-10"/>
                <w:sz w:val="18"/>
              </w:rPr>
              <w:t>4</w:t>
            </w:r>
          </w:p>
        </w:tc>
      </w:tr>
      <w:tr w14:paraId="6F6073F2">
        <w:trPr>
          <w:trHeight w:val="218" w:hRule="atLeast"/>
        </w:trPr>
        <w:tc>
          <w:tcPr>
            <w:tcW w:w="595" w:type="dxa"/>
          </w:tcPr>
          <w:p w14:paraId="5B340CD9">
            <w:pPr>
              <w:pStyle w:val="14"/>
              <w:spacing w:line="198" w:lineRule="exact"/>
              <w:ind w:left="27" w:right="8"/>
              <w:jc w:val="center"/>
              <w:rPr>
                <w:sz w:val="18"/>
              </w:rPr>
            </w:pPr>
            <w:r>
              <w:rPr>
                <w:spacing w:val="-5"/>
                <w:sz w:val="18"/>
              </w:rPr>
              <w:t>51</w:t>
            </w:r>
          </w:p>
        </w:tc>
        <w:tc>
          <w:tcPr>
            <w:tcW w:w="6280" w:type="dxa"/>
          </w:tcPr>
          <w:p w14:paraId="1C2E0B22">
            <w:pPr>
              <w:pStyle w:val="14"/>
              <w:spacing w:line="198" w:lineRule="exact"/>
              <w:ind w:left="112"/>
              <w:rPr>
                <w:sz w:val="18"/>
              </w:rPr>
            </w:pPr>
            <w:r>
              <w:rPr>
                <w:sz w:val="18"/>
              </w:rPr>
              <w:t>Lower</w:t>
            </w:r>
            <w:r>
              <w:rPr>
                <w:spacing w:val="-5"/>
                <w:sz w:val="18"/>
              </w:rPr>
              <w:t xml:space="preserve"> </w:t>
            </w:r>
            <w:r>
              <w:rPr>
                <w:sz w:val="18"/>
              </w:rPr>
              <w:t>Extremity</w:t>
            </w:r>
            <w:r>
              <w:rPr>
                <w:spacing w:val="-2"/>
                <w:sz w:val="18"/>
              </w:rPr>
              <w:t xml:space="preserve"> Aneurysms</w:t>
            </w:r>
          </w:p>
        </w:tc>
        <w:tc>
          <w:tcPr>
            <w:tcW w:w="852" w:type="dxa"/>
            <w:shd w:val="clear" w:color="auto" w:fill="F4AE83"/>
          </w:tcPr>
          <w:p w14:paraId="6EF2501E">
            <w:pPr>
              <w:pStyle w:val="14"/>
              <w:spacing w:before="2" w:line="196" w:lineRule="exact"/>
              <w:ind w:left="30"/>
              <w:jc w:val="center"/>
              <w:rPr>
                <w:sz w:val="18"/>
              </w:rPr>
            </w:pPr>
            <w:r>
              <w:rPr>
                <w:spacing w:val="-10"/>
                <w:sz w:val="18"/>
              </w:rPr>
              <w:t>3</w:t>
            </w:r>
          </w:p>
        </w:tc>
        <w:tc>
          <w:tcPr>
            <w:tcW w:w="566" w:type="dxa"/>
            <w:shd w:val="clear" w:color="auto" w:fill="A8D08D"/>
          </w:tcPr>
          <w:p w14:paraId="61366DBF">
            <w:pPr>
              <w:pStyle w:val="14"/>
              <w:spacing w:before="2" w:line="196" w:lineRule="exact"/>
              <w:ind w:left="33"/>
              <w:jc w:val="center"/>
              <w:rPr>
                <w:sz w:val="18"/>
              </w:rPr>
            </w:pPr>
            <w:r>
              <w:rPr>
                <w:spacing w:val="-10"/>
                <w:sz w:val="18"/>
              </w:rPr>
              <w:t>4</w:t>
            </w:r>
          </w:p>
        </w:tc>
        <w:tc>
          <w:tcPr>
            <w:tcW w:w="850" w:type="dxa"/>
            <w:shd w:val="clear" w:color="auto" w:fill="C7C7C7"/>
          </w:tcPr>
          <w:p w14:paraId="1B8A1EBB">
            <w:pPr>
              <w:pStyle w:val="14"/>
              <w:spacing w:before="2" w:line="196" w:lineRule="exact"/>
              <w:ind w:left="37"/>
              <w:jc w:val="center"/>
              <w:rPr>
                <w:sz w:val="18"/>
              </w:rPr>
            </w:pPr>
            <w:r>
              <w:rPr>
                <w:spacing w:val="-10"/>
                <w:sz w:val="18"/>
              </w:rPr>
              <w:t>4</w:t>
            </w:r>
          </w:p>
        </w:tc>
      </w:tr>
      <w:tr w14:paraId="0AD2BB27">
        <w:trPr>
          <w:trHeight w:val="220" w:hRule="atLeast"/>
        </w:trPr>
        <w:tc>
          <w:tcPr>
            <w:tcW w:w="595" w:type="dxa"/>
          </w:tcPr>
          <w:p w14:paraId="27FE0349">
            <w:pPr>
              <w:pStyle w:val="14"/>
              <w:spacing w:line="200" w:lineRule="exact"/>
              <w:ind w:left="27" w:right="8"/>
              <w:jc w:val="center"/>
              <w:rPr>
                <w:sz w:val="18"/>
              </w:rPr>
            </w:pPr>
            <w:r>
              <w:rPr>
                <w:spacing w:val="-5"/>
                <w:sz w:val="18"/>
              </w:rPr>
              <w:t>52</w:t>
            </w:r>
          </w:p>
        </w:tc>
        <w:tc>
          <w:tcPr>
            <w:tcW w:w="6280" w:type="dxa"/>
          </w:tcPr>
          <w:p w14:paraId="5E8C904B">
            <w:pPr>
              <w:pStyle w:val="14"/>
              <w:spacing w:line="200" w:lineRule="exact"/>
              <w:ind w:left="112"/>
              <w:rPr>
                <w:sz w:val="18"/>
              </w:rPr>
            </w:pPr>
            <w:r>
              <w:rPr>
                <w:sz w:val="18"/>
              </w:rPr>
              <w:t>Upper</w:t>
            </w:r>
            <w:r>
              <w:rPr>
                <w:spacing w:val="-6"/>
                <w:sz w:val="18"/>
              </w:rPr>
              <w:t xml:space="preserve"> </w:t>
            </w:r>
            <w:r>
              <w:rPr>
                <w:sz w:val="18"/>
              </w:rPr>
              <w:t>Extremity</w:t>
            </w:r>
            <w:r>
              <w:rPr>
                <w:spacing w:val="-1"/>
                <w:sz w:val="18"/>
              </w:rPr>
              <w:t xml:space="preserve"> </w:t>
            </w:r>
            <w:r>
              <w:rPr>
                <w:spacing w:val="-2"/>
                <w:sz w:val="18"/>
              </w:rPr>
              <w:t>Aneurysms</w:t>
            </w:r>
          </w:p>
        </w:tc>
        <w:tc>
          <w:tcPr>
            <w:tcW w:w="852" w:type="dxa"/>
            <w:shd w:val="clear" w:color="auto" w:fill="F4AE83"/>
          </w:tcPr>
          <w:p w14:paraId="7D2A0158">
            <w:pPr>
              <w:pStyle w:val="14"/>
              <w:spacing w:before="4" w:line="196" w:lineRule="exact"/>
              <w:ind w:left="30"/>
              <w:jc w:val="center"/>
              <w:rPr>
                <w:sz w:val="18"/>
              </w:rPr>
            </w:pPr>
            <w:r>
              <w:rPr>
                <w:spacing w:val="-10"/>
                <w:sz w:val="18"/>
              </w:rPr>
              <w:t>3</w:t>
            </w:r>
          </w:p>
        </w:tc>
        <w:tc>
          <w:tcPr>
            <w:tcW w:w="566" w:type="dxa"/>
            <w:shd w:val="clear" w:color="auto" w:fill="A8D08D"/>
          </w:tcPr>
          <w:p w14:paraId="5EEA3962">
            <w:pPr>
              <w:pStyle w:val="14"/>
              <w:spacing w:before="4" w:line="196" w:lineRule="exact"/>
              <w:ind w:left="33"/>
              <w:jc w:val="center"/>
              <w:rPr>
                <w:sz w:val="18"/>
              </w:rPr>
            </w:pPr>
            <w:r>
              <w:rPr>
                <w:spacing w:val="-10"/>
                <w:sz w:val="18"/>
              </w:rPr>
              <w:t>4</w:t>
            </w:r>
          </w:p>
        </w:tc>
        <w:tc>
          <w:tcPr>
            <w:tcW w:w="850" w:type="dxa"/>
            <w:shd w:val="clear" w:color="auto" w:fill="C7C7C7"/>
          </w:tcPr>
          <w:p w14:paraId="1DD2BD29">
            <w:pPr>
              <w:pStyle w:val="14"/>
              <w:spacing w:before="4" w:line="196" w:lineRule="exact"/>
              <w:ind w:left="37"/>
              <w:jc w:val="center"/>
              <w:rPr>
                <w:sz w:val="18"/>
              </w:rPr>
            </w:pPr>
            <w:r>
              <w:rPr>
                <w:spacing w:val="-10"/>
                <w:sz w:val="18"/>
              </w:rPr>
              <w:t>4</w:t>
            </w:r>
          </w:p>
        </w:tc>
      </w:tr>
      <w:tr w14:paraId="4439BA8D">
        <w:trPr>
          <w:trHeight w:val="217" w:hRule="atLeast"/>
        </w:trPr>
        <w:tc>
          <w:tcPr>
            <w:tcW w:w="595" w:type="dxa"/>
          </w:tcPr>
          <w:p w14:paraId="3F9EA8CB">
            <w:pPr>
              <w:pStyle w:val="14"/>
              <w:spacing w:line="197" w:lineRule="exact"/>
              <w:ind w:left="27" w:right="8"/>
              <w:jc w:val="center"/>
              <w:rPr>
                <w:sz w:val="18"/>
              </w:rPr>
            </w:pPr>
            <w:r>
              <w:rPr>
                <w:spacing w:val="-5"/>
                <w:sz w:val="18"/>
              </w:rPr>
              <w:t>53</w:t>
            </w:r>
          </w:p>
        </w:tc>
        <w:tc>
          <w:tcPr>
            <w:tcW w:w="6280" w:type="dxa"/>
          </w:tcPr>
          <w:p w14:paraId="782D8B74">
            <w:pPr>
              <w:pStyle w:val="14"/>
              <w:spacing w:line="197" w:lineRule="exact"/>
              <w:ind w:left="112"/>
              <w:rPr>
                <w:sz w:val="18"/>
              </w:rPr>
            </w:pPr>
            <w:r>
              <w:rPr>
                <w:sz w:val="18"/>
              </w:rPr>
              <w:t>Splanchnic</w:t>
            </w:r>
            <w:r>
              <w:rPr>
                <w:spacing w:val="-6"/>
                <w:sz w:val="18"/>
              </w:rPr>
              <w:t xml:space="preserve"> </w:t>
            </w:r>
            <w:r>
              <w:rPr>
                <w:sz w:val="18"/>
              </w:rPr>
              <w:t>Artery</w:t>
            </w:r>
            <w:r>
              <w:rPr>
                <w:spacing w:val="-6"/>
                <w:sz w:val="18"/>
              </w:rPr>
              <w:t xml:space="preserve"> </w:t>
            </w:r>
            <w:r>
              <w:rPr>
                <w:spacing w:val="-2"/>
                <w:sz w:val="18"/>
              </w:rPr>
              <w:t>Aneurysms</w:t>
            </w:r>
          </w:p>
        </w:tc>
        <w:tc>
          <w:tcPr>
            <w:tcW w:w="852" w:type="dxa"/>
            <w:shd w:val="clear" w:color="auto" w:fill="F4AE83"/>
          </w:tcPr>
          <w:p w14:paraId="4AD32ABC">
            <w:pPr>
              <w:pStyle w:val="14"/>
              <w:spacing w:before="2" w:line="196" w:lineRule="exact"/>
              <w:ind w:left="30"/>
              <w:jc w:val="center"/>
              <w:rPr>
                <w:sz w:val="18"/>
              </w:rPr>
            </w:pPr>
            <w:r>
              <w:rPr>
                <w:spacing w:val="-10"/>
                <w:sz w:val="18"/>
              </w:rPr>
              <w:t>3</w:t>
            </w:r>
          </w:p>
        </w:tc>
        <w:tc>
          <w:tcPr>
            <w:tcW w:w="566" w:type="dxa"/>
            <w:shd w:val="clear" w:color="auto" w:fill="A8D08D"/>
          </w:tcPr>
          <w:p w14:paraId="025E316C">
            <w:pPr>
              <w:pStyle w:val="14"/>
              <w:spacing w:before="2" w:line="196" w:lineRule="exact"/>
              <w:ind w:left="33"/>
              <w:jc w:val="center"/>
              <w:rPr>
                <w:sz w:val="18"/>
              </w:rPr>
            </w:pPr>
            <w:r>
              <w:rPr>
                <w:spacing w:val="-10"/>
                <w:sz w:val="18"/>
              </w:rPr>
              <w:t>3</w:t>
            </w:r>
          </w:p>
        </w:tc>
        <w:tc>
          <w:tcPr>
            <w:tcW w:w="850" w:type="dxa"/>
            <w:shd w:val="clear" w:color="auto" w:fill="C7C7C7"/>
          </w:tcPr>
          <w:p w14:paraId="4055B33A">
            <w:pPr>
              <w:pStyle w:val="14"/>
              <w:spacing w:before="2" w:line="196" w:lineRule="exact"/>
              <w:ind w:left="37"/>
              <w:jc w:val="center"/>
              <w:rPr>
                <w:sz w:val="18"/>
              </w:rPr>
            </w:pPr>
            <w:r>
              <w:rPr>
                <w:spacing w:val="-10"/>
                <w:sz w:val="18"/>
              </w:rPr>
              <w:t>4</w:t>
            </w:r>
          </w:p>
        </w:tc>
      </w:tr>
      <w:tr w14:paraId="47D360D6">
        <w:trPr>
          <w:trHeight w:val="220" w:hRule="atLeast"/>
        </w:trPr>
        <w:tc>
          <w:tcPr>
            <w:tcW w:w="595" w:type="dxa"/>
          </w:tcPr>
          <w:p w14:paraId="7B809C11">
            <w:pPr>
              <w:pStyle w:val="14"/>
              <w:spacing w:line="200" w:lineRule="exact"/>
              <w:ind w:left="27" w:right="8"/>
              <w:jc w:val="center"/>
              <w:rPr>
                <w:sz w:val="18"/>
              </w:rPr>
            </w:pPr>
            <w:r>
              <w:rPr>
                <w:spacing w:val="-5"/>
                <w:sz w:val="18"/>
              </w:rPr>
              <w:t>54</w:t>
            </w:r>
          </w:p>
        </w:tc>
        <w:tc>
          <w:tcPr>
            <w:tcW w:w="6280" w:type="dxa"/>
          </w:tcPr>
          <w:p w14:paraId="2B445D6A">
            <w:pPr>
              <w:pStyle w:val="14"/>
              <w:spacing w:line="200" w:lineRule="exact"/>
              <w:ind w:left="112"/>
              <w:rPr>
                <w:sz w:val="18"/>
              </w:rPr>
            </w:pPr>
            <w:r>
              <w:rPr>
                <w:sz w:val="18"/>
              </w:rPr>
              <w:t>Infected</w:t>
            </w:r>
            <w:r>
              <w:rPr>
                <w:spacing w:val="-8"/>
                <w:sz w:val="18"/>
              </w:rPr>
              <w:t xml:space="preserve"> </w:t>
            </w:r>
            <w:r>
              <w:rPr>
                <w:spacing w:val="-2"/>
                <w:sz w:val="18"/>
              </w:rPr>
              <w:t>Aneurysms</w:t>
            </w:r>
          </w:p>
        </w:tc>
        <w:tc>
          <w:tcPr>
            <w:tcW w:w="852" w:type="dxa"/>
            <w:shd w:val="clear" w:color="auto" w:fill="F4AE83"/>
          </w:tcPr>
          <w:p w14:paraId="7FEE0A54">
            <w:pPr>
              <w:pStyle w:val="14"/>
              <w:spacing w:before="4" w:line="196" w:lineRule="exact"/>
              <w:ind w:left="30"/>
              <w:jc w:val="center"/>
              <w:rPr>
                <w:sz w:val="18"/>
              </w:rPr>
            </w:pPr>
            <w:r>
              <w:rPr>
                <w:spacing w:val="-10"/>
                <w:sz w:val="18"/>
              </w:rPr>
              <w:t>3</w:t>
            </w:r>
          </w:p>
        </w:tc>
        <w:tc>
          <w:tcPr>
            <w:tcW w:w="566" w:type="dxa"/>
            <w:shd w:val="clear" w:color="auto" w:fill="A8D08D"/>
          </w:tcPr>
          <w:p w14:paraId="771954A4">
            <w:pPr>
              <w:pStyle w:val="14"/>
              <w:spacing w:before="4" w:line="196" w:lineRule="exact"/>
              <w:ind w:left="33"/>
              <w:jc w:val="center"/>
              <w:rPr>
                <w:sz w:val="18"/>
              </w:rPr>
            </w:pPr>
            <w:r>
              <w:rPr>
                <w:spacing w:val="-10"/>
                <w:sz w:val="18"/>
              </w:rPr>
              <w:t>3</w:t>
            </w:r>
          </w:p>
        </w:tc>
        <w:tc>
          <w:tcPr>
            <w:tcW w:w="850" w:type="dxa"/>
            <w:shd w:val="clear" w:color="auto" w:fill="C7C7C7"/>
          </w:tcPr>
          <w:p w14:paraId="42E82AA0">
            <w:pPr>
              <w:pStyle w:val="14"/>
              <w:spacing w:before="4" w:line="196" w:lineRule="exact"/>
              <w:ind w:left="37"/>
              <w:jc w:val="center"/>
              <w:rPr>
                <w:sz w:val="18"/>
              </w:rPr>
            </w:pPr>
            <w:r>
              <w:rPr>
                <w:spacing w:val="-10"/>
                <w:sz w:val="18"/>
              </w:rPr>
              <w:t>4</w:t>
            </w:r>
          </w:p>
        </w:tc>
      </w:tr>
      <w:tr w14:paraId="17112270">
        <w:trPr>
          <w:trHeight w:val="220" w:hRule="atLeast"/>
        </w:trPr>
        <w:tc>
          <w:tcPr>
            <w:tcW w:w="595" w:type="dxa"/>
          </w:tcPr>
          <w:p w14:paraId="6AE681B1">
            <w:pPr>
              <w:pStyle w:val="14"/>
              <w:spacing w:line="200" w:lineRule="exact"/>
              <w:ind w:left="27" w:right="8"/>
              <w:jc w:val="center"/>
              <w:rPr>
                <w:sz w:val="18"/>
              </w:rPr>
            </w:pPr>
            <w:r>
              <w:rPr>
                <w:spacing w:val="-5"/>
                <w:sz w:val="18"/>
              </w:rPr>
              <w:t>55</w:t>
            </w:r>
          </w:p>
        </w:tc>
        <w:tc>
          <w:tcPr>
            <w:tcW w:w="6280" w:type="dxa"/>
          </w:tcPr>
          <w:p w14:paraId="014F8CE6">
            <w:pPr>
              <w:pStyle w:val="14"/>
              <w:spacing w:line="200" w:lineRule="exact"/>
              <w:ind w:left="112"/>
              <w:rPr>
                <w:sz w:val="18"/>
              </w:rPr>
            </w:pPr>
            <w:r>
              <w:rPr>
                <w:sz w:val="18"/>
              </w:rPr>
              <w:t>Treatment</w:t>
            </w:r>
            <w:r>
              <w:rPr>
                <w:spacing w:val="-6"/>
                <w:sz w:val="18"/>
              </w:rPr>
              <w:t xml:space="preserve"> </w:t>
            </w:r>
            <w:r>
              <w:rPr>
                <w:sz w:val="18"/>
              </w:rPr>
              <w:t>of</w:t>
            </w:r>
            <w:r>
              <w:rPr>
                <w:spacing w:val="-7"/>
                <w:sz w:val="18"/>
              </w:rPr>
              <w:t xml:space="preserve"> </w:t>
            </w:r>
            <w:r>
              <w:rPr>
                <w:sz w:val="18"/>
              </w:rPr>
              <w:t>Acute</w:t>
            </w:r>
            <w:r>
              <w:rPr>
                <w:spacing w:val="-6"/>
                <w:sz w:val="18"/>
              </w:rPr>
              <w:t xml:space="preserve"> </w:t>
            </w:r>
            <w:r>
              <w:rPr>
                <w:sz w:val="18"/>
              </w:rPr>
              <w:t>Intestinal</w:t>
            </w:r>
            <w:r>
              <w:rPr>
                <w:spacing w:val="-2"/>
                <w:sz w:val="18"/>
              </w:rPr>
              <w:t xml:space="preserve"> </w:t>
            </w:r>
            <w:r>
              <w:rPr>
                <w:sz w:val="18"/>
              </w:rPr>
              <w:t>Ischemia</w:t>
            </w:r>
            <w:r>
              <w:rPr>
                <w:spacing w:val="-7"/>
                <w:sz w:val="18"/>
              </w:rPr>
              <w:t xml:space="preserve"> </w:t>
            </w:r>
            <w:r>
              <w:rPr>
                <w:sz w:val="18"/>
              </w:rPr>
              <w:t>Caused</w:t>
            </w:r>
            <w:r>
              <w:rPr>
                <w:spacing w:val="-3"/>
                <w:sz w:val="18"/>
              </w:rPr>
              <w:t xml:space="preserve"> </w:t>
            </w:r>
            <w:r>
              <w:rPr>
                <w:sz w:val="18"/>
              </w:rPr>
              <w:t>by</w:t>
            </w:r>
            <w:r>
              <w:rPr>
                <w:spacing w:val="-3"/>
                <w:sz w:val="18"/>
              </w:rPr>
              <w:t xml:space="preserve"> </w:t>
            </w:r>
            <w:r>
              <w:rPr>
                <w:sz w:val="18"/>
              </w:rPr>
              <w:t>Arterial</w:t>
            </w:r>
            <w:r>
              <w:rPr>
                <w:spacing w:val="-2"/>
                <w:sz w:val="18"/>
              </w:rPr>
              <w:t xml:space="preserve"> Occlusions</w:t>
            </w:r>
          </w:p>
        </w:tc>
        <w:tc>
          <w:tcPr>
            <w:tcW w:w="852" w:type="dxa"/>
            <w:shd w:val="clear" w:color="auto" w:fill="F4AE83"/>
          </w:tcPr>
          <w:p w14:paraId="36DC1630">
            <w:pPr>
              <w:pStyle w:val="14"/>
              <w:spacing w:before="2" w:line="198" w:lineRule="exact"/>
              <w:ind w:left="30"/>
              <w:jc w:val="center"/>
              <w:rPr>
                <w:sz w:val="18"/>
              </w:rPr>
            </w:pPr>
            <w:r>
              <w:rPr>
                <w:spacing w:val="-10"/>
                <w:sz w:val="18"/>
              </w:rPr>
              <w:t>3</w:t>
            </w:r>
          </w:p>
        </w:tc>
        <w:tc>
          <w:tcPr>
            <w:tcW w:w="566" w:type="dxa"/>
            <w:shd w:val="clear" w:color="auto" w:fill="A8D08D"/>
          </w:tcPr>
          <w:p w14:paraId="662591D4">
            <w:pPr>
              <w:pStyle w:val="14"/>
              <w:spacing w:before="2" w:line="198" w:lineRule="exact"/>
              <w:ind w:left="33"/>
              <w:jc w:val="center"/>
              <w:rPr>
                <w:sz w:val="18"/>
              </w:rPr>
            </w:pPr>
            <w:r>
              <w:rPr>
                <w:spacing w:val="-10"/>
                <w:sz w:val="18"/>
              </w:rPr>
              <w:t>3</w:t>
            </w:r>
          </w:p>
        </w:tc>
        <w:tc>
          <w:tcPr>
            <w:tcW w:w="850" w:type="dxa"/>
            <w:shd w:val="clear" w:color="auto" w:fill="C7C7C7"/>
          </w:tcPr>
          <w:p w14:paraId="3ABF3CB5">
            <w:pPr>
              <w:pStyle w:val="14"/>
              <w:spacing w:before="2" w:line="198" w:lineRule="exact"/>
              <w:ind w:left="37"/>
              <w:jc w:val="center"/>
              <w:rPr>
                <w:sz w:val="18"/>
              </w:rPr>
            </w:pPr>
            <w:r>
              <w:rPr>
                <w:spacing w:val="-10"/>
                <w:sz w:val="18"/>
              </w:rPr>
              <w:t>4</w:t>
            </w:r>
          </w:p>
        </w:tc>
      </w:tr>
      <w:tr w14:paraId="1FA09BDF">
        <w:trPr>
          <w:trHeight w:val="217" w:hRule="atLeast"/>
        </w:trPr>
        <w:tc>
          <w:tcPr>
            <w:tcW w:w="595" w:type="dxa"/>
          </w:tcPr>
          <w:p w14:paraId="6CBD5230">
            <w:pPr>
              <w:pStyle w:val="14"/>
              <w:spacing w:line="197" w:lineRule="exact"/>
              <w:ind w:left="27" w:right="8"/>
              <w:jc w:val="center"/>
              <w:rPr>
                <w:sz w:val="18"/>
              </w:rPr>
            </w:pPr>
            <w:r>
              <w:rPr>
                <w:spacing w:val="-5"/>
                <w:sz w:val="18"/>
              </w:rPr>
              <w:t>56</w:t>
            </w:r>
          </w:p>
        </w:tc>
        <w:tc>
          <w:tcPr>
            <w:tcW w:w="6280" w:type="dxa"/>
          </w:tcPr>
          <w:p w14:paraId="12E0EF20">
            <w:pPr>
              <w:pStyle w:val="14"/>
              <w:spacing w:line="197" w:lineRule="exact"/>
              <w:ind w:left="112"/>
              <w:rPr>
                <w:sz w:val="18"/>
              </w:rPr>
            </w:pPr>
            <w:r>
              <w:rPr>
                <w:sz w:val="18"/>
              </w:rPr>
              <w:t>Endovascular</w:t>
            </w:r>
            <w:r>
              <w:rPr>
                <w:spacing w:val="-7"/>
                <w:sz w:val="18"/>
              </w:rPr>
              <w:t xml:space="preserve"> </w:t>
            </w:r>
            <w:r>
              <w:rPr>
                <w:sz w:val="18"/>
              </w:rPr>
              <w:t>Treatment</w:t>
            </w:r>
            <w:r>
              <w:rPr>
                <w:spacing w:val="-5"/>
                <w:sz w:val="18"/>
              </w:rPr>
              <w:t xml:space="preserve"> </w:t>
            </w:r>
            <w:r>
              <w:rPr>
                <w:sz w:val="18"/>
              </w:rPr>
              <w:t>of</w:t>
            </w:r>
            <w:r>
              <w:rPr>
                <w:spacing w:val="-9"/>
                <w:sz w:val="18"/>
              </w:rPr>
              <w:t xml:space="preserve"> </w:t>
            </w:r>
            <w:r>
              <w:rPr>
                <w:sz w:val="18"/>
              </w:rPr>
              <w:t>Renovascular</w:t>
            </w:r>
            <w:r>
              <w:rPr>
                <w:spacing w:val="-7"/>
                <w:sz w:val="18"/>
              </w:rPr>
              <w:t xml:space="preserve"> </w:t>
            </w:r>
            <w:r>
              <w:rPr>
                <w:spacing w:val="-2"/>
                <w:sz w:val="18"/>
              </w:rPr>
              <w:t>Disease</w:t>
            </w:r>
          </w:p>
        </w:tc>
        <w:tc>
          <w:tcPr>
            <w:tcW w:w="852" w:type="dxa"/>
            <w:shd w:val="clear" w:color="auto" w:fill="F4AE83"/>
          </w:tcPr>
          <w:p w14:paraId="06AE5F31">
            <w:pPr>
              <w:pStyle w:val="14"/>
              <w:spacing w:line="198" w:lineRule="exact"/>
              <w:ind w:left="30"/>
              <w:jc w:val="center"/>
              <w:rPr>
                <w:sz w:val="18"/>
              </w:rPr>
            </w:pPr>
            <w:r>
              <w:rPr>
                <w:spacing w:val="-10"/>
                <w:sz w:val="18"/>
              </w:rPr>
              <w:t>3</w:t>
            </w:r>
          </w:p>
        </w:tc>
        <w:tc>
          <w:tcPr>
            <w:tcW w:w="566" w:type="dxa"/>
            <w:shd w:val="clear" w:color="auto" w:fill="A8D08D"/>
          </w:tcPr>
          <w:p w14:paraId="7A2FFB2A">
            <w:pPr>
              <w:pStyle w:val="14"/>
              <w:spacing w:line="198" w:lineRule="exact"/>
              <w:ind w:left="33"/>
              <w:jc w:val="center"/>
              <w:rPr>
                <w:sz w:val="18"/>
              </w:rPr>
            </w:pPr>
            <w:r>
              <w:rPr>
                <w:spacing w:val="-10"/>
                <w:sz w:val="18"/>
              </w:rPr>
              <w:t>3</w:t>
            </w:r>
          </w:p>
        </w:tc>
        <w:tc>
          <w:tcPr>
            <w:tcW w:w="850" w:type="dxa"/>
            <w:shd w:val="clear" w:color="auto" w:fill="C7C7C7"/>
          </w:tcPr>
          <w:p w14:paraId="36C1AA09">
            <w:pPr>
              <w:pStyle w:val="14"/>
              <w:spacing w:line="198" w:lineRule="exact"/>
              <w:ind w:left="37"/>
              <w:jc w:val="center"/>
              <w:rPr>
                <w:sz w:val="18"/>
              </w:rPr>
            </w:pPr>
            <w:r>
              <w:rPr>
                <w:spacing w:val="-10"/>
                <w:sz w:val="18"/>
              </w:rPr>
              <w:t>4</w:t>
            </w:r>
          </w:p>
        </w:tc>
      </w:tr>
      <w:tr w14:paraId="6EB4E8F3">
        <w:trPr>
          <w:trHeight w:val="220" w:hRule="atLeast"/>
        </w:trPr>
        <w:tc>
          <w:tcPr>
            <w:tcW w:w="595" w:type="dxa"/>
          </w:tcPr>
          <w:p w14:paraId="52024359">
            <w:pPr>
              <w:pStyle w:val="14"/>
              <w:spacing w:line="200" w:lineRule="exact"/>
              <w:ind w:left="27" w:right="8"/>
              <w:jc w:val="center"/>
              <w:rPr>
                <w:sz w:val="18"/>
              </w:rPr>
            </w:pPr>
            <w:r>
              <w:rPr>
                <w:spacing w:val="-5"/>
                <w:sz w:val="18"/>
              </w:rPr>
              <w:t>57</w:t>
            </w:r>
          </w:p>
        </w:tc>
        <w:tc>
          <w:tcPr>
            <w:tcW w:w="6280" w:type="dxa"/>
          </w:tcPr>
          <w:p w14:paraId="7559DA3F">
            <w:pPr>
              <w:pStyle w:val="14"/>
              <w:spacing w:line="200" w:lineRule="exact"/>
              <w:ind w:left="112"/>
              <w:rPr>
                <w:sz w:val="18"/>
              </w:rPr>
            </w:pPr>
            <w:r>
              <w:rPr>
                <w:sz w:val="18"/>
              </w:rPr>
              <w:t>Open</w:t>
            </w:r>
            <w:r>
              <w:rPr>
                <w:spacing w:val="-5"/>
                <w:sz w:val="18"/>
              </w:rPr>
              <w:t xml:space="preserve"> </w:t>
            </w:r>
            <w:r>
              <w:rPr>
                <w:sz w:val="18"/>
              </w:rPr>
              <w:t>Surgical</w:t>
            </w:r>
            <w:r>
              <w:rPr>
                <w:spacing w:val="-3"/>
                <w:sz w:val="18"/>
              </w:rPr>
              <w:t xml:space="preserve"> </w:t>
            </w:r>
            <w:r>
              <w:rPr>
                <w:sz w:val="18"/>
              </w:rPr>
              <w:t>Repair</w:t>
            </w:r>
            <w:r>
              <w:rPr>
                <w:spacing w:val="-6"/>
                <w:sz w:val="18"/>
              </w:rPr>
              <w:t xml:space="preserve"> </w:t>
            </w:r>
            <w:r>
              <w:rPr>
                <w:sz w:val="18"/>
              </w:rPr>
              <w:t>of</w:t>
            </w:r>
            <w:r>
              <w:rPr>
                <w:spacing w:val="-6"/>
                <w:sz w:val="18"/>
              </w:rPr>
              <w:t xml:space="preserve"> </w:t>
            </w:r>
            <w:r>
              <w:rPr>
                <w:sz w:val="18"/>
              </w:rPr>
              <w:t>Renovascular</w:t>
            </w:r>
            <w:r>
              <w:rPr>
                <w:spacing w:val="-3"/>
                <w:sz w:val="18"/>
              </w:rPr>
              <w:t xml:space="preserve"> </w:t>
            </w:r>
            <w:r>
              <w:rPr>
                <w:spacing w:val="-2"/>
                <w:sz w:val="18"/>
              </w:rPr>
              <w:t>Disease</w:t>
            </w:r>
          </w:p>
        </w:tc>
        <w:tc>
          <w:tcPr>
            <w:tcW w:w="852" w:type="dxa"/>
            <w:shd w:val="clear" w:color="auto" w:fill="F4AE83"/>
          </w:tcPr>
          <w:p w14:paraId="6A29545D">
            <w:pPr>
              <w:pStyle w:val="14"/>
              <w:spacing w:before="2" w:line="198" w:lineRule="exact"/>
              <w:ind w:left="30"/>
              <w:jc w:val="center"/>
              <w:rPr>
                <w:sz w:val="18"/>
              </w:rPr>
            </w:pPr>
            <w:r>
              <w:rPr>
                <w:spacing w:val="-10"/>
                <w:sz w:val="18"/>
              </w:rPr>
              <w:t>3</w:t>
            </w:r>
          </w:p>
        </w:tc>
        <w:tc>
          <w:tcPr>
            <w:tcW w:w="566" w:type="dxa"/>
            <w:shd w:val="clear" w:color="auto" w:fill="A8D08D"/>
          </w:tcPr>
          <w:p w14:paraId="052ED6DF">
            <w:pPr>
              <w:pStyle w:val="14"/>
              <w:spacing w:before="2" w:line="198" w:lineRule="exact"/>
              <w:ind w:left="33"/>
              <w:jc w:val="center"/>
              <w:rPr>
                <w:sz w:val="18"/>
              </w:rPr>
            </w:pPr>
            <w:r>
              <w:rPr>
                <w:spacing w:val="-10"/>
                <w:sz w:val="18"/>
              </w:rPr>
              <w:t>3</w:t>
            </w:r>
          </w:p>
        </w:tc>
        <w:tc>
          <w:tcPr>
            <w:tcW w:w="850" w:type="dxa"/>
            <w:shd w:val="clear" w:color="auto" w:fill="C7C7C7"/>
          </w:tcPr>
          <w:p w14:paraId="1D71FCA1">
            <w:pPr>
              <w:pStyle w:val="14"/>
              <w:spacing w:before="2" w:line="198" w:lineRule="exact"/>
              <w:ind w:left="37"/>
              <w:jc w:val="center"/>
              <w:rPr>
                <w:sz w:val="18"/>
              </w:rPr>
            </w:pPr>
            <w:r>
              <w:rPr>
                <w:spacing w:val="-10"/>
                <w:sz w:val="18"/>
              </w:rPr>
              <w:t>4</w:t>
            </w:r>
          </w:p>
        </w:tc>
      </w:tr>
      <w:tr w14:paraId="15BF1CD8">
        <w:trPr>
          <w:trHeight w:val="220" w:hRule="atLeast"/>
        </w:trPr>
        <w:tc>
          <w:tcPr>
            <w:tcW w:w="595" w:type="dxa"/>
          </w:tcPr>
          <w:p w14:paraId="64E1732F">
            <w:pPr>
              <w:pStyle w:val="14"/>
              <w:spacing w:line="200" w:lineRule="exact"/>
              <w:ind w:left="27" w:right="8"/>
              <w:jc w:val="center"/>
              <w:rPr>
                <w:sz w:val="18"/>
              </w:rPr>
            </w:pPr>
            <w:r>
              <w:rPr>
                <w:spacing w:val="-5"/>
                <w:sz w:val="18"/>
              </w:rPr>
              <w:t>58</w:t>
            </w:r>
          </w:p>
        </w:tc>
        <w:tc>
          <w:tcPr>
            <w:tcW w:w="6280" w:type="dxa"/>
          </w:tcPr>
          <w:p w14:paraId="25FA0F48">
            <w:pPr>
              <w:pStyle w:val="14"/>
              <w:spacing w:line="200" w:lineRule="exact"/>
              <w:ind w:left="112"/>
              <w:rPr>
                <w:sz w:val="18"/>
              </w:rPr>
            </w:pPr>
            <w:r>
              <w:rPr>
                <w:sz w:val="18"/>
              </w:rPr>
              <w:t>Repair</w:t>
            </w:r>
            <w:r>
              <w:rPr>
                <w:spacing w:val="-4"/>
                <w:sz w:val="18"/>
              </w:rPr>
              <w:t xml:space="preserve"> </w:t>
            </w:r>
            <w:r>
              <w:rPr>
                <w:sz w:val="18"/>
              </w:rPr>
              <w:t>of</w:t>
            </w:r>
            <w:r>
              <w:rPr>
                <w:spacing w:val="-7"/>
                <w:sz w:val="18"/>
              </w:rPr>
              <w:t xml:space="preserve"> </w:t>
            </w:r>
            <w:r>
              <w:rPr>
                <w:sz w:val="18"/>
              </w:rPr>
              <w:t>Extracranial</w:t>
            </w:r>
            <w:r>
              <w:rPr>
                <w:spacing w:val="-3"/>
                <w:sz w:val="18"/>
              </w:rPr>
              <w:t xml:space="preserve"> </w:t>
            </w:r>
            <w:r>
              <w:rPr>
                <w:sz w:val="18"/>
              </w:rPr>
              <w:t>Occlusive</w:t>
            </w:r>
            <w:r>
              <w:rPr>
                <w:spacing w:val="-4"/>
                <w:sz w:val="18"/>
              </w:rPr>
              <w:t xml:space="preserve"> </w:t>
            </w:r>
            <w:r>
              <w:rPr>
                <w:spacing w:val="-2"/>
                <w:sz w:val="18"/>
              </w:rPr>
              <w:t>Lesions</w:t>
            </w:r>
          </w:p>
        </w:tc>
        <w:tc>
          <w:tcPr>
            <w:tcW w:w="852" w:type="dxa"/>
            <w:shd w:val="clear" w:color="auto" w:fill="F4AE83"/>
          </w:tcPr>
          <w:p w14:paraId="4D4E59FD">
            <w:pPr>
              <w:pStyle w:val="14"/>
              <w:spacing w:before="2" w:line="198" w:lineRule="exact"/>
              <w:ind w:left="30"/>
              <w:jc w:val="center"/>
              <w:rPr>
                <w:sz w:val="18"/>
              </w:rPr>
            </w:pPr>
            <w:r>
              <w:rPr>
                <w:spacing w:val="-10"/>
                <w:sz w:val="18"/>
              </w:rPr>
              <w:t>3</w:t>
            </w:r>
          </w:p>
        </w:tc>
        <w:tc>
          <w:tcPr>
            <w:tcW w:w="566" w:type="dxa"/>
            <w:shd w:val="clear" w:color="auto" w:fill="A8D08D"/>
          </w:tcPr>
          <w:p w14:paraId="108B350B">
            <w:pPr>
              <w:pStyle w:val="14"/>
              <w:spacing w:before="2" w:line="198" w:lineRule="exact"/>
              <w:ind w:left="33"/>
              <w:jc w:val="center"/>
              <w:rPr>
                <w:sz w:val="18"/>
              </w:rPr>
            </w:pPr>
            <w:r>
              <w:rPr>
                <w:spacing w:val="-10"/>
                <w:sz w:val="18"/>
              </w:rPr>
              <w:t>3</w:t>
            </w:r>
          </w:p>
        </w:tc>
        <w:tc>
          <w:tcPr>
            <w:tcW w:w="850" w:type="dxa"/>
            <w:shd w:val="clear" w:color="auto" w:fill="C7C7C7"/>
          </w:tcPr>
          <w:p w14:paraId="4F65F744">
            <w:pPr>
              <w:pStyle w:val="14"/>
              <w:spacing w:before="2" w:line="198" w:lineRule="exact"/>
              <w:ind w:left="37"/>
              <w:jc w:val="center"/>
              <w:rPr>
                <w:sz w:val="18"/>
              </w:rPr>
            </w:pPr>
            <w:r>
              <w:rPr>
                <w:spacing w:val="-10"/>
                <w:sz w:val="18"/>
              </w:rPr>
              <w:t>4</w:t>
            </w:r>
          </w:p>
        </w:tc>
      </w:tr>
      <w:tr w14:paraId="6CA0371A">
        <w:trPr>
          <w:trHeight w:val="218" w:hRule="atLeast"/>
        </w:trPr>
        <w:tc>
          <w:tcPr>
            <w:tcW w:w="595" w:type="dxa"/>
          </w:tcPr>
          <w:p w14:paraId="1BC4240F">
            <w:pPr>
              <w:pStyle w:val="14"/>
              <w:spacing w:line="198" w:lineRule="exact"/>
              <w:ind w:left="27" w:right="8"/>
              <w:jc w:val="center"/>
              <w:rPr>
                <w:sz w:val="18"/>
              </w:rPr>
            </w:pPr>
            <w:r>
              <w:rPr>
                <w:spacing w:val="-5"/>
                <w:sz w:val="18"/>
              </w:rPr>
              <w:t>59</w:t>
            </w:r>
          </w:p>
        </w:tc>
        <w:tc>
          <w:tcPr>
            <w:tcW w:w="6280" w:type="dxa"/>
          </w:tcPr>
          <w:p w14:paraId="5965744F">
            <w:pPr>
              <w:pStyle w:val="14"/>
              <w:spacing w:line="198" w:lineRule="exact"/>
              <w:ind w:left="112"/>
              <w:rPr>
                <w:sz w:val="18"/>
              </w:rPr>
            </w:pPr>
            <w:r>
              <w:rPr>
                <w:sz w:val="18"/>
              </w:rPr>
              <w:t>Carotid</w:t>
            </w:r>
            <w:r>
              <w:rPr>
                <w:spacing w:val="-5"/>
                <w:sz w:val="18"/>
              </w:rPr>
              <w:t xml:space="preserve"> </w:t>
            </w:r>
            <w:r>
              <w:rPr>
                <w:sz w:val="18"/>
              </w:rPr>
              <w:t>Angioplasty</w:t>
            </w:r>
            <w:r>
              <w:rPr>
                <w:spacing w:val="-5"/>
                <w:sz w:val="18"/>
              </w:rPr>
              <w:t xml:space="preserve"> </w:t>
            </w:r>
            <w:r>
              <w:rPr>
                <w:sz w:val="18"/>
              </w:rPr>
              <w:t>and</w:t>
            </w:r>
            <w:r>
              <w:rPr>
                <w:spacing w:val="-4"/>
                <w:sz w:val="18"/>
              </w:rPr>
              <w:t xml:space="preserve"> </w:t>
            </w:r>
            <w:r>
              <w:rPr>
                <w:spacing w:val="-2"/>
                <w:sz w:val="18"/>
              </w:rPr>
              <w:t>Stenting</w:t>
            </w:r>
          </w:p>
        </w:tc>
        <w:tc>
          <w:tcPr>
            <w:tcW w:w="852" w:type="dxa"/>
            <w:shd w:val="clear" w:color="auto" w:fill="F4AE83"/>
          </w:tcPr>
          <w:p w14:paraId="15A08A69">
            <w:pPr>
              <w:pStyle w:val="14"/>
              <w:spacing w:before="2" w:line="196" w:lineRule="exact"/>
              <w:ind w:left="32"/>
              <w:jc w:val="center"/>
              <w:rPr>
                <w:sz w:val="18"/>
              </w:rPr>
            </w:pPr>
            <w:r>
              <w:rPr>
                <w:spacing w:val="-4"/>
                <w:sz w:val="18"/>
              </w:rPr>
              <w:t>2-</w:t>
            </w:r>
            <w:r>
              <w:rPr>
                <w:spacing w:val="-10"/>
                <w:sz w:val="18"/>
              </w:rPr>
              <w:t>3</w:t>
            </w:r>
          </w:p>
        </w:tc>
        <w:tc>
          <w:tcPr>
            <w:tcW w:w="566" w:type="dxa"/>
            <w:shd w:val="clear" w:color="auto" w:fill="A8D08D"/>
          </w:tcPr>
          <w:p w14:paraId="702D8B56">
            <w:pPr>
              <w:pStyle w:val="14"/>
              <w:spacing w:before="2" w:line="196" w:lineRule="exact"/>
              <w:ind w:left="33"/>
              <w:jc w:val="center"/>
              <w:rPr>
                <w:sz w:val="18"/>
              </w:rPr>
            </w:pPr>
            <w:r>
              <w:rPr>
                <w:spacing w:val="-10"/>
                <w:sz w:val="18"/>
              </w:rPr>
              <w:t>3</w:t>
            </w:r>
          </w:p>
        </w:tc>
        <w:tc>
          <w:tcPr>
            <w:tcW w:w="850" w:type="dxa"/>
            <w:shd w:val="clear" w:color="auto" w:fill="C7C7C7"/>
          </w:tcPr>
          <w:p w14:paraId="4BC006CE">
            <w:pPr>
              <w:pStyle w:val="14"/>
              <w:spacing w:before="2" w:line="196" w:lineRule="exact"/>
              <w:ind w:left="37"/>
              <w:jc w:val="center"/>
              <w:rPr>
                <w:sz w:val="18"/>
              </w:rPr>
            </w:pPr>
            <w:r>
              <w:rPr>
                <w:spacing w:val="-10"/>
                <w:sz w:val="18"/>
              </w:rPr>
              <w:t>3</w:t>
            </w:r>
          </w:p>
        </w:tc>
      </w:tr>
      <w:tr w14:paraId="1E278E6C">
        <w:trPr>
          <w:trHeight w:val="433" w:hRule="atLeast"/>
        </w:trPr>
        <w:tc>
          <w:tcPr>
            <w:tcW w:w="595" w:type="dxa"/>
            <w:tcBorders>
              <w:bottom w:val="thinThickMediumGap" w:color="000000" w:sz="4" w:space="0"/>
            </w:tcBorders>
          </w:tcPr>
          <w:p w14:paraId="5E50EDEB">
            <w:pPr>
              <w:pStyle w:val="14"/>
              <w:spacing w:before="9"/>
              <w:ind w:left="27" w:right="8"/>
              <w:jc w:val="center"/>
              <w:rPr>
                <w:sz w:val="18"/>
              </w:rPr>
            </w:pPr>
            <w:r>
              <w:rPr>
                <w:spacing w:val="-5"/>
                <w:sz w:val="18"/>
              </w:rPr>
              <w:t>60</w:t>
            </w:r>
          </w:p>
        </w:tc>
        <w:tc>
          <w:tcPr>
            <w:tcW w:w="6280" w:type="dxa"/>
            <w:tcBorders>
              <w:bottom w:val="thinThickMediumGap" w:color="000000" w:sz="4" w:space="0"/>
            </w:tcBorders>
          </w:tcPr>
          <w:p w14:paraId="2A14558B">
            <w:pPr>
              <w:pStyle w:val="14"/>
              <w:spacing w:before="5" w:line="204" w:lineRule="exact"/>
              <w:ind w:left="112" w:right="1197"/>
              <w:rPr>
                <w:sz w:val="18"/>
              </w:rPr>
            </w:pPr>
            <w:r>
              <w:rPr>
                <w:sz w:val="18"/>
              </w:rPr>
              <w:t>Excisi</w:t>
            </w:r>
            <w:r>
              <w:rPr>
                <w:spacing w:val="-8"/>
                <w:sz w:val="18"/>
              </w:rPr>
              <w:t xml:space="preserve"> </w:t>
            </w:r>
            <w:r>
              <w:rPr>
                <w:sz w:val="18"/>
              </w:rPr>
              <w:t>Aneurysms</w:t>
            </w:r>
            <w:r>
              <w:rPr>
                <w:spacing w:val="-10"/>
                <w:sz w:val="18"/>
              </w:rPr>
              <w:t xml:space="preserve"> </w:t>
            </w:r>
            <w:r>
              <w:rPr>
                <w:sz w:val="18"/>
              </w:rPr>
              <w:t>of</w:t>
            </w:r>
            <w:r>
              <w:rPr>
                <w:spacing w:val="-11"/>
                <w:sz w:val="18"/>
              </w:rPr>
              <w:t xml:space="preserve"> </w:t>
            </w:r>
            <w:r>
              <w:rPr>
                <w:sz w:val="18"/>
              </w:rPr>
              <w:t>the</w:t>
            </w:r>
            <w:r>
              <w:rPr>
                <w:spacing w:val="-11"/>
                <w:sz w:val="18"/>
              </w:rPr>
              <w:t xml:space="preserve"> </w:t>
            </w:r>
            <w:r>
              <w:rPr>
                <w:sz w:val="18"/>
              </w:rPr>
              <w:t>Extracranial</w:t>
            </w:r>
            <w:r>
              <w:rPr>
                <w:spacing w:val="-8"/>
                <w:sz w:val="18"/>
              </w:rPr>
              <w:t xml:space="preserve"> </w:t>
            </w:r>
            <w:r>
              <w:rPr>
                <w:sz w:val="18"/>
              </w:rPr>
              <w:t>Carotid</w:t>
            </w:r>
            <w:r>
              <w:rPr>
                <w:spacing w:val="-9"/>
                <w:sz w:val="18"/>
              </w:rPr>
              <w:t xml:space="preserve"> </w:t>
            </w:r>
            <w:r>
              <w:rPr>
                <w:sz w:val="18"/>
              </w:rPr>
              <w:t>Artery:</w:t>
            </w:r>
            <w:r>
              <w:rPr>
                <w:spacing w:val="-8"/>
                <w:sz w:val="18"/>
              </w:rPr>
              <w:t xml:space="preserve"> </w:t>
            </w:r>
            <w:r>
              <w:rPr>
                <w:sz w:val="18"/>
              </w:rPr>
              <w:t>diagnosis</w:t>
            </w:r>
            <w:r>
              <w:rPr>
                <w:spacing w:val="-8"/>
                <w:sz w:val="18"/>
              </w:rPr>
              <w:t xml:space="preserve"> </w:t>
            </w:r>
            <w:r>
              <w:rPr>
                <w:sz w:val="18"/>
              </w:rPr>
              <w:t xml:space="preserve">and </w:t>
            </w:r>
            <w:r>
              <w:rPr>
                <w:spacing w:val="-2"/>
                <w:sz w:val="18"/>
              </w:rPr>
              <w:t>management</w:t>
            </w:r>
          </w:p>
        </w:tc>
        <w:tc>
          <w:tcPr>
            <w:tcW w:w="852" w:type="dxa"/>
            <w:tcBorders>
              <w:bottom w:val="thinThickMediumGap" w:color="000000" w:sz="4" w:space="0"/>
            </w:tcBorders>
            <w:shd w:val="clear" w:color="auto" w:fill="F4AE83"/>
          </w:tcPr>
          <w:p w14:paraId="65E3020A">
            <w:pPr>
              <w:pStyle w:val="14"/>
              <w:spacing w:before="117"/>
              <w:ind w:left="30"/>
              <w:jc w:val="center"/>
              <w:rPr>
                <w:sz w:val="18"/>
              </w:rPr>
            </w:pPr>
            <w:r>
              <w:rPr>
                <w:spacing w:val="-10"/>
                <w:sz w:val="18"/>
              </w:rPr>
              <w:t>3</w:t>
            </w:r>
          </w:p>
        </w:tc>
        <w:tc>
          <w:tcPr>
            <w:tcW w:w="566" w:type="dxa"/>
            <w:tcBorders>
              <w:bottom w:val="thinThickMediumGap" w:color="000000" w:sz="4" w:space="0"/>
            </w:tcBorders>
            <w:shd w:val="clear" w:color="auto" w:fill="A8D08D"/>
          </w:tcPr>
          <w:p w14:paraId="5A313822">
            <w:pPr>
              <w:pStyle w:val="14"/>
              <w:spacing w:before="117"/>
              <w:ind w:left="33"/>
              <w:jc w:val="center"/>
              <w:rPr>
                <w:sz w:val="18"/>
              </w:rPr>
            </w:pPr>
            <w:r>
              <w:rPr>
                <w:spacing w:val="-10"/>
                <w:sz w:val="18"/>
              </w:rPr>
              <w:t>3</w:t>
            </w:r>
          </w:p>
        </w:tc>
        <w:tc>
          <w:tcPr>
            <w:tcW w:w="850" w:type="dxa"/>
            <w:tcBorders>
              <w:bottom w:val="thinThickMediumGap" w:color="000000" w:sz="4" w:space="0"/>
            </w:tcBorders>
            <w:shd w:val="clear" w:color="auto" w:fill="C7C7C7"/>
          </w:tcPr>
          <w:p w14:paraId="4C53B60A">
            <w:pPr>
              <w:pStyle w:val="14"/>
              <w:spacing w:before="117"/>
              <w:ind w:left="37"/>
              <w:jc w:val="center"/>
              <w:rPr>
                <w:sz w:val="18"/>
              </w:rPr>
            </w:pPr>
            <w:r>
              <w:rPr>
                <w:spacing w:val="-10"/>
                <w:sz w:val="18"/>
              </w:rPr>
              <w:t>4</w:t>
            </w:r>
          </w:p>
        </w:tc>
      </w:tr>
      <w:tr w14:paraId="7884DB3F">
        <w:trPr>
          <w:trHeight w:val="414" w:hRule="atLeast"/>
        </w:trPr>
        <w:tc>
          <w:tcPr>
            <w:tcW w:w="595" w:type="dxa"/>
            <w:tcBorders>
              <w:top w:val="thickThinMediumGap" w:color="000000" w:sz="4" w:space="0"/>
            </w:tcBorders>
          </w:tcPr>
          <w:p w14:paraId="195DE714">
            <w:pPr>
              <w:pStyle w:val="14"/>
              <w:spacing w:before="97"/>
              <w:ind w:left="27" w:right="8"/>
              <w:jc w:val="center"/>
              <w:rPr>
                <w:sz w:val="18"/>
              </w:rPr>
            </w:pPr>
            <w:r>
              <w:rPr>
                <w:spacing w:val="-5"/>
                <w:sz w:val="18"/>
              </w:rPr>
              <w:t>61</w:t>
            </w:r>
          </w:p>
        </w:tc>
        <w:tc>
          <w:tcPr>
            <w:tcW w:w="6280" w:type="dxa"/>
            <w:tcBorders>
              <w:top w:val="thickThinMediumGap" w:color="000000" w:sz="4" w:space="0"/>
            </w:tcBorders>
          </w:tcPr>
          <w:p w14:paraId="569E109B">
            <w:pPr>
              <w:pStyle w:val="14"/>
              <w:spacing w:line="232" w:lineRule="auto"/>
              <w:ind w:left="112" w:right="1197"/>
              <w:rPr>
                <w:sz w:val="18"/>
              </w:rPr>
            </w:pPr>
            <w:r>
              <w:rPr>
                <w:sz w:val="18"/>
              </w:rPr>
              <w:t>Uncommon</w:t>
            </w:r>
            <w:r>
              <w:rPr>
                <w:spacing w:val="-12"/>
                <w:sz w:val="18"/>
              </w:rPr>
              <w:t xml:space="preserve"> </w:t>
            </w:r>
            <w:r>
              <w:rPr>
                <w:sz w:val="18"/>
              </w:rPr>
              <w:t>Disorders</w:t>
            </w:r>
            <w:r>
              <w:rPr>
                <w:spacing w:val="-11"/>
                <w:sz w:val="18"/>
              </w:rPr>
              <w:t xml:space="preserve"> </w:t>
            </w:r>
            <w:r>
              <w:rPr>
                <w:sz w:val="18"/>
              </w:rPr>
              <w:t>the</w:t>
            </w:r>
            <w:r>
              <w:rPr>
                <w:spacing w:val="-11"/>
                <w:sz w:val="18"/>
              </w:rPr>
              <w:t xml:space="preserve"> </w:t>
            </w:r>
            <w:r>
              <w:rPr>
                <w:sz w:val="18"/>
              </w:rPr>
              <w:t>Carotid</w:t>
            </w:r>
            <w:r>
              <w:rPr>
                <w:spacing w:val="-11"/>
                <w:sz w:val="18"/>
              </w:rPr>
              <w:t xml:space="preserve"> </w:t>
            </w:r>
            <w:r>
              <w:rPr>
                <w:sz w:val="18"/>
              </w:rPr>
              <w:t>Arteries:</w:t>
            </w:r>
            <w:r>
              <w:rPr>
                <w:spacing w:val="-12"/>
                <w:sz w:val="18"/>
              </w:rPr>
              <w:t xml:space="preserve"> </w:t>
            </w:r>
            <w:r>
              <w:rPr>
                <w:sz w:val="18"/>
              </w:rPr>
              <w:t>diagnosis</w:t>
            </w:r>
            <w:r>
              <w:rPr>
                <w:spacing w:val="-11"/>
                <w:sz w:val="18"/>
              </w:rPr>
              <w:t xml:space="preserve"> </w:t>
            </w:r>
            <w:r>
              <w:rPr>
                <w:sz w:val="18"/>
              </w:rPr>
              <w:t xml:space="preserve">and </w:t>
            </w:r>
            <w:r>
              <w:rPr>
                <w:spacing w:val="-2"/>
                <w:sz w:val="18"/>
              </w:rPr>
              <w:t>management</w:t>
            </w:r>
          </w:p>
        </w:tc>
        <w:tc>
          <w:tcPr>
            <w:tcW w:w="852" w:type="dxa"/>
            <w:tcBorders>
              <w:top w:val="thickThinMediumGap" w:color="000000" w:sz="4" w:space="0"/>
            </w:tcBorders>
            <w:shd w:val="clear" w:color="auto" w:fill="F4AE83"/>
          </w:tcPr>
          <w:p w14:paraId="3BB6C938">
            <w:pPr>
              <w:pStyle w:val="14"/>
              <w:spacing w:before="97"/>
              <w:ind w:left="30"/>
              <w:jc w:val="center"/>
              <w:rPr>
                <w:sz w:val="18"/>
              </w:rPr>
            </w:pPr>
            <w:r>
              <w:rPr>
                <w:spacing w:val="-10"/>
                <w:sz w:val="18"/>
              </w:rPr>
              <w:t>3</w:t>
            </w:r>
          </w:p>
        </w:tc>
        <w:tc>
          <w:tcPr>
            <w:tcW w:w="566" w:type="dxa"/>
            <w:tcBorders>
              <w:top w:val="thickThinMediumGap" w:color="000000" w:sz="4" w:space="0"/>
            </w:tcBorders>
            <w:shd w:val="clear" w:color="auto" w:fill="A8D08D"/>
          </w:tcPr>
          <w:p w14:paraId="7F290FE0">
            <w:pPr>
              <w:pStyle w:val="14"/>
              <w:spacing w:before="97"/>
              <w:ind w:left="33"/>
              <w:jc w:val="center"/>
              <w:rPr>
                <w:sz w:val="18"/>
              </w:rPr>
            </w:pPr>
            <w:r>
              <w:rPr>
                <w:spacing w:val="-10"/>
                <w:sz w:val="18"/>
              </w:rPr>
              <w:t>3</w:t>
            </w:r>
          </w:p>
        </w:tc>
        <w:tc>
          <w:tcPr>
            <w:tcW w:w="850" w:type="dxa"/>
            <w:tcBorders>
              <w:top w:val="thickThinMediumGap" w:color="000000" w:sz="4" w:space="0"/>
            </w:tcBorders>
            <w:shd w:val="clear" w:color="auto" w:fill="C7C7C7"/>
          </w:tcPr>
          <w:p w14:paraId="41910F1A">
            <w:pPr>
              <w:pStyle w:val="14"/>
              <w:spacing w:before="97"/>
              <w:ind w:left="37"/>
              <w:jc w:val="center"/>
              <w:rPr>
                <w:sz w:val="18"/>
              </w:rPr>
            </w:pPr>
            <w:r>
              <w:rPr>
                <w:spacing w:val="-10"/>
                <w:sz w:val="18"/>
              </w:rPr>
              <w:t>4</w:t>
            </w:r>
          </w:p>
        </w:tc>
      </w:tr>
      <w:tr w14:paraId="48EAD0E4">
        <w:trPr>
          <w:trHeight w:val="220" w:hRule="atLeast"/>
        </w:trPr>
        <w:tc>
          <w:tcPr>
            <w:tcW w:w="595" w:type="dxa"/>
          </w:tcPr>
          <w:p w14:paraId="7DF12135">
            <w:pPr>
              <w:pStyle w:val="14"/>
              <w:spacing w:before="4" w:line="196" w:lineRule="exact"/>
              <w:ind w:left="27" w:right="8"/>
              <w:jc w:val="center"/>
              <w:rPr>
                <w:sz w:val="18"/>
              </w:rPr>
            </w:pPr>
            <w:r>
              <w:rPr>
                <w:spacing w:val="-5"/>
                <w:sz w:val="18"/>
              </w:rPr>
              <w:t>62</w:t>
            </w:r>
          </w:p>
        </w:tc>
        <w:tc>
          <w:tcPr>
            <w:tcW w:w="6280" w:type="dxa"/>
          </w:tcPr>
          <w:p w14:paraId="00B2CFCE">
            <w:pPr>
              <w:pStyle w:val="14"/>
              <w:spacing w:line="200" w:lineRule="exact"/>
              <w:ind w:left="112"/>
              <w:rPr>
                <w:sz w:val="18"/>
              </w:rPr>
            </w:pPr>
            <w:r>
              <w:rPr>
                <w:sz w:val="18"/>
              </w:rPr>
              <w:t>Carotid</w:t>
            </w:r>
            <w:r>
              <w:rPr>
                <w:spacing w:val="-3"/>
                <w:sz w:val="18"/>
              </w:rPr>
              <w:t xml:space="preserve"> </w:t>
            </w:r>
            <w:r>
              <w:rPr>
                <w:spacing w:val="-2"/>
                <w:sz w:val="18"/>
              </w:rPr>
              <w:t>Endarterectomy</w:t>
            </w:r>
          </w:p>
        </w:tc>
        <w:tc>
          <w:tcPr>
            <w:tcW w:w="852" w:type="dxa"/>
            <w:shd w:val="clear" w:color="auto" w:fill="F4AE83"/>
          </w:tcPr>
          <w:p w14:paraId="0E6ED322">
            <w:pPr>
              <w:pStyle w:val="14"/>
              <w:spacing w:before="4" w:line="196" w:lineRule="exact"/>
              <w:ind w:left="30"/>
              <w:jc w:val="center"/>
              <w:rPr>
                <w:sz w:val="18"/>
              </w:rPr>
            </w:pPr>
            <w:r>
              <w:rPr>
                <w:spacing w:val="-10"/>
                <w:sz w:val="18"/>
              </w:rPr>
              <w:t>3</w:t>
            </w:r>
          </w:p>
        </w:tc>
        <w:tc>
          <w:tcPr>
            <w:tcW w:w="566" w:type="dxa"/>
            <w:shd w:val="clear" w:color="auto" w:fill="A8D08D"/>
          </w:tcPr>
          <w:p w14:paraId="16199D9E">
            <w:pPr>
              <w:pStyle w:val="14"/>
              <w:spacing w:before="4" w:line="196" w:lineRule="exact"/>
              <w:ind w:left="33"/>
              <w:jc w:val="center"/>
              <w:rPr>
                <w:sz w:val="18"/>
              </w:rPr>
            </w:pPr>
            <w:r>
              <w:rPr>
                <w:spacing w:val="-10"/>
                <w:sz w:val="18"/>
              </w:rPr>
              <w:t>3</w:t>
            </w:r>
          </w:p>
        </w:tc>
        <w:tc>
          <w:tcPr>
            <w:tcW w:w="850" w:type="dxa"/>
            <w:shd w:val="clear" w:color="auto" w:fill="C7C7C7"/>
          </w:tcPr>
          <w:p w14:paraId="2723F24A">
            <w:pPr>
              <w:pStyle w:val="14"/>
              <w:spacing w:before="4" w:line="196" w:lineRule="exact"/>
              <w:ind w:left="37"/>
              <w:jc w:val="center"/>
              <w:rPr>
                <w:sz w:val="18"/>
              </w:rPr>
            </w:pPr>
            <w:r>
              <w:rPr>
                <w:spacing w:val="-10"/>
                <w:sz w:val="18"/>
              </w:rPr>
              <w:t>4</w:t>
            </w:r>
          </w:p>
        </w:tc>
      </w:tr>
      <w:tr w14:paraId="3C7FFCA9">
        <w:trPr>
          <w:trHeight w:val="218" w:hRule="atLeast"/>
        </w:trPr>
        <w:tc>
          <w:tcPr>
            <w:tcW w:w="595" w:type="dxa"/>
          </w:tcPr>
          <w:p w14:paraId="2646BF5E">
            <w:pPr>
              <w:pStyle w:val="14"/>
              <w:spacing w:line="198" w:lineRule="exact"/>
              <w:ind w:left="27" w:right="8"/>
              <w:jc w:val="center"/>
              <w:rPr>
                <w:sz w:val="18"/>
              </w:rPr>
            </w:pPr>
            <w:r>
              <w:rPr>
                <w:spacing w:val="-5"/>
                <w:sz w:val="18"/>
              </w:rPr>
              <w:t>63</w:t>
            </w:r>
          </w:p>
        </w:tc>
        <w:tc>
          <w:tcPr>
            <w:tcW w:w="6280" w:type="dxa"/>
          </w:tcPr>
          <w:p w14:paraId="502DCF97">
            <w:pPr>
              <w:pStyle w:val="14"/>
              <w:spacing w:line="197" w:lineRule="exact"/>
              <w:ind w:left="112"/>
              <w:rPr>
                <w:sz w:val="18"/>
              </w:rPr>
            </w:pPr>
            <w:r>
              <w:rPr>
                <w:sz w:val="18"/>
              </w:rPr>
              <w:t>Catheter-Based</w:t>
            </w:r>
            <w:r>
              <w:rPr>
                <w:spacing w:val="-5"/>
                <w:sz w:val="18"/>
              </w:rPr>
              <w:t xml:space="preserve"> </w:t>
            </w:r>
            <w:r>
              <w:rPr>
                <w:sz w:val="18"/>
              </w:rPr>
              <w:t>Interventions</w:t>
            </w:r>
            <w:r>
              <w:rPr>
                <w:spacing w:val="-4"/>
                <w:sz w:val="18"/>
              </w:rPr>
              <w:t xml:space="preserve"> </w:t>
            </w:r>
            <w:r>
              <w:rPr>
                <w:sz w:val="18"/>
              </w:rPr>
              <w:t>for</w:t>
            </w:r>
            <w:r>
              <w:rPr>
                <w:spacing w:val="-4"/>
                <w:sz w:val="18"/>
              </w:rPr>
              <w:t xml:space="preserve"> </w:t>
            </w:r>
            <w:r>
              <w:rPr>
                <w:sz w:val="18"/>
              </w:rPr>
              <w:t>Acute</w:t>
            </w:r>
            <w:r>
              <w:rPr>
                <w:spacing w:val="-6"/>
                <w:sz w:val="18"/>
              </w:rPr>
              <w:t xml:space="preserve"> </w:t>
            </w:r>
            <w:r>
              <w:rPr>
                <w:sz w:val="18"/>
              </w:rPr>
              <w:t>Deep</w:t>
            </w:r>
            <w:r>
              <w:rPr>
                <w:spacing w:val="-3"/>
                <w:sz w:val="18"/>
              </w:rPr>
              <w:t xml:space="preserve"> </w:t>
            </w:r>
            <w:r>
              <w:rPr>
                <w:sz w:val="18"/>
              </w:rPr>
              <w:t>Venous</w:t>
            </w:r>
            <w:r>
              <w:rPr>
                <w:spacing w:val="-3"/>
                <w:sz w:val="18"/>
              </w:rPr>
              <w:t xml:space="preserve"> </w:t>
            </w:r>
            <w:r>
              <w:rPr>
                <w:spacing w:val="-2"/>
                <w:sz w:val="18"/>
              </w:rPr>
              <w:t>Thrombosis</w:t>
            </w:r>
          </w:p>
        </w:tc>
        <w:tc>
          <w:tcPr>
            <w:tcW w:w="852" w:type="dxa"/>
            <w:shd w:val="clear" w:color="auto" w:fill="F4AE83"/>
          </w:tcPr>
          <w:p w14:paraId="27B2ADC9">
            <w:pPr>
              <w:pStyle w:val="14"/>
              <w:spacing w:line="198" w:lineRule="exact"/>
              <w:ind w:left="30"/>
              <w:jc w:val="center"/>
              <w:rPr>
                <w:sz w:val="18"/>
              </w:rPr>
            </w:pPr>
            <w:r>
              <w:rPr>
                <w:spacing w:val="-10"/>
                <w:sz w:val="18"/>
              </w:rPr>
              <w:t>3</w:t>
            </w:r>
          </w:p>
        </w:tc>
        <w:tc>
          <w:tcPr>
            <w:tcW w:w="566" w:type="dxa"/>
            <w:shd w:val="clear" w:color="auto" w:fill="A8D08D"/>
          </w:tcPr>
          <w:p w14:paraId="1A53A9B5">
            <w:pPr>
              <w:pStyle w:val="14"/>
              <w:spacing w:line="198" w:lineRule="exact"/>
              <w:ind w:left="33"/>
              <w:jc w:val="center"/>
              <w:rPr>
                <w:sz w:val="18"/>
              </w:rPr>
            </w:pPr>
            <w:r>
              <w:rPr>
                <w:spacing w:val="-10"/>
                <w:sz w:val="18"/>
              </w:rPr>
              <w:t>4</w:t>
            </w:r>
          </w:p>
        </w:tc>
        <w:tc>
          <w:tcPr>
            <w:tcW w:w="850" w:type="dxa"/>
            <w:shd w:val="clear" w:color="auto" w:fill="C7C7C7"/>
          </w:tcPr>
          <w:p w14:paraId="58B733D5">
            <w:pPr>
              <w:pStyle w:val="14"/>
              <w:spacing w:line="198" w:lineRule="exact"/>
              <w:ind w:left="37"/>
              <w:jc w:val="center"/>
              <w:rPr>
                <w:sz w:val="18"/>
              </w:rPr>
            </w:pPr>
            <w:r>
              <w:rPr>
                <w:spacing w:val="-10"/>
                <w:sz w:val="18"/>
              </w:rPr>
              <w:t>4</w:t>
            </w:r>
          </w:p>
        </w:tc>
      </w:tr>
      <w:tr w14:paraId="69C4EBAC">
        <w:trPr>
          <w:trHeight w:val="220" w:hRule="atLeast"/>
        </w:trPr>
        <w:tc>
          <w:tcPr>
            <w:tcW w:w="595" w:type="dxa"/>
          </w:tcPr>
          <w:p w14:paraId="3BE19EB8">
            <w:pPr>
              <w:pStyle w:val="14"/>
              <w:spacing w:before="2" w:line="198" w:lineRule="exact"/>
              <w:ind w:left="27" w:right="8"/>
              <w:jc w:val="center"/>
              <w:rPr>
                <w:sz w:val="18"/>
              </w:rPr>
            </w:pPr>
            <w:r>
              <w:rPr>
                <w:spacing w:val="-5"/>
                <w:sz w:val="18"/>
              </w:rPr>
              <w:t>64</w:t>
            </w:r>
          </w:p>
        </w:tc>
        <w:tc>
          <w:tcPr>
            <w:tcW w:w="6280" w:type="dxa"/>
          </w:tcPr>
          <w:p w14:paraId="4F7CDEA3">
            <w:pPr>
              <w:pStyle w:val="14"/>
              <w:spacing w:line="200" w:lineRule="exact"/>
              <w:ind w:left="112"/>
              <w:rPr>
                <w:sz w:val="18"/>
              </w:rPr>
            </w:pPr>
            <w:r>
              <w:rPr>
                <w:sz w:val="18"/>
              </w:rPr>
              <w:t>Surgical</w:t>
            </w:r>
            <w:r>
              <w:rPr>
                <w:spacing w:val="-5"/>
                <w:sz w:val="18"/>
              </w:rPr>
              <w:t xml:space="preserve"> </w:t>
            </w:r>
            <w:r>
              <w:rPr>
                <w:sz w:val="18"/>
              </w:rPr>
              <w:t>Thrombectomy</w:t>
            </w:r>
            <w:r>
              <w:rPr>
                <w:spacing w:val="-2"/>
                <w:sz w:val="18"/>
              </w:rPr>
              <w:t xml:space="preserve"> </w:t>
            </w:r>
            <w:r>
              <w:rPr>
                <w:sz w:val="18"/>
              </w:rPr>
              <w:t>for</w:t>
            </w:r>
            <w:r>
              <w:rPr>
                <w:spacing w:val="-5"/>
                <w:sz w:val="18"/>
              </w:rPr>
              <w:t xml:space="preserve"> </w:t>
            </w:r>
            <w:r>
              <w:rPr>
                <w:sz w:val="18"/>
              </w:rPr>
              <w:t>Acute</w:t>
            </w:r>
            <w:r>
              <w:rPr>
                <w:spacing w:val="-7"/>
                <w:sz w:val="18"/>
              </w:rPr>
              <w:t xml:space="preserve"> </w:t>
            </w:r>
            <w:r>
              <w:rPr>
                <w:sz w:val="18"/>
              </w:rPr>
              <w:t>Deep</w:t>
            </w:r>
            <w:r>
              <w:rPr>
                <w:spacing w:val="-3"/>
                <w:sz w:val="18"/>
              </w:rPr>
              <w:t xml:space="preserve"> </w:t>
            </w:r>
            <w:r>
              <w:rPr>
                <w:sz w:val="18"/>
              </w:rPr>
              <w:t>Venous</w:t>
            </w:r>
            <w:r>
              <w:rPr>
                <w:spacing w:val="-4"/>
                <w:sz w:val="18"/>
              </w:rPr>
              <w:t xml:space="preserve"> </w:t>
            </w:r>
            <w:r>
              <w:rPr>
                <w:spacing w:val="-2"/>
                <w:sz w:val="18"/>
              </w:rPr>
              <w:t>Thrombosis</w:t>
            </w:r>
          </w:p>
        </w:tc>
        <w:tc>
          <w:tcPr>
            <w:tcW w:w="852" w:type="dxa"/>
            <w:shd w:val="clear" w:color="auto" w:fill="F4AE83"/>
          </w:tcPr>
          <w:p w14:paraId="5EA87248">
            <w:pPr>
              <w:pStyle w:val="14"/>
              <w:spacing w:before="2" w:line="198" w:lineRule="exact"/>
              <w:ind w:left="30"/>
              <w:jc w:val="center"/>
              <w:rPr>
                <w:sz w:val="18"/>
              </w:rPr>
            </w:pPr>
            <w:r>
              <w:rPr>
                <w:spacing w:val="-10"/>
                <w:sz w:val="18"/>
              </w:rPr>
              <w:t>3</w:t>
            </w:r>
          </w:p>
        </w:tc>
        <w:tc>
          <w:tcPr>
            <w:tcW w:w="566" w:type="dxa"/>
            <w:shd w:val="clear" w:color="auto" w:fill="A8D08D"/>
          </w:tcPr>
          <w:p w14:paraId="2E1CC34C">
            <w:pPr>
              <w:pStyle w:val="14"/>
              <w:spacing w:before="2" w:line="198" w:lineRule="exact"/>
              <w:ind w:left="33"/>
              <w:jc w:val="center"/>
              <w:rPr>
                <w:sz w:val="18"/>
              </w:rPr>
            </w:pPr>
            <w:r>
              <w:rPr>
                <w:spacing w:val="-10"/>
                <w:sz w:val="18"/>
              </w:rPr>
              <w:t>3</w:t>
            </w:r>
          </w:p>
        </w:tc>
        <w:tc>
          <w:tcPr>
            <w:tcW w:w="850" w:type="dxa"/>
            <w:shd w:val="clear" w:color="auto" w:fill="C7C7C7"/>
          </w:tcPr>
          <w:p w14:paraId="3218FD9D">
            <w:pPr>
              <w:pStyle w:val="14"/>
              <w:spacing w:before="2" w:line="198" w:lineRule="exact"/>
              <w:ind w:left="37"/>
              <w:jc w:val="center"/>
              <w:rPr>
                <w:sz w:val="18"/>
              </w:rPr>
            </w:pPr>
            <w:r>
              <w:rPr>
                <w:spacing w:val="-10"/>
                <w:sz w:val="18"/>
              </w:rPr>
              <w:t>4</w:t>
            </w:r>
          </w:p>
        </w:tc>
      </w:tr>
    </w:tbl>
    <w:p w14:paraId="66EA6E7E">
      <w:pPr>
        <w:pStyle w:val="14"/>
        <w:spacing w:after="0" w:line="198" w:lineRule="exact"/>
        <w:jc w:val="center"/>
        <w:rPr>
          <w:sz w:val="18"/>
        </w:rPr>
        <w:sectPr>
          <w:type w:val="continuous"/>
          <w:pgSz w:w="11920" w:h="16850"/>
          <w:pgMar w:top="1380" w:right="1133" w:bottom="1876" w:left="1417" w:header="0" w:footer="915" w:gutter="0"/>
          <w:cols w:space="720" w:num="1"/>
        </w:sectPr>
      </w:pPr>
    </w:p>
    <w:tbl>
      <w:tblPr>
        <w:tblStyle w:val="6"/>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6280"/>
        <w:gridCol w:w="852"/>
        <w:gridCol w:w="566"/>
        <w:gridCol w:w="850"/>
      </w:tblGrid>
      <w:tr w14:paraId="2362AA99">
        <w:trPr>
          <w:trHeight w:val="220" w:hRule="atLeast"/>
        </w:trPr>
        <w:tc>
          <w:tcPr>
            <w:tcW w:w="595" w:type="dxa"/>
          </w:tcPr>
          <w:p w14:paraId="11CBD0BC">
            <w:pPr>
              <w:pStyle w:val="14"/>
              <w:spacing w:before="5" w:line="196" w:lineRule="exact"/>
              <w:ind w:left="27" w:right="8"/>
              <w:jc w:val="center"/>
              <w:rPr>
                <w:sz w:val="18"/>
              </w:rPr>
            </w:pPr>
            <w:r>
              <w:rPr>
                <w:spacing w:val="-5"/>
                <w:sz w:val="18"/>
              </w:rPr>
              <w:t>65</w:t>
            </w:r>
          </w:p>
        </w:tc>
        <w:tc>
          <w:tcPr>
            <w:tcW w:w="6280" w:type="dxa"/>
          </w:tcPr>
          <w:p w14:paraId="7D0B8C82">
            <w:pPr>
              <w:pStyle w:val="14"/>
              <w:spacing w:before="5" w:line="196" w:lineRule="exact"/>
              <w:ind w:left="112"/>
              <w:rPr>
                <w:sz w:val="18"/>
              </w:rPr>
            </w:pPr>
            <w:r>
              <w:rPr>
                <w:sz w:val="18"/>
              </w:rPr>
              <w:t>Vena</w:t>
            </w:r>
            <w:r>
              <w:rPr>
                <w:spacing w:val="-7"/>
                <w:sz w:val="18"/>
              </w:rPr>
              <w:t xml:space="preserve"> </w:t>
            </w:r>
            <w:r>
              <w:rPr>
                <w:sz w:val="18"/>
              </w:rPr>
              <w:t>Caval</w:t>
            </w:r>
            <w:r>
              <w:rPr>
                <w:spacing w:val="-3"/>
                <w:sz w:val="18"/>
              </w:rPr>
              <w:t xml:space="preserve"> </w:t>
            </w:r>
            <w:r>
              <w:rPr>
                <w:sz w:val="18"/>
              </w:rPr>
              <w:t>Interruption</w:t>
            </w:r>
            <w:r>
              <w:rPr>
                <w:spacing w:val="-3"/>
                <w:sz w:val="18"/>
              </w:rPr>
              <w:t xml:space="preserve"> </w:t>
            </w:r>
            <w:r>
              <w:rPr>
                <w:spacing w:val="-2"/>
                <w:sz w:val="18"/>
              </w:rPr>
              <w:t>Procedures</w:t>
            </w:r>
          </w:p>
        </w:tc>
        <w:tc>
          <w:tcPr>
            <w:tcW w:w="852" w:type="dxa"/>
            <w:shd w:val="clear" w:color="auto" w:fill="F4AE83"/>
          </w:tcPr>
          <w:p w14:paraId="33AC99E1">
            <w:pPr>
              <w:pStyle w:val="14"/>
              <w:spacing w:before="5" w:line="196" w:lineRule="exact"/>
              <w:ind w:left="30"/>
              <w:jc w:val="center"/>
              <w:rPr>
                <w:sz w:val="18"/>
              </w:rPr>
            </w:pPr>
            <w:r>
              <w:rPr>
                <w:spacing w:val="-10"/>
                <w:sz w:val="18"/>
              </w:rPr>
              <w:t>3</w:t>
            </w:r>
          </w:p>
        </w:tc>
        <w:tc>
          <w:tcPr>
            <w:tcW w:w="566" w:type="dxa"/>
            <w:shd w:val="clear" w:color="auto" w:fill="A8D08D"/>
          </w:tcPr>
          <w:p w14:paraId="6BB6FBFA">
            <w:pPr>
              <w:pStyle w:val="14"/>
              <w:spacing w:before="5" w:line="196" w:lineRule="exact"/>
              <w:ind w:left="33"/>
              <w:jc w:val="center"/>
              <w:rPr>
                <w:sz w:val="18"/>
              </w:rPr>
            </w:pPr>
            <w:r>
              <w:rPr>
                <w:spacing w:val="-10"/>
                <w:sz w:val="18"/>
              </w:rPr>
              <w:t>3</w:t>
            </w:r>
          </w:p>
        </w:tc>
        <w:tc>
          <w:tcPr>
            <w:tcW w:w="850" w:type="dxa"/>
            <w:shd w:val="clear" w:color="auto" w:fill="C7C7C7"/>
          </w:tcPr>
          <w:p w14:paraId="6F247C9C">
            <w:pPr>
              <w:pStyle w:val="14"/>
              <w:spacing w:before="5" w:line="196" w:lineRule="exact"/>
              <w:ind w:left="37"/>
              <w:jc w:val="center"/>
              <w:rPr>
                <w:sz w:val="18"/>
              </w:rPr>
            </w:pPr>
            <w:r>
              <w:rPr>
                <w:spacing w:val="-10"/>
                <w:sz w:val="18"/>
              </w:rPr>
              <w:t>4</w:t>
            </w:r>
          </w:p>
        </w:tc>
      </w:tr>
      <w:tr w14:paraId="1C63CD1C">
        <w:trPr>
          <w:trHeight w:val="220" w:hRule="atLeast"/>
        </w:trPr>
        <w:tc>
          <w:tcPr>
            <w:tcW w:w="595" w:type="dxa"/>
          </w:tcPr>
          <w:p w14:paraId="4CE0410D">
            <w:pPr>
              <w:pStyle w:val="14"/>
              <w:spacing w:before="4" w:line="196" w:lineRule="exact"/>
              <w:ind w:left="27" w:right="8"/>
              <w:jc w:val="center"/>
              <w:rPr>
                <w:sz w:val="18"/>
              </w:rPr>
            </w:pPr>
            <w:r>
              <w:rPr>
                <w:spacing w:val="-5"/>
                <w:sz w:val="18"/>
              </w:rPr>
              <w:t>66</w:t>
            </w:r>
          </w:p>
        </w:tc>
        <w:tc>
          <w:tcPr>
            <w:tcW w:w="6280" w:type="dxa"/>
          </w:tcPr>
          <w:p w14:paraId="2946C5C9">
            <w:pPr>
              <w:pStyle w:val="14"/>
              <w:spacing w:before="4" w:line="196" w:lineRule="exact"/>
              <w:ind w:left="112"/>
              <w:rPr>
                <w:sz w:val="18"/>
              </w:rPr>
            </w:pPr>
            <w:r>
              <w:rPr>
                <w:sz w:val="18"/>
              </w:rPr>
              <w:t>The</w:t>
            </w:r>
            <w:r>
              <w:rPr>
                <w:spacing w:val="-7"/>
                <w:sz w:val="18"/>
              </w:rPr>
              <w:t xml:space="preserve"> </w:t>
            </w:r>
            <w:r>
              <w:rPr>
                <w:sz w:val="18"/>
              </w:rPr>
              <w:t>Surgical</w:t>
            </w:r>
            <w:r>
              <w:rPr>
                <w:spacing w:val="-3"/>
                <w:sz w:val="18"/>
              </w:rPr>
              <w:t xml:space="preserve"> </w:t>
            </w:r>
            <w:r>
              <w:rPr>
                <w:sz w:val="18"/>
              </w:rPr>
              <w:t>Treatment</w:t>
            </w:r>
            <w:r>
              <w:rPr>
                <w:spacing w:val="-3"/>
                <w:sz w:val="18"/>
              </w:rPr>
              <w:t xml:space="preserve"> </w:t>
            </w:r>
            <w:r>
              <w:rPr>
                <w:sz w:val="18"/>
              </w:rPr>
              <w:t>of</w:t>
            </w:r>
            <w:r>
              <w:rPr>
                <w:spacing w:val="-6"/>
                <w:sz w:val="18"/>
              </w:rPr>
              <w:t xml:space="preserve"> </w:t>
            </w:r>
            <w:r>
              <w:rPr>
                <w:sz w:val="18"/>
              </w:rPr>
              <w:t>Deep</w:t>
            </w:r>
            <w:r>
              <w:rPr>
                <w:spacing w:val="-3"/>
                <w:sz w:val="18"/>
              </w:rPr>
              <w:t xml:space="preserve"> </w:t>
            </w:r>
            <w:r>
              <w:rPr>
                <w:sz w:val="18"/>
              </w:rPr>
              <w:t>Venous</w:t>
            </w:r>
            <w:r>
              <w:rPr>
                <w:spacing w:val="-6"/>
                <w:sz w:val="18"/>
              </w:rPr>
              <w:t xml:space="preserve"> </w:t>
            </w:r>
            <w:r>
              <w:rPr>
                <w:sz w:val="18"/>
              </w:rPr>
              <w:t>Valvular</w:t>
            </w:r>
            <w:r>
              <w:rPr>
                <w:spacing w:val="-3"/>
                <w:sz w:val="18"/>
              </w:rPr>
              <w:t xml:space="preserve"> </w:t>
            </w:r>
            <w:r>
              <w:rPr>
                <w:spacing w:val="-2"/>
                <w:sz w:val="18"/>
              </w:rPr>
              <w:t>Incompetence</w:t>
            </w:r>
          </w:p>
        </w:tc>
        <w:tc>
          <w:tcPr>
            <w:tcW w:w="852" w:type="dxa"/>
            <w:shd w:val="clear" w:color="auto" w:fill="F4AE83"/>
          </w:tcPr>
          <w:p w14:paraId="7B0D7CCA">
            <w:pPr>
              <w:pStyle w:val="14"/>
              <w:spacing w:before="4" w:line="196" w:lineRule="exact"/>
              <w:ind w:left="30"/>
              <w:jc w:val="center"/>
              <w:rPr>
                <w:sz w:val="18"/>
              </w:rPr>
            </w:pPr>
            <w:r>
              <w:rPr>
                <w:spacing w:val="-10"/>
                <w:sz w:val="18"/>
              </w:rPr>
              <w:t>3</w:t>
            </w:r>
          </w:p>
        </w:tc>
        <w:tc>
          <w:tcPr>
            <w:tcW w:w="566" w:type="dxa"/>
            <w:shd w:val="clear" w:color="auto" w:fill="A8D08D"/>
          </w:tcPr>
          <w:p w14:paraId="4165D00D">
            <w:pPr>
              <w:pStyle w:val="14"/>
              <w:spacing w:before="4" w:line="196" w:lineRule="exact"/>
              <w:ind w:left="33"/>
              <w:jc w:val="center"/>
              <w:rPr>
                <w:sz w:val="18"/>
              </w:rPr>
            </w:pPr>
            <w:r>
              <w:rPr>
                <w:spacing w:val="-10"/>
                <w:sz w:val="18"/>
              </w:rPr>
              <w:t>3</w:t>
            </w:r>
          </w:p>
        </w:tc>
        <w:tc>
          <w:tcPr>
            <w:tcW w:w="850" w:type="dxa"/>
            <w:shd w:val="clear" w:color="auto" w:fill="C7C7C7"/>
          </w:tcPr>
          <w:p w14:paraId="46A19D5B">
            <w:pPr>
              <w:pStyle w:val="14"/>
              <w:spacing w:before="4" w:line="196" w:lineRule="exact"/>
              <w:ind w:left="37"/>
              <w:jc w:val="center"/>
              <w:rPr>
                <w:sz w:val="18"/>
              </w:rPr>
            </w:pPr>
            <w:r>
              <w:rPr>
                <w:spacing w:val="-10"/>
                <w:sz w:val="18"/>
              </w:rPr>
              <w:t>4</w:t>
            </w:r>
          </w:p>
        </w:tc>
      </w:tr>
      <w:tr w14:paraId="577D774A">
        <w:trPr>
          <w:trHeight w:val="438" w:hRule="atLeast"/>
        </w:trPr>
        <w:tc>
          <w:tcPr>
            <w:tcW w:w="595" w:type="dxa"/>
          </w:tcPr>
          <w:p w14:paraId="070DBD65">
            <w:pPr>
              <w:pStyle w:val="14"/>
              <w:spacing w:before="117"/>
              <w:ind w:left="27" w:right="8"/>
              <w:jc w:val="center"/>
              <w:rPr>
                <w:sz w:val="18"/>
              </w:rPr>
            </w:pPr>
            <w:r>
              <w:rPr>
                <w:spacing w:val="-5"/>
                <w:sz w:val="18"/>
              </w:rPr>
              <w:t>67</w:t>
            </w:r>
          </w:p>
        </w:tc>
        <w:tc>
          <w:tcPr>
            <w:tcW w:w="6280" w:type="dxa"/>
          </w:tcPr>
          <w:p w14:paraId="3B2BF640">
            <w:pPr>
              <w:pStyle w:val="14"/>
              <w:spacing w:before="10" w:line="204" w:lineRule="exact"/>
              <w:ind w:left="112" w:right="853"/>
              <w:rPr>
                <w:sz w:val="18"/>
              </w:rPr>
            </w:pPr>
            <w:r>
              <w:rPr>
                <w:sz w:val="18"/>
              </w:rPr>
              <w:t>Surgical</w:t>
            </w:r>
            <w:r>
              <w:rPr>
                <w:spacing w:val="-7"/>
                <w:sz w:val="18"/>
              </w:rPr>
              <w:t xml:space="preserve"> </w:t>
            </w:r>
            <w:r>
              <w:rPr>
                <w:sz w:val="18"/>
              </w:rPr>
              <w:t>treatment</w:t>
            </w:r>
            <w:r>
              <w:rPr>
                <w:spacing w:val="-6"/>
                <w:sz w:val="18"/>
              </w:rPr>
              <w:t xml:space="preserve"> </w:t>
            </w:r>
            <w:r>
              <w:rPr>
                <w:sz w:val="18"/>
              </w:rPr>
              <w:t>of</w:t>
            </w:r>
            <w:r>
              <w:rPr>
                <w:spacing w:val="-10"/>
                <w:sz w:val="18"/>
              </w:rPr>
              <w:t xml:space="preserve"> </w:t>
            </w:r>
            <w:r>
              <w:rPr>
                <w:sz w:val="18"/>
              </w:rPr>
              <w:t>chronic</w:t>
            </w:r>
            <w:r>
              <w:rPr>
                <w:spacing w:val="-10"/>
                <w:sz w:val="18"/>
              </w:rPr>
              <w:t xml:space="preserve"> </w:t>
            </w:r>
            <w:r>
              <w:rPr>
                <w:sz w:val="18"/>
              </w:rPr>
              <w:t>occlusions</w:t>
            </w:r>
            <w:r>
              <w:rPr>
                <w:spacing w:val="-9"/>
                <w:sz w:val="18"/>
              </w:rPr>
              <w:t xml:space="preserve"> </w:t>
            </w:r>
            <w:r>
              <w:rPr>
                <w:sz w:val="18"/>
              </w:rPr>
              <w:t>of</w:t>
            </w:r>
            <w:r>
              <w:rPr>
                <w:spacing w:val="-10"/>
                <w:sz w:val="18"/>
              </w:rPr>
              <w:t xml:space="preserve"> </w:t>
            </w:r>
            <w:r>
              <w:rPr>
                <w:sz w:val="18"/>
              </w:rPr>
              <w:t>iliac</w:t>
            </w:r>
            <w:r>
              <w:rPr>
                <w:spacing w:val="-8"/>
                <w:sz w:val="18"/>
              </w:rPr>
              <w:t xml:space="preserve"> </w:t>
            </w:r>
            <w:r>
              <w:rPr>
                <w:sz w:val="18"/>
              </w:rPr>
              <w:t>vein</w:t>
            </w:r>
            <w:r>
              <w:rPr>
                <w:spacing w:val="-6"/>
                <w:sz w:val="18"/>
              </w:rPr>
              <w:t xml:space="preserve"> </w:t>
            </w:r>
            <w:r>
              <w:rPr>
                <w:sz w:val="18"/>
              </w:rPr>
              <w:t>and</w:t>
            </w:r>
            <w:r>
              <w:rPr>
                <w:spacing w:val="-6"/>
                <w:sz w:val="18"/>
              </w:rPr>
              <w:t xml:space="preserve"> </w:t>
            </w:r>
            <w:r>
              <w:rPr>
                <w:sz w:val="18"/>
              </w:rPr>
              <w:t>inferior</w:t>
            </w:r>
            <w:r>
              <w:rPr>
                <w:spacing w:val="-5"/>
                <w:sz w:val="18"/>
              </w:rPr>
              <w:t xml:space="preserve"> </w:t>
            </w:r>
            <w:r>
              <w:rPr>
                <w:sz w:val="18"/>
              </w:rPr>
              <w:t xml:space="preserve">vena </w:t>
            </w:r>
            <w:r>
              <w:rPr>
                <w:spacing w:val="-4"/>
                <w:sz w:val="18"/>
              </w:rPr>
              <w:t>cava</w:t>
            </w:r>
          </w:p>
        </w:tc>
        <w:tc>
          <w:tcPr>
            <w:tcW w:w="852" w:type="dxa"/>
            <w:shd w:val="clear" w:color="auto" w:fill="F4AE83"/>
          </w:tcPr>
          <w:p w14:paraId="4DC629E0">
            <w:pPr>
              <w:pStyle w:val="14"/>
              <w:spacing w:before="117"/>
              <w:ind w:left="30"/>
              <w:jc w:val="center"/>
              <w:rPr>
                <w:sz w:val="18"/>
              </w:rPr>
            </w:pPr>
            <w:r>
              <w:rPr>
                <w:spacing w:val="-10"/>
                <w:sz w:val="18"/>
              </w:rPr>
              <w:t>3</w:t>
            </w:r>
          </w:p>
        </w:tc>
        <w:tc>
          <w:tcPr>
            <w:tcW w:w="566" w:type="dxa"/>
            <w:shd w:val="clear" w:color="auto" w:fill="A8D08D"/>
          </w:tcPr>
          <w:p w14:paraId="5FD9B7E1">
            <w:pPr>
              <w:pStyle w:val="14"/>
              <w:spacing w:before="117"/>
              <w:ind w:left="33"/>
              <w:jc w:val="center"/>
              <w:rPr>
                <w:sz w:val="18"/>
              </w:rPr>
            </w:pPr>
            <w:r>
              <w:rPr>
                <w:spacing w:val="-10"/>
                <w:sz w:val="18"/>
              </w:rPr>
              <w:t>3</w:t>
            </w:r>
          </w:p>
        </w:tc>
        <w:tc>
          <w:tcPr>
            <w:tcW w:w="850" w:type="dxa"/>
            <w:shd w:val="clear" w:color="auto" w:fill="C7C7C7"/>
          </w:tcPr>
          <w:p w14:paraId="19387827">
            <w:pPr>
              <w:pStyle w:val="14"/>
              <w:spacing w:before="117"/>
              <w:ind w:left="37"/>
              <w:jc w:val="center"/>
              <w:rPr>
                <w:sz w:val="18"/>
              </w:rPr>
            </w:pPr>
            <w:r>
              <w:rPr>
                <w:spacing w:val="-10"/>
                <w:sz w:val="18"/>
              </w:rPr>
              <w:t>4</w:t>
            </w:r>
          </w:p>
        </w:tc>
      </w:tr>
      <w:tr w14:paraId="6C66EE2B">
        <w:trPr>
          <w:trHeight w:val="436" w:hRule="atLeast"/>
        </w:trPr>
        <w:tc>
          <w:tcPr>
            <w:tcW w:w="595" w:type="dxa"/>
          </w:tcPr>
          <w:p w14:paraId="4E673045">
            <w:pPr>
              <w:pStyle w:val="14"/>
              <w:spacing w:before="110"/>
              <w:ind w:left="27" w:right="8"/>
              <w:jc w:val="center"/>
              <w:rPr>
                <w:sz w:val="18"/>
              </w:rPr>
            </w:pPr>
            <w:r>
              <w:rPr>
                <w:spacing w:val="-5"/>
                <w:sz w:val="18"/>
              </w:rPr>
              <w:t>68</w:t>
            </w:r>
          </w:p>
        </w:tc>
        <w:tc>
          <w:tcPr>
            <w:tcW w:w="6280" w:type="dxa"/>
          </w:tcPr>
          <w:p w14:paraId="45FD982C">
            <w:pPr>
              <w:pStyle w:val="14"/>
              <w:spacing w:before="12" w:line="202" w:lineRule="exact"/>
              <w:ind w:left="112" w:right="853"/>
              <w:rPr>
                <w:sz w:val="18"/>
              </w:rPr>
            </w:pPr>
            <w:r>
              <w:rPr>
                <w:sz w:val="18"/>
              </w:rPr>
              <w:t>Endovascular</w:t>
            </w:r>
            <w:r>
              <w:rPr>
                <w:spacing w:val="-8"/>
                <w:sz w:val="18"/>
              </w:rPr>
              <w:t xml:space="preserve"> </w:t>
            </w:r>
            <w:r>
              <w:rPr>
                <w:sz w:val="18"/>
              </w:rPr>
              <w:t>treatment</w:t>
            </w:r>
            <w:r>
              <w:rPr>
                <w:spacing w:val="-7"/>
                <w:sz w:val="18"/>
              </w:rPr>
              <w:t xml:space="preserve"> </w:t>
            </w:r>
            <w:r>
              <w:rPr>
                <w:sz w:val="18"/>
              </w:rPr>
              <w:t>of</w:t>
            </w:r>
            <w:r>
              <w:rPr>
                <w:spacing w:val="-10"/>
                <w:sz w:val="18"/>
              </w:rPr>
              <w:t xml:space="preserve"> </w:t>
            </w:r>
            <w:r>
              <w:rPr>
                <w:sz w:val="18"/>
              </w:rPr>
              <w:t>chronic</w:t>
            </w:r>
            <w:r>
              <w:rPr>
                <w:spacing w:val="-9"/>
                <w:sz w:val="18"/>
              </w:rPr>
              <w:t xml:space="preserve"> </w:t>
            </w:r>
            <w:r>
              <w:rPr>
                <w:sz w:val="18"/>
              </w:rPr>
              <w:t>occlusions</w:t>
            </w:r>
            <w:r>
              <w:rPr>
                <w:spacing w:val="-12"/>
                <w:sz w:val="18"/>
              </w:rPr>
              <w:t xml:space="preserve"> </w:t>
            </w:r>
            <w:r>
              <w:rPr>
                <w:sz w:val="18"/>
              </w:rPr>
              <w:t>of</w:t>
            </w:r>
            <w:r>
              <w:rPr>
                <w:spacing w:val="-9"/>
                <w:sz w:val="18"/>
              </w:rPr>
              <w:t xml:space="preserve"> </w:t>
            </w:r>
            <w:r>
              <w:rPr>
                <w:sz w:val="18"/>
              </w:rPr>
              <w:t>iliac</w:t>
            </w:r>
            <w:r>
              <w:rPr>
                <w:spacing w:val="-9"/>
                <w:sz w:val="18"/>
              </w:rPr>
              <w:t xml:space="preserve"> </w:t>
            </w:r>
            <w:r>
              <w:rPr>
                <w:sz w:val="18"/>
              </w:rPr>
              <w:t>vein</w:t>
            </w:r>
            <w:r>
              <w:rPr>
                <w:spacing w:val="-7"/>
                <w:sz w:val="18"/>
              </w:rPr>
              <w:t xml:space="preserve"> </w:t>
            </w:r>
            <w:r>
              <w:rPr>
                <w:sz w:val="18"/>
              </w:rPr>
              <w:t>and</w:t>
            </w:r>
            <w:r>
              <w:rPr>
                <w:spacing w:val="-9"/>
                <w:sz w:val="18"/>
              </w:rPr>
              <w:t xml:space="preserve"> </w:t>
            </w:r>
            <w:r>
              <w:rPr>
                <w:sz w:val="18"/>
              </w:rPr>
              <w:t>inferior vena</w:t>
            </w:r>
            <w:r>
              <w:rPr>
                <w:spacing w:val="-2"/>
                <w:sz w:val="18"/>
              </w:rPr>
              <w:t xml:space="preserve"> </w:t>
            </w:r>
            <w:r>
              <w:rPr>
                <w:sz w:val="18"/>
              </w:rPr>
              <w:t>cava</w:t>
            </w:r>
          </w:p>
        </w:tc>
        <w:tc>
          <w:tcPr>
            <w:tcW w:w="852" w:type="dxa"/>
            <w:shd w:val="clear" w:color="auto" w:fill="F4AE83"/>
          </w:tcPr>
          <w:p w14:paraId="559BEC85">
            <w:pPr>
              <w:pStyle w:val="14"/>
              <w:spacing w:before="110"/>
              <w:ind w:left="30"/>
              <w:jc w:val="center"/>
              <w:rPr>
                <w:sz w:val="18"/>
              </w:rPr>
            </w:pPr>
            <w:r>
              <w:rPr>
                <w:spacing w:val="-10"/>
                <w:sz w:val="18"/>
              </w:rPr>
              <w:t>3</w:t>
            </w:r>
          </w:p>
        </w:tc>
        <w:tc>
          <w:tcPr>
            <w:tcW w:w="566" w:type="dxa"/>
            <w:shd w:val="clear" w:color="auto" w:fill="A8D08D"/>
          </w:tcPr>
          <w:p w14:paraId="7ADB4000">
            <w:pPr>
              <w:pStyle w:val="14"/>
              <w:spacing w:before="110"/>
              <w:ind w:left="33"/>
              <w:jc w:val="center"/>
              <w:rPr>
                <w:sz w:val="18"/>
              </w:rPr>
            </w:pPr>
            <w:r>
              <w:rPr>
                <w:spacing w:val="-10"/>
                <w:sz w:val="18"/>
              </w:rPr>
              <w:t>3</w:t>
            </w:r>
          </w:p>
        </w:tc>
        <w:tc>
          <w:tcPr>
            <w:tcW w:w="850" w:type="dxa"/>
            <w:shd w:val="clear" w:color="auto" w:fill="C7C7C7"/>
          </w:tcPr>
          <w:p w14:paraId="742F530F">
            <w:pPr>
              <w:pStyle w:val="14"/>
              <w:spacing w:before="110"/>
              <w:ind w:left="37"/>
              <w:jc w:val="center"/>
              <w:rPr>
                <w:sz w:val="18"/>
              </w:rPr>
            </w:pPr>
            <w:r>
              <w:rPr>
                <w:spacing w:val="-10"/>
                <w:sz w:val="18"/>
              </w:rPr>
              <w:t>4</w:t>
            </w:r>
          </w:p>
        </w:tc>
      </w:tr>
      <w:tr w14:paraId="69FBEB42">
        <w:trPr>
          <w:trHeight w:val="220" w:hRule="atLeast"/>
        </w:trPr>
        <w:tc>
          <w:tcPr>
            <w:tcW w:w="595" w:type="dxa"/>
          </w:tcPr>
          <w:p w14:paraId="5C459B66">
            <w:pPr>
              <w:pStyle w:val="14"/>
              <w:spacing w:before="4" w:line="196" w:lineRule="exact"/>
              <w:ind w:left="27" w:right="8"/>
              <w:jc w:val="center"/>
              <w:rPr>
                <w:sz w:val="18"/>
              </w:rPr>
            </w:pPr>
            <w:r>
              <w:rPr>
                <w:spacing w:val="-5"/>
                <w:sz w:val="18"/>
              </w:rPr>
              <w:t>69</w:t>
            </w:r>
          </w:p>
        </w:tc>
        <w:tc>
          <w:tcPr>
            <w:tcW w:w="6280" w:type="dxa"/>
          </w:tcPr>
          <w:p w14:paraId="087CA353">
            <w:pPr>
              <w:pStyle w:val="14"/>
              <w:spacing w:before="4" w:line="196" w:lineRule="exact"/>
              <w:ind w:left="112"/>
              <w:rPr>
                <w:sz w:val="18"/>
              </w:rPr>
            </w:pPr>
            <w:r>
              <w:rPr>
                <w:sz w:val="18"/>
              </w:rPr>
              <w:t>Endovascular</w:t>
            </w:r>
            <w:r>
              <w:rPr>
                <w:spacing w:val="-5"/>
                <w:sz w:val="18"/>
              </w:rPr>
              <w:t xml:space="preserve"> </w:t>
            </w:r>
            <w:r>
              <w:rPr>
                <w:sz w:val="18"/>
              </w:rPr>
              <w:t>treatment</w:t>
            </w:r>
            <w:r>
              <w:rPr>
                <w:spacing w:val="-3"/>
                <w:sz w:val="18"/>
              </w:rPr>
              <w:t xml:space="preserve"> </w:t>
            </w:r>
            <w:r>
              <w:rPr>
                <w:sz w:val="18"/>
              </w:rPr>
              <w:t>of</w:t>
            </w:r>
            <w:r>
              <w:rPr>
                <w:spacing w:val="-8"/>
                <w:sz w:val="18"/>
              </w:rPr>
              <w:t xml:space="preserve"> </w:t>
            </w:r>
            <w:r>
              <w:rPr>
                <w:sz w:val="18"/>
              </w:rPr>
              <w:t>vena</w:t>
            </w:r>
            <w:r>
              <w:rPr>
                <w:spacing w:val="-3"/>
                <w:sz w:val="18"/>
              </w:rPr>
              <w:t xml:space="preserve"> </w:t>
            </w:r>
            <w:r>
              <w:rPr>
                <w:sz w:val="18"/>
              </w:rPr>
              <w:t>cava</w:t>
            </w:r>
            <w:r>
              <w:rPr>
                <w:spacing w:val="-4"/>
                <w:sz w:val="18"/>
              </w:rPr>
              <w:t xml:space="preserve"> </w:t>
            </w:r>
            <w:r>
              <w:rPr>
                <w:spacing w:val="-2"/>
                <w:sz w:val="18"/>
              </w:rPr>
              <w:t>occlusion</w:t>
            </w:r>
          </w:p>
        </w:tc>
        <w:tc>
          <w:tcPr>
            <w:tcW w:w="852" w:type="dxa"/>
            <w:shd w:val="clear" w:color="auto" w:fill="F4AE83"/>
          </w:tcPr>
          <w:p w14:paraId="66D051B0">
            <w:pPr>
              <w:pStyle w:val="14"/>
              <w:spacing w:before="4" w:line="196" w:lineRule="exact"/>
              <w:ind w:left="30"/>
              <w:jc w:val="center"/>
              <w:rPr>
                <w:sz w:val="18"/>
              </w:rPr>
            </w:pPr>
            <w:r>
              <w:rPr>
                <w:spacing w:val="-10"/>
                <w:sz w:val="18"/>
              </w:rPr>
              <w:t>3</w:t>
            </w:r>
          </w:p>
        </w:tc>
        <w:tc>
          <w:tcPr>
            <w:tcW w:w="566" w:type="dxa"/>
            <w:shd w:val="clear" w:color="auto" w:fill="A8D08D"/>
          </w:tcPr>
          <w:p w14:paraId="397568B8">
            <w:pPr>
              <w:pStyle w:val="14"/>
              <w:spacing w:before="4" w:line="196" w:lineRule="exact"/>
              <w:ind w:left="33"/>
              <w:jc w:val="center"/>
              <w:rPr>
                <w:sz w:val="18"/>
              </w:rPr>
            </w:pPr>
            <w:r>
              <w:rPr>
                <w:spacing w:val="-10"/>
                <w:sz w:val="18"/>
              </w:rPr>
              <w:t>4</w:t>
            </w:r>
          </w:p>
        </w:tc>
        <w:tc>
          <w:tcPr>
            <w:tcW w:w="850" w:type="dxa"/>
            <w:shd w:val="clear" w:color="auto" w:fill="C7C7C7"/>
          </w:tcPr>
          <w:p w14:paraId="506CF519">
            <w:pPr>
              <w:pStyle w:val="14"/>
              <w:spacing w:before="4" w:line="196" w:lineRule="exact"/>
              <w:ind w:left="37"/>
              <w:jc w:val="center"/>
              <w:rPr>
                <w:sz w:val="18"/>
              </w:rPr>
            </w:pPr>
            <w:r>
              <w:rPr>
                <w:spacing w:val="-10"/>
                <w:sz w:val="18"/>
              </w:rPr>
              <w:t>4</w:t>
            </w:r>
          </w:p>
        </w:tc>
      </w:tr>
      <w:tr w14:paraId="47550806">
        <w:trPr>
          <w:trHeight w:val="220" w:hRule="atLeast"/>
        </w:trPr>
        <w:tc>
          <w:tcPr>
            <w:tcW w:w="595" w:type="dxa"/>
          </w:tcPr>
          <w:p w14:paraId="7BAD9632">
            <w:pPr>
              <w:pStyle w:val="14"/>
              <w:spacing w:before="2" w:line="198" w:lineRule="exact"/>
              <w:ind w:left="27" w:right="8"/>
              <w:jc w:val="center"/>
              <w:rPr>
                <w:sz w:val="18"/>
              </w:rPr>
            </w:pPr>
            <w:r>
              <w:rPr>
                <w:spacing w:val="-5"/>
                <w:sz w:val="18"/>
              </w:rPr>
              <w:t>70</w:t>
            </w:r>
          </w:p>
        </w:tc>
        <w:tc>
          <w:tcPr>
            <w:tcW w:w="6280" w:type="dxa"/>
          </w:tcPr>
          <w:p w14:paraId="174E9FB7">
            <w:pPr>
              <w:pStyle w:val="14"/>
              <w:spacing w:before="2" w:line="198" w:lineRule="exact"/>
              <w:ind w:left="112"/>
              <w:rPr>
                <w:sz w:val="18"/>
              </w:rPr>
            </w:pPr>
            <w:r>
              <w:rPr>
                <w:sz w:val="18"/>
              </w:rPr>
              <w:t>Surgical</w:t>
            </w:r>
            <w:r>
              <w:rPr>
                <w:spacing w:val="-6"/>
                <w:sz w:val="18"/>
              </w:rPr>
              <w:t xml:space="preserve"> </w:t>
            </w:r>
            <w:r>
              <w:rPr>
                <w:sz w:val="18"/>
              </w:rPr>
              <w:t>treatment</w:t>
            </w:r>
            <w:r>
              <w:rPr>
                <w:spacing w:val="-3"/>
                <w:sz w:val="18"/>
              </w:rPr>
              <w:t xml:space="preserve"> </w:t>
            </w:r>
            <w:r>
              <w:rPr>
                <w:sz w:val="18"/>
              </w:rPr>
              <w:t>of</w:t>
            </w:r>
            <w:r>
              <w:rPr>
                <w:spacing w:val="-7"/>
                <w:sz w:val="18"/>
              </w:rPr>
              <w:t xml:space="preserve"> </w:t>
            </w:r>
            <w:r>
              <w:rPr>
                <w:sz w:val="18"/>
              </w:rPr>
              <w:t>superior</w:t>
            </w:r>
            <w:r>
              <w:rPr>
                <w:spacing w:val="-4"/>
                <w:sz w:val="18"/>
              </w:rPr>
              <w:t xml:space="preserve"> </w:t>
            </w:r>
            <w:r>
              <w:rPr>
                <w:sz w:val="18"/>
              </w:rPr>
              <w:t>vena</w:t>
            </w:r>
            <w:r>
              <w:rPr>
                <w:spacing w:val="-5"/>
                <w:sz w:val="18"/>
              </w:rPr>
              <w:t xml:space="preserve"> </w:t>
            </w:r>
            <w:r>
              <w:rPr>
                <w:sz w:val="18"/>
              </w:rPr>
              <w:t>cava</w:t>
            </w:r>
            <w:r>
              <w:rPr>
                <w:spacing w:val="-1"/>
                <w:sz w:val="18"/>
              </w:rPr>
              <w:t xml:space="preserve"> </w:t>
            </w:r>
            <w:r>
              <w:rPr>
                <w:spacing w:val="-2"/>
                <w:sz w:val="18"/>
              </w:rPr>
              <w:t>syndrome</w:t>
            </w:r>
          </w:p>
        </w:tc>
        <w:tc>
          <w:tcPr>
            <w:tcW w:w="852" w:type="dxa"/>
            <w:shd w:val="clear" w:color="auto" w:fill="F4AE83"/>
          </w:tcPr>
          <w:p w14:paraId="08AEFEB8">
            <w:pPr>
              <w:pStyle w:val="14"/>
              <w:spacing w:before="2" w:line="198" w:lineRule="exact"/>
              <w:ind w:left="30"/>
              <w:jc w:val="center"/>
              <w:rPr>
                <w:sz w:val="18"/>
              </w:rPr>
            </w:pPr>
            <w:r>
              <w:rPr>
                <w:spacing w:val="-10"/>
                <w:sz w:val="18"/>
              </w:rPr>
              <w:t>3</w:t>
            </w:r>
          </w:p>
        </w:tc>
        <w:tc>
          <w:tcPr>
            <w:tcW w:w="566" w:type="dxa"/>
            <w:shd w:val="clear" w:color="auto" w:fill="A8D08D"/>
          </w:tcPr>
          <w:p w14:paraId="2F015D1D">
            <w:pPr>
              <w:pStyle w:val="14"/>
              <w:spacing w:before="2" w:line="198" w:lineRule="exact"/>
              <w:ind w:left="33"/>
              <w:jc w:val="center"/>
              <w:rPr>
                <w:sz w:val="18"/>
              </w:rPr>
            </w:pPr>
            <w:r>
              <w:rPr>
                <w:spacing w:val="-10"/>
                <w:sz w:val="18"/>
              </w:rPr>
              <w:t>3</w:t>
            </w:r>
          </w:p>
        </w:tc>
        <w:tc>
          <w:tcPr>
            <w:tcW w:w="850" w:type="dxa"/>
            <w:shd w:val="clear" w:color="auto" w:fill="C7C7C7"/>
          </w:tcPr>
          <w:p w14:paraId="15627DC5">
            <w:pPr>
              <w:pStyle w:val="14"/>
              <w:spacing w:before="2" w:line="198" w:lineRule="exact"/>
              <w:ind w:left="37"/>
              <w:jc w:val="center"/>
              <w:rPr>
                <w:sz w:val="18"/>
              </w:rPr>
            </w:pPr>
            <w:r>
              <w:rPr>
                <w:spacing w:val="-10"/>
                <w:sz w:val="18"/>
              </w:rPr>
              <w:t>4</w:t>
            </w:r>
          </w:p>
        </w:tc>
      </w:tr>
      <w:tr w14:paraId="4E5CE9E4">
        <w:trPr>
          <w:trHeight w:val="438" w:hRule="atLeast"/>
        </w:trPr>
        <w:tc>
          <w:tcPr>
            <w:tcW w:w="595" w:type="dxa"/>
          </w:tcPr>
          <w:p w14:paraId="351CD627">
            <w:pPr>
              <w:pStyle w:val="14"/>
              <w:spacing w:before="117"/>
              <w:ind w:left="27" w:right="8"/>
              <w:jc w:val="center"/>
              <w:rPr>
                <w:sz w:val="18"/>
              </w:rPr>
            </w:pPr>
            <w:r>
              <w:rPr>
                <w:spacing w:val="-5"/>
                <w:sz w:val="18"/>
              </w:rPr>
              <w:t>71</w:t>
            </w:r>
          </w:p>
        </w:tc>
        <w:tc>
          <w:tcPr>
            <w:tcW w:w="6280" w:type="dxa"/>
          </w:tcPr>
          <w:p w14:paraId="37EC844A">
            <w:pPr>
              <w:pStyle w:val="14"/>
              <w:spacing w:before="11" w:line="204" w:lineRule="exact"/>
              <w:ind w:left="112" w:right="1197"/>
              <w:rPr>
                <w:sz w:val="18"/>
              </w:rPr>
            </w:pPr>
            <w:r>
              <w:rPr>
                <w:sz w:val="18"/>
              </w:rPr>
              <w:t>Surgical</w:t>
            </w:r>
            <w:r>
              <w:rPr>
                <w:spacing w:val="-12"/>
                <w:sz w:val="18"/>
              </w:rPr>
              <w:t xml:space="preserve"> </w:t>
            </w:r>
            <w:r>
              <w:rPr>
                <w:sz w:val="18"/>
              </w:rPr>
              <w:t>treatment</w:t>
            </w:r>
            <w:r>
              <w:rPr>
                <w:spacing w:val="-8"/>
                <w:sz w:val="18"/>
              </w:rPr>
              <w:t xml:space="preserve"> </w:t>
            </w:r>
            <w:r>
              <w:rPr>
                <w:sz w:val="18"/>
              </w:rPr>
              <w:t>of</w:t>
            </w:r>
            <w:r>
              <w:rPr>
                <w:spacing w:val="-12"/>
                <w:sz w:val="18"/>
              </w:rPr>
              <w:t xml:space="preserve"> </w:t>
            </w:r>
            <w:r>
              <w:rPr>
                <w:sz w:val="18"/>
              </w:rPr>
              <w:t>chronic</w:t>
            </w:r>
            <w:r>
              <w:rPr>
                <w:spacing w:val="-9"/>
                <w:sz w:val="18"/>
              </w:rPr>
              <w:t xml:space="preserve"> </w:t>
            </w:r>
            <w:r>
              <w:rPr>
                <w:sz w:val="18"/>
              </w:rPr>
              <w:t>lymphedema</w:t>
            </w:r>
            <w:r>
              <w:rPr>
                <w:spacing w:val="-12"/>
                <w:sz w:val="18"/>
              </w:rPr>
              <w:t xml:space="preserve"> </w:t>
            </w:r>
            <w:r>
              <w:rPr>
                <w:sz w:val="18"/>
              </w:rPr>
              <w:t>and</w:t>
            </w:r>
            <w:r>
              <w:rPr>
                <w:spacing w:val="-8"/>
                <w:sz w:val="18"/>
              </w:rPr>
              <w:t xml:space="preserve"> </w:t>
            </w:r>
            <w:r>
              <w:rPr>
                <w:sz w:val="18"/>
              </w:rPr>
              <w:t>primary</w:t>
            </w:r>
            <w:r>
              <w:rPr>
                <w:spacing w:val="-10"/>
                <w:sz w:val="18"/>
              </w:rPr>
              <w:t xml:space="preserve"> </w:t>
            </w:r>
            <w:r>
              <w:rPr>
                <w:sz w:val="18"/>
              </w:rPr>
              <w:t xml:space="preserve">chylous </w:t>
            </w:r>
            <w:r>
              <w:rPr>
                <w:spacing w:val="-2"/>
                <w:sz w:val="18"/>
              </w:rPr>
              <w:t>disorders</w:t>
            </w:r>
          </w:p>
        </w:tc>
        <w:tc>
          <w:tcPr>
            <w:tcW w:w="852" w:type="dxa"/>
            <w:shd w:val="clear" w:color="auto" w:fill="F4AE83"/>
          </w:tcPr>
          <w:p w14:paraId="787CA3A7">
            <w:pPr>
              <w:pStyle w:val="14"/>
              <w:spacing w:before="117"/>
              <w:ind w:left="30"/>
              <w:jc w:val="center"/>
              <w:rPr>
                <w:sz w:val="18"/>
              </w:rPr>
            </w:pPr>
            <w:r>
              <w:rPr>
                <w:spacing w:val="-10"/>
                <w:sz w:val="18"/>
              </w:rPr>
              <w:t>3</w:t>
            </w:r>
          </w:p>
        </w:tc>
        <w:tc>
          <w:tcPr>
            <w:tcW w:w="566" w:type="dxa"/>
            <w:shd w:val="clear" w:color="auto" w:fill="A8D08D"/>
          </w:tcPr>
          <w:p w14:paraId="3A944319">
            <w:pPr>
              <w:pStyle w:val="14"/>
              <w:spacing w:before="117"/>
              <w:ind w:left="33"/>
              <w:jc w:val="center"/>
              <w:rPr>
                <w:sz w:val="18"/>
              </w:rPr>
            </w:pPr>
            <w:r>
              <w:rPr>
                <w:spacing w:val="-10"/>
                <w:sz w:val="18"/>
              </w:rPr>
              <w:t>3</w:t>
            </w:r>
          </w:p>
        </w:tc>
        <w:tc>
          <w:tcPr>
            <w:tcW w:w="850" w:type="dxa"/>
            <w:shd w:val="clear" w:color="auto" w:fill="C7C7C7"/>
          </w:tcPr>
          <w:p w14:paraId="5CD5986F">
            <w:pPr>
              <w:pStyle w:val="14"/>
              <w:spacing w:before="117"/>
              <w:ind w:left="37"/>
              <w:jc w:val="center"/>
              <w:rPr>
                <w:sz w:val="18"/>
              </w:rPr>
            </w:pPr>
            <w:r>
              <w:rPr>
                <w:spacing w:val="-10"/>
                <w:sz w:val="18"/>
              </w:rPr>
              <w:t>4</w:t>
            </w:r>
          </w:p>
        </w:tc>
      </w:tr>
      <w:tr w14:paraId="26C00F79">
        <w:trPr>
          <w:trHeight w:val="217" w:hRule="atLeast"/>
        </w:trPr>
        <w:tc>
          <w:tcPr>
            <w:tcW w:w="595" w:type="dxa"/>
          </w:tcPr>
          <w:p w14:paraId="02E871DA">
            <w:pPr>
              <w:pStyle w:val="14"/>
              <w:spacing w:before="2" w:line="196" w:lineRule="exact"/>
              <w:ind w:left="27" w:right="8"/>
              <w:jc w:val="center"/>
              <w:rPr>
                <w:sz w:val="18"/>
              </w:rPr>
            </w:pPr>
            <w:r>
              <w:rPr>
                <w:spacing w:val="-5"/>
                <w:sz w:val="18"/>
              </w:rPr>
              <w:t>72</w:t>
            </w:r>
          </w:p>
        </w:tc>
        <w:tc>
          <w:tcPr>
            <w:tcW w:w="6280" w:type="dxa"/>
          </w:tcPr>
          <w:p w14:paraId="1DB16A7D">
            <w:pPr>
              <w:pStyle w:val="14"/>
              <w:spacing w:before="2" w:line="196" w:lineRule="exact"/>
              <w:ind w:left="112"/>
              <w:rPr>
                <w:sz w:val="18"/>
              </w:rPr>
            </w:pPr>
            <w:r>
              <w:rPr>
                <w:spacing w:val="-2"/>
                <w:sz w:val="18"/>
              </w:rPr>
              <w:t>Angioplasty</w:t>
            </w:r>
          </w:p>
        </w:tc>
        <w:tc>
          <w:tcPr>
            <w:tcW w:w="852" w:type="dxa"/>
            <w:shd w:val="clear" w:color="auto" w:fill="F4AE83"/>
          </w:tcPr>
          <w:p w14:paraId="5DF5729F">
            <w:pPr>
              <w:pStyle w:val="14"/>
              <w:spacing w:before="2" w:line="196" w:lineRule="exact"/>
              <w:ind w:left="30"/>
              <w:jc w:val="center"/>
              <w:rPr>
                <w:sz w:val="18"/>
              </w:rPr>
            </w:pPr>
            <w:r>
              <w:rPr>
                <w:spacing w:val="-10"/>
                <w:sz w:val="18"/>
              </w:rPr>
              <w:t>3</w:t>
            </w:r>
          </w:p>
        </w:tc>
        <w:tc>
          <w:tcPr>
            <w:tcW w:w="566" w:type="dxa"/>
            <w:shd w:val="clear" w:color="auto" w:fill="A8D08D"/>
          </w:tcPr>
          <w:p w14:paraId="6E709BF0">
            <w:pPr>
              <w:pStyle w:val="14"/>
              <w:spacing w:before="2" w:line="196" w:lineRule="exact"/>
              <w:ind w:left="33"/>
              <w:jc w:val="center"/>
              <w:rPr>
                <w:sz w:val="18"/>
              </w:rPr>
            </w:pPr>
            <w:r>
              <w:rPr>
                <w:spacing w:val="-10"/>
                <w:sz w:val="18"/>
              </w:rPr>
              <w:t>4</w:t>
            </w:r>
          </w:p>
        </w:tc>
        <w:tc>
          <w:tcPr>
            <w:tcW w:w="850" w:type="dxa"/>
            <w:shd w:val="clear" w:color="auto" w:fill="C7C7C7"/>
          </w:tcPr>
          <w:p w14:paraId="44E8C374">
            <w:pPr>
              <w:pStyle w:val="14"/>
              <w:spacing w:before="2" w:line="196" w:lineRule="exact"/>
              <w:ind w:left="37"/>
              <w:jc w:val="center"/>
              <w:rPr>
                <w:sz w:val="18"/>
              </w:rPr>
            </w:pPr>
            <w:r>
              <w:rPr>
                <w:spacing w:val="-10"/>
                <w:sz w:val="18"/>
              </w:rPr>
              <w:t>4</w:t>
            </w:r>
          </w:p>
        </w:tc>
      </w:tr>
      <w:tr w14:paraId="19F8FD7E">
        <w:trPr>
          <w:trHeight w:val="217" w:hRule="atLeast"/>
        </w:trPr>
        <w:tc>
          <w:tcPr>
            <w:tcW w:w="595" w:type="dxa"/>
          </w:tcPr>
          <w:p w14:paraId="01654F98">
            <w:pPr>
              <w:pStyle w:val="14"/>
              <w:spacing w:before="2" w:line="196" w:lineRule="exact"/>
              <w:ind w:left="27" w:right="8"/>
              <w:jc w:val="center"/>
              <w:rPr>
                <w:sz w:val="18"/>
              </w:rPr>
            </w:pPr>
            <w:r>
              <w:rPr>
                <w:spacing w:val="-5"/>
                <w:sz w:val="18"/>
              </w:rPr>
              <w:t>73</w:t>
            </w:r>
          </w:p>
        </w:tc>
        <w:tc>
          <w:tcPr>
            <w:tcW w:w="6280" w:type="dxa"/>
          </w:tcPr>
          <w:p w14:paraId="5DC841EB">
            <w:pPr>
              <w:pStyle w:val="14"/>
              <w:spacing w:before="2" w:line="196" w:lineRule="exact"/>
              <w:ind w:left="112"/>
              <w:rPr>
                <w:sz w:val="18"/>
              </w:rPr>
            </w:pPr>
            <w:r>
              <w:rPr>
                <w:sz w:val="18"/>
              </w:rPr>
              <w:t>Angioplasty/Stenting</w:t>
            </w:r>
            <w:r>
              <w:rPr>
                <w:spacing w:val="-9"/>
                <w:sz w:val="18"/>
              </w:rPr>
              <w:t xml:space="preserve"> </w:t>
            </w:r>
            <w:r>
              <w:rPr>
                <w:sz w:val="18"/>
              </w:rPr>
              <w:t>for</w:t>
            </w:r>
            <w:r>
              <w:rPr>
                <w:spacing w:val="-7"/>
                <w:sz w:val="18"/>
              </w:rPr>
              <w:t xml:space="preserve"> </w:t>
            </w:r>
            <w:r>
              <w:rPr>
                <w:sz w:val="18"/>
              </w:rPr>
              <w:t>Mesenteric</w:t>
            </w:r>
            <w:r>
              <w:rPr>
                <w:spacing w:val="-8"/>
                <w:sz w:val="18"/>
              </w:rPr>
              <w:t xml:space="preserve"> </w:t>
            </w:r>
            <w:r>
              <w:rPr>
                <w:sz w:val="18"/>
              </w:rPr>
              <w:t>Artery</w:t>
            </w:r>
            <w:r>
              <w:rPr>
                <w:spacing w:val="-8"/>
                <w:sz w:val="18"/>
              </w:rPr>
              <w:t xml:space="preserve"> </w:t>
            </w:r>
            <w:r>
              <w:rPr>
                <w:spacing w:val="-2"/>
                <w:sz w:val="18"/>
              </w:rPr>
              <w:t>Stenosis</w:t>
            </w:r>
          </w:p>
        </w:tc>
        <w:tc>
          <w:tcPr>
            <w:tcW w:w="852" w:type="dxa"/>
            <w:shd w:val="clear" w:color="auto" w:fill="F4AE83"/>
          </w:tcPr>
          <w:p w14:paraId="77CF421E">
            <w:pPr>
              <w:pStyle w:val="14"/>
              <w:spacing w:before="2" w:line="196" w:lineRule="exact"/>
              <w:ind w:left="30"/>
              <w:jc w:val="center"/>
              <w:rPr>
                <w:sz w:val="18"/>
              </w:rPr>
            </w:pPr>
            <w:r>
              <w:rPr>
                <w:spacing w:val="-10"/>
                <w:sz w:val="18"/>
              </w:rPr>
              <w:t>3</w:t>
            </w:r>
          </w:p>
        </w:tc>
        <w:tc>
          <w:tcPr>
            <w:tcW w:w="566" w:type="dxa"/>
            <w:shd w:val="clear" w:color="auto" w:fill="A8D08D"/>
          </w:tcPr>
          <w:p w14:paraId="05FF6822">
            <w:pPr>
              <w:pStyle w:val="14"/>
              <w:spacing w:before="2" w:line="196" w:lineRule="exact"/>
              <w:ind w:left="33"/>
              <w:jc w:val="center"/>
              <w:rPr>
                <w:sz w:val="18"/>
              </w:rPr>
            </w:pPr>
            <w:r>
              <w:rPr>
                <w:spacing w:val="-10"/>
                <w:sz w:val="18"/>
              </w:rPr>
              <w:t>4</w:t>
            </w:r>
          </w:p>
        </w:tc>
        <w:tc>
          <w:tcPr>
            <w:tcW w:w="850" w:type="dxa"/>
            <w:shd w:val="clear" w:color="auto" w:fill="C7C7C7"/>
          </w:tcPr>
          <w:p w14:paraId="31E62933">
            <w:pPr>
              <w:pStyle w:val="14"/>
              <w:spacing w:before="2" w:line="196" w:lineRule="exact"/>
              <w:ind w:left="37"/>
              <w:jc w:val="center"/>
              <w:rPr>
                <w:sz w:val="18"/>
              </w:rPr>
            </w:pPr>
            <w:r>
              <w:rPr>
                <w:spacing w:val="-10"/>
                <w:sz w:val="18"/>
              </w:rPr>
              <w:t>4</w:t>
            </w:r>
          </w:p>
        </w:tc>
      </w:tr>
      <w:tr w14:paraId="68282CF0">
        <w:trPr>
          <w:trHeight w:val="220" w:hRule="atLeast"/>
        </w:trPr>
        <w:tc>
          <w:tcPr>
            <w:tcW w:w="595" w:type="dxa"/>
          </w:tcPr>
          <w:p w14:paraId="06AEE2D2">
            <w:pPr>
              <w:pStyle w:val="14"/>
              <w:spacing w:before="4" w:line="196" w:lineRule="exact"/>
              <w:ind w:left="27" w:right="8"/>
              <w:jc w:val="center"/>
              <w:rPr>
                <w:sz w:val="18"/>
              </w:rPr>
            </w:pPr>
            <w:r>
              <w:rPr>
                <w:spacing w:val="-5"/>
                <w:sz w:val="18"/>
              </w:rPr>
              <w:t>74</w:t>
            </w:r>
          </w:p>
        </w:tc>
        <w:tc>
          <w:tcPr>
            <w:tcW w:w="6280" w:type="dxa"/>
          </w:tcPr>
          <w:p w14:paraId="2361C6F5">
            <w:pPr>
              <w:pStyle w:val="14"/>
              <w:spacing w:before="4" w:line="196" w:lineRule="exact"/>
              <w:ind w:left="112"/>
              <w:rPr>
                <w:sz w:val="18"/>
              </w:rPr>
            </w:pPr>
            <w:r>
              <w:rPr>
                <w:sz w:val="18"/>
              </w:rPr>
              <w:t>Angioplasty/Stenting</w:t>
            </w:r>
            <w:r>
              <w:rPr>
                <w:spacing w:val="-8"/>
                <w:sz w:val="18"/>
              </w:rPr>
              <w:t xml:space="preserve"> </w:t>
            </w:r>
            <w:r>
              <w:rPr>
                <w:sz w:val="18"/>
              </w:rPr>
              <w:t>for</w:t>
            </w:r>
            <w:r>
              <w:rPr>
                <w:spacing w:val="-6"/>
                <w:sz w:val="18"/>
              </w:rPr>
              <w:t xml:space="preserve"> </w:t>
            </w:r>
            <w:r>
              <w:rPr>
                <w:sz w:val="18"/>
              </w:rPr>
              <w:t>Renal</w:t>
            </w:r>
            <w:r>
              <w:rPr>
                <w:spacing w:val="-4"/>
                <w:sz w:val="18"/>
              </w:rPr>
              <w:t xml:space="preserve"> </w:t>
            </w:r>
            <w:r>
              <w:rPr>
                <w:sz w:val="18"/>
              </w:rPr>
              <w:t>Artery</w:t>
            </w:r>
            <w:r>
              <w:rPr>
                <w:spacing w:val="-9"/>
                <w:sz w:val="18"/>
              </w:rPr>
              <w:t xml:space="preserve"> </w:t>
            </w:r>
            <w:r>
              <w:rPr>
                <w:spacing w:val="-2"/>
                <w:sz w:val="18"/>
              </w:rPr>
              <w:t>Stenosis</w:t>
            </w:r>
          </w:p>
        </w:tc>
        <w:tc>
          <w:tcPr>
            <w:tcW w:w="852" w:type="dxa"/>
            <w:shd w:val="clear" w:color="auto" w:fill="F4AE83"/>
          </w:tcPr>
          <w:p w14:paraId="287EED32">
            <w:pPr>
              <w:pStyle w:val="14"/>
              <w:spacing w:before="4" w:line="196" w:lineRule="exact"/>
              <w:ind w:left="30"/>
              <w:jc w:val="center"/>
              <w:rPr>
                <w:sz w:val="18"/>
              </w:rPr>
            </w:pPr>
            <w:r>
              <w:rPr>
                <w:spacing w:val="-10"/>
                <w:sz w:val="18"/>
              </w:rPr>
              <w:t>3</w:t>
            </w:r>
          </w:p>
        </w:tc>
        <w:tc>
          <w:tcPr>
            <w:tcW w:w="566" w:type="dxa"/>
            <w:shd w:val="clear" w:color="auto" w:fill="A8D08D"/>
          </w:tcPr>
          <w:p w14:paraId="730B3467">
            <w:pPr>
              <w:pStyle w:val="14"/>
              <w:spacing w:before="4" w:line="196" w:lineRule="exact"/>
              <w:ind w:left="33"/>
              <w:jc w:val="center"/>
              <w:rPr>
                <w:sz w:val="18"/>
              </w:rPr>
            </w:pPr>
            <w:r>
              <w:rPr>
                <w:spacing w:val="-10"/>
                <w:sz w:val="18"/>
              </w:rPr>
              <w:t>4</w:t>
            </w:r>
          </w:p>
        </w:tc>
        <w:tc>
          <w:tcPr>
            <w:tcW w:w="850" w:type="dxa"/>
            <w:shd w:val="clear" w:color="auto" w:fill="C7C7C7"/>
          </w:tcPr>
          <w:p w14:paraId="74827B13">
            <w:pPr>
              <w:pStyle w:val="14"/>
              <w:spacing w:before="4" w:line="196" w:lineRule="exact"/>
              <w:ind w:left="37"/>
              <w:jc w:val="center"/>
              <w:rPr>
                <w:sz w:val="18"/>
              </w:rPr>
            </w:pPr>
            <w:r>
              <w:rPr>
                <w:spacing w:val="-10"/>
                <w:sz w:val="18"/>
              </w:rPr>
              <w:t>4</w:t>
            </w:r>
          </w:p>
        </w:tc>
      </w:tr>
      <w:tr w14:paraId="600681AE">
        <w:trPr>
          <w:trHeight w:val="221" w:hRule="atLeast"/>
        </w:trPr>
        <w:tc>
          <w:tcPr>
            <w:tcW w:w="595" w:type="dxa"/>
          </w:tcPr>
          <w:p w14:paraId="21613F36">
            <w:pPr>
              <w:pStyle w:val="14"/>
              <w:spacing w:before="5" w:line="196" w:lineRule="exact"/>
              <w:ind w:left="27" w:right="8"/>
              <w:jc w:val="center"/>
              <w:rPr>
                <w:sz w:val="18"/>
              </w:rPr>
            </w:pPr>
            <w:r>
              <w:rPr>
                <w:spacing w:val="-5"/>
                <w:sz w:val="18"/>
              </w:rPr>
              <w:t>75</w:t>
            </w:r>
          </w:p>
        </w:tc>
        <w:tc>
          <w:tcPr>
            <w:tcW w:w="6280" w:type="dxa"/>
          </w:tcPr>
          <w:p w14:paraId="7B331AD7">
            <w:pPr>
              <w:pStyle w:val="14"/>
              <w:spacing w:before="5" w:line="196" w:lineRule="exact"/>
              <w:ind w:left="112"/>
              <w:rPr>
                <w:sz w:val="18"/>
              </w:rPr>
            </w:pPr>
            <w:r>
              <w:rPr>
                <w:sz w:val="18"/>
              </w:rPr>
              <w:t>Angioplasty/Stenting</w:t>
            </w:r>
            <w:r>
              <w:rPr>
                <w:spacing w:val="-8"/>
                <w:sz w:val="18"/>
              </w:rPr>
              <w:t xml:space="preserve"> </w:t>
            </w:r>
            <w:r>
              <w:rPr>
                <w:sz w:val="18"/>
              </w:rPr>
              <w:t>of</w:t>
            </w:r>
            <w:r>
              <w:rPr>
                <w:spacing w:val="-10"/>
                <w:sz w:val="18"/>
              </w:rPr>
              <w:t xml:space="preserve"> </w:t>
            </w:r>
            <w:r>
              <w:rPr>
                <w:spacing w:val="-2"/>
                <w:sz w:val="18"/>
              </w:rPr>
              <w:t>PAD/PVD</w:t>
            </w:r>
          </w:p>
        </w:tc>
        <w:tc>
          <w:tcPr>
            <w:tcW w:w="852" w:type="dxa"/>
            <w:shd w:val="clear" w:color="auto" w:fill="F4AE83"/>
          </w:tcPr>
          <w:p w14:paraId="0C65F803">
            <w:pPr>
              <w:pStyle w:val="14"/>
              <w:spacing w:before="5" w:line="196" w:lineRule="exact"/>
              <w:ind w:left="30"/>
              <w:jc w:val="center"/>
              <w:rPr>
                <w:sz w:val="18"/>
              </w:rPr>
            </w:pPr>
            <w:r>
              <w:rPr>
                <w:spacing w:val="-10"/>
                <w:sz w:val="18"/>
              </w:rPr>
              <w:t>3</w:t>
            </w:r>
          </w:p>
        </w:tc>
        <w:tc>
          <w:tcPr>
            <w:tcW w:w="566" w:type="dxa"/>
            <w:shd w:val="clear" w:color="auto" w:fill="A8D08D"/>
          </w:tcPr>
          <w:p w14:paraId="643F69E2">
            <w:pPr>
              <w:pStyle w:val="14"/>
              <w:spacing w:before="5" w:line="196" w:lineRule="exact"/>
              <w:ind w:left="33"/>
              <w:jc w:val="center"/>
              <w:rPr>
                <w:sz w:val="18"/>
              </w:rPr>
            </w:pPr>
            <w:r>
              <w:rPr>
                <w:spacing w:val="-10"/>
                <w:sz w:val="18"/>
              </w:rPr>
              <w:t>4</w:t>
            </w:r>
          </w:p>
        </w:tc>
        <w:tc>
          <w:tcPr>
            <w:tcW w:w="850" w:type="dxa"/>
            <w:shd w:val="clear" w:color="auto" w:fill="C7C7C7"/>
          </w:tcPr>
          <w:p w14:paraId="6D7FBAE1">
            <w:pPr>
              <w:pStyle w:val="14"/>
              <w:spacing w:before="5" w:line="196" w:lineRule="exact"/>
              <w:ind w:left="37"/>
              <w:jc w:val="center"/>
              <w:rPr>
                <w:sz w:val="18"/>
              </w:rPr>
            </w:pPr>
            <w:r>
              <w:rPr>
                <w:spacing w:val="-10"/>
                <w:sz w:val="18"/>
              </w:rPr>
              <w:t>4</w:t>
            </w:r>
          </w:p>
        </w:tc>
      </w:tr>
      <w:tr w14:paraId="62F17EB7">
        <w:trPr>
          <w:trHeight w:val="217" w:hRule="atLeast"/>
        </w:trPr>
        <w:tc>
          <w:tcPr>
            <w:tcW w:w="595" w:type="dxa"/>
          </w:tcPr>
          <w:p w14:paraId="44E0D61A">
            <w:pPr>
              <w:pStyle w:val="14"/>
              <w:spacing w:line="198" w:lineRule="exact"/>
              <w:ind w:left="27" w:right="8"/>
              <w:jc w:val="center"/>
              <w:rPr>
                <w:sz w:val="18"/>
              </w:rPr>
            </w:pPr>
            <w:r>
              <w:rPr>
                <w:spacing w:val="-5"/>
                <w:sz w:val="18"/>
              </w:rPr>
              <w:t>76</w:t>
            </w:r>
          </w:p>
        </w:tc>
        <w:tc>
          <w:tcPr>
            <w:tcW w:w="6280" w:type="dxa"/>
          </w:tcPr>
          <w:p w14:paraId="66C888DE">
            <w:pPr>
              <w:pStyle w:val="14"/>
              <w:spacing w:line="198" w:lineRule="exact"/>
              <w:ind w:left="112"/>
              <w:rPr>
                <w:sz w:val="18"/>
              </w:rPr>
            </w:pPr>
            <w:r>
              <w:rPr>
                <w:sz w:val="18"/>
              </w:rPr>
              <w:t>Angioplasty/Stenting</w:t>
            </w:r>
            <w:r>
              <w:rPr>
                <w:spacing w:val="-7"/>
                <w:sz w:val="18"/>
              </w:rPr>
              <w:t xml:space="preserve"> </w:t>
            </w:r>
            <w:r>
              <w:rPr>
                <w:sz w:val="18"/>
              </w:rPr>
              <w:t>of</w:t>
            </w:r>
            <w:r>
              <w:rPr>
                <w:spacing w:val="-9"/>
                <w:sz w:val="18"/>
              </w:rPr>
              <w:t xml:space="preserve"> </w:t>
            </w:r>
            <w:r>
              <w:rPr>
                <w:sz w:val="18"/>
              </w:rPr>
              <w:t>Subclavian</w:t>
            </w:r>
            <w:r>
              <w:rPr>
                <w:spacing w:val="-5"/>
                <w:sz w:val="18"/>
              </w:rPr>
              <w:t xml:space="preserve"> </w:t>
            </w:r>
            <w:r>
              <w:rPr>
                <w:spacing w:val="-2"/>
                <w:sz w:val="18"/>
              </w:rPr>
              <w:t>Artery</w:t>
            </w:r>
          </w:p>
        </w:tc>
        <w:tc>
          <w:tcPr>
            <w:tcW w:w="852" w:type="dxa"/>
            <w:shd w:val="clear" w:color="auto" w:fill="F4AE83"/>
          </w:tcPr>
          <w:p w14:paraId="5EB9A81C">
            <w:pPr>
              <w:pStyle w:val="14"/>
              <w:spacing w:line="198" w:lineRule="exact"/>
              <w:ind w:left="30"/>
              <w:jc w:val="center"/>
              <w:rPr>
                <w:sz w:val="18"/>
              </w:rPr>
            </w:pPr>
            <w:r>
              <w:rPr>
                <w:spacing w:val="-10"/>
                <w:sz w:val="18"/>
              </w:rPr>
              <w:t>3</w:t>
            </w:r>
          </w:p>
        </w:tc>
        <w:tc>
          <w:tcPr>
            <w:tcW w:w="566" w:type="dxa"/>
            <w:shd w:val="clear" w:color="auto" w:fill="A8D08D"/>
          </w:tcPr>
          <w:p w14:paraId="3BC9F29C">
            <w:pPr>
              <w:pStyle w:val="14"/>
              <w:spacing w:line="198" w:lineRule="exact"/>
              <w:ind w:left="33"/>
              <w:jc w:val="center"/>
              <w:rPr>
                <w:sz w:val="18"/>
              </w:rPr>
            </w:pPr>
            <w:r>
              <w:rPr>
                <w:spacing w:val="-10"/>
                <w:sz w:val="18"/>
              </w:rPr>
              <w:t>4</w:t>
            </w:r>
          </w:p>
        </w:tc>
        <w:tc>
          <w:tcPr>
            <w:tcW w:w="850" w:type="dxa"/>
            <w:shd w:val="clear" w:color="auto" w:fill="C7C7C7"/>
          </w:tcPr>
          <w:p w14:paraId="3AF08300">
            <w:pPr>
              <w:pStyle w:val="14"/>
              <w:spacing w:line="198" w:lineRule="exact"/>
              <w:ind w:left="37"/>
              <w:jc w:val="center"/>
              <w:rPr>
                <w:sz w:val="18"/>
              </w:rPr>
            </w:pPr>
            <w:r>
              <w:rPr>
                <w:spacing w:val="-10"/>
                <w:sz w:val="18"/>
              </w:rPr>
              <w:t>4</w:t>
            </w:r>
          </w:p>
        </w:tc>
      </w:tr>
      <w:tr w14:paraId="145CAC4B">
        <w:trPr>
          <w:trHeight w:val="220" w:hRule="atLeast"/>
        </w:trPr>
        <w:tc>
          <w:tcPr>
            <w:tcW w:w="595" w:type="dxa"/>
          </w:tcPr>
          <w:p w14:paraId="4A1D9C33">
            <w:pPr>
              <w:pStyle w:val="14"/>
              <w:spacing w:before="2" w:line="198" w:lineRule="exact"/>
              <w:ind w:left="27" w:right="8"/>
              <w:jc w:val="center"/>
              <w:rPr>
                <w:sz w:val="18"/>
              </w:rPr>
            </w:pPr>
            <w:r>
              <w:rPr>
                <w:spacing w:val="-5"/>
                <w:sz w:val="18"/>
              </w:rPr>
              <w:t>77</w:t>
            </w:r>
          </w:p>
        </w:tc>
        <w:tc>
          <w:tcPr>
            <w:tcW w:w="6280" w:type="dxa"/>
          </w:tcPr>
          <w:p w14:paraId="7E9E1034">
            <w:pPr>
              <w:pStyle w:val="14"/>
              <w:spacing w:before="2" w:line="198" w:lineRule="exact"/>
              <w:ind w:left="112"/>
              <w:rPr>
                <w:sz w:val="18"/>
              </w:rPr>
            </w:pPr>
            <w:r>
              <w:rPr>
                <w:sz w:val="18"/>
              </w:rPr>
              <w:t>Angioplasty/Stenting</w:t>
            </w:r>
            <w:r>
              <w:rPr>
                <w:spacing w:val="-8"/>
                <w:sz w:val="18"/>
              </w:rPr>
              <w:t xml:space="preserve"> </w:t>
            </w:r>
            <w:r>
              <w:rPr>
                <w:sz w:val="18"/>
              </w:rPr>
              <w:t>of</w:t>
            </w:r>
            <w:r>
              <w:rPr>
                <w:spacing w:val="-8"/>
                <w:sz w:val="18"/>
              </w:rPr>
              <w:t xml:space="preserve"> </w:t>
            </w:r>
            <w:r>
              <w:rPr>
                <w:sz w:val="18"/>
              </w:rPr>
              <w:t>Vertebral</w:t>
            </w:r>
            <w:r>
              <w:rPr>
                <w:spacing w:val="-5"/>
                <w:sz w:val="18"/>
              </w:rPr>
              <w:t xml:space="preserve"> </w:t>
            </w:r>
            <w:r>
              <w:rPr>
                <w:spacing w:val="-2"/>
                <w:sz w:val="18"/>
              </w:rPr>
              <w:t>Artery</w:t>
            </w:r>
          </w:p>
        </w:tc>
        <w:tc>
          <w:tcPr>
            <w:tcW w:w="852" w:type="dxa"/>
            <w:shd w:val="clear" w:color="auto" w:fill="F4AE83"/>
          </w:tcPr>
          <w:p w14:paraId="146BE3DA">
            <w:pPr>
              <w:pStyle w:val="14"/>
              <w:spacing w:before="2" w:line="198" w:lineRule="exact"/>
              <w:ind w:left="30"/>
              <w:jc w:val="center"/>
              <w:rPr>
                <w:sz w:val="18"/>
              </w:rPr>
            </w:pPr>
            <w:r>
              <w:rPr>
                <w:spacing w:val="-10"/>
                <w:sz w:val="18"/>
              </w:rPr>
              <w:t>3</w:t>
            </w:r>
          </w:p>
        </w:tc>
        <w:tc>
          <w:tcPr>
            <w:tcW w:w="566" w:type="dxa"/>
            <w:shd w:val="clear" w:color="auto" w:fill="A8D08D"/>
          </w:tcPr>
          <w:p w14:paraId="5CBF8B5F">
            <w:pPr>
              <w:pStyle w:val="14"/>
              <w:spacing w:before="2" w:line="198" w:lineRule="exact"/>
              <w:ind w:left="33"/>
              <w:jc w:val="center"/>
              <w:rPr>
                <w:sz w:val="18"/>
              </w:rPr>
            </w:pPr>
            <w:r>
              <w:rPr>
                <w:spacing w:val="-10"/>
                <w:sz w:val="18"/>
              </w:rPr>
              <w:t>3</w:t>
            </w:r>
          </w:p>
        </w:tc>
        <w:tc>
          <w:tcPr>
            <w:tcW w:w="850" w:type="dxa"/>
            <w:shd w:val="clear" w:color="auto" w:fill="C7C7C7"/>
          </w:tcPr>
          <w:p w14:paraId="6ABE12ED">
            <w:pPr>
              <w:pStyle w:val="14"/>
              <w:spacing w:before="2" w:line="198" w:lineRule="exact"/>
              <w:ind w:left="37"/>
              <w:jc w:val="center"/>
              <w:rPr>
                <w:sz w:val="18"/>
              </w:rPr>
            </w:pPr>
            <w:r>
              <w:rPr>
                <w:spacing w:val="-10"/>
                <w:sz w:val="18"/>
              </w:rPr>
              <w:t>4</w:t>
            </w:r>
          </w:p>
        </w:tc>
      </w:tr>
      <w:tr w14:paraId="04F5D621">
        <w:trPr>
          <w:trHeight w:val="217" w:hRule="atLeast"/>
        </w:trPr>
        <w:tc>
          <w:tcPr>
            <w:tcW w:w="595" w:type="dxa"/>
          </w:tcPr>
          <w:p w14:paraId="6FB66B0F">
            <w:pPr>
              <w:pStyle w:val="14"/>
              <w:spacing w:before="2" w:line="196" w:lineRule="exact"/>
              <w:ind w:left="27" w:right="8"/>
              <w:jc w:val="center"/>
              <w:rPr>
                <w:sz w:val="18"/>
              </w:rPr>
            </w:pPr>
            <w:r>
              <w:rPr>
                <w:spacing w:val="-5"/>
                <w:sz w:val="18"/>
              </w:rPr>
              <w:t>78</w:t>
            </w:r>
          </w:p>
        </w:tc>
        <w:tc>
          <w:tcPr>
            <w:tcW w:w="6280" w:type="dxa"/>
          </w:tcPr>
          <w:p w14:paraId="2DD7966E">
            <w:pPr>
              <w:pStyle w:val="14"/>
              <w:spacing w:before="2" w:line="196" w:lineRule="exact"/>
              <w:ind w:left="112"/>
              <w:rPr>
                <w:sz w:val="18"/>
              </w:rPr>
            </w:pPr>
            <w:r>
              <w:rPr>
                <w:sz w:val="18"/>
              </w:rPr>
              <w:t>Aorta</w:t>
            </w:r>
            <w:r>
              <w:rPr>
                <w:spacing w:val="-11"/>
                <w:sz w:val="18"/>
              </w:rPr>
              <w:t xml:space="preserve"> </w:t>
            </w:r>
            <w:r>
              <w:rPr>
                <w:spacing w:val="-2"/>
                <w:sz w:val="18"/>
              </w:rPr>
              <w:t>Surgery</w:t>
            </w:r>
          </w:p>
        </w:tc>
        <w:tc>
          <w:tcPr>
            <w:tcW w:w="852" w:type="dxa"/>
            <w:shd w:val="clear" w:color="auto" w:fill="F4AE83"/>
          </w:tcPr>
          <w:p w14:paraId="0E521506">
            <w:pPr>
              <w:pStyle w:val="14"/>
              <w:spacing w:before="2" w:line="196" w:lineRule="exact"/>
              <w:ind w:left="30"/>
              <w:jc w:val="center"/>
              <w:rPr>
                <w:sz w:val="18"/>
              </w:rPr>
            </w:pPr>
            <w:r>
              <w:rPr>
                <w:spacing w:val="-10"/>
                <w:sz w:val="18"/>
              </w:rPr>
              <w:t>3</w:t>
            </w:r>
          </w:p>
        </w:tc>
        <w:tc>
          <w:tcPr>
            <w:tcW w:w="566" w:type="dxa"/>
            <w:shd w:val="clear" w:color="auto" w:fill="A8D08D"/>
          </w:tcPr>
          <w:p w14:paraId="17690FD7">
            <w:pPr>
              <w:pStyle w:val="14"/>
              <w:spacing w:before="2" w:line="196" w:lineRule="exact"/>
              <w:ind w:left="33"/>
              <w:jc w:val="center"/>
              <w:rPr>
                <w:sz w:val="18"/>
              </w:rPr>
            </w:pPr>
            <w:r>
              <w:rPr>
                <w:spacing w:val="-10"/>
                <w:sz w:val="18"/>
              </w:rPr>
              <w:t>3</w:t>
            </w:r>
          </w:p>
        </w:tc>
        <w:tc>
          <w:tcPr>
            <w:tcW w:w="850" w:type="dxa"/>
            <w:shd w:val="clear" w:color="auto" w:fill="C7C7C7"/>
          </w:tcPr>
          <w:p w14:paraId="6907665E">
            <w:pPr>
              <w:pStyle w:val="14"/>
              <w:spacing w:before="2" w:line="196" w:lineRule="exact"/>
              <w:ind w:left="37"/>
              <w:jc w:val="center"/>
              <w:rPr>
                <w:sz w:val="18"/>
              </w:rPr>
            </w:pPr>
            <w:r>
              <w:rPr>
                <w:spacing w:val="-10"/>
                <w:sz w:val="18"/>
              </w:rPr>
              <w:t>4</w:t>
            </w:r>
          </w:p>
        </w:tc>
      </w:tr>
      <w:tr w14:paraId="5C2BFF34">
        <w:trPr>
          <w:trHeight w:val="220" w:hRule="atLeast"/>
        </w:trPr>
        <w:tc>
          <w:tcPr>
            <w:tcW w:w="595" w:type="dxa"/>
          </w:tcPr>
          <w:p w14:paraId="514BDC00">
            <w:pPr>
              <w:pStyle w:val="14"/>
              <w:spacing w:before="4" w:line="196" w:lineRule="exact"/>
              <w:ind w:left="27" w:right="8"/>
              <w:jc w:val="center"/>
              <w:rPr>
                <w:sz w:val="18"/>
              </w:rPr>
            </w:pPr>
            <w:r>
              <w:rPr>
                <w:spacing w:val="-5"/>
                <w:sz w:val="18"/>
              </w:rPr>
              <w:t>79</w:t>
            </w:r>
          </w:p>
        </w:tc>
        <w:tc>
          <w:tcPr>
            <w:tcW w:w="6280" w:type="dxa"/>
          </w:tcPr>
          <w:p w14:paraId="5065167C">
            <w:pPr>
              <w:pStyle w:val="14"/>
              <w:spacing w:before="4" w:line="196" w:lineRule="exact"/>
              <w:ind w:left="112"/>
              <w:rPr>
                <w:sz w:val="18"/>
              </w:rPr>
            </w:pPr>
            <w:r>
              <w:rPr>
                <w:sz w:val="18"/>
              </w:rPr>
              <w:t>Aortofemoral</w:t>
            </w:r>
            <w:r>
              <w:rPr>
                <w:spacing w:val="-10"/>
                <w:sz w:val="18"/>
              </w:rPr>
              <w:t xml:space="preserve"> </w:t>
            </w:r>
            <w:r>
              <w:rPr>
                <w:sz w:val="18"/>
              </w:rPr>
              <w:t>Bypass</w:t>
            </w:r>
            <w:r>
              <w:rPr>
                <w:spacing w:val="-8"/>
                <w:sz w:val="18"/>
              </w:rPr>
              <w:t xml:space="preserve"> </w:t>
            </w:r>
            <w:r>
              <w:rPr>
                <w:spacing w:val="-2"/>
                <w:sz w:val="18"/>
              </w:rPr>
              <w:t>Grafting</w:t>
            </w:r>
          </w:p>
        </w:tc>
        <w:tc>
          <w:tcPr>
            <w:tcW w:w="852" w:type="dxa"/>
            <w:shd w:val="clear" w:color="auto" w:fill="F4AE83"/>
          </w:tcPr>
          <w:p w14:paraId="1546BDB2">
            <w:pPr>
              <w:pStyle w:val="14"/>
              <w:spacing w:before="4" w:line="196" w:lineRule="exact"/>
              <w:ind w:left="30"/>
              <w:jc w:val="center"/>
              <w:rPr>
                <w:sz w:val="18"/>
              </w:rPr>
            </w:pPr>
            <w:r>
              <w:rPr>
                <w:spacing w:val="-10"/>
                <w:sz w:val="18"/>
              </w:rPr>
              <w:t>3</w:t>
            </w:r>
          </w:p>
        </w:tc>
        <w:tc>
          <w:tcPr>
            <w:tcW w:w="566" w:type="dxa"/>
            <w:shd w:val="clear" w:color="auto" w:fill="A8D08D"/>
          </w:tcPr>
          <w:p w14:paraId="3E8B6796">
            <w:pPr>
              <w:pStyle w:val="14"/>
              <w:spacing w:before="4" w:line="196" w:lineRule="exact"/>
              <w:ind w:left="33"/>
              <w:jc w:val="center"/>
              <w:rPr>
                <w:sz w:val="18"/>
              </w:rPr>
            </w:pPr>
            <w:r>
              <w:rPr>
                <w:spacing w:val="-10"/>
                <w:sz w:val="18"/>
              </w:rPr>
              <w:t>4</w:t>
            </w:r>
          </w:p>
        </w:tc>
        <w:tc>
          <w:tcPr>
            <w:tcW w:w="850" w:type="dxa"/>
            <w:shd w:val="clear" w:color="auto" w:fill="C7C7C7"/>
          </w:tcPr>
          <w:p w14:paraId="3E76A393">
            <w:pPr>
              <w:pStyle w:val="14"/>
              <w:spacing w:before="4" w:line="196" w:lineRule="exact"/>
              <w:ind w:left="37"/>
              <w:jc w:val="center"/>
              <w:rPr>
                <w:sz w:val="18"/>
              </w:rPr>
            </w:pPr>
            <w:r>
              <w:rPr>
                <w:spacing w:val="-10"/>
                <w:sz w:val="18"/>
              </w:rPr>
              <w:t>4</w:t>
            </w:r>
          </w:p>
        </w:tc>
      </w:tr>
      <w:tr w14:paraId="6C556DBF">
        <w:trPr>
          <w:trHeight w:val="217" w:hRule="atLeast"/>
        </w:trPr>
        <w:tc>
          <w:tcPr>
            <w:tcW w:w="595" w:type="dxa"/>
          </w:tcPr>
          <w:p w14:paraId="250AD1A6">
            <w:pPr>
              <w:pStyle w:val="14"/>
              <w:spacing w:line="198" w:lineRule="exact"/>
              <w:ind w:left="27" w:right="8"/>
              <w:jc w:val="center"/>
              <w:rPr>
                <w:sz w:val="18"/>
              </w:rPr>
            </w:pPr>
            <w:r>
              <w:rPr>
                <w:spacing w:val="-5"/>
                <w:sz w:val="18"/>
              </w:rPr>
              <w:t>80</w:t>
            </w:r>
          </w:p>
        </w:tc>
        <w:tc>
          <w:tcPr>
            <w:tcW w:w="6280" w:type="dxa"/>
          </w:tcPr>
          <w:p w14:paraId="1D7E3A26">
            <w:pPr>
              <w:pStyle w:val="14"/>
              <w:spacing w:line="198" w:lineRule="exact"/>
              <w:ind w:left="112"/>
              <w:rPr>
                <w:sz w:val="18"/>
              </w:rPr>
            </w:pPr>
            <w:r>
              <w:rPr>
                <w:sz w:val="18"/>
              </w:rPr>
              <w:t>Atherectomy</w:t>
            </w:r>
            <w:r>
              <w:rPr>
                <w:spacing w:val="-6"/>
                <w:sz w:val="18"/>
              </w:rPr>
              <w:t xml:space="preserve"> </w:t>
            </w:r>
            <w:r>
              <w:rPr>
                <w:sz w:val="18"/>
              </w:rPr>
              <w:t>for</w:t>
            </w:r>
            <w:r>
              <w:rPr>
                <w:spacing w:val="-6"/>
                <w:sz w:val="18"/>
              </w:rPr>
              <w:t xml:space="preserve"> </w:t>
            </w:r>
            <w:r>
              <w:rPr>
                <w:spacing w:val="-5"/>
                <w:sz w:val="18"/>
              </w:rPr>
              <w:t>PAD</w:t>
            </w:r>
          </w:p>
        </w:tc>
        <w:tc>
          <w:tcPr>
            <w:tcW w:w="852" w:type="dxa"/>
            <w:shd w:val="clear" w:color="auto" w:fill="F4AE83"/>
          </w:tcPr>
          <w:p w14:paraId="1E3C3C02">
            <w:pPr>
              <w:pStyle w:val="14"/>
              <w:spacing w:line="198" w:lineRule="exact"/>
              <w:ind w:left="30"/>
              <w:jc w:val="center"/>
              <w:rPr>
                <w:sz w:val="18"/>
              </w:rPr>
            </w:pPr>
            <w:r>
              <w:rPr>
                <w:spacing w:val="-10"/>
                <w:sz w:val="18"/>
              </w:rPr>
              <w:t>3</w:t>
            </w:r>
          </w:p>
        </w:tc>
        <w:tc>
          <w:tcPr>
            <w:tcW w:w="566" w:type="dxa"/>
            <w:shd w:val="clear" w:color="auto" w:fill="A8D08D"/>
          </w:tcPr>
          <w:p w14:paraId="5FB86BDD">
            <w:pPr>
              <w:pStyle w:val="14"/>
              <w:spacing w:line="198" w:lineRule="exact"/>
              <w:ind w:left="33"/>
              <w:jc w:val="center"/>
              <w:rPr>
                <w:sz w:val="18"/>
              </w:rPr>
            </w:pPr>
            <w:r>
              <w:rPr>
                <w:spacing w:val="-10"/>
                <w:sz w:val="18"/>
              </w:rPr>
              <w:t>4</w:t>
            </w:r>
          </w:p>
        </w:tc>
        <w:tc>
          <w:tcPr>
            <w:tcW w:w="850" w:type="dxa"/>
            <w:shd w:val="clear" w:color="auto" w:fill="C7C7C7"/>
          </w:tcPr>
          <w:p w14:paraId="03D7B28F">
            <w:pPr>
              <w:pStyle w:val="14"/>
              <w:spacing w:line="198" w:lineRule="exact"/>
              <w:ind w:left="37"/>
              <w:jc w:val="center"/>
              <w:rPr>
                <w:sz w:val="18"/>
              </w:rPr>
            </w:pPr>
            <w:r>
              <w:rPr>
                <w:spacing w:val="-10"/>
                <w:sz w:val="18"/>
              </w:rPr>
              <w:t>4</w:t>
            </w:r>
          </w:p>
        </w:tc>
      </w:tr>
      <w:tr w14:paraId="000DFD24">
        <w:trPr>
          <w:trHeight w:val="220" w:hRule="atLeast"/>
        </w:trPr>
        <w:tc>
          <w:tcPr>
            <w:tcW w:w="595" w:type="dxa"/>
          </w:tcPr>
          <w:p w14:paraId="599ACFFB">
            <w:pPr>
              <w:pStyle w:val="14"/>
              <w:spacing w:before="2" w:line="198" w:lineRule="exact"/>
              <w:ind w:left="27" w:right="8"/>
              <w:jc w:val="center"/>
              <w:rPr>
                <w:sz w:val="18"/>
              </w:rPr>
            </w:pPr>
            <w:r>
              <w:rPr>
                <w:spacing w:val="-5"/>
                <w:sz w:val="18"/>
              </w:rPr>
              <w:t>81</w:t>
            </w:r>
          </w:p>
        </w:tc>
        <w:tc>
          <w:tcPr>
            <w:tcW w:w="6280" w:type="dxa"/>
          </w:tcPr>
          <w:p w14:paraId="1DA91077">
            <w:pPr>
              <w:pStyle w:val="14"/>
              <w:spacing w:before="2" w:line="198" w:lineRule="exact"/>
              <w:ind w:left="112"/>
              <w:rPr>
                <w:sz w:val="18"/>
              </w:rPr>
            </w:pPr>
            <w:r>
              <w:rPr>
                <w:spacing w:val="-2"/>
                <w:sz w:val="18"/>
              </w:rPr>
              <w:t>Atherectomy</w:t>
            </w:r>
          </w:p>
        </w:tc>
        <w:tc>
          <w:tcPr>
            <w:tcW w:w="852" w:type="dxa"/>
            <w:shd w:val="clear" w:color="auto" w:fill="F4AE83"/>
          </w:tcPr>
          <w:p w14:paraId="17F84D19">
            <w:pPr>
              <w:pStyle w:val="14"/>
              <w:spacing w:before="2" w:line="198" w:lineRule="exact"/>
              <w:ind w:left="30"/>
              <w:jc w:val="center"/>
              <w:rPr>
                <w:sz w:val="18"/>
              </w:rPr>
            </w:pPr>
            <w:r>
              <w:rPr>
                <w:spacing w:val="-10"/>
                <w:sz w:val="18"/>
              </w:rPr>
              <w:t>3</w:t>
            </w:r>
          </w:p>
        </w:tc>
        <w:tc>
          <w:tcPr>
            <w:tcW w:w="566" w:type="dxa"/>
            <w:shd w:val="clear" w:color="auto" w:fill="A8D08D"/>
          </w:tcPr>
          <w:p w14:paraId="01D36CDC">
            <w:pPr>
              <w:pStyle w:val="14"/>
              <w:spacing w:before="2" w:line="198" w:lineRule="exact"/>
              <w:ind w:left="33"/>
              <w:jc w:val="center"/>
              <w:rPr>
                <w:sz w:val="18"/>
              </w:rPr>
            </w:pPr>
            <w:r>
              <w:rPr>
                <w:spacing w:val="-10"/>
                <w:sz w:val="18"/>
              </w:rPr>
              <w:t>4</w:t>
            </w:r>
          </w:p>
        </w:tc>
        <w:tc>
          <w:tcPr>
            <w:tcW w:w="850" w:type="dxa"/>
            <w:shd w:val="clear" w:color="auto" w:fill="C7C7C7"/>
          </w:tcPr>
          <w:p w14:paraId="34BA5F43">
            <w:pPr>
              <w:pStyle w:val="14"/>
              <w:spacing w:before="2" w:line="198" w:lineRule="exact"/>
              <w:ind w:left="37"/>
              <w:jc w:val="center"/>
              <w:rPr>
                <w:sz w:val="18"/>
              </w:rPr>
            </w:pPr>
            <w:r>
              <w:rPr>
                <w:spacing w:val="-10"/>
                <w:sz w:val="18"/>
              </w:rPr>
              <w:t>4</w:t>
            </w:r>
          </w:p>
        </w:tc>
      </w:tr>
      <w:tr w14:paraId="50F9177A">
        <w:trPr>
          <w:trHeight w:val="217" w:hRule="atLeast"/>
        </w:trPr>
        <w:tc>
          <w:tcPr>
            <w:tcW w:w="595" w:type="dxa"/>
          </w:tcPr>
          <w:p w14:paraId="3B98379F">
            <w:pPr>
              <w:pStyle w:val="14"/>
              <w:spacing w:before="2" w:line="196" w:lineRule="exact"/>
              <w:ind w:left="27" w:right="8"/>
              <w:jc w:val="center"/>
              <w:rPr>
                <w:sz w:val="18"/>
              </w:rPr>
            </w:pPr>
            <w:r>
              <w:rPr>
                <w:spacing w:val="-5"/>
                <w:sz w:val="18"/>
              </w:rPr>
              <w:t>82</w:t>
            </w:r>
          </w:p>
        </w:tc>
        <w:tc>
          <w:tcPr>
            <w:tcW w:w="6280" w:type="dxa"/>
          </w:tcPr>
          <w:p w14:paraId="0EA10276">
            <w:pPr>
              <w:pStyle w:val="14"/>
              <w:spacing w:before="2" w:line="196" w:lineRule="exact"/>
              <w:ind w:left="112"/>
              <w:rPr>
                <w:sz w:val="18"/>
              </w:rPr>
            </w:pPr>
            <w:r>
              <w:rPr>
                <w:sz w:val="18"/>
              </w:rPr>
              <w:t>Branched</w:t>
            </w:r>
            <w:r>
              <w:rPr>
                <w:spacing w:val="-7"/>
                <w:sz w:val="18"/>
              </w:rPr>
              <w:t xml:space="preserve"> </w:t>
            </w:r>
            <w:r>
              <w:rPr>
                <w:sz w:val="18"/>
              </w:rPr>
              <w:t>Aortic</w:t>
            </w:r>
            <w:r>
              <w:rPr>
                <w:spacing w:val="-5"/>
                <w:sz w:val="18"/>
              </w:rPr>
              <w:t xml:space="preserve"> </w:t>
            </w:r>
            <w:r>
              <w:rPr>
                <w:sz w:val="18"/>
              </w:rPr>
              <w:t>Stentgraft</w:t>
            </w:r>
            <w:r>
              <w:rPr>
                <w:spacing w:val="-4"/>
                <w:sz w:val="18"/>
              </w:rPr>
              <w:t xml:space="preserve"> </w:t>
            </w:r>
            <w:r>
              <w:rPr>
                <w:spacing w:val="-2"/>
                <w:sz w:val="18"/>
              </w:rPr>
              <w:t>Repairs</w:t>
            </w:r>
          </w:p>
        </w:tc>
        <w:tc>
          <w:tcPr>
            <w:tcW w:w="852" w:type="dxa"/>
            <w:shd w:val="clear" w:color="auto" w:fill="F4AE83"/>
          </w:tcPr>
          <w:p w14:paraId="69617805">
            <w:pPr>
              <w:pStyle w:val="14"/>
              <w:spacing w:before="2" w:line="196" w:lineRule="exact"/>
              <w:ind w:left="30"/>
              <w:jc w:val="center"/>
              <w:rPr>
                <w:sz w:val="18"/>
              </w:rPr>
            </w:pPr>
            <w:r>
              <w:rPr>
                <w:spacing w:val="-10"/>
                <w:sz w:val="18"/>
              </w:rPr>
              <w:t>3</w:t>
            </w:r>
          </w:p>
        </w:tc>
        <w:tc>
          <w:tcPr>
            <w:tcW w:w="566" w:type="dxa"/>
            <w:shd w:val="clear" w:color="auto" w:fill="A8D08D"/>
          </w:tcPr>
          <w:p w14:paraId="2931DCDD">
            <w:pPr>
              <w:pStyle w:val="14"/>
              <w:spacing w:before="2" w:line="196" w:lineRule="exact"/>
              <w:ind w:left="33"/>
              <w:jc w:val="center"/>
              <w:rPr>
                <w:sz w:val="18"/>
              </w:rPr>
            </w:pPr>
            <w:r>
              <w:rPr>
                <w:spacing w:val="-10"/>
                <w:sz w:val="18"/>
              </w:rPr>
              <w:t>3</w:t>
            </w:r>
          </w:p>
        </w:tc>
        <w:tc>
          <w:tcPr>
            <w:tcW w:w="850" w:type="dxa"/>
            <w:shd w:val="clear" w:color="auto" w:fill="C7C7C7"/>
          </w:tcPr>
          <w:p w14:paraId="690E68D9">
            <w:pPr>
              <w:pStyle w:val="14"/>
              <w:spacing w:before="2" w:line="196" w:lineRule="exact"/>
              <w:ind w:left="37"/>
              <w:jc w:val="center"/>
              <w:rPr>
                <w:sz w:val="18"/>
              </w:rPr>
            </w:pPr>
            <w:r>
              <w:rPr>
                <w:spacing w:val="-10"/>
                <w:sz w:val="18"/>
              </w:rPr>
              <w:t>4</w:t>
            </w:r>
          </w:p>
        </w:tc>
      </w:tr>
      <w:tr w14:paraId="5B355A22">
        <w:trPr>
          <w:trHeight w:val="220" w:hRule="atLeast"/>
        </w:trPr>
        <w:tc>
          <w:tcPr>
            <w:tcW w:w="595" w:type="dxa"/>
          </w:tcPr>
          <w:p w14:paraId="585404F6">
            <w:pPr>
              <w:pStyle w:val="14"/>
              <w:spacing w:before="4" w:line="196" w:lineRule="exact"/>
              <w:ind w:left="27" w:right="8"/>
              <w:jc w:val="center"/>
              <w:rPr>
                <w:sz w:val="18"/>
              </w:rPr>
            </w:pPr>
            <w:r>
              <w:rPr>
                <w:spacing w:val="-5"/>
                <w:sz w:val="18"/>
              </w:rPr>
              <w:t>83</w:t>
            </w:r>
          </w:p>
        </w:tc>
        <w:tc>
          <w:tcPr>
            <w:tcW w:w="6280" w:type="dxa"/>
          </w:tcPr>
          <w:p w14:paraId="7A4E33B6">
            <w:pPr>
              <w:pStyle w:val="14"/>
              <w:spacing w:before="4" w:line="196" w:lineRule="exact"/>
              <w:ind w:left="112"/>
              <w:rPr>
                <w:sz w:val="18"/>
              </w:rPr>
            </w:pPr>
            <w:r>
              <w:rPr>
                <w:sz w:val="18"/>
              </w:rPr>
              <w:t>Bypass</w:t>
            </w:r>
            <w:r>
              <w:rPr>
                <w:spacing w:val="-6"/>
                <w:sz w:val="18"/>
              </w:rPr>
              <w:t xml:space="preserve"> </w:t>
            </w:r>
            <w:r>
              <w:rPr>
                <w:sz w:val="18"/>
              </w:rPr>
              <w:t>Surgery</w:t>
            </w:r>
            <w:r>
              <w:rPr>
                <w:spacing w:val="-3"/>
                <w:sz w:val="18"/>
              </w:rPr>
              <w:t xml:space="preserve"> </w:t>
            </w:r>
            <w:r>
              <w:rPr>
                <w:sz w:val="18"/>
              </w:rPr>
              <w:t>for</w:t>
            </w:r>
            <w:r>
              <w:rPr>
                <w:spacing w:val="-2"/>
                <w:sz w:val="18"/>
              </w:rPr>
              <w:t xml:space="preserve"> </w:t>
            </w:r>
            <w:r>
              <w:rPr>
                <w:sz w:val="18"/>
              </w:rPr>
              <w:t>Venous</w:t>
            </w:r>
            <w:r>
              <w:rPr>
                <w:spacing w:val="-5"/>
                <w:sz w:val="18"/>
              </w:rPr>
              <w:t xml:space="preserve"> </w:t>
            </w:r>
            <w:r>
              <w:rPr>
                <w:spacing w:val="-2"/>
                <w:sz w:val="18"/>
              </w:rPr>
              <w:t>Disease</w:t>
            </w:r>
          </w:p>
        </w:tc>
        <w:tc>
          <w:tcPr>
            <w:tcW w:w="852" w:type="dxa"/>
            <w:shd w:val="clear" w:color="auto" w:fill="F4AE83"/>
          </w:tcPr>
          <w:p w14:paraId="78B003F0">
            <w:pPr>
              <w:pStyle w:val="14"/>
              <w:spacing w:before="4" w:line="196" w:lineRule="exact"/>
              <w:ind w:left="30"/>
              <w:jc w:val="center"/>
              <w:rPr>
                <w:sz w:val="18"/>
              </w:rPr>
            </w:pPr>
            <w:r>
              <w:rPr>
                <w:spacing w:val="-10"/>
                <w:sz w:val="18"/>
              </w:rPr>
              <w:t>3</w:t>
            </w:r>
          </w:p>
        </w:tc>
        <w:tc>
          <w:tcPr>
            <w:tcW w:w="566" w:type="dxa"/>
            <w:shd w:val="clear" w:color="auto" w:fill="A8D08D"/>
          </w:tcPr>
          <w:p w14:paraId="62A9E547">
            <w:pPr>
              <w:pStyle w:val="14"/>
              <w:spacing w:before="4" w:line="196" w:lineRule="exact"/>
              <w:ind w:left="33"/>
              <w:jc w:val="center"/>
              <w:rPr>
                <w:sz w:val="18"/>
              </w:rPr>
            </w:pPr>
            <w:r>
              <w:rPr>
                <w:spacing w:val="-10"/>
                <w:sz w:val="18"/>
              </w:rPr>
              <w:t>4</w:t>
            </w:r>
          </w:p>
        </w:tc>
        <w:tc>
          <w:tcPr>
            <w:tcW w:w="850" w:type="dxa"/>
            <w:shd w:val="clear" w:color="auto" w:fill="C7C7C7"/>
          </w:tcPr>
          <w:p w14:paraId="39237CA4">
            <w:pPr>
              <w:pStyle w:val="14"/>
              <w:spacing w:before="4" w:line="196" w:lineRule="exact"/>
              <w:ind w:left="37"/>
              <w:jc w:val="center"/>
              <w:rPr>
                <w:sz w:val="18"/>
              </w:rPr>
            </w:pPr>
            <w:r>
              <w:rPr>
                <w:spacing w:val="-10"/>
                <w:sz w:val="18"/>
              </w:rPr>
              <w:t>4</w:t>
            </w:r>
          </w:p>
        </w:tc>
      </w:tr>
      <w:tr w14:paraId="0F2E4C37">
        <w:trPr>
          <w:trHeight w:val="217" w:hRule="atLeast"/>
        </w:trPr>
        <w:tc>
          <w:tcPr>
            <w:tcW w:w="595" w:type="dxa"/>
          </w:tcPr>
          <w:p w14:paraId="6586E112">
            <w:pPr>
              <w:pStyle w:val="14"/>
              <w:spacing w:line="198" w:lineRule="exact"/>
              <w:ind w:left="27" w:right="8"/>
              <w:jc w:val="center"/>
              <w:rPr>
                <w:sz w:val="18"/>
              </w:rPr>
            </w:pPr>
            <w:r>
              <w:rPr>
                <w:spacing w:val="-5"/>
                <w:sz w:val="18"/>
              </w:rPr>
              <w:t>84</w:t>
            </w:r>
          </w:p>
        </w:tc>
        <w:tc>
          <w:tcPr>
            <w:tcW w:w="6280" w:type="dxa"/>
          </w:tcPr>
          <w:p w14:paraId="2F02DBE5">
            <w:pPr>
              <w:pStyle w:val="14"/>
              <w:spacing w:line="198" w:lineRule="exact"/>
              <w:ind w:left="112"/>
              <w:rPr>
                <w:sz w:val="18"/>
              </w:rPr>
            </w:pPr>
            <w:r>
              <w:rPr>
                <w:sz w:val="18"/>
              </w:rPr>
              <w:t>Carotid</w:t>
            </w:r>
            <w:r>
              <w:rPr>
                <w:spacing w:val="-3"/>
                <w:sz w:val="18"/>
              </w:rPr>
              <w:t xml:space="preserve"> </w:t>
            </w:r>
            <w:r>
              <w:rPr>
                <w:spacing w:val="-2"/>
                <w:sz w:val="18"/>
              </w:rPr>
              <w:t>Angiography</w:t>
            </w:r>
          </w:p>
        </w:tc>
        <w:tc>
          <w:tcPr>
            <w:tcW w:w="852" w:type="dxa"/>
            <w:shd w:val="clear" w:color="auto" w:fill="F4AE83"/>
          </w:tcPr>
          <w:p w14:paraId="029FAE92">
            <w:pPr>
              <w:pStyle w:val="14"/>
              <w:spacing w:line="198" w:lineRule="exact"/>
              <w:ind w:left="30"/>
              <w:jc w:val="center"/>
              <w:rPr>
                <w:sz w:val="18"/>
              </w:rPr>
            </w:pPr>
            <w:r>
              <w:rPr>
                <w:spacing w:val="-10"/>
                <w:sz w:val="18"/>
              </w:rPr>
              <w:t>3</w:t>
            </w:r>
          </w:p>
        </w:tc>
        <w:tc>
          <w:tcPr>
            <w:tcW w:w="566" w:type="dxa"/>
            <w:shd w:val="clear" w:color="auto" w:fill="A8D08D"/>
          </w:tcPr>
          <w:p w14:paraId="3271189F">
            <w:pPr>
              <w:pStyle w:val="14"/>
              <w:spacing w:line="198" w:lineRule="exact"/>
              <w:ind w:left="33"/>
              <w:jc w:val="center"/>
              <w:rPr>
                <w:sz w:val="18"/>
              </w:rPr>
            </w:pPr>
            <w:r>
              <w:rPr>
                <w:spacing w:val="-10"/>
                <w:sz w:val="18"/>
              </w:rPr>
              <w:t>3</w:t>
            </w:r>
          </w:p>
        </w:tc>
        <w:tc>
          <w:tcPr>
            <w:tcW w:w="850" w:type="dxa"/>
            <w:shd w:val="clear" w:color="auto" w:fill="C7C7C7"/>
          </w:tcPr>
          <w:p w14:paraId="4FE76DFA">
            <w:pPr>
              <w:pStyle w:val="14"/>
              <w:spacing w:line="198" w:lineRule="exact"/>
              <w:ind w:left="37"/>
              <w:jc w:val="center"/>
              <w:rPr>
                <w:sz w:val="18"/>
              </w:rPr>
            </w:pPr>
            <w:r>
              <w:rPr>
                <w:spacing w:val="-10"/>
                <w:sz w:val="18"/>
              </w:rPr>
              <w:t>4</w:t>
            </w:r>
          </w:p>
        </w:tc>
      </w:tr>
      <w:tr w14:paraId="3886430C">
        <w:trPr>
          <w:trHeight w:val="220" w:hRule="atLeast"/>
        </w:trPr>
        <w:tc>
          <w:tcPr>
            <w:tcW w:w="595" w:type="dxa"/>
          </w:tcPr>
          <w:p w14:paraId="237E4A44">
            <w:pPr>
              <w:pStyle w:val="14"/>
              <w:spacing w:before="2" w:line="198" w:lineRule="exact"/>
              <w:ind w:left="27" w:right="8"/>
              <w:jc w:val="center"/>
              <w:rPr>
                <w:sz w:val="18"/>
              </w:rPr>
            </w:pPr>
            <w:r>
              <w:rPr>
                <w:spacing w:val="-5"/>
                <w:sz w:val="18"/>
              </w:rPr>
              <w:t>85</w:t>
            </w:r>
          </w:p>
        </w:tc>
        <w:tc>
          <w:tcPr>
            <w:tcW w:w="6280" w:type="dxa"/>
          </w:tcPr>
          <w:p w14:paraId="3A198B80">
            <w:pPr>
              <w:pStyle w:val="14"/>
              <w:spacing w:before="2" w:line="198" w:lineRule="exact"/>
              <w:ind w:left="112"/>
              <w:rPr>
                <w:sz w:val="18"/>
              </w:rPr>
            </w:pPr>
            <w:r>
              <w:rPr>
                <w:sz w:val="18"/>
              </w:rPr>
              <w:t>Carotid</w:t>
            </w:r>
            <w:r>
              <w:rPr>
                <w:spacing w:val="-5"/>
                <w:sz w:val="18"/>
              </w:rPr>
              <w:t xml:space="preserve"> </w:t>
            </w:r>
            <w:r>
              <w:rPr>
                <w:sz w:val="18"/>
              </w:rPr>
              <w:t>Artery</w:t>
            </w:r>
            <w:r>
              <w:rPr>
                <w:spacing w:val="-5"/>
                <w:sz w:val="18"/>
              </w:rPr>
              <w:t xml:space="preserve"> </w:t>
            </w:r>
            <w:r>
              <w:rPr>
                <w:spacing w:val="-2"/>
                <w:sz w:val="18"/>
              </w:rPr>
              <w:t>Dissection</w:t>
            </w:r>
          </w:p>
        </w:tc>
        <w:tc>
          <w:tcPr>
            <w:tcW w:w="852" w:type="dxa"/>
            <w:shd w:val="clear" w:color="auto" w:fill="F4AE83"/>
          </w:tcPr>
          <w:p w14:paraId="09FFFFB5">
            <w:pPr>
              <w:pStyle w:val="14"/>
              <w:spacing w:before="2" w:line="198" w:lineRule="exact"/>
              <w:ind w:left="30"/>
              <w:jc w:val="center"/>
              <w:rPr>
                <w:sz w:val="18"/>
              </w:rPr>
            </w:pPr>
            <w:r>
              <w:rPr>
                <w:spacing w:val="-10"/>
                <w:sz w:val="18"/>
              </w:rPr>
              <w:t>3</w:t>
            </w:r>
          </w:p>
        </w:tc>
        <w:tc>
          <w:tcPr>
            <w:tcW w:w="566" w:type="dxa"/>
            <w:shd w:val="clear" w:color="auto" w:fill="A8D08D"/>
          </w:tcPr>
          <w:p w14:paraId="5118CC51">
            <w:pPr>
              <w:pStyle w:val="14"/>
              <w:spacing w:before="2" w:line="198" w:lineRule="exact"/>
              <w:ind w:left="33"/>
              <w:jc w:val="center"/>
              <w:rPr>
                <w:sz w:val="18"/>
              </w:rPr>
            </w:pPr>
            <w:r>
              <w:rPr>
                <w:spacing w:val="-10"/>
                <w:sz w:val="18"/>
              </w:rPr>
              <w:t>3</w:t>
            </w:r>
          </w:p>
        </w:tc>
        <w:tc>
          <w:tcPr>
            <w:tcW w:w="850" w:type="dxa"/>
            <w:shd w:val="clear" w:color="auto" w:fill="C7C7C7"/>
          </w:tcPr>
          <w:p w14:paraId="67FB36B6">
            <w:pPr>
              <w:pStyle w:val="14"/>
              <w:spacing w:before="2" w:line="198" w:lineRule="exact"/>
              <w:ind w:left="37"/>
              <w:jc w:val="center"/>
              <w:rPr>
                <w:sz w:val="18"/>
              </w:rPr>
            </w:pPr>
            <w:r>
              <w:rPr>
                <w:spacing w:val="-10"/>
                <w:sz w:val="18"/>
              </w:rPr>
              <w:t>4</w:t>
            </w:r>
          </w:p>
        </w:tc>
      </w:tr>
      <w:tr w14:paraId="4568B5E9">
        <w:trPr>
          <w:trHeight w:val="220" w:hRule="atLeast"/>
        </w:trPr>
        <w:tc>
          <w:tcPr>
            <w:tcW w:w="595" w:type="dxa"/>
          </w:tcPr>
          <w:p w14:paraId="4BF8668C">
            <w:pPr>
              <w:pStyle w:val="14"/>
              <w:spacing w:before="2" w:line="198" w:lineRule="exact"/>
              <w:ind w:left="27" w:right="8"/>
              <w:jc w:val="center"/>
              <w:rPr>
                <w:sz w:val="18"/>
              </w:rPr>
            </w:pPr>
            <w:r>
              <w:rPr>
                <w:spacing w:val="-5"/>
                <w:sz w:val="18"/>
              </w:rPr>
              <w:t>86</w:t>
            </w:r>
          </w:p>
        </w:tc>
        <w:tc>
          <w:tcPr>
            <w:tcW w:w="6280" w:type="dxa"/>
          </w:tcPr>
          <w:p w14:paraId="4640AFFD">
            <w:pPr>
              <w:pStyle w:val="14"/>
              <w:spacing w:before="2" w:line="198" w:lineRule="exact"/>
              <w:ind w:left="112"/>
              <w:rPr>
                <w:sz w:val="18"/>
              </w:rPr>
            </w:pPr>
            <w:r>
              <w:rPr>
                <w:sz w:val="18"/>
              </w:rPr>
              <w:t>Carotid</w:t>
            </w:r>
            <w:r>
              <w:rPr>
                <w:spacing w:val="-8"/>
                <w:sz w:val="18"/>
              </w:rPr>
              <w:t xml:space="preserve"> </w:t>
            </w:r>
            <w:r>
              <w:rPr>
                <w:spacing w:val="-2"/>
                <w:sz w:val="18"/>
              </w:rPr>
              <w:t>Stenting</w:t>
            </w:r>
          </w:p>
        </w:tc>
        <w:tc>
          <w:tcPr>
            <w:tcW w:w="852" w:type="dxa"/>
            <w:shd w:val="clear" w:color="auto" w:fill="F4AE83"/>
          </w:tcPr>
          <w:p w14:paraId="02B27255">
            <w:pPr>
              <w:pStyle w:val="14"/>
              <w:spacing w:before="2" w:line="198" w:lineRule="exact"/>
              <w:ind w:left="30"/>
              <w:jc w:val="center"/>
              <w:rPr>
                <w:sz w:val="18"/>
              </w:rPr>
            </w:pPr>
            <w:r>
              <w:rPr>
                <w:spacing w:val="-10"/>
                <w:sz w:val="18"/>
              </w:rPr>
              <w:t>3</w:t>
            </w:r>
          </w:p>
        </w:tc>
        <w:tc>
          <w:tcPr>
            <w:tcW w:w="566" w:type="dxa"/>
            <w:shd w:val="clear" w:color="auto" w:fill="A8D08D"/>
          </w:tcPr>
          <w:p w14:paraId="4ACB8324">
            <w:pPr>
              <w:pStyle w:val="14"/>
              <w:spacing w:before="2" w:line="198" w:lineRule="exact"/>
              <w:ind w:left="33"/>
              <w:jc w:val="center"/>
              <w:rPr>
                <w:sz w:val="18"/>
              </w:rPr>
            </w:pPr>
            <w:r>
              <w:rPr>
                <w:spacing w:val="-10"/>
                <w:sz w:val="18"/>
              </w:rPr>
              <w:t>3</w:t>
            </w:r>
          </w:p>
        </w:tc>
        <w:tc>
          <w:tcPr>
            <w:tcW w:w="850" w:type="dxa"/>
            <w:shd w:val="clear" w:color="auto" w:fill="C7C7C7"/>
          </w:tcPr>
          <w:p w14:paraId="517E6AB9">
            <w:pPr>
              <w:pStyle w:val="14"/>
              <w:spacing w:before="2" w:line="198" w:lineRule="exact"/>
              <w:ind w:left="37"/>
              <w:jc w:val="center"/>
              <w:rPr>
                <w:sz w:val="18"/>
              </w:rPr>
            </w:pPr>
            <w:r>
              <w:rPr>
                <w:spacing w:val="-10"/>
                <w:sz w:val="18"/>
              </w:rPr>
              <w:t>4</w:t>
            </w:r>
          </w:p>
        </w:tc>
      </w:tr>
      <w:tr w14:paraId="32AB3FB2">
        <w:trPr>
          <w:trHeight w:val="215" w:hRule="atLeast"/>
        </w:trPr>
        <w:tc>
          <w:tcPr>
            <w:tcW w:w="595" w:type="dxa"/>
          </w:tcPr>
          <w:p w14:paraId="46311D9F">
            <w:pPr>
              <w:pStyle w:val="14"/>
              <w:spacing w:line="196" w:lineRule="exact"/>
              <w:ind w:left="27" w:right="8"/>
              <w:jc w:val="center"/>
              <w:rPr>
                <w:sz w:val="18"/>
              </w:rPr>
            </w:pPr>
            <w:r>
              <w:rPr>
                <w:spacing w:val="-5"/>
                <w:sz w:val="18"/>
              </w:rPr>
              <w:t>87</w:t>
            </w:r>
          </w:p>
        </w:tc>
        <w:tc>
          <w:tcPr>
            <w:tcW w:w="6280" w:type="dxa"/>
          </w:tcPr>
          <w:p w14:paraId="039B33BB">
            <w:pPr>
              <w:pStyle w:val="14"/>
              <w:spacing w:line="196" w:lineRule="exact"/>
              <w:ind w:left="112"/>
              <w:rPr>
                <w:sz w:val="18"/>
              </w:rPr>
            </w:pPr>
            <w:r>
              <w:rPr>
                <w:spacing w:val="-2"/>
                <w:sz w:val="18"/>
              </w:rPr>
              <w:t>Carotid-Subclavian</w:t>
            </w:r>
            <w:r>
              <w:rPr>
                <w:spacing w:val="15"/>
                <w:sz w:val="18"/>
              </w:rPr>
              <w:t xml:space="preserve"> </w:t>
            </w:r>
            <w:r>
              <w:rPr>
                <w:spacing w:val="-2"/>
                <w:sz w:val="18"/>
              </w:rPr>
              <w:t>Bypass</w:t>
            </w:r>
          </w:p>
        </w:tc>
        <w:tc>
          <w:tcPr>
            <w:tcW w:w="852" w:type="dxa"/>
            <w:shd w:val="clear" w:color="auto" w:fill="F4AE83"/>
          </w:tcPr>
          <w:p w14:paraId="14DBD1E9">
            <w:pPr>
              <w:pStyle w:val="14"/>
              <w:spacing w:line="196" w:lineRule="exact"/>
              <w:ind w:left="30"/>
              <w:jc w:val="center"/>
              <w:rPr>
                <w:sz w:val="18"/>
              </w:rPr>
            </w:pPr>
            <w:r>
              <w:rPr>
                <w:spacing w:val="-10"/>
                <w:sz w:val="18"/>
              </w:rPr>
              <w:t>3</w:t>
            </w:r>
          </w:p>
        </w:tc>
        <w:tc>
          <w:tcPr>
            <w:tcW w:w="566" w:type="dxa"/>
            <w:shd w:val="clear" w:color="auto" w:fill="A8D08D"/>
          </w:tcPr>
          <w:p w14:paraId="60039150">
            <w:pPr>
              <w:pStyle w:val="14"/>
              <w:spacing w:line="196" w:lineRule="exact"/>
              <w:ind w:left="33"/>
              <w:jc w:val="center"/>
              <w:rPr>
                <w:sz w:val="18"/>
              </w:rPr>
            </w:pPr>
            <w:r>
              <w:rPr>
                <w:spacing w:val="-10"/>
                <w:sz w:val="18"/>
              </w:rPr>
              <w:t>3</w:t>
            </w:r>
          </w:p>
        </w:tc>
        <w:tc>
          <w:tcPr>
            <w:tcW w:w="850" w:type="dxa"/>
            <w:shd w:val="clear" w:color="auto" w:fill="C7C7C7"/>
          </w:tcPr>
          <w:p w14:paraId="615AFA3D">
            <w:pPr>
              <w:pStyle w:val="14"/>
              <w:spacing w:line="196" w:lineRule="exact"/>
              <w:ind w:left="37"/>
              <w:jc w:val="center"/>
              <w:rPr>
                <w:sz w:val="18"/>
              </w:rPr>
            </w:pPr>
            <w:r>
              <w:rPr>
                <w:spacing w:val="-10"/>
                <w:sz w:val="18"/>
              </w:rPr>
              <w:t>4</w:t>
            </w:r>
          </w:p>
        </w:tc>
      </w:tr>
      <w:tr w14:paraId="40D495EC">
        <w:trPr>
          <w:trHeight w:val="220" w:hRule="atLeast"/>
        </w:trPr>
        <w:tc>
          <w:tcPr>
            <w:tcW w:w="595" w:type="dxa"/>
          </w:tcPr>
          <w:p w14:paraId="228285F4">
            <w:pPr>
              <w:pStyle w:val="14"/>
              <w:spacing w:before="4" w:line="196" w:lineRule="exact"/>
              <w:ind w:left="27" w:right="8"/>
              <w:jc w:val="center"/>
              <w:rPr>
                <w:sz w:val="18"/>
              </w:rPr>
            </w:pPr>
            <w:r>
              <w:rPr>
                <w:spacing w:val="-5"/>
                <w:sz w:val="18"/>
              </w:rPr>
              <w:t>88</w:t>
            </w:r>
          </w:p>
        </w:tc>
        <w:tc>
          <w:tcPr>
            <w:tcW w:w="6280" w:type="dxa"/>
          </w:tcPr>
          <w:p w14:paraId="68A381DF">
            <w:pPr>
              <w:pStyle w:val="14"/>
              <w:spacing w:before="4" w:line="196" w:lineRule="exact"/>
              <w:ind w:left="112"/>
              <w:rPr>
                <w:sz w:val="18"/>
              </w:rPr>
            </w:pPr>
            <w:r>
              <w:rPr>
                <w:spacing w:val="-2"/>
                <w:sz w:val="18"/>
              </w:rPr>
              <w:t>Catheter-Directed</w:t>
            </w:r>
            <w:r>
              <w:rPr>
                <w:spacing w:val="22"/>
                <w:sz w:val="18"/>
              </w:rPr>
              <w:t xml:space="preserve"> </w:t>
            </w:r>
            <w:r>
              <w:rPr>
                <w:spacing w:val="-2"/>
                <w:sz w:val="18"/>
              </w:rPr>
              <w:t>Thrombolysis</w:t>
            </w:r>
          </w:p>
        </w:tc>
        <w:tc>
          <w:tcPr>
            <w:tcW w:w="852" w:type="dxa"/>
            <w:shd w:val="clear" w:color="auto" w:fill="F4AE83"/>
          </w:tcPr>
          <w:p w14:paraId="55857735">
            <w:pPr>
              <w:pStyle w:val="14"/>
              <w:spacing w:before="4" w:line="196" w:lineRule="exact"/>
              <w:ind w:left="30"/>
              <w:jc w:val="center"/>
              <w:rPr>
                <w:sz w:val="18"/>
              </w:rPr>
            </w:pPr>
            <w:r>
              <w:rPr>
                <w:spacing w:val="-10"/>
                <w:sz w:val="18"/>
              </w:rPr>
              <w:t>3</w:t>
            </w:r>
          </w:p>
        </w:tc>
        <w:tc>
          <w:tcPr>
            <w:tcW w:w="566" w:type="dxa"/>
            <w:shd w:val="clear" w:color="auto" w:fill="A8D08D"/>
          </w:tcPr>
          <w:p w14:paraId="376225BF">
            <w:pPr>
              <w:pStyle w:val="14"/>
              <w:spacing w:before="4" w:line="196" w:lineRule="exact"/>
              <w:ind w:left="33"/>
              <w:jc w:val="center"/>
              <w:rPr>
                <w:sz w:val="18"/>
              </w:rPr>
            </w:pPr>
            <w:r>
              <w:rPr>
                <w:spacing w:val="-10"/>
                <w:sz w:val="18"/>
              </w:rPr>
              <w:t>3</w:t>
            </w:r>
          </w:p>
        </w:tc>
        <w:tc>
          <w:tcPr>
            <w:tcW w:w="850" w:type="dxa"/>
            <w:shd w:val="clear" w:color="auto" w:fill="C7C7C7"/>
          </w:tcPr>
          <w:p w14:paraId="4D3832AB">
            <w:pPr>
              <w:pStyle w:val="14"/>
              <w:spacing w:before="4" w:line="196" w:lineRule="exact"/>
              <w:ind w:left="37"/>
              <w:jc w:val="center"/>
              <w:rPr>
                <w:sz w:val="18"/>
              </w:rPr>
            </w:pPr>
            <w:r>
              <w:rPr>
                <w:spacing w:val="-10"/>
                <w:sz w:val="18"/>
              </w:rPr>
              <w:t>4</w:t>
            </w:r>
          </w:p>
        </w:tc>
      </w:tr>
      <w:tr w14:paraId="336CF3B4">
        <w:trPr>
          <w:trHeight w:val="220" w:hRule="atLeast"/>
        </w:trPr>
        <w:tc>
          <w:tcPr>
            <w:tcW w:w="595" w:type="dxa"/>
          </w:tcPr>
          <w:p w14:paraId="441A8DA7">
            <w:pPr>
              <w:pStyle w:val="14"/>
              <w:spacing w:before="2" w:line="198" w:lineRule="exact"/>
              <w:ind w:left="27" w:right="8"/>
              <w:jc w:val="center"/>
              <w:rPr>
                <w:sz w:val="18"/>
              </w:rPr>
            </w:pPr>
            <w:r>
              <w:rPr>
                <w:spacing w:val="-5"/>
                <w:sz w:val="18"/>
              </w:rPr>
              <w:t>89</w:t>
            </w:r>
          </w:p>
        </w:tc>
        <w:tc>
          <w:tcPr>
            <w:tcW w:w="6280" w:type="dxa"/>
          </w:tcPr>
          <w:p w14:paraId="5899669B">
            <w:pPr>
              <w:pStyle w:val="14"/>
              <w:spacing w:before="2" w:line="198" w:lineRule="exact"/>
              <w:ind w:left="112"/>
              <w:rPr>
                <w:sz w:val="18"/>
              </w:rPr>
            </w:pPr>
            <w:r>
              <w:rPr>
                <w:sz w:val="18"/>
              </w:rPr>
              <w:t>Complex</w:t>
            </w:r>
            <w:r>
              <w:rPr>
                <w:spacing w:val="-4"/>
                <w:sz w:val="18"/>
              </w:rPr>
              <w:t xml:space="preserve"> </w:t>
            </w:r>
            <w:r>
              <w:rPr>
                <w:sz w:val="18"/>
              </w:rPr>
              <w:t>Aorta</w:t>
            </w:r>
            <w:r>
              <w:rPr>
                <w:spacing w:val="-4"/>
                <w:sz w:val="18"/>
              </w:rPr>
              <w:t xml:space="preserve"> </w:t>
            </w:r>
            <w:r>
              <w:rPr>
                <w:spacing w:val="-2"/>
                <w:sz w:val="18"/>
              </w:rPr>
              <w:t>Surgery</w:t>
            </w:r>
          </w:p>
        </w:tc>
        <w:tc>
          <w:tcPr>
            <w:tcW w:w="852" w:type="dxa"/>
            <w:shd w:val="clear" w:color="auto" w:fill="F4AE83"/>
          </w:tcPr>
          <w:p w14:paraId="79E33343">
            <w:pPr>
              <w:pStyle w:val="14"/>
              <w:spacing w:before="2" w:line="198" w:lineRule="exact"/>
              <w:ind w:left="30"/>
              <w:jc w:val="center"/>
              <w:rPr>
                <w:sz w:val="18"/>
              </w:rPr>
            </w:pPr>
            <w:r>
              <w:rPr>
                <w:spacing w:val="-10"/>
                <w:sz w:val="18"/>
              </w:rPr>
              <w:t>3</w:t>
            </w:r>
          </w:p>
        </w:tc>
        <w:tc>
          <w:tcPr>
            <w:tcW w:w="566" w:type="dxa"/>
            <w:shd w:val="clear" w:color="auto" w:fill="A8D08D"/>
          </w:tcPr>
          <w:p w14:paraId="537A3FDC">
            <w:pPr>
              <w:pStyle w:val="14"/>
              <w:spacing w:before="2" w:line="198" w:lineRule="exact"/>
              <w:ind w:left="33"/>
              <w:jc w:val="center"/>
              <w:rPr>
                <w:sz w:val="18"/>
              </w:rPr>
            </w:pPr>
            <w:r>
              <w:rPr>
                <w:spacing w:val="-10"/>
                <w:sz w:val="18"/>
              </w:rPr>
              <w:t>3</w:t>
            </w:r>
          </w:p>
        </w:tc>
        <w:tc>
          <w:tcPr>
            <w:tcW w:w="850" w:type="dxa"/>
            <w:shd w:val="clear" w:color="auto" w:fill="C7C7C7"/>
          </w:tcPr>
          <w:p w14:paraId="4608235A">
            <w:pPr>
              <w:pStyle w:val="14"/>
              <w:spacing w:before="2" w:line="198" w:lineRule="exact"/>
              <w:ind w:left="37"/>
              <w:jc w:val="center"/>
              <w:rPr>
                <w:sz w:val="18"/>
              </w:rPr>
            </w:pPr>
            <w:r>
              <w:rPr>
                <w:spacing w:val="-10"/>
                <w:sz w:val="18"/>
              </w:rPr>
              <w:t>4</w:t>
            </w:r>
          </w:p>
        </w:tc>
      </w:tr>
      <w:tr w14:paraId="06A3E139">
        <w:trPr>
          <w:trHeight w:val="220" w:hRule="atLeast"/>
        </w:trPr>
        <w:tc>
          <w:tcPr>
            <w:tcW w:w="595" w:type="dxa"/>
          </w:tcPr>
          <w:p w14:paraId="495F1065">
            <w:pPr>
              <w:pStyle w:val="14"/>
              <w:spacing w:before="2" w:line="198" w:lineRule="exact"/>
              <w:ind w:left="27" w:right="8"/>
              <w:jc w:val="center"/>
              <w:rPr>
                <w:sz w:val="18"/>
              </w:rPr>
            </w:pPr>
            <w:r>
              <w:rPr>
                <w:spacing w:val="-5"/>
                <w:sz w:val="18"/>
              </w:rPr>
              <w:t>90</w:t>
            </w:r>
          </w:p>
        </w:tc>
        <w:tc>
          <w:tcPr>
            <w:tcW w:w="6280" w:type="dxa"/>
          </w:tcPr>
          <w:p w14:paraId="16B643D2">
            <w:pPr>
              <w:pStyle w:val="14"/>
              <w:spacing w:before="2" w:line="198" w:lineRule="exact"/>
              <w:ind w:left="112"/>
              <w:rPr>
                <w:sz w:val="18"/>
              </w:rPr>
            </w:pPr>
            <w:r>
              <w:rPr>
                <w:sz w:val="18"/>
              </w:rPr>
              <w:t>Diagnostic</w:t>
            </w:r>
            <w:r>
              <w:rPr>
                <w:spacing w:val="-6"/>
                <w:sz w:val="18"/>
              </w:rPr>
              <w:t xml:space="preserve"> </w:t>
            </w:r>
            <w:r>
              <w:rPr>
                <w:spacing w:val="-2"/>
                <w:sz w:val="18"/>
              </w:rPr>
              <w:t>Angiography</w:t>
            </w:r>
          </w:p>
        </w:tc>
        <w:tc>
          <w:tcPr>
            <w:tcW w:w="852" w:type="dxa"/>
            <w:shd w:val="clear" w:color="auto" w:fill="F4AE83"/>
          </w:tcPr>
          <w:p w14:paraId="7B2DAE3B">
            <w:pPr>
              <w:pStyle w:val="14"/>
              <w:spacing w:before="2" w:line="198" w:lineRule="exact"/>
              <w:ind w:left="30"/>
              <w:jc w:val="center"/>
              <w:rPr>
                <w:sz w:val="18"/>
              </w:rPr>
            </w:pPr>
            <w:r>
              <w:rPr>
                <w:spacing w:val="-10"/>
                <w:sz w:val="18"/>
              </w:rPr>
              <w:t>4</w:t>
            </w:r>
          </w:p>
        </w:tc>
        <w:tc>
          <w:tcPr>
            <w:tcW w:w="566" w:type="dxa"/>
            <w:shd w:val="clear" w:color="auto" w:fill="A8D08D"/>
          </w:tcPr>
          <w:p w14:paraId="51F4EDE0">
            <w:pPr>
              <w:pStyle w:val="14"/>
              <w:spacing w:before="2" w:line="198" w:lineRule="exact"/>
              <w:ind w:left="33"/>
              <w:jc w:val="center"/>
              <w:rPr>
                <w:sz w:val="18"/>
              </w:rPr>
            </w:pPr>
            <w:r>
              <w:rPr>
                <w:spacing w:val="-10"/>
                <w:sz w:val="18"/>
              </w:rPr>
              <w:t>4</w:t>
            </w:r>
          </w:p>
        </w:tc>
        <w:tc>
          <w:tcPr>
            <w:tcW w:w="850" w:type="dxa"/>
            <w:shd w:val="clear" w:color="auto" w:fill="C7C7C7"/>
          </w:tcPr>
          <w:p w14:paraId="7EB7EDB1">
            <w:pPr>
              <w:pStyle w:val="14"/>
              <w:spacing w:before="2" w:line="198" w:lineRule="exact"/>
              <w:ind w:left="37"/>
              <w:jc w:val="center"/>
              <w:rPr>
                <w:sz w:val="18"/>
              </w:rPr>
            </w:pPr>
            <w:r>
              <w:rPr>
                <w:spacing w:val="-10"/>
                <w:sz w:val="18"/>
              </w:rPr>
              <w:t>4</w:t>
            </w:r>
          </w:p>
        </w:tc>
      </w:tr>
      <w:tr w14:paraId="3CE9F636">
        <w:trPr>
          <w:trHeight w:val="215" w:hRule="atLeast"/>
        </w:trPr>
        <w:tc>
          <w:tcPr>
            <w:tcW w:w="595" w:type="dxa"/>
          </w:tcPr>
          <w:p w14:paraId="4014611C">
            <w:pPr>
              <w:pStyle w:val="14"/>
              <w:spacing w:line="196" w:lineRule="exact"/>
              <w:ind w:left="27" w:right="8"/>
              <w:jc w:val="center"/>
              <w:rPr>
                <w:sz w:val="18"/>
              </w:rPr>
            </w:pPr>
            <w:r>
              <w:rPr>
                <w:spacing w:val="-5"/>
                <w:sz w:val="18"/>
              </w:rPr>
              <w:t>91</w:t>
            </w:r>
          </w:p>
        </w:tc>
        <w:tc>
          <w:tcPr>
            <w:tcW w:w="6280" w:type="dxa"/>
          </w:tcPr>
          <w:p w14:paraId="3C057B93">
            <w:pPr>
              <w:pStyle w:val="14"/>
              <w:spacing w:line="196" w:lineRule="exact"/>
              <w:ind w:left="112"/>
              <w:rPr>
                <w:sz w:val="18"/>
              </w:rPr>
            </w:pPr>
            <w:r>
              <w:rPr>
                <w:sz w:val="18"/>
              </w:rPr>
              <w:t>Embolisation</w:t>
            </w:r>
            <w:r>
              <w:rPr>
                <w:spacing w:val="-5"/>
                <w:sz w:val="18"/>
              </w:rPr>
              <w:t xml:space="preserve"> </w:t>
            </w:r>
            <w:r>
              <w:rPr>
                <w:sz w:val="18"/>
              </w:rPr>
              <w:t>of</w:t>
            </w:r>
            <w:r>
              <w:rPr>
                <w:spacing w:val="-4"/>
                <w:sz w:val="18"/>
              </w:rPr>
              <w:t xml:space="preserve"> </w:t>
            </w:r>
            <w:r>
              <w:rPr>
                <w:sz w:val="18"/>
              </w:rPr>
              <w:t>Carotid</w:t>
            </w:r>
            <w:r>
              <w:rPr>
                <w:spacing w:val="-3"/>
                <w:sz w:val="18"/>
              </w:rPr>
              <w:t xml:space="preserve"> </w:t>
            </w:r>
            <w:r>
              <w:rPr>
                <w:sz w:val="18"/>
              </w:rPr>
              <w:t>Body</w:t>
            </w:r>
            <w:r>
              <w:rPr>
                <w:spacing w:val="-6"/>
                <w:sz w:val="18"/>
              </w:rPr>
              <w:t xml:space="preserve"> </w:t>
            </w:r>
            <w:r>
              <w:rPr>
                <w:spacing w:val="-2"/>
                <w:sz w:val="18"/>
              </w:rPr>
              <w:t>Tumours</w:t>
            </w:r>
          </w:p>
        </w:tc>
        <w:tc>
          <w:tcPr>
            <w:tcW w:w="852" w:type="dxa"/>
            <w:shd w:val="clear" w:color="auto" w:fill="F4AE83"/>
          </w:tcPr>
          <w:p w14:paraId="24DA77C0">
            <w:pPr>
              <w:pStyle w:val="14"/>
              <w:spacing w:line="196" w:lineRule="exact"/>
              <w:ind w:left="30"/>
              <w:jc w:val="center"/>
              <w:rPr>
                <w:sz w:val="18"/>
              </w:rPr>
            </w:pPr>
            <w:r>
              <w:rPr>
                <w:spacing w:val="-10"/>
                <w:sz w:val="18"/>
              </w:rPr>
              <w:t>3</w:t>
            </w:r>
          </w:p>
        </w:tc>
        <w:tc>
          <w:tcPr>
            <w:tcW w:w="566" w:type="dxa"/>
            <w:shd w:val="clear" w:color="auto" w:fill="A8D08D"/>
          </w:tcPr>
          <w:p w14:paraId="279743A7">
            <w:pPr>
              <w:pStyle w:val="14"/>
              <w:spacing w:line="196" w:lineRule="exact"/>
              <w:ind w:left="33"/>
              <w:jc w:val="center"/>
              <w:rPr>
                <w:sz w:val="18"/>
              </w:rPr>
            </w:pPr>
            <w:r>
              <w:rPr>
                <w:spacing w:val="-10"/>
                <w:sz w:val="18"/>
              </w:rPr>
              <w:t>3</w:t>
            </w:r>
          </w:p>
        </w:tc>
        <w:tc>
          <w:tcPr>
            <w:tcW w:w="850" w:type="dxa"/>
            <w:shd w:val="clear" w:color="auto" w:fill="C7C7C7"/>
          </w:tcPr>
          <w:p w14:paraId="56A0AD62">
            <w:pPr>
              <w:pStyle w:val="14"/>
              <w:spacing w:line="196" w:lineRule="exact"/>
              <w:ind w:left="37"/>
              <w:jc w:val="center"/>
              <w:rPr>
                <w:sz w:val="18"/>
              </w:rPr>
            </w:pPr>
            <w:r>
              <w:rPr>
                <w:spacing w:val="-10"/>
                <w:sz w:val="18"/>
              </w:rPr>
              <w:t>4</w:t>
            </w:r>
          </w:p>
        </w:tc>
      </w:tr>
      <w:tr w14:paraId="1013B3B8">
        <w:trPr>
          <w:trHeight w:val="220" w:hRule="atLeast"/>
        </w:trPr>
        <w:tc>
          <w:tcPr>
            <w:tcW w:w="595" w:type="dxa"/>
          </w:tcPr>
          <w:p w14:paraId="55B864CF">
            <w:pPr>
              <w:pStyle w:val="14"/>
              <w:spacing w:before="4" w:line="196" w:lineRule="exact"/>
              <w:ind w:left="27" w:right="8"/>
              <w:jc w:val="center"/>
              <w:rPr>
                <w:sz w:val="18"/>
              </w:rPr>
            </w:pPr>
            <w:r>
              <w:rPr>
                <w:spacing w:val="-5"/>
                <w:sz w:val="18"/>
              </w:rPr>
              <w:t>92</w:t>
            </w:r>
          </w:p>
        </w:tc>
        <w:tc>
          <w:tcPr>
            <w:tcW w:w="6280" w:type="dxa"/>
          </w:tcPr>
          <w:p w14:paraId="1CF43BB4">
            <w:pPr>
              <w:pStyle w:val="14"/>
              <w:spacing w:before="4" w:line="196" w:lineRule="exact"/>
              <w:ind w:left="112"/>
              <w:rPr>
                <w:sz w:val="18"/>
              </w:rPr>
            </w:pPr>
            <w:r>
              <w:rPr>
                <w:sz w:val="18"/>
              </w:rPr>
              <w:t>Endovascular</w:t>
            </w:r>
            <w:r>
              <w:rPr>
                <w:spacing w:val="-6"/>
                <w:sz w:val="18"/>
              </w:rPr>
              <w:t xml:space="preserve"> </w:t>
            </w:r>
            <w:r>
              <w:rPr>
                <w:sz w:val="18"/>
              </w:rPr>
              <w:t>Repair</w:t>
            </w:r>
            <w:r>
              <w:rPr>
                <w:spacing w:val="-6"/>
                <w:sz w:val="18"/>
              </w:rPr>
              <w:t xml:space="preserve"> </w:t>
            </w:r>
            <w:r>
              <w:rPr>
                <w:sz w:val="18"/>
              </w:rPr>
              <w:t>of</w:t>
            </w:r>
            <w:r>
              <w:rPr>
                <w:spacing w:val="-7"/>
                <w:sz w:val="18"/>
              </w:rPr>
              <w:t xml:space="preserve"> </w:t>
            </w:r>
            <w:r>
              <w:rPr>
                <w:sz w:val="18"/>
              </w:rPr>
              <w:t>Abdominal</w:t>
            </w:r>
            <w:r>
              <w:rPr>
                <w:spacing w:val="-6"/>
                <w:sz w:val="18"/>
              </w:rPr>
              <w:t xml:space="preserve"> </w:t>
            </w:r>
            <w:r>
              <w:rPr>
                <w:sz w:val="18"/>
              </w:rPr>
              <w:t>Aortic</w:t>
            </w:r>
            <w:r>
              <w:rPr>
                <w:spacing w:val="-2"/>
                <w:sz w:val="18"/>
              </w:rPr>
              <w:t xml:space="preserve"> Aneurysms</w:t>
            </w:r>
          </w:p>
        </w:tc>
        <w:tc>
          <w:tcPr>
            <w:tcW w:w="852" w:type="dxa"/>
            <w:shd w:val="clear" w:color="auto" w:fill="F4AE83"/>
          </w:tcPr>
          <w:p w14:paraId="5B81A73E">
            <w:pPr>
              <w:pStyle w:val="14"/>
              <w:spacing w:before="4" w:line="196" w:lineRule="exact"/>
              <w:ind w:left="30"/>
              <w:jc w:val="center"/>
              <w:rPr>
                <w:sz w:val="18"/>
              </w:rPr>
            </w:pPr>
            <w:r>
              <w:rPr>
                <w:spacing w:val="-10"/>
                <w:sz w:val="18"/>
              </w:rPr>
              <w:t>3</w:t>
            </w:r>
          </w:p>
        </w:tc>
        <w:tc>
          <w:tcPr>
            <w:tcW w:w="566" w:type="dxa"/>
            <w:shd w:val="clear" w:color="auto" w:fill="A8D08D"/>
          </w:tcPr>
          <w:p w14:paraId="236D4720">
            <w:pPr>
              <w:pStyle w:val="14"/>
              <w:spacing w:before="4" w:line="196" w:lineRule="exact"/>
              <w:ind w:left="33"/>
              <w:jc w:val="center"/>
              <w:rPr>
                <w:sz w:val="18"/>
              </w:rPr>
            </w:pPr>
            <w:r>
              <w:rPr>
                <w:spacing w:val="-10"/>
                <w:sz w:val="18"/>
              </w:rPr>
              <w:t>4</w:t>
            </w:r>
          </w:p>
        </w:tc>
        <w:tc>
          <w:tcPr>
            <w:tcW w:w="850" w:type="dxa"/>
            <w:shd w:val="clear" w:color="auto" w:fill="C7C7C7"/>
          </w:tcPr>
          <w:p w14:paraId="6E22E42A">
            <w:pPr>
              <w:pStyle w:val="14"/>
              <w:spacing w:before="4" w:line="196" w:lineRule="exact"/>
              <w:ind w:left="37"/>
              <w:jc w:val="center"/>
              <w:rPr>
                <w:sz w:val="18"/>
              </w:rPr>
            </w:pPr>
            <w:r>
              <w:rPr>
                <w:spacing w:val="-10"/>
                <w:sz w:val="18"/>
              </w:rPr>
              <w:t>4</w:t>
            </w:r>
          </w:p>
        </w:tc>
      </w:tr>
      <w:tr w14:paraId="0E9C9628">
        <w:trPr>
          <w:trHeight w:val="220" w:hRule="atLeast"/>
        </w:trPr>
        <w:tc>
          <w:tcPr>
            <w:tcW w:w="595" w:type="dxa"/>
          </w:tcPr>
          <w:p w14:paraId="397C2D3A">
            <w:pPr>
              <w:pStyle w:val="14"/>
              <w:spacing w:before="2" w:line="198" w:lineRule="exact"/>
              <w:ind w:left="27" w:right="8"/>
              <w:jc w:val="center"/>
              <w:rPr>
                <w:sz w:val="18"/>
              </w:rPr>
            </w:pPr>
            <w:r>
              <w:rPr>
                <w:spacing w:val="-5"/>
                <w:sz w:val="18"/>
              </w:rPr>
              <w:t>93</w:t>
            </w:r>
          </w:p>
        </w:tc>
        <w:tc>
          <w:tcPr>
            <w:tcW w:w="6280" w:type="dxa"/>
          </w:tcPr>
          <w:p w14:paraId="67998537">
            <w:pPr>
              <w:pStyle w:val="14"/>
              <w:spacing w:before="2" w:line="198" w:lineRule="exact"/>
              <w:ind w:left="112"/>
              <w:rPr>
                <w:sz w:val="18"/>
              </w:rPr>
            </w:pPr>
            <w:r>
              <w:rPr>
                <w:sz w:val="18"/>
              </w:rPr>
              <w:t>Endovascular</w:t>
            </w:r>
            <w:r>
              <w:rPr>
                <w:spacing w:val="-6"/>
                <w:sz w:val="18"/>
              </w:rPr>
              <w:t xml:space="preserve"> </w:t>
            </w:r>
            <w:r>
              <w:rPr>
                <w:sz w:val="18"/>
              </w:rPr>
              <w:t>Repair</w:t>
            </w:r>
            <w:r>
              <w:rPr>
                <w:spacing w:val="-3"/>
                <w:sz w:val="18"/>
              </w:rPr>
              <w:t xml:space="preserve"> </w:t>
            </w:r>
            <w:r>
              <w:rPr>
                <w:sz w:val="18"/>
              </w:rPr>
              <w:t>of</w:t>
            </w:r>
            <w:r>
              <w:rPr>
                <w:spacing w:val="-8"/>
                <w:sz w:val="18"/>
              </w:rPr>
              <w:t xml:space="preserve"> </w:t>
            </w:r>
            <w:r>
              <w:rPr>
                <w:sz w:val="18"/>
              </w:rPr>
              <w:t>Thoracic</w:t>
            </w:r>
            <w:r>
              <w:rPr>
                <w:spacing w:val="-4"/>
                <w:sz w:val="18"/>
              </w:rPr>
              <w:t xml:space="preserve"> </w:t>
            </w:r>
            <w:r>
              <w:rPr>
                <w:sz w:val="18"/>
              </w:rPr>
              <w:t>Aortic</w:t>
            </w:r>
            <w:r>
              <w:rPr>
                <w:spacing w:val="-4"/>
                <w:sz w:val="18"/>
              </w:rPr>
              <w:t xml:space="preserve"> </w:t>
            </w:r>
            <w:r>
              <w:rPr>
                <w:spacing w:val="-2"/>
                <w:sz w:val="18"/>
              </w:rPr>
              <w:t>Aneurysms</w:t>
            </w:r>
          </w:p>
        </w:tc>
        <w:tc>
          <w:tcPr>
            <w:tcW w:w="852" w:type="dxa"/>
            <w:shd w:val="clear" w:color="auto" w:fill="F4AE83"/>
          </w:tcPr>
          <w:p w14:paraId="63844BB8">
            <w:pPr>
              <w:pStyle w:val="14"/>
              <w:spacing w:before="2" w:line="198" w:lineRule="exact"/>
              <w:ind w:left="30"/>
              <w:jc w:val="center"/>
              <w:rPr>
                <w:sz w:val="18"/>
              </w:rPr>
            </w:pPr>
            <w:r>
              <w:rPr>
                <w:spacing w:val="-10"/>
                <w:sz w:val="18"/>
              </w:rPr>
              <w:t>3</w:t>
            </w:r>
          </w:p>
        </w:tc>
        <w:tc>
          <w:tcPr>
            <w:tcW w:w="566" w:type="dxa"/>
            <w:shd w:val="clear" w:color="auto" w:fill="A8D08D"/>
          </w:tcPr>
          <w:p w14:paraId="574FFED8">
            <w:pPr>
              <w:pStyle w:val="14"/>
              <w:spacing w:before="2" w:line="198" w:lineRule="exact"/>
              <w:ind w:left="33"/>
              <w:jc w:val="center"/>
              <w:rPr>
                <w:sz w:val="18"/>
              </w:rPr>
            </w:pPr>
            <w:r>
              <w:rPr>
                <w:spacing w:val="-10"/>
                <w:sz w:val="18"/>
              </w:rPr>
              <w:t>3</w:t>
            </w:r>
          </w:p>
        </w:tc>
        <w:tc>
          <w:tcPr>
            <w:tcW w:w="850" w:type="dxa"/>
            <w:shd w:val="clear" w:color="auto" w:fill="C7C7C7"/>
          </w:tcPr>
          <w:p w14:paraId="2005557F">
            <w:pPr>
              <w:pStyle w:val="14"/>
              <w:spacing w:before="2" w:line="198" w:lineRule="exact"/>
              <w:ind w:left="37"/>
              <w:jc w:val="center"/>
              <w:rPr>
                <w:sz w:val="18"/>
              </w:rPr>
            </w:pPr>
            <w:r>
              <w:rPr>
                <w:spacing w:val="-10"/>
                <w:sz w:val="18"/>
              </w:rPr>
              <w:t>4</w:t>
            </w:r>
          </w:p>
        </w:tc>
      </w:tr>
      <w:tr w14:paraId="69E626D4">
        <w:trPr>
          <w:trHeight w:val="217" w:hRule="atLeast"/>
        </w:trPr>
        <w:tc>
          <w:tcPr>
            <w:tcW w:w="595" w:type="dxa"/>
          </w:tcPr>
          <w:p w14:paraId="7F285DE7">
            <w:pPr>
              <w:pStyle w:val="14"/>
              <w:spacing w:line="198" w:lineRule="exact"/>
              <w:ind w:left="27" w:right="8"/>
              <w:jc w:val="center"/>
              <w:rPr>
                <w:sz w:val="18"/>
              </w:rPr>
            </w:pPr>
            <w:r>
              <w:rPr>
                <w:spacing w:val="-5"/>
                <w:sz w:val="18"/>
              </w:rPr>
              <w:t>94</w:t>
            </w:r>
          </w:p>
        </w:tc>
        <w:tc>
          <w:tcPr>
            <w:tcW w:w="6280" w:type="dxa"/>
          </w:tcPr>
          <w:p w14:paraId="0E35EF37">
            <w:pPr>
              <w:pStyle w:val="14"/>
              <w:spacing w:line="198" w:lineRule="exact"/>
              <w:ind w:left="112"/>
              <w:rPr>
                <w:sz w:val="18"/>
              </w:rPr>
            </w:pPr>
            <w:r>
              <w:rPr>
                <w:sz w:val="18"/>
              </w:rPr>
              <w:t>Endovascular</w:t>
            </w:r>
            <w:r>
              <w:rPr>
                <w:spacing w:val="-9"/>
                <w:sz w:val="18"/>
              </w:rPr>
              <w:t xml:space="preserve"> </w:t>
            </w:r>
            <w:r>
              <w:rPr>
                <w:sz w:val="18"/>
              </w:rPr>
              <w:t>Repair</w:t>
            </w:r>
            <w:r>
              <w:rPr>
                <w:spacing w:val="-7"/>
                <w:sz w:val="18"/>
              </w:rPr>
              <w:t xml:space="preserve"> </w:t>
            </w:r>
            <w:r>
              <w:rPr>
                <w:sz w:val="18"/>
              </w:rPr>
              <w:t>of</w:t>
            </w:r>
            <w:r>
              <w:rPr>
                <w:spacing w:val="-9"/>
                <w:sz w:val="18"/>
              </w:rPr>
              <w:t xml:space="preserve"> </w:t>
            </w:r>
            <w:r>
              <w:rPr>
                <w:sz w:val="18"/>
              </w:rPr>
              <w:t>Thoracoabdominal</w:t>
            </w:r>
            <w:r>
              <w:rPr>
                <w:spacing w:val="-4"/>
                <w:sz w:val="18"/>
              </w:rPr>
              <w:t xml:space="preserve"> </w:t>
            </w:r>
            <w:r>
              <w:rPr>
                <w:sz w:val="18"/>
              </w:rPr>
              <w:t>Aortic</w:t>
            </w:r>
            <w:r>
              <w:rPr>
                <w:spacing w:val="-3"/>
                <w:sz w:val="18"/>
              </w:rPr>
              <w:t xml:space="preserve"> </w:t>
            </w:r>
            <w:r>
              <w:rPr>
                <w:spacing w:val="-2"/>
                <w:sz w:val="18"/>
              </w:rPr>
              <w:t>Aneurysms</w:t>
            </w:r>
          </w:p>
        </w:tc>
        <w:tc>
          <w:tcPr>
            <w:tcW w:w="852" w:type="dxa"/>
            <w:shd w:val="clear" w:color="auto" w:fill="F4AE83"/>
          </w:tcPr>
          <w:p w14:paraId="5EA7FA75">
            <w:pPr>
              <w:pStyle w:val="14"/>
              <w:spacing w:line="198" w:lineRule="exact"/>
              <w:ind w:left="30"/>
              <w:jc w:val="center"/>
              <w:rPr>
                <w:sz w:val="18"/>
              </w:rPr>
            </w:pPr>
            <w:r>
              <w:rPr>
                <w:spacing w:val="-10"/>
                <w:sz w:val="18"/>
              </w:rPr>
              <w:t>3</w:t>
            </w:r>
          </w:p>
        </w:tc>
        <w:tc>
          <w:tcPr>
            <w:tcW w:w="566" w:type="dxa"/>
            <w:shd w:val="clear" w:color="auto" w:fill="A8D08D"/>
          </w:tcPr>
          <w:p w14:paraId="28930574">
            <w:pPr>
              <w:pStyle w:val="14"/>
              <w:spacing w:line="198" w:lineRule="exact"/>
              <w:ind w:left="33"/>
              <w:jc w:val="center"/>
              <w:rPr>
                <w:sz w:val="18"/>
              </w:rPr>
            </w:pPr>
            <w:r>
              <w:rPr>
                <w:spacing w:val="-10"/>
                <w:sz w:val="18"/>
              </w:rPr>
              <w:t>3</w:t>
            </w:r>
          </w:p>
        </w:tc>
        <w:tc>
          <w:tcPr>
            <w:tcW w:w="850" w:type="dxa"/>
            <w:shd w:val="clear" w:color="auto" w:fill="C7C7C7"/>
          </w:tcPr>
          <w:p w14:paraId="778E7EDF">
            <w:pPr>
              <w:pStyle w:val="14"/>
              <w:spacing w:line="198" w:lineRule="exact"/>
              <w:ind w:left="37"/>
              <w:jc w:val="center"/>
              <w:rPr>
                <w:sz w:val="18"/>
              </w:rPr>
            </w:pPr>
            <w:r>
              <w:rPr>
                <w:spacing w:val="-10"/>
                <w:sz w:val="18"/>
              </w:rPr>
              <w:t>4</w:t>
            </w:r>
          </w:p>
        </w:tc>
      </w:tr>
      <w:tr w14:paraId="40367ED9">
        <w:trPr>
          <w:trHeight w:val="218" w:hRule="atLeast"/>
        </w:trPr>
        <w:tc>
          <w:tcPr>
            <w:tcW w:w="595" w:type="dxa"/>
          </w:tcPr>
          <w:p w14:paraId="02F348AB">
            <w:pPr>
              <w:pStyle w:val="14"/>
              <w:spacing w:before="2" w:line="196" w:lineRule="exact"/>
              <w:ind w:left="27" w:right="8"/>
              <w:jc w:val="center"/>
              <w:rPr>
                <w:sz w:val="18"/>
              </w:rPr>
            </w:pPr>
            <w:r>
              <w:rPr>
                <w:spacing w:val="-5"/>
                <w:sz w:val="18"/>
              </w:rPr>
              <w:t>95</w:t>
            </w:r>
          </w:p>
        </w:tc>
        <w:tc>
          <w:tcPr>
            <w:tcW w:w="6280" w:type="dxa"/>
          </w:tcPr>
          <w:p w14:paraId="523340F8">
            <w:pPr>
              <w:pStyle w:val="14"/>
              <w:spacing w:before="2" w:line="196" w:lineRule="exact"/>
              <w:ind w:left="112"/>
              <w:rPr>
                <w:sz w:val="18"/>
              </w:rPr>
            </w:pPr>
            <w:r>
              <w:fldChar w:fldCharType="begin"/>
            </w:r>
            <w:r>
              <w:instrText xml:space="preserve"> HYPERLINK "http://www.specialistvascularclinic.com.au/endovascular-surgery.html" \h </w:instrText>
            </w:r>
            <w:r>
              <w:fldChar w:fldCharType="separate"/>
            </w:r>
            <w:r>
              <w:rPr>
                <w:spacing w:val="-2"/>
                <w:sz w:val="18"/>
                <w:u w:val="single"/>
              </w:rPr>
              <w:t>Endovascular</w:t>
            </w:r>
            <w:r>
              <w:rPr>
                <w:spacing w:val="11"/>
                <w:sz w:val="18"/>
                <w:u w:val="single"/>
              </w:rPr>
              <w:t xml:space="preserve"> </w:t>
            </w:r>
            <w:r>
              <w:rPr>
                <w:spacing w:val="-2"/>
                <w:sz w:val="18"/>
                <w:u w:val="single"/>
              </w:rPr>
              <w:t>Surgery</w:t>
            </w:r>
            <w:r>
              <w:rPr>
                <w:spacing w:val="-2"/>
                <w:sz w:val="18"/>
                <w:u w:val="single"/>
              </w:rPr>
              <w:fldChar w:fldCharType="end"/>
            </w:r>
          </w:p>
        </w:tc>
        <w:tc>
          <w:tcPr>
            <w:tcW w:w="852" w:type="dxa"/>
            <w:shd w:val="clear" w:color="auto" w:fill="F4AE83"/>
          </w:tcPr>
          <w:p w14:paraId="1891E682">
            <w:pPr>
              <w:pStyle w:val="14"/>
              <w:spacing w:before="2" w:line="196" w:lineRule="exact"/>
              <w:ind w:left="30"/>
              <w:jc w:val="center"/>
              <w:rPr>
                <w:sz w:val="18"/>
              </w:rPr>
            </w:pPr>
            <w:r>
              <w:rPr>
                <w:spacing w:val="-10"/>
                <w:sz w:val="18"/>
              </w:rPr>
              <w:t>3</w:t>
            </w:r>
          </w:p>
        </w:tc>
        <w:tc>
          <w:tcPr>
            <w:tcW w:w="566" w:type="dxa"/>
            <w:shd w:val="clear" w:color="auto" w:fill="A8D08D"/>
          </w:tcPr>
          <w:p w14:paraId="54DC6070">
            <w:pPr>
              <w:pStyle w:val="14"/>
              <w:spacing w:before="2" w:line="196" w:lineRule="exact"/>
              <w:ind w:left="33"/>
              <w:jc w:val="center"/>
              <w:rPr>
                <w:sz w:val="18"/>
              </w:rPr>
            </w:pPr>
            <w:r>
              <w:rPr>
                <w:spacing w:val="-10"/>
                <w:sz w:val="18"/>
              </w:rPr>
              <w:t>4</w:t>
            </w:r>
          </w:p>
        </w:tc>
        <w:tc>
          <w:tcPr>
            <w:tcW w:w="850" w:type="dxa"/>
            <w:shd w:val="clear" w:color="auto" w:fill="C7C7C7"/>
          </w:tcPr>
          <w:p w14:paraId="46D5FD60">
            <w:pPr>
              <w:pStyle w:val="14"/>
              <w:spacing w:before="2" w:line="196" w:lineRule="exact"/>
              <w:ind w:left="37"/>
              <w:jc w:val="center"/>
              <w:rPr>
                <w:sz w:val="18"/>
              </w:rPr>
            </w:pPr>
            <w:r>
              <w:rPr>
                <w:spacing w:val="-10"/>
                <w:sz w:val="18"/>
              </w:rPr>
              <w:t>4</w:t>
            </w:r>
          </w:p>
        </w:tc>
      </w:tr>
      <w:tr w14:paraId="7FCD8982">
        <w:trPr>
          <w:trHeight w:val="220" w:hRule="atLeast"/>
        </w:trPr>
        <w:tc>
          <w:tcPr>
            <w:tcW w:w="595" w:type="dxa"/>
          </w:tcPr>
          <w:p w14:paraId="7B895E3B">
            <w:pPr>
              <w:pStyle w:val="14"/>
              <w:spacing w:before="4" w:line="196" w:lineRule="exact"/>
              <w:ind w:left="27" w:right="8"/>
              <w:jc w:val="center"/>
              <w:rPr>
                <w:sz w:val="18"/>
              </w:rPr>
            </w:pPr>
            <w:r>
              <w:rPr>
                <w:spacing w:val="-5"/>
                <w:sz w:val="18"/>
              </w:rPr>
              <w:t>96</w:t>
            </w:r>
          </w:p>
        </w:tc>
        <w:tc>
          <w:tcPr>
            <w:tcW w:w="6280" w:type="dxa"/>
          </w:tcPr>
          <w:p w14:paraId="60516216">
            <w:pPr>
              <w:pStyle w:val="14"/>
              <w:spacing w:before="4" w:line="196" w:lineRule="exact"/>
              <w:ind w:left="112"/>
              <w:rPr>
                <w:sz w:val="18"/>
              </w:rPr>
            </w:pPr>
            <w:r>
              <w:rPr>
                <w:sz w:val="18"/>
              </w:rPr>
              <w:t>Endovenous</w:t>
            </w:r>
            <w:r>
              <w:rPr>
                <w:spacing w:val="-10"/>
                <w:sz w:val="18"/>
              </w:rPr>
              <w:t xml:space="preserve"> </w:t>
            </w:r>
            <w:r>
              <w:rPr>
                <w:sz w:val="18"/>
              </w:rPr>
              <w:t>Laser</w:t>
            </w:r>
            <w:r>
              <w:rPr>
                <w:spacing w:val="-1"/>
                <w:sz w:val="18"/>
              </w:rPr>
              <w:t xml:space="preserve"> </w:t>
            </w:r>
            <w:r>
              <w:rPr>
                <w:spacing w:val="-2"/>
                <w:sz w:val="18"/>
              </w:rPr>
              <w:t>Therapy</w:t>
            </w:r>
          </w:p>
        </w:tc>
        <w:tc>
          <w:tcPr>
            <w:tcW w:w="852" w:type="dxa"/>
            <w:shd w:val="clear" w:color="auto" w:fill="F4AE83"/>
          </w:tcPr>
          <w:p w14:paraId="150C9575">
            <w:pPr>
              <w:pStyle w:val="14"/>
              <w:spacing w:before="4" w:line="196" w:lineRule="exact"/>
              <w:ind w:left="30"/>
              <w:jc w:val="center"/>
              <w:rPr>
                <w:sz w:val="18"/>
              </w:rPr>
            </w:pPr>
            <w:r>
              <w:rPr>
                <w:spacing w:val="-10"/>
                <w:sz w:val="18"/>
              </w:rPr>
              <w:t>3</w:t>
            </w:r>
          </w:p>
        </w:tc>
        <w:tc>
          <w:tcPr>
            <w:tcW w:w="566" w:type="dxa"/>
            <w:shd w:val="clear" w:color="auto" w:fill="A8D08D"/>
          </w:tcPr>
          <w:p w14:paraId="5F2201AF">
            <w:pPr>
              <w:pStyle w:val="14"/>
              <w:spacing w:before="4" w:line="196" w:lineRule="exact"/>
              <w:ind w:left="33"/>
              <w:jc w:val="center"/>
              <w:rPr>
                <w:sz w:val="18"/>
              </w:rPr>
            </w:pPr>
            <w:r>
              <w:rPr>
                <w:spacing w:val="-10"/>
                <w:sz w:val="18"/>
              </w:rPr>
              <w:t>4</w:t>
            </w:r>
          </w:p>
        </w:tc>
        <w:tc>
          <w:tcPr>
            <w:tcW w:w="850" w:type="dxa"/>
            <w:shd w:val="clear" w:color="auto" w:fill="C7C7C7"/>
          </w:tcPr>
          <w:p w14:paraId="18AFC68F">
            <w:pPr>
              <w:pStyle w:val="14"/>
              <w:spacing w:before="4" w:line="196" w:lineRule="exact"/>
              <w:ind w:left="37"/>
              <w:jc w:val="center"/>
              <w:rPr>
                <w:sz w:val="18"/>
              </w:rPr>
            </w:pPr>
            <w:r>
              <w:rPr>
                <w:spacing w:val="-10"/>
                <w:sz w:val="18"/>
              </w:rPr>
              <w:t>4</w:t>
            </w:r>
          </w:p>
        </w:tc>
      </w:tr>
      <w:tr w14:paraId="479156CF">
        <w:trPr>
          <w:trHeight w:val="220" w:hRule="atLeast"/>
        </w:trPr>
        <w:tc>
          <w:tcPr>
            <w:tcW w:w="595" w:type="dxa"/>
          </w:tcPr>
          <w:p w14:paraId="114A0AE6">
            <w:pPr>
              <w:pStyle w:val="14"/>
              <w:spacing w:before="4" w:line="196" w:lineRule="exact"/>
              <w:ind w:left="27" w:right="8"/>
              <w:jc w:val="center"/>
              <w:rPr>
                <w:sz w:val="18"/>
              </w:rPr>
            </w:pPr>
            <w:r>
              <w:rPr>
                <w:spacing w:val="-5"/>
                <w:sz w:val="18"/>
              </w:rPr>
              <w:t>97</w:t>
            </w:r>
          </w:p>
        </w:tc>
        <w:tc>
          <w:tcPr>
            <w:tcW w:w="6280" w:type="dxa"/>
          </w:tcPr>
          <w:p w14:paraId="6ABF9BDC">
            <w:pPr>
              <w:pStyle w:val="14"/>
              <w:spacing w:before="4" w:line="196" w:lineRule="exact"/>
              <w:ind w:left="112"/>
              <w:rPr>
                <w:sz w:val="18"/>
              </w:rPr>
            </w:pPr>
            <w:r>
              <w:rPr>
                <w:sz w:val="18"/>
              </w:rPr>
              <w:t>Fenestrated</w:t>
            </w:r>
            <w:r>
              <w:rPr>
                <w:spacing w:val="-6"/>
                <w:sz w:val="18"/>
              </w:rPr>
              <w:t xml:space="preserve"> </w:t>
            </w:r>
            <w:r>
              <w:rPr>
                <w:sz w:val="18"/>
              </w:rPr>
              <w:t>Aortic</w:t>
            </w:r>
            <w:r>
              <w:rPr>
                <w:spacing w:val="-5"/>
                <w:sz w:val="18"/>
              </w:rPr>
              <w:t xml:space="preserve"> </w:t>
            </w:r>
            <w:r>
              <w:rPr>
                <w:sz w:val="18"/>
              </w:rPr>
              <w:t>Stentgraft</w:t>
            </w:r>
            <w:r>
              <w:rPr>
                <w:spacing w:val="-4"/>
                <w:sz w:val="18"/>
              </w:rPr>
              <w:t xml:space="preserve"> </w:t>
            </w:r>
            <w:r>
              <w:rPr>
                <w:spacing w:val="-2"/>
                <w:sz w:val="18"/>
              </w:rPr>
              <w:t>Repairs</w:t>
            </w:r>
          </w:p>
        </w:tc>
        <w:tc>
          <w:tcPr>
            <w:tcW w:w="852" w:type="dxa"/>
            <w:shd w:val="clear" w:color="auto" w:fill="F4AE83"/>
          </w:tcPr>
          <w:p w14:paraId="40CA1D67">
            <w:pPr>
              <w:pStyle w:val="14"/>
              <w:spacing w:before="4" w:line="196" w:lineRule="exact"/>
              <w:ind w:left="30"/>
              <w:jc w:val="center"/>
              <w:rPr>
                <w:sz w:val="18"/>
              </w:rPr>
            </w:pPr>
            <w:r>
              <w:rPr>
                <w:spacing w:val="-10"/>
                <w:sz w:val="18"/>
              </w:rPr>
              <w:t>3</w:t>
            </w:r>
          </w:p>
        </w:tc>
        <w:tc>
          <w:tcPr>
            <w:tcW w:w="566" w:type="dxa"/>
            <w:shd w:val="clear" w:color="auto" w:fill="A8D08D"/>
          </w:tcPr>
          <w:p w14:paraId="578CCBD5">
            <w:pPr>
              <w:pStyle w:val="14"/>
              <w:spacing w:before="4" w:line="196" w:lineRule="exact"/>
              <w:ind w:left="33"/>
              <w:jc w:val="center"/>
              <w:rPr>
                <w:sz w:val="18"/>
              </w:rPr>
            </w:pPr>
            <w:r>
              <w:rPr>
                <w:spacing w:val="-10"/>
                <w:sz w:val="18"/>
              </w:rPr>
              <w:t>3</w:t>
            </w:r>
          </w:p>
        </w:tc>
        <w:tc>
          <w:tcPr>
            <w:tcW w:w="850" w:type="dxa"/>
            <w:shd w:val="clear" w:color="auto" w:fill="C7C7C7"/>
          </w:tcPr>
          <w:p w14:paraId="4737E85C">
            <w:pPr>
              <w:pStyle w:val="14"/>
              <w:spacing w:before="4" w:line="196" w:lineRule="exact"/>
              <w:ind w:left="37"/>
              <w:jc w:val="center"/>
              <w:rPr>
                <w:sz w:val="18"/>
              </w:rPr>
            </w:pPr>
            <w:r>
              <w:rPr>
                <w:spacing w:val="-10"/>
                <w:sz w:val="18"/>
              </w:rPr>
              <w:t>4</w:t>
            </w:r>
          </w:p>
        </w:tc>
      </w:tr>
      <w:tr w14:paraId="31B1A587">
        <w:trPr>
          <w:trHeight w:val="218" w:hRule="atLeast"/>
        </w:trPr>
        <w:tc>
          <w:tcPr>
            <w:tcW w:w="595" w:type="dxa"/>
          </w:tcPr>
          <w:p w14:paraId="0AC434AD">
            <w:pPr>
              <w:pStyle w:val="14"/>
              <w:spacing w:line="198" w:lineRule="exact"/>
              <w:ind w:left="27" w:right="8"/>
              <w:jc w:val="center"/>
              <w:rPr>
                <w:sz w:val="18"/>
              </w:rPr>
            </w:pPr>
            <w:r>
              <w:rPr>
                <w:spacing w:val="-5"/>
                <w:sz w:val="18"/>
              </w:rPr>
              <w:t>98</w:t>
            </w:r>
          </w:p>
        </w:tc>
        <w:tc>
          <w:tcPr>
            <w:tcW w:w="6280" w:type="dxa"/>
          </w:tcPr>
          <w:p w14:paraId="522A3617">
            <w:pPr>
              <w:pStyle w:val="14"/>
              <w:spacing w:line="198" w:lineRule="exact"/>
              <w:ind w:left="112"/>
              <w:rPr>
                <w:sz w:val="18"/>
              </w:rPr>
            </w:pPr>
            <w:r>
              <w:rPr>
                <w:sz w:val="18"/>
              </w:rPr>
              <w:t>First</w:t>
            </w:r>
            <w:r>
              <w:rPr>
                <w:spacing w:val="-6"/>
                <w:sz w:val="18"/>
              </w:rPr>
              <w:t xml:space="preserve"> </w:t>
            </w:r>
            <w:r>
              <w:rPr>
                <w:sz w:val="18"/>
              </w:rPr>
              <w:t>Rib</w:t>
            </w:r>
            <w:r>
              <w:rPr>
                <w:spacing w:val="-2"/>
                <w:sz w:val="18"/>
              </w:rPr>
              <w:t xml:space="preserve"> Resection</w:t>
            </w:r>
          </w:p>
        </w:tc>
        <w:tc>
          <w:tcPr>
            <w:tcW w:w="852" w:type="dxa"/>
            <w:shd w:val="clear" w:color="auto" w:fill="F4AE83"/>
          </w:tcPr>
          <w:p w14:paraId="0B48043E">
            <w:pPr>
              <w:pStyle w:val="14"/>
              <w:spacing w:line="198" w:lineRule="exact"/>
              <w:ind w:left="30"/>
              <w:jc w:val="center"/>
              <w:rPr>
                <w:sz w:val="18"/>
              </w:rPr>
            </w:pPr>
            <w:r>
              <w:rPr>
                <w:spacing w:val="-10"/>
                <w:sz w:val="18"/>
              </w:rPr>
              <w:t>3</w:t>
            </w:r>
          </w:p>
        </w:tc>
        <w:tc>
          <w:tcPr>
            <w:tcW w:w="566" w:type="dxa"/>
            <w:shd w:val="clear" w:color="auto" w:fill="A8D08D"/>
          </w:tcPr>
          <w:p w14:paraId="1D553447">
            <w:pPr>
              <w:pStyle w:val="14"/>
              <w:spacing w:line="198" w:lineRule="exact"/>
              <w:ind w:left="33"/>
              <w:jc w:val="center"/>
              <w:rPr>
                <w:sz w:val="18"/>
              </w:rPr>
            </w:pPr>
            <w:r>
              <w:rPr>
                <w:spacing w:val="-10"/>
                <w:sz w:val="18"/>
              </w:rPr>
              <w:t>3</w:t>
            </w:r>
          </w:p>
        </w:tc>
        <w:tc>
          <w:tcPr>
            <w:tcW w:w="850" w:type="dxa"/>
            <w:shd w:val="clear" w:color="auto" w:fill="C7C7C7"/>
          </w:tcPr>
          <w:p w14:paraId="510995EA">
            <w:pPr>
              <w:pStyle w:val="14"/>
              <w:spacing w:line="198" w:lineRule="exact"/>
              <w:ind w:left="37"/>
              <w:jc w:val="center"/>
              <w:rPr>
                <w:sz w:val="18"/>
              </w:rPr>
            </w:pPr>
            <w:r>
              <w:rPr>
                <w:spacing w:val="-10"/>
                <w:sz w:val="18"/>
              </w:rPr>
              <w:t>4</w:t>
            </w:r>
          </w:p>
        </w:tc>
      </w:tr>
      <w:tr w14:paraId="7FF97D7A">
        <w:trPr>
          <w:trHeight w:val="220" w:hRule="atLeast"/>
        </w:trPr>
        <w:tc>
          <w:tcPr>
            <w:tcW w:w="595" w:type="dxa"/>
          </w:tcPr>
          <w:p w14:paraId="7B8A9EA7">
            <w:pPr>
              <w:pStyle w:val="14"/>
              <w:spacing w:before="2" w:line="198" w:lineRule="exact"/>
              <w:ind w:left="27" w:right="8"/>
              <w:jc w:val="center"/>
              <w:rPr>
                <w:sz w:val="18"/>
              </w:rPr>
            </w:pPr>
            <w:r>
              <w:rPr>
                <w:spacing w:val="-5"/>
                <w:sz w:val="18"/>
              </w:rPr>
              <w:t>99</w:t>
            </w:r>
          </w:p>
        </w:tc>
        <w:tc>
          <w:tcPr>
            <w:tcW w:w="6280" w:type="dxa"/>
          </w:tcPr>
          <w:p w14:paraId="695AD67D">
            <w:pPr>
              <w:pStyle w:val="14"/>
              <w:spacing w:before="2" w:line="198" w:lineRule="exact"/>
              <w:ind w:left="112"/>
              <w:rPr>
                <w:sz w:val="18"/>
              </w:rPr>
            </w:pPr>
            <w:r>
              <w:rPr>
                <w:sz w:val="18"/>
              </w:rPr>
              <w:t>IVC</w:t>
            </w:r>
            <w:r>
              <w:rPr>
                <w:spacing w:val="-5"/>
                <w:sz w:val="18"/>
              </w:rPr>
              <w:t xml:space="preserve"> </w:t>
            </w:r>
            <w:r>
              <w:rPr>
                <w:sz w:val="18"/>
              </w:rPr>
              <w:t>Filter</w:t>
            </w:r>
            <w:r>
              <w:rPr>
                <w:spacing w:val="-4"/>
                <w:sz w:val="18"/>
              </w:rPr>
              <w:t xml:space="preserve"> </w:t>
            </w:r>
            <w:r>
              <w:rPr>
                <w:spacing w:val="-2"/>
                <w:sz w:val="18"/>
              </w:rPr>
              <w:t>Placement</w:t>
            </w:r>
          </w:p>
        </w:tc>
        <w:tc>
          <w:tcPr>
            <w:tcW w:w="852" w:type="dxa"/>
            <w:shd w:val="clear" w:color="auto" w:fill="F4AE83"/>
          </w:tcPr>
          <w:p w14:paraId="48A188D8">
            <w:pPr>
              <w:pStyle w:val="14"/>
              <w:spacing w:before="2" w:line="198" w:lineRule="exact"/>
              <w:ind w:left="30"/>
              <w:jc w:val="center"/>
              <w:rPr>
                <w:sz w:val="18"/>
              </w:rPr>
            </w:pPr>
            <w:r>
              <w:rPr>
                <w:spacing w:val="-10"/>
                <w:sz w:val="18"/>
              </w:rPr>
              <w:t>3</w:t>
            </w:r>
          </w:p>
        </w:tc>
        <w:tc>
          <w:tcPr>
            <w:tcW w:w="566" w:type="dxa"/>
            <w:shd w:val="clear" w:color="auto" w:fill="A8D08D"/>
          </w:tcPr>
          <w:p w14:paraId="07D6F9F7">
            <w:pPr>
              <w:pStyle w:val="14"/>
              <w:spacing w:before="2" w:line="198" w:lineRule="exact"/>
              <w:ind w:left="33"/>
              <w:jc w:val="center"/>
              <w:rPr>
                <w:sz w:val="18"/>
              </w:rPr>
            </w:pPr>
            <w:r>
              <w:rPr>
                <w:spacing w:val="-10"/>
                <w:sz w:val="18"/>
              </w:rPr>
              <w:t>3</w:t>
            </w:r>
          </w:p>
        </w:tc>
        <w:tc>
          <w:tcPr>
            <w:tcW w:w="850" w:type="dxa"/>
            <w:shd w:val="clear" w:color="auto" w:fill="C7C7C7"/>
          </w:tcPr>
          <w:p w14:paraId="02227999">
            <w:pPr>
              <w:pStyle w:val="14"/>
              <w:spacing w:before="2" w:line="198" w:lineRule="exact"/>
              <w:ind w:left="37"/>
              <w:jc w:val="center"/>
              <w:rPr>
                <w:sz w:val="18"/>
              </w:rPr>
            </w:pPr>
            <w:r>
              <w:rPr>
                <w:spacing w:val="-10"/>
                <w:sz w:val="18"/>
              </w:rPr>
              <w:t>5</w:t>
            </w:r>
          </w:p>
        </w:tc>
      </w:tr>
      <w:tr w14:paraId="3B0B5910">
        <w:trPr>
          <w:trHeight w:val="220" w:hRule="atLeast"/>
        </w:trPr>
        <w:tc>
          <w:tcPr>
            <w:tcW w:w="595" w:type="dxa"/>
          </w:tcPr>
          <w:p w14:paraId="04B965FA">
            <w:pPr>
              <w:pStyle w:val="14"/>
              <w:spacing w:before="2" w:line="198" w:lineRule="exact"/>
              <w:ind w:left="27" w:right="2"/>
              <w:jc w:val="center"/>
              <w:rPr>
                <w:sz w:val="18"/>
              </w:rPr>
            </w:pPr>
            <w:r>
              <w:rPr>
                <w:spacing w:val="-5"/>
                <w:sz w:val="18"/>
              </w:rPr>
              <w:t>100</w:t>
            </w:r>
          </w:p>
        </w:tc>
        <w:tc>
          <w:tcPr>
            <w:tcW w:w="6280" w:type="dxa"/>
          </w:tcPr>
          <w:p w14:paraId="15A989A6">
            <w:pPr>
              <w:pStyle w:val="14"/>
              <w:spacing w:before="2" w:line="198" w:lineRule="exact"/>
              <w:ind w:left="112"/>
              <w:rPr>
                <w:sz w:val="18"/>
              </w:rPr>
            </w:pPr>
            <w:r>
              <w:rPr>
                <w:sz w:val="18"/>
              </w:rPr>
              <w:t>Laser</w:t>
            </w:r>
            <w:r>
              <w:rPr>
                <w:spacing w:val="-6"/>
                <w:sz w:val="18"/>
              </w:rPr>
              <w:t xml:space="preserve"> </w:t>
            </w:r>
            <w:r>
              <w:rPr>
                <w:sz w:val="18"/>
              </w:rPr>
              <w:t>atherectomy</w:t>
            </w:r>
            <w:r>
              <w:rPr>
                <w:spacing w:val="-4"/>
                <w:sz w:val="18"/>
              </w:rPr>
              <w:t xml:space="preserve"> </w:t>
            </w:r>
            <w:r>
              <w:rPr>
                <w:sz w:val="18"/>
              </w:rPr>
              <w:t>for</w:t>
            </w:r>
            <w:r>
              <w:rPr>
                <w:spacing w:val="-4"/>
                <w:sz w:val="18"/>
              </w:rPr>
              <w:t xml:space="preserve"> </w:t>
            </w:r>
            <w:r>
              <w:rPr>
                <w:spacing w:val="-2"/>
                <w:sz w:val="18"/>
              </w:rPr>
              <w:t>PAD/PVD</w:t>
            </w:r>
          </w:p>
        </w:tc>
        <w:tc>
          <w:tcPr>
            <w:tcW w:w="852" w:type="dxa"/>
            <w:shd w:val="clear" w:color="auto" w:fill="F4AE83"/>
          </w:tcPr>
          <w:p w14:paraId="42AE40F5">
            <w:pPr>
              <w:pStyle w:val="14"/>
              <w:spacing w:before="2" w:line="198" w:lineRule="exact"/>
              <w:ind w:left="30"/>
              <w:jc w:val="center"/>
              <w:rPr>
                <w:sz w:val="18"/>
              </w:rPr>
            </w:pPr>
            <w:r>
              <w:rPr>
                <w:spacing w:val="-10"/>
                <w:sz w:val="18"/>
              </w:rPr>
              <w:t>3</w:t>
            </w:r>
          </w:p>
        </w:tc>
        <w:tc>
          <w:tcPr>
            <w:tcW w:w="566" w:type="dxa"/>
            <w:shd w:val="clear" w:color="auto" w:fill="A8D08D"/>
          </w:tcPr>
          <w:p w14:paraId="57835703">
            <w:pPr>
              <w:pStyle w:val="14"/>
              <w:spacing w:before="2" w:line="198" w:lineRule="exact"/>
              <w:ind w:left="33"/>
              <w:jc w:val="center"/>
              <w:rPr>
                <w:sz w:val="18"/>
              </w:rPr>
            </w:pPr>
            <w:r>
              <w:rPr>
                <w:spacing w:val="-10"/>
                <w:sz w:val="18"/>
              </w:rPr>
              <w:t>3</w:t>
            </w:r>
          </w:p>
        </w:tc>
        <w:tc>
          <w:tcPr>
            <w:tcW w:w="850" w:type="dxa"/>
            <w:shd w:val="clear" w:color="auto" w:fill="C7C7C7"/>
          </w:tcPr>
          <w:p w14:paraId="3734C4CB">
            <w:pPr>
              <w:pStyle w:val="14"/>
              <w:spacing w:before="2" w:line="198" w:lineRule="exact"/>
              <w:ind w:left="37"/>
              <w:jc w:val="center"/>
              <w:rPr>
                <w:sz w:val="18"/>
              </w:rPr>
            </w:pPr>
            <w:r>
              <w:rPr>
                <w:spacing w:val="-10"/>
                <w:sz w:val="18"/>
              </w:rPr>
              <w:t>5</w:t>
            </w:r>
          </w:p>
        </w:tc>
      </w:tr>
      <w:tr w14:paraId="2F63F656">
        <w:trPr>
          <w:trHeight w:val="218" w:hRule="atLeast"/>
        </w:trPr>
        <w:tc>
          <w:tcPr>
            <w:tcW w:w="595" w:type="dxa"/>
          </w:tcPr>
          <w:p w14:paraId="35A60B65">
            <w:pPr>
              <w:pStyle w:val="14"/>
              <w:spacing w:line="198" w:lineRule="exact"/>
              <w:ind w:left="27" w:right="2"/>
              <w:jc w:val="center"/>
              <w:rPr>
                <w:sz w:val="18"/>
              </w:rPr>
            </w:pPr>
            <w:r>
              <w:rPr>
                <w:spacing w:val="-5"/>
                <w:sz w:val="18"/>
              </w:rPr>
              <w:t>101</w:t>
            </w:r>
          </w:p>
        </w:tc>
        <w:tc>
          <w:tcPr>
            <w:tcW w:w="6280" w:type="dxa"/>
          </w:tcPr>
          <w:p w14:paraId="58A5BFD9">
            <w:pPr>
              <w:pStyle w:val="14"/>
              <w:spacing w:line="198" w:lineRule="exact"/>
              <w:ind w:left="112"/>
              <w:rPr>
                <w:sz w:val="18"/>
              </w:rPr>
            </w:pPr>
            <w:r>
              <w:rPr>
                <w:sz w:val="18"/>
              </w:rPr>
              <w:t>Minimally</w:t>
            </w:r>
            <w:r>
              <w:rPr>
                <w:spacing w:val="-10"/>
                <w:sz w:val="18"/>
              </w:rPr>
              <w:t xml:space="preserve"> </w:t>
            </w:r>
            <w:r>
              <w:rPr>
                <w:sz w:val="18"/>
              </w:rPr>
              <w:t>Invasive</w:t>
            </w:r>
            <w:r>
              <w:rPr>
                <w:spacing w:val="-2"/>
                <w:sz w:val="18"/>
              </w:rPr>
              <w:t xml:space="preserve"> </w:t>
            </w:r>
            <w:r>
              <w:rPr>
                <w:sz w:val="18"/>
              </w:rPr>
              <w:t>Aortic</w:t>
            </w:r>
            <w:r>
              <w:rPr>
                <w:spacing w:val="-2"/>
                <w:sz w:val="18"/>
              </w:rPr>
              <w:t xml:space="preserve"> Surgery</w:t>
            </w:r>
          </w:p>
        </w:tc>
        <w:tc>
          <w:tcPr>
            <w:tcW w:w="852" w:type="dxa"/>
            <w:shd w:val="clear" w:color="auto" w:fill="F4AE83"/>
          </w:tcPr>
          <w:p w14:paraId="7143B8D4">
            <w:pPr>
              <w:pStyle w:val="14"/>
              <w:spacing w:line="198" w:lineRule="exact"/>
              <w:ind w:left="30"/>
              <w:jc w:val="center"/>
              <w:rPr>
                <w:sz w:val="18"/>
              </w:rPr>
            </w:pPr>
            <w:r>
              <w:rPr>
                <w:spacing w:val="-10"/>
                <w:sz w:val="18"/>
              </w:rPr>
              <w:t>3</w:t>
            </w:r>
          </w:p>
        </w:tc>
        <w:tc>
          <w:tcPr>
            <w:tcW w:w="566" w:type="dxa"/>
            <w:shd w:val="clear" w:color="auto" w:fill="A8D08D"/>
          </w:tcPr>
          <w:p w14:paraId="502BBBB8">
            <w:pPr>
              <w:pStyle w:val="14"/>
              <w:spacing w:line="198" w:lineRule="exact"/>
              <w:ind w:left="33"/>
              <w:jc w:val="center"/>
              <w:rPr>
                <w:sz w:val="18"/>
              </w:rPr>
            </w:pPr>
            <w:r>
              <w:rPr>
                <w:spacing w:val="-10"/>
                <w:sz w:val="18"/>
              </w:rPr>
              <w:t>3</w:t>
            </w:r>
          </w:p>
        </w:tc>
        <w:tc>
          <w:tcPr>
            <w:tcW w:w="850" w:type="dxa"/>
            <w:shd w:val="clear" w:color="auto" w:fill="C7C7C7"/>
          </w:tcPr>
          <w:p w14:paraId="78C6B953">
            <w:pPr>
              <w:pStyle w:val="14"/>
              <w:spacing w:line="198" w:lineRule="exact"/>
              <w:ind w:left="37"/>
              <w:jc w:val="center"/>
              <w:rPr>
                <w:sz w:val="18"/>
              </w:rPr>
            </w:pPr>
            <w:r>
              <w:rPr>
                <w:spacing w:val="-10"/>
                <w:sz w:val="18"/>
              </w:rPr>
              <w:t>4</w:t>
            </w:r>
          </w:p>
        </w:tc>
      </w:tr>
      <w:tr w14:paraId="249E12AC">
        <w:trPr>
          <w:trHeight w:val="220" w:hRule="atLeast"/>
        </w:trPr>
        <w:tc>
          <w:tcPr>
            <w:tcW w:w="595" w:type="dxa"/>
          </w:tcPr>
          <w:p w14:paraId="19679ECA">
            <w:pPr>
              <w:pStyle w:val="14"/>
              <w:spacing w:before="2" w:line="198" w:lineRule="exact"/>
              <w:ind w:left="27" w:right="2"/>
              <w:jc w:val="center"/>
              <w:rPr>
                <w:sz w:val="18"/>
              </w:rPr>
            </w:pPr>
            <w:r>
              <w:rPr>
                <w:spacing w:val="-5"/>
                <w:sz w:val="18"/>
              </w:rPr>
              <w:t>102</w:t>
            </w:r>
          </w:p>
        </w:tc>
        <w:tc>
          <w:tcPr>
            <w:tcW w:w="6280" w:type="dxa"/>
          </w:tcPr>
          <w:p w14:paraId="6F597F8C">
            <w:pPr>
              <w:pStyle w:val="14"/>
              <w:spacing w:before="2" w:line="198" w:lineRule="exact"/>
              <w:ind w:left="112"/>
              <w:rPr>
                <w:sz w:val="18"/>
              </w:rPr>
            </w:pPr>
            <w:r>
              <w:rPr>
                <w:sz w:val="18"/>
              </w:rPr>
              <w:t>Percutaneous</w:t>
            </w:r>
            <w:r>
              <w:rPr>
                <w:spacing w:val="-9"/>
                <w:sz w:val="18"/>
              </w:rPr>
              <w:t xml:space="preserve"> </w:t>
            </w:r>
            <w:r>
              <w:rPr>
                <w:sz w:val="18"/>
              </w:rPr>
              <w:t>Mechanical</w:t>
            </w:r>
            <w:r>
              <w:rPr>
                <w:spacing w:val="-6"/>
                <w:sz w:val="18"/>
              </w:rPr>
              <w:t xml:space="preserve"> </w:t>
            </w:r>
            <w:r>
              <w:rPr>
                <w:spacing w:val="-2"/>
                <w:sz w:val="18"/>
              </w:rPr>
              <w:t>Thrombolysis</w:t>
            </w:r>
          </w:p>
        </w:tc>
        <w:tc>
          <w:tcPr>
            <w:tcW w:w="852" w:type="dxa"/>
            <w:shd w:val="clear" w:color="auto" w:fill="F4AE83"/>
          </w:tcPr>
          <w:p w14:paraId="21D0585D">
            <w:pPr>
              <w:pStyle w:val="14"/>
              <w:spacing w:before="2" w:line="198" w:lineRule="exact"/>
              <w:ind w:left="30"/>
              <w:jc w:val="center"/>
              <w:rPr>
                <w:sz w:val="18"/>
              </w:rPr>
            </w:pPr>
            <w:r>
              <w:rPr>
                <w:spacing w:val="-10"/>
                <w:sz w:val="18"/>
              </w:rPr>
              <w:t>3</w:t>
            </w:r>
          </w:p>
        </w:tc>
        <w:tc>
          <w:tcPr>
            <w:tcW w:w="566" w:type="dxa"/>
            <w:shd w:val="clear" w:color="auto" w:fill="A8D08D"/>
          </w:tcPr>
          <w:p w14:paraId="44B3BC2B">
            <w:pPr>
              <w:pStyle w:val="14"/>
              <w:spacing w:before="2" w:line="198" w:lineRule="exact"/>
              <w:ind w:left="33"/>
              <w:jc w:val="center"/>
              <w:rPr>
                <w:sz w:val="18"/>
              </w:rPr>
            </w:pPr>
            <w:r>
              <w:rPr>
                <w:spacing w:val="-10"/>
                <w:sz w:val="18"/>
              </w:rPr>
              <w:t>3</w:t>
            </w:r>
          </w:p>
        </w:tc>
        <w:tc>
          <w:tcPr>
            <w:tcW w:w="850" w:type="dxa"/>
            <w:shd w:val="clear" w:color="auto" w:fill="C7C7C7"/>
          </w:tcPr>
          <w:p w14:paraId="19709B6E">
            <w:pPr>
              <w:pStyle w:val="14"/>
              <w:spacing w:before="2" w:line="198" w:lineRule="exact"/>
              <w:ind w:left="37"/>
              <w:jc w:val="center"/>
              <w:rPr>
                <w:sz w:val="18"/>
              </w:rPr>
            </w:pPr>
            <w:r>
              <w:rPr>
                <w:spacing w:val="-10"/>
                <w:sz w:val="18"/>
              </w:rPr>
              <w:t>4</w:t>
            </w:r>
          </w:p>
        </w:tc>
      </w:tr>
      <w:tr w14:paraId="3AC22788">
        <w:trPr>
          <w:trHeight w:val="217" w:hRule="atLeast"/>
        </w:trPr>
        <w:tc>
          <w:tcPr>
            <w:tcW w:w="595" w:type="dxa"/>
          </w:tcPr>
          <w:p w14:paraId="45FE41DE">
            <w:pPr>
              <w:pStyle w:val="14"/>
              <w:spacing w:before="2" w:line="196" w:lineRule="exact"/>
              <w:ind w:left="27" w:right="2"/>
              <w:jc w:val="center"/>
              <w:rPr>
                <w:sz w:val="18"/>
              </w:rPr>
            </w:pPr>
            <w:r>
              <w:rPr>
                <w:spacing w:val="-5"/>
                <w:sz w:val="18"/>
              </w:rPr>
              <w:t>103</w:t>
            </w:r>
          </w:p>
        </w:tc>
        <w:tc>
          <w:tcPr>
            <w:tcW w:w="6280" w:type="dxa"/>
          </w:tcPr>
          <w:p w14:paraId="7371F003">
            <w:pPr>
              <w:pStyle w:val="14"/>
              <w:spacing w:before="2" w:line="196" w:lineRule="exact"/>
              <w:ind w:left="112"/>
              <w:rPr>
                <w:sz w:val="18"/>
              </w:rPr>
            </w:pPr>
            <w:r>
              <w:rPr>
                <w:sz w:val="18"/>
              </w:rPr>
              <w:t>Repair</w:t>
            </w:r>
            <w:r>
              <w:rPr>
                <w:spacing w:val="-2"/>
                <w:sz w:val="18"/>
              </w:rPr>
              <w:t xml:space="preserve"> </w:t>
            </w:r>
            <w:r>
              <w:rPr>
                <w:sz w:val="18"/>
              </w:rPr>
              <w:t>of</w:t>
            </w:r>
            <w:r>
              <w:rPr>
                <w:spacing w:val="-5"/>
                <w:sz w:val="18"/>
              </w:rPr>
              <w:t xml:space="preserve"> </w:t>
            </w:r>
            <w:r>
              <w:rPr>
                <w:sz w:val="18"/>
              </w:rPr>
              <w:t>Venous</w:t>
            </w:r>
            <w:r>
              <w:rPr>
                <w:spacing w:val="-2"/>
                <w:sz w:val="18"/>
              </w:rPr>
              <w:t xml:space="preserve"> Aneurysms</w:t>
            </w:r>
          </w:p>
        </w:tc>
        <w:tc>
          <w:tcPr>
            <w:tcW w:w="852" w:type="dxa"/>
            <w:shd w:val="clear" w:color="auto" w:fill="F4AE83"/>
          </w:tcPr>
          <w:p w14:paraId="3F4D5A52">
            <w:pPr>
              <w:pStyle w:val="14"/>
              <w:spacing w:before="2" w:line="196" w:lineRule="exact"/>
              <w:ind w:left="30"/>
              <w:jc w:val="center"/>
              <w:rPr>
                <w:sz w:val="18"/>
              </w:rPr>
            </w:pPr>
            <w:r>
              <w:rPr>
                <w:spacing w:val="-10"/>
                <w:sz w:val="18"/>
              </w:rPr>
              <w:t>4</w:t>
            </w:r>
          </w:p>
        </w:tc>
        <w:tc>
          <w:tcPr>
            <w:tcW w:w="566" w:type="dxa"/>
            <w:shd w:val="clear" w:color="auto" w:fill="A8D08D"/>
          </w:tcPr>
          <w:p w14:paraId="5A534733">
            <w:pPr>
              <w:pStyle w:val="14"/>
              <w:spacing w:before="2" w:line="196" w:lineRule="exact"/>
              <w:ind w:left="33"/>
              <w:jc w:val="center"/>
              <w:rPr>
                <w:sz w:val="18"/>
              </w:rPr>
            </w:pPr>
            <w:r>
              <w:rPr>
                <w:spacing w:val="-10"/>
                <w:sz w:val="18"/>
              </w:rPr>
              <w:t>4</w:t>
            </w:r>
          </w:p>
        </w:tc>
        <w:tc>
          <w:tcPr>
            <w:tcW w:w="850" w:type="dxa"/>
            <w:shd w:val="clear" w:color="auto" w:fill="C7C7C7"/>
          </w:tcPr>
          <w:p w14:paraId="539DDD36">
            <w:pPr>
              <w:pStyle w:val="14"/>
              <w:spacing w:before="2" w:line="196" w:lineRule="exact"/>
              <w:ind w:left="37"/>
              <w:jc w:val="center"/>
              <w:rPr>
                <w:sz w:val="18"/>
              </w:rPr>
            </w:pPr>
            <w:r>
              <w:rPr>
                <w:spacing w:val="-10"/>
                <w:sz w:val="18"/>
              </w:rPr>
              <w:t>4</w:t>
            </w:r>
          </w:p>
        </w:tc>
      </w:tr>
      <w:tr w14:paraId="64ADEEC5">
        <w:trPr>
          <w:trHeight w:val="220" w:hRule="atLeast"/>
        </w:trPr>
        <w:tc>
          <w:tcPr>
            <w:tcW w:w="595" w:type="dxa"/>
          </w:tcPr>
          <w:p w14:paraId="7731E253">
            <w:pPr>
              <w:pStyle w:val="14"/>
              <w:spacing w:before="4" w:line="196" w:lineRule="exact"/>
              <w:ind w:left="27" w:right="2"/>
              <w:jc w:val="center"/>
              <w:rPr>
                <w:sz w:val="18"/>
              </w:rPr>
            </w:pPr>
            <w:r>
              <w:rPr>
                <w:spacing w:val="-5"/>
                <w:sz w:val="18"/>
              </w:rPr>
              <w:t>104</w:t>
            </w:r>
          </w:p>
        </w:tc>
        <w:tc>
          <w:tcPr>
            <w:tcW w:w="6280" w:type="dxa"/>
          </w:tcPr>
          <w:p w14:paraId="72C02A53">
            <w:pPr>
              <w:pStyle w:val="14"/>
              <w:spacing w:before="4" w:line="196" w:lineRule="exact"/>
              <w:ind w:left="112"/>
              <w:rPr>
                <w:sz w:val="18"/>
              </w:rPr>
            </w:pPr>
            <w:r>
              <w:rPr>
                <w:sz w:val="18"/>
              </w:rPr>
              <w:t>Resection</w:t>
            </w:r>
            <w:r>
              <w:rPr>
                <w:spacing w:val="-2"/>
                <w:sz w:val="18"/>
              </w:rPr>
              <w:t xml:space="preserve"> </w:t>
            </w:r>
            <w:r>
              <w:rPr>
                <w:sz w:val="18"/>
              </w:rPr>
              <w:t>of</w:t>
            </w:r>
            <w:r>
              <w:rPr>
                <w:spacing w:val="-6"/>
                <w:sz w:val="18"/>
              </w:rPr>
              <w:t xml:space="preserve"> </w:t>
            </w:r>
            <w:r>
              <w:rPr>
                <w:sz w:val="18"/>
              </w:rPr>
              <w:t>Carotid</w:t>
            </w:r>
            <w:r>
              <w:rPr>
                <w:spacing w:val="-4"/>
                <w:sz w:val="18"/>
              </w:rPr>
              <w:t xml:space="preserve"> </w:t>
            </w:r>
            <w:r>
              <w:rPr>
                <w:sz w:val="18"/>
              </w:rPr>
              <w:t>Body</w:t>
            </w:r>
            <w:r>
              <w:rPr>
                <w:spacing w:val="-3"/>
                <w:sz w:val="18"/>
              </w:rPr>
              <w:t xml:space="preserve"> </w:t>
            </w:r>
            <w:r>
              <w:rPr>
                <w:spacing w:val="-2"/>
                <w:sz w:val="18"/>
              </w:rPr>
              <w:t>Tumours</w:t>
            </w:r>
          </w:p>
        </w:tc>
        <w:tc>
          <w:tcPr>
            <w:tcW w:w="852" w:type="dxa"/>
            <w:shd w:val="clear" w:color="auto" w:fill="F4AE83"/>
          </w:tcPr>
          <w:p w14:paraId="17D3CC4F">
            <w:pPr>
              <w:pStyle w:val="14"/>
              <w:spacing w:before="4" w:line="196" w:lineRule="exact"/>
              <w:ind w:left="30"/>
              <w:jc w:val="center"/>
              <w:rPr>
                <w:sz w:val="18"/>
              </w:rPr>
            </w:pPr>
            <w:r>
              <w:rPr>
                <w:spacing w:val="-10"/>
                <w:sz w:val="18"/>
              </w:rPr>
              <w:t>3</w:t>
            </w:r>
          </w:p>
        </w:tc>
        <w:tc>
          <w:tcPr>
            <w:tcW w:w="566" w:type="dxa"/>
            <w:shd w:val="clear" w:color="auto" w:fill="A8D08D"/>
          </w:tcPr>
          <w:p w14:paraId="0F5CBCB6">
            <w:pPr>
              <w:pStyle w:val="14"/>
              <w:spacing w:before="4" w:line="196" w:lineRule="exact"/>
              <w:ind w:left="33"/>
              <w:jc w:val="center"/>
              <w:rPr>
                <w:sz w:val="18"/>
              </w:rPr>
            </w:pPr>
            <w:r>
              <w:rPr>
                <w:spacing w:val="-10"/>
                <w:sz w:val="18"/>
              </w:rPr>
              <w:t>4</w:t>
            </w:r>
          </w:p>
        </w:tc>
        <w:tc>
          <w:tcPr>
            <w:tcW w:w="850" w:type="dxa"/>
            <w:shd w:val="clear" w:color="auto" w:fill="C7C7C7"/>
          </w:tcPr>
          <w:p w14:paraId="0F639EDB">
            <w:pPr>
              <w:pStyle w:val="14"/>
              <w:spacing w:before="4" w:line="196" w:lineRule="exact"/>
              <w:ind w:left="37"/>
              <w:jc w:val="center"/>
              <w:rPr>
                <w:sz w:val="18"/>
              </w:rPr>
            </w:pPr>
            <w:r>
              <w:rPr>
                <w:spacing w:val="-10"/>
                <w:sz w:val="18"/>
              </w:rPr>
              <w:t>4</w:t>
            </w:r>
          </w:p>
        </w:tc>
      </w:tr>
      <w:tr w14:paraId="6A9ADA32">
        <w:trPr>
          <w:trHeight w:val="218" w:hRule="atLeast"/>
        </w:trPr>
        <w:tc>
          <w:tcPr>
            <w:tcW w:w="595" w:type="dxa"/>
          </w:tcPr>
          <w:p w14:paraId="02F9D2AC">
            <w:pPr>
              <w:pStyle w:val="14"/>
              <w:spacing w:line="198" w:lineRule="exact"/>
              <w:ind w:left="27" w:right="2"/>
              <w:jc w:val="center"/>
              <w:rPr>
                <w:sz w:val="18"/>
              </w:rPr>
            </w:pPr>
            <w:r>
              <w:rPr>
                <w:spacing w:val="-5"/>
                <w:sz w:val="18"/>
              </w:rPr>
              <w:t>105</w:t>
            </w:r>
          </w:p>
        </w:tc>
        <w:tc>
          <w:tcPr>
            <w:tcW w:w="6280" w:type="dxa"/>
          </w:tcPr>
          <w:p w14:paraId="58266372">
            <w:pPr>
              <w:pStyle w:val="14"/>
              <w:spacing w:line="198" w:lineRule="exact"/>
              <w:ind w:left="112"/>
              <w:rPr>
                <w:sz w:val="18"/>
              </w:rPr>
            </w:pPr>
            <w:r>
              <w:rPr>
                <w:sz w:val="18"/>
              </w:rPr>
              <w:t>Resection</w:t>
            </w:r>
            <w:r>
              <w:rPr>
                <w:spacing w:val="-5"/>
                <w:sz w:val="18"/>
              </w:rPr>
              <w:t xml:space="preserve"> </w:t>
            </w:r>
            <w:r>
              <w:rPr>
                <w:sz w:val="18"/>
              </w:rPr>
              <w:t>of</w:t>
            </w:r>
            <w:r>
              <w:rPr>
                <w:spacing w:val="-6"/>
                <w:sz w:val="18"/>
              </w:rPr>
              <w:t xml:space="preserve"> </w:t>
            </w:r>
            <w:r>
              <w:rPr>
                <w:sz w:val="18"/>
              </w:rPr>
              <w:t>Congenital</w:t>
            </w:r>
            <w:r>
              <w:rPr>
                <w:spacing w:val="-4"/>
                <w:sz w:val="18"/>
              </w:rPr>
              <w:t xml:space="preserve"> </w:t>
            </w:r>
            <w:r>
              <w:rPr>
                <w:sz w:val="18"/>
              </w:rPr>
              <w:t>Vascular</w:t>
            </w:r>
            <w:r>
              <w:rPr>
                <w:spacing w:val="-3"/>
                <w:sz w:val="18"/>
              </w:rPr>
              <w:t xml:space="preserve"> </w:t>
            </w:r>
            <w:r>
              <w:rPr>
                <w:spacing w:val="-2"/>
                <w:sz w:val="18"/>
              </w:rPr>
              <w:t>Lesions</w:t>
            </w:r>
          </w:p>
        </w:tc>
        <w:tc>
          <w:tcPr>
            <w:tcW w:w="852" w:type="dxa"/>
            <w:shd w:val="clear" w:color="auto" w:fill="F4AE83"/>
          </w:tcPr>
          <w:p w14:paraId="6B7ADB60">
            <w:pPr>
              <w:pStyle w:val="14"/>
              <w:spacing w:line="198" w:lineRule="exact"/>
              <w:ind w:left="30"/>
              <w:jc w:val="center"/>
              <w:rPr>
                <w:sz w:val="18"/>
              </w:rPr>
            </w:pPr>
            <w:r>
              <w:rPr>
                <w:spacing w:val="-10"/>
                <w:sz w:val="18"/>
              </w:rPr>
              <w:t>4</w:t>
            </w:r>
          </w:p>
        </w:tc>
        <w:tc>
          <w:tcPr>
            <w:tcW w:w="566" w:type="dxa"/>
            <w:shd w:val="clear" w:color="auto" w:fill="A8D08D"/>
          </w:tcPr>
          <w:p w14:paraId="2BF2EE14">
            <w:pPr>
              <w:pStyle w:val="14"/>
              <w:spacing w:line="198" w:lineRule="exact"/>
              <w:ind w:left="33"/>
              <w:jc w:val="center"/>
              <w:rPr>
                <w:sz w:val="18"/>
              </w:rPr>
            </w:pPr>
            <w:r>
              <w:rPr>
                <w:spacing w:val="-10"/>
                <w:sz w:val="18"/>
              </w:rPr>
              <w:t>4</w:t>
            </w:r>
          </w:p>
        </w:tc>
        <w:tc>
          <w:tcPr>
            <w:tcW w:w="850" w:type="dxa"/>
            <w:shd w:val="clear" w:color="auto" w:fill="C7C7C7"/>
          </w:tcPr>
          <w:p w14:paraId="73760E88">
            <w:pPr>
              <w:pStyle w:val="14"/>
              <w:spacing w:line="198" w:lineRule="exact"/>
              <w:ind w:left="37"/>
              <w:jc w:val="center"/>
              <w:rPr>
                <w:sz w:val="18"/>
              </w:rPr>
            </w:pPr>
            <w:r>
              <w:rPr>
                <w:spacing w:val="-10"/>
                <w:sz w:val="18"/>
              </w:rPr>
              <w:t>4</w:t>
            </w:r>
          </w:p>
        </w:tc>
      </w:tr>
      <w:tr w14:paraId="6BE8B3AC">
        <w:trPr>
          <w:trHeight w:val="220" w:hRule="atLeast"/>
        </w:trPr>
        <w:tc>
          <w:tcPr>
            <w:tcW w:w="595" w:type="dxa"/>
          </w:tcPr>
          <w:p w14:paraId="47CAB1B6">
            <w:pPr>
              <w:pStyle w:val="14"/>
              <w:spacing w:before="2" w:line="198" w:lineRule="exact"/>
              <w:ind w:left="27" w:right="2"/>
              <w:jc w:val="center"/>
              <w:rPr>
                <w:sz w:val="18"/>
              </w:rPr>
            </w:pPr>
            <w:r>
              <w:rPr>
                <w:spacing w:val="-5"/>
                <w:sz w:val="18"/>
              </w:rPr>
              <w:t>106</w:t>
            </w:r>
          </w:p>
        </w:tc>
        <w:tc>
          <w:tcPr>
            <w:tcW w:w="6280" w:type="dxa"/>
          </w:tcPr>
          <w:p w14:paraId="0CAF0A5F">
            <w:pPr>
              <w:pStyle w:val="14"/>
              <w:spacing w:before="2" w:line="198" w:lineRule="exact"/>
              <w:ind w:left="112"/>
              <w:rPr>
                <w:sz w:val="18"/>
              </w:rPr>
            </w:pPr>
            <w:r>
              <w:rPr>
                <w:sz w:val="18"/>
              </w:rPr>
              <w:t>Surgery</w:t>
            </w:r>
            <w:r>
              <w:rPr>
                <w:spacing w:val="-5"/>
                <w:sz w:val="18"/>
              </w:rPr>
              <w:t xml:space="preserve"> </w:t>
            </w:r>
            <w:r>
              <w:rPr>
                <w:sz w:val="18"/>
              </w:rPr>
              <w:t>for</w:t>
            </w:r>
            <w:r>
              <w:rPr>
                <w:spacing w:val="-4"/>
                <w:sz w:val="18"/>
              </w:rPr>
              <w:t xml:space="preserve"> </w:t>
            </w:r>
            <w:r>
              <w:rPr>
                <w:sz w:val="18"/>
              </w:rPr>
              <w:t>Peripheral</w:t>
            </w:r>
            <w:r>
              <w:rPr>
                <w:spacing w:val="-5"/>
                <w:sz w:val="18"/>
              </w:rPr>
              <w:t xml:space="preserve"> </w:t>
            </w:r>
            <w:r>
              <w:rPr>
                <w:sz w:val="18"/>
              </w:rPr>
              <w:t>Arterial</w:t>
            </w:r>
            <w:r>
              <w:rPr>
                <w:spacing w:val="-5"/>
                <w:sz w:val="18"/>
              </w:rPr>
              <w:t xml:space="preserve"> </w:t>
            </w:r>
            <w:r>
              <w:rPr>
                <w:sz w:val="18"/>
              </w:rPr>
              <w:t>Disease</w:t>
            </w:r>
            <w:r>
              <w:rPr>
                <w:spacing w:val="-4"/>
                <w:sz w:val="18"/>
              </w:rPr>
              <w:t xml:space="preserve"> (PAD)</w:t>
            </w:r>
          </w:p>
        </w:tc>
        <w:tc>
          <w:tcPr>
            <w:tcW w:w="852" w:type="dxa"/>
            <w:shd w:val="clear" w:color="auto" w:fill="F4AE83"/>
          </w:tcPr>
          <w:p w14:paraId="55D0CB3F">
            <w:pPr>
              <w:pStyle w:val="14"/>
              <w:spacing w:before="2" w:line="198" w:lineRule="exact"/>
              <w:ind w:left="30"/>
              <w:jc w:val="center"/>
              <w:rPr>
                <w:sz w:val="18"/>
              </w:rPr>
            </w:pPr>
            <w:r>
              <w:rPr>
                <w:spacing w:val="-10"/>
                <w:sz w:val="18"/>
              </w:rPr>
              <w:t>3</w:t>
            </w:r>
          </w:p>
        </w:tc>
        <w:tc>
          <w:tcPr>
            <w:tcW w:w="566" w:type="dxa"/>
            <w:shd w:val="clear" w:color="auto" w:fill="A8D08D"/>
          </w:tcPr>
          <w:p w14:paraId="02D5C62F">
            <w:pPr>
              <w:pStyle w:val="14"/>
              <w:spacing w:before="2" w:line="198" w:lineRule="exact"/>
              <w:ind w:left="33"/>
              <w:jc w:val="center"/>
              <w:rPr>
                <w:sz w:val="18"/>
              </w:rPr>
            </w:pPr>
            <w:r>
              <w:rPr>
                <w:spacing w:val="-10"/>
                <w:sz w:val="18"/>
              </w:rPr>
              <w:t>4</w:t>
            </w:r>
          </w:p>
        </w:tc>
        <w:tc>
          <w:tcPr>
            <w:tcW w:w="850" w:type="dxa"/>
            <w:shd w:val="clear" w:color="auto" w:fill="C7C7C7"/>
          </w:tcPr>
          <w:p w14:paraId="40B20D95">
            <w:pPr>
              <w:pStyle w:val="14"/>
              <w:spacing w:before="2" w:line="198" w:lineRule="exact"/>
              <w:ind w:left="37"/>
              <w:jc w:val="center"/>
              <w:rPr>
                <w:sz w:val="18"/>
              </w:rPr>
            </w:pPr>
            <w:r>
              <w:rPr>
                <w:spacing w:val="-10"/>
                <w:sz w:val="18"/>
              </w:rPr>
              <w:t>4</w:t>
            </w:r>
          </w:p>
        </w:tc>
      </w:tr>
      <w:tr w14:paraId="41E8A8FF">
        <w:trPr>
          <w:trHeight w:val="220" w:hRule="atLeast"/>
        </w:trPr>
        <w:tc>
          <w:tcPr>
            <w:tcW w:w="595" w:type="dxa"/>
          </w:tcPr>
          <w:p w14:paraId="1B075175">
            <w:pPr>
              <w:pStyle w:val="14"/>
              <w:spacing w:before="2" w:line="198" w:lineRule="exact"/>
              <w:ind w:left="27" w:right="2"/>
              <w:jc w:val="center"/>
              <w:rPr>
                <w:sz w:val="18"/>
              </w:rPr>
            </w:pPr>
            <w:r>
              <w:rPr>
                <w:spacing w:val="-5"/>
                <w:sz w:val="18"/>
              </w:rPr>
              <w:t>107</w:t>
            </w:r>
          </w:p>
        </w:tc>
        <w:tc>
          <w:tcPr>
            <w:tcW w:w="6280" w:type="dxa"/>
          </w:tcPr>
          <w:p w14:paraId="73C84F6B">
            <w:pPr>
              <w:pStyle w:val="14"/>
              <w:spacing w:before="2" w:line="198" w:lineRule="exact"/>
              <w:ind w:left="112"/>
              <w:rPr>
                <w:sz w:val="18"/>
              </w:rPr>
            </w:pPr>
            <w:r>
              <w:rPr>
                <w:sz w:val="18"/>
              </w:rPr>
              <w:t>Surgery</w:t>
            </w:r>
            <w:r>
              <w:rPr>
                <w:spacing w:val="-5"/>
                <w:sz w:val="18"/>
              </w:rPr>
              <w:t xml:space="preserve"> </w:t>
            </w:r>
            <w:r>
              <w:rPr>
                <w:sz w:val="18"/>
              </w:rPr>
              <w:t>for</w:t>
            </w:r>
            <w:r>
              <w:rPr>
                <w:spacing w:val="-4"/>
                <w:sz w:val="18"/>
              </w:rPr>
              <w:t xml:space="preserve"> </w:t>
            </w:r>
            <w:r>
              <w:rPr>
                <w:sz w:val="18"/>
              </w:rPr>
              <w:t>Peripheral</w:t>
            </w:r>
            <w:r>
              <w:rPr>
                <w:spacing w:val="-5"/>
                <w:sz w:val="18"/>
              </w:rPr>
              <w:t xml:space="preserve"> </w:t>
            </w:r>
            <w:r>
              <w:rPr>
                <w:sz w:val="18"/>
              </w:rPr>
              <w:t>Vascular</w:t>
            </w:r>
            <w:r>
              <w:rPr>
                <w:spacing w:val="-7"/>
                <w:sz w:val="18"/>
              </w:rPr>
              <w:t xml:space="preserve"> </w:t>
            </w:r>
            <w:r>
              <w:rPr>
                <w:sz w:val="18"/>
              </w:rPr>
              <w:t>Disease</w:t>
            </w:r>
            <w:r>
              <w:rPr>
                <w:spacing w:val="-4"/>
                <w:sz w:val="18"/>
              </w:rPr>
              <w:t xml:space="preserve"> (PVD)</w:t>
            </w:r>
          </w:p>
        </w:tc>
        <w:tc>
          <w:tcPr>
            <w:tcW w:w="852" w:type="dxa"/>
            <w:shd w:val="clear" w:color="auto" w:fill="F4AE83"/>
          </w:tcPr>
          <w:p w14:paraId="62C7F755">
            <w:pPr>
              <w:pStyle w:val="14"/>
              <w:spacing w:before="2" w:line="198" w:lineRule="exact"/>
              <w:ind w:left="30"/>
              <w:jc w:val="center"/>
              <w:rPr>
                <w:sz w:val="18"/>
              </w:rPr>
            </w:pPr>
            <w:r>
              <w:rPr>
                <w:spacing w:val="-10"/>
                <w:sz w:val="18"/>
              </w:rPr>
              <w:t>3</w:t>
            </w:r>
          </w:p>
        </w:tc>
        <w:tc>
          <w:tcPr>
            <w:tcW w:w="566" w:type="dxa"/>
            <w:shd w:val="clear" w:color="auto" w:fill="A8D08D"/>
          </w:tcPr>
          <w:p w14:paraId="0BBEFDE4">
            <w:pPr>
              <w:pStyle w:val="14"/>
              <w:spacing w:before="2" w:line="198" w:lineRule="exact"/>
              <w:ind w:left="33"/>
              <w:jc w:val="center"/>
              <w:rPr>
                <w:sz w:val="18"/>
              </w:rPr>
            </w:pPr>
            <w:r>
              <w:rPr>
                <w:spacing w:val="-10"/>
                <w:sz w:val="18"/>
              </w:rPr>
              <w:t>4</w:t>
            </w:r>
          </w:p>
        </w:tc>
        <w:tc>
          <w:tcPr>
            <w:tcW w:w="850" w:type="dxa"/>
            <w:shd w:val="clear" w:color="auto" w:fill="C7C7C7"/>
          </w:tcPr>
          <w:p w14:paraId="57A957E1">
            <w:pPr>
              <w:pStyle w:val="14"/>
              <w:spacing w:before="2" w:line="198" w:lineRule="exact"/>
              <w:ind w:left="37"/>
              <w:jc w:val="center"/>
              <w:rPr>
                <w:sz w:val="18"/>
              </w:rPr>
            </w:pPr>
            <w:r>
              <w:rPr>
                <w:spacing w:val="-10"/>
                <w:sz w:val="18"/>
              </w:rPr>
              <w:t>4</w:t>
            </w:r>
          </w:p>
        </w:tc>
      </w:tr>
      <w:tr w14:paraId="5371FF49">
        <w:trPr>
          <w:trHeight w:val="220" w:hRule="atLeast"/>
        </w:trPr>
        <w:tc>
          <w:tcPr>
            <w:tcW w:w="595" w:type="dxa"/>
          </w:tcPr>
          <w:p w14:paraId="7245C582">
            <w:pPr>
              <w:pStyle w:val="14"/>
              <w:spacing w:before="2" w:line="198" w:lineRule="exact"/>
              <w:ind w:left="27" w:right="2"/>
              <w:jc w:val="center"/>
              <w:rPr>
                <w:sz w:val="18"/>
              </w:rPr>
            </w:pPr>
            <w:r>
              <w:rPr>
                <w:spacing w:val="-5"/>
                <w:sz w:val="18"/>
              </w:rPr>
              <w:t>108</w:t>
            </w:r>
          </w:p>
        </w:tc>
        <w:tc>
          <w:tcPr>
            <w:tcW w:w="6280" w:type="dxa"/>
          </w:tcPr>
          <w:p w14:paraId="0AD20588">
            <w:pPr>
              <w:pStyle w:val="14"/>
              <w:spacing w:before="2" w:line="198" w:lineRule="exact"/>
              <w:ind w:left="112"/>
              <w:rPr>
                <w:sz w:val="18"/>
              </w:rPr>
            </w:pPr>
            <w:r>
              <w:rPr>
                <w:sz w:val="18"/>
              </w:rPr>
              <w:t>Surgery</w:t>
            </w:r>
            <w:r>
              <w:rPr>
                <w:spacing w:val="-4"/>
                <w:sz w:val="18"/>
              </w:rPr>
              <w:t xml:space="preserve"> </w:t>
            </w:r>
            <w:r>
              <w:rPr>
                <w:sz w:val="18"/>
              </w:rPr>
              <w:t>for</w:t>
            </w:r>
            <w:r>
              <w:rPr>
                <w:spacing w:val="-1"/>
                <w:sz w:val="18"/>
              </w:rPr>
              <w:t xml:space="preserve"> </w:t>
            </w:r>
            <w:r>
              <w:rPr>
                <w:sz w:val="18"/>
              </w:rPr>
              <w:t xml:space="preserve">Portal </w:t>
            </w:r>
            <w:r>
              <w:rPr>
                <w:spacing w:val="-2"/>
                <w:sz w:val="18"/>
              </w:rPr>
              <w:t>Hypertension</w:t>
            </w:r>
          </w:p>
        </w:tc>
        <w:tc>
          <w:tcPr>
            <w:tcW w:w="852" w:type="dxa"/>
            <w:shd w:val="clear" w:color="auto" w:fill="F4AE83"/>
          </w:tcPr>
          <w:p w14:paraId="525F12D2">
            <w:pPr>
              <w:pStyle w:val="14"/>
              <w:spacing w:before="2" w:line="198" w:lineRule="exact"/>
              <w:ind w:left="30"/>
              <w:jc w:val="center"/>
              <w:rPr>
                <w:sz w:val="18"/>
              </w:rPr>
            </w:pPr>
            <w:r>
              <w:rPr>
                <w:spacing w:val="-10"/>
                <w:sz w:val="18"/>
              </w:rPr>
              <w:t>3</w:t>
            </w:r>
          </w:p>
        </w:tc>
        <w:tc>
          <w:tcPr>
            <w:tcW w:w="566" w:type="dxa"/>
            <w:shd w:val="clear" w:color="auto" w:fill="A8D08D"/>
          </w:tcPr>
          <w:p w14:paraId="21746FFC">
            <w:pPr>
              <w:pStyle w:val="14"/>
              <w:spacing w:before="2" w:line="198" w:lineRule="exact"/>
              <w:ind w:left="33"/>
              <w:jc w:val="center"/>
              <w:rPr>
                <w:sz w:val="18"/>
              </w:rPr>
            </w:pPr>
            <w:r>
              <w:rPr>
                <w:spacing w:val="-10"/>
                <w:sz w:val="18"/>
              </w:rPr>
              <w:t>3</w:t>
            </w:r>
          </w:p>
        </w:tc>
        <w:tc>
          <w:tcPr>
            <w:tcW w:w="850" w:type="dxa"/>
            <w:shd w:val="clear" w:color="auto" w:fill="C7C7C7"/>
          </w:tcPr>
          <w:p w14:paraId="34794048">
            <w:pPr>
              <w:pStyle w:val="14"/>
              <w:spacing w:before="2" w:line="198" w:lineRule="exact"/>
              <w:ind w:left="37"/>
              <w:jc w:val="center"/>
              <w:rPr>
                <w:sz w:val="18"/>
              </w:rPr>
            </w:pPr>
            <w:r>
              <w:rPr>
                <w:spacing w:val="-10"/>
                <w:sz w:val="18"/>
              </w:rPr>
              <w:t>4</w:t>
            </w:r>
          </w:p>
        </w:tc>
      </w:tr>
      <w:tr w14:paraId="396D2ADF">
        <w:trPr>
          <w:trHeight w:val="218" w:hRule="atLeast"/>
        </w:trPr>
        <w:tc>
          <w:tcPr>
            <w:tcW w:w="595" w:type="dxa"/>
          </w:tcPr>
          <w:p w14:paraId="18CB4275">
            <w:pPr>
              <w:pStyle w:val="14"/>
              <w:spacing w:before="2" w:line="196" w:lineRule="exact"/>
              <w:ind w:left="27" w:right="2"/>
              <w:jc w:val="center"/>
              <w:rPr>
                <w:sz w:val="18"/>
              </w:rPr>
            </w:pPr>
            <w:r>
              <w:rPr>
                <w:spacing w:val="-5"/>
                <w:sz w:val="18"/>
              </w:rPr>
              <w:t>110</w:t>
            </w:r>
          </w:p>
        </w:tc>
        <w:tc>
          <w:tcPr>
            <w:tcW w:w="6280" w:type="dxa"/>
          </w:tcPr>
          <w:p w14:paraId="2AEE9A1F">
            <w:pPr>
              <w:pStyle w:val="14"/>
              <w:spacing w:before="2" w:line="196" w:lineRule="exact"/>
              <w:ind w:left="112"/>
              <w:rPr>
                <w:sz w:val="18"/>
              </w:rPr>
            </w:pPr>
            <w:r>
              <w:rPr>
                <w:sz w:val="18"/>
              </w:rPr>
              <w:t>Vascular</w:t>
            </w:r>
            <w:r>
              <w:rPr>
                <w:spacing w:val="-6"/>
                <w:sz w:val="18"/>
              </w:rPr>
              <w:t xml:space="preserve"> </w:t>
            </w:r>
            <w:r>
              <w:rPr>
                <w:spacing w:val="-2"/>
                <w:sz w:val="18"/>
              </w:rPr>
              <w:t>Ultrasound</w:t>
            </w:r>
          </w:p>
        </w:tc>
        <w:tc>
          <w:tcPr>
            <w:tcW w:w="852" w:type="dxa"/>
            <w:shd w:val="clear" w:color="auto" w:fill="F4AE83"/>
          </w:tcPr>
          <w:p w14:paraId="53FADFE6">
            <w:pPr>
              <w:pStyle w:val="14"/>
              <w:spacing w:before="2" w:line="196" w:lineRule="exact"/>
              <w:ind w:left="30"/>
              <w:jc w:val="center"/>
              <w:rPr>
                <w:sz w:val="18"/>
              </w:rPr>
            </w:pPr>
            <w:r>
              <w:rPr>
                <w:spacing w:val="-10"/>
                <w:sz w:val="18"/>
              </w:rPr>
              <w:t>4</w:t>
            </w:r>
          </w:p>
        </w:tc>
        <w:tc>
          <w:tcPr>
            <w:tcW w:w="566" w:type="dxa"/>
            <w:shd w:val="clear" w:color="auto" w:fill="A8D08D"/>
          </w:tcPr>
          <w:p w14:paraId="3DFE8B8A">
            <w:pPr>
              <w:pStyle w:val="14"/>
              <w:spacing w:before="2" w:line="196" w:lineRule="exact"/>
              <w:ind w:left="33"/>
              <w:jc w:val="center"/>
              <w:rPr>
                <w:sz w:val="18"/>
              </w:rPr>
            </w:pPr>
            <w:r>
              <w:rPr>
                <w:spacing w:val="-10"/>
                <w:sz w:val="18"/>
              </w:rPr>
              <w:t>4</w:t>
            </w:r>
          </w:p>
        </w:tc>
        <w:tc>
          <w:tcPr>
            <w:tcW w:w="850" w:type="dxa"/>
            <w:shd w:val="clear" w:color="auto" w:fill="C7C7C7"/>
          </w:tcPr>
          <w:p w14:paraId="07D1ABA6">
            <w:pPr>
              <w:pStyle w:val="14"/>
              <w:spacing w:before="2" w:line="196" w:lineRule="exact"/>
              <w:ind w:left="37"/>
              <w:jc w:val="center"/>
              <w:rPr>
                <w:sz w:val="18"/>
              </w:rPr>
            </w:pPr>
            <w:r>
              <w:rPr>
                <w:spacing w:val="-10"/>
                <w:sz w:val="18"/>
              </w:rPr>
              <w:t>4</w:t>
            </w:r>
          </w:p>
        </w:tc>
      </w:tr>
      <w:tr w14:paraId="161CB507">
        <w:trPr>
          <w:trHeight w:val="220" w:hRule="atLeast"/>
        </w:trPr>
        <w:tc>
          <w:tcPr>
            <w:tcW w:w="595" w:type="dxa"/>
          </w:tcPr>
          <w:p w14:paraId="510E1CD1">
            <w:pPr>
              <w:pStyle w:val="14"/>
              <w:spacing w:before="4" w:line="196" w:lineRule="exact"/>
              <w:ind w:left="27" w:right="2"/>
              <w:jc w:val="center"/>
              <w:rPr>
                <w:sz w:val="18"/>
              </w:rPr>
            </w:pPr>
            <w:r>
              <w:rPr>
                <w:spacing w:val="-5"/>
                <w:sz w:val="18"/>
              </w:rPr>
              <w:t>111</w:t>
            </w:r>
          </w:p>
        </w:tc>
        <w:tc>
          <w:tcPr>
            <w:tcW w:w="6280" w:type="dxa"/>
          </w:tcPr>
          <w:p w14:paraId="22EAA3CF">
            <w:pPr>
              <w:pStyle w:val="14"/>
              <w:spacing w:before="4" w:line="196" w:lineRule="exact"/>
              <w:ind w:left="112"/>
              <w:rPr>
                <w:sz w:val="18"/>
              </w:rPr>
            </w:pPr>
            <w:r>
              <w:rPr>
                <w:sz w:val="18"/>
              </w:rPr>
              <w:t>Venous</w:t>
            </w:r>
            <w:r>
              <w:rPr>
                <w:spacing w:val="-5"/>
                <w:sz w:val="18"/>
              </w:rPr>
              <w:t xml:space="preserve"> </w:t>
            </w:r>
            <w:r>
              <w:rPr>
                <w:spacing w:val="-2"/>
                <w:sz w:val="18"/>
              </w:rPr>
              <w:t>angioplasty/stenting</w:t>
            </w:r>
          </w:p>
        </w:tc>
        <w:tc>
          <w:tcPr>
            <w:tcW w:w="852" w:type="dxa"/>
            <w:shd w:val="clear" w:color="auto" w:fill="F4AE83"/>
          </w:tcPr>
          <w:p w14:paraId="2EC8B34A">
            <w:pPr>
              <w:pStyle w:val="14"/>
              <w:spacing w:before="4" w:line="196" w:lineRule="exact"/>
              <w:ind w:left="30"/>
              <w:jc w:val="center"/>
              <w:rPr>
                <w:sz w:val="18"/>
              </w:rPr>
            </w:pPr>
            <w:r>
              <w:rPr>
                <w:spacing w:val="-10"/>
                <w:sz w:val="18"/>
              </w:rPr>
              <w:t>4</w:t>
            </w:r>
          </w:p>
        </w:tc>
        <w:tc>
          <w:tcPr>
            <w:tcW w:w="566" w:type="dxa"/>
            <w:shd w:val="clear" w:color="auto" w:fill="A8D08D"/>
          </w:tcPr>
          <w:p w14:paraId="130C55AF">
            <w:pPr>
              <w:pStyle w:val="14"/>
              <w:spacing w:before="4" w:line="196" w:lineRule="exact"/>
              <w:ind w:left="33"/>
              <w:jc w:val="center"/>
              <w:rPr>
                <w:sz w:val="18"/>
              </w:rPr>
            </w:pPr>
            <w:r>
              <w:rPr>
                <w:spacing w:val="-10"/>
                <w:sz w:val="18"/>
              </w:rPr>
              <w:t>4</w:t>
            </w:r>
          </w:p>
        </w:tc>
        <w:tc>
          <w:tcPr>
            <w:tcW w:w="850" w:type="dxa"/>
            <w:shd w:val="clear" w:color="auto" w:fill="C7C7C7"/>
          </w:tcPr>
          <w:p w14:paraId="13B26827">
            <w:pPr>
              <w:pStyle w:val="14"/>
              <w:spacing w:before="4" w:line="196" w:lineRule="exact"/>
              <w:ind w:left="37"/>
              <w:jc w:val="center"/>
              <w:rPr>
                <w:sz w:val="18"/>
              </w:rPr>
            </w:pPr>
            <w:r>
              <w:rPr>
                <w:spacing w:val="-10"/>
                <w:sz w:val="18"/>
              </w:rPr>
              <w:t>4</w:t>
            </w:r>
          </w:p>
        </w:tc>
      </w:tr>
      <w:tr w14:paraId="376304E1">
        <w:trPr>
          <w:trHeight w:val="220" w:hRule="atLeast"/>
        </w:trPr>
        <w:tc>
          <w:tcPr>
            <w:tcW w:w="595" w:type="dxa"/>
          </w:tcPr>
          <w:p w14:paraId="3B886AB2">
            <w:pPr>
              <w:pStyle w:val="14"/>
              <w:spacing w:before="4" w:line="196" w:lineRule="exact"/>
              <w:ind w:left="27" w:right="2"/>
              <w:jc w:val="center"/>
              <w:rPr>
                <w:sz w:val="18"/>
              </w:rPr>
            </w:pPr>
            <w:r>
              <w:rPr>
                <w:spacing w:val="-5"/>
                <w:sz w:val="18"/>
              </w:rPr>
              <w:t>112</w:t>
            </w:r>
          </w:p>
        </w:tc>
        <w:tc>
          <w:tcPr>
            <w:tcW w:w="6280" w:type="dxa"/>
          </w:tcPr>
          <w:p w14:paraId="13CAA841">
            <w:pPr>
              <w:pStyle w:val="14"/>
              <w:spacing w:before="4" w:line="196" w:lineRule="exact"/>
              <w:ind w:left="112"/>
              <w:rPr>
                <w:sz w:val="18"/>
              </w:rPr>
            </w:pPr>
            <w:r>
              <w:rPr>
                <w:sz w:val="18"/>
              </w:rPr>
              <w:t>Venous</w:t>
            </w:r>
            <w:r>
              <w:rPr>
                <w:spacing w:val="-5"/>
                <w:sz w:val="18"/>
              </w:rPr>
              <w:t xml:space="preserve"> </w:t>
            </w:r>
            <w:r>
              <w:rPr>
                <w:spacing w:val="-2"/>
                <w:sz w:val="18"/>
              </w:rPr>
              <w:t>Thrombolysis</w:t>
            </w:r>
          </w:p>
        </w:tc>
        <w:tc>
          <w:tcPr>
            <w:tcW w:w="852" w:type="dxa"/>
            <w:shd w:val="clear" w:color="auto" w:fill="F4AE83"/>
          </w:tcPr>
          <w:p w14:paraId="11ECBA29">
            <w:pPr>
              <w:pStyle w:val="14"/>
              <w:spacing w:before="4" w:line="196" w:lineRule="exact"/>
              <w:ind w:left="30"/>
              <w:jc w:val="center"/>
              <w:rPr>
                <w:sz w:val="18"/>
              </w:rPr>
            </w:pPr>
            <w:r>
              <w:rPr>
                <w:spacing w:val="-10"/>
                <w:sz w:val="18"/>
              </w:rPr>
              <w:t>4</w:t>
            </w:r>
          </w:p>
        </w:tc>
        <w:tc>
          <w:tcPr>
            <w:tcW w:w="566" w:type="dxa"/>
            <w:shd w:val="clear" w:color="auto" w:fill="A8D08D"/>
          </w:tcPr>
          <w:p w14:paraId="189055EF">
            <w:pPr>
              <w:pStyle w:val="14"/>
              <w:spacing w:before="4" w:line="196" w:lineRule="exact"/>
              <w:ind w:left="33"/>
              <w:jc w:val="center"/>
              <w:rPr>
                <w:sz w:val="18"/>
              </w:rPr>
            </w:pPr>
            <w:r>
              <w:rPr>
                <w:spacing w:val="-10"/>
                <w:sz w:val="18"/>
              </w:rPr>
              <w:t>4</w:t>
            </w:r>
          </w:p>
        </w:tc>
        <w:tc>
          <w:tcPr>
            <w:tcW w:w="850" w:type="dxa"/>
            <w:shd w:val="clear" w:color="auto" w:fill="C7C7C7"/>
          </w:tcPr>
          <w:p w14:paraId="0AEF445C">
            <w:pPr>
              <w:pStyle w:val="14"/>
              <w:spacing w:before="4" w:line="196" w:lineRule="exact"/>
              <w:ind w:left="37"/>
              <w:jc w:val="center"/>
              <w:rPr>
                <w:sz w:val="18"/>
              </w:rPr>
            </w:pPr>
            <w:r>
              <w:rPr>
                <w:spacing w:val="-10"/>
                <w:sz w:val="18"/>
              </w:rPr>
              <w:t>4</w:t>
            </w:r>
          </w:p>
        </w:tc>
      </w:tr>
    </w:tbl>
    <w:p w14:paraId="6BA7A5F2"/>
    <w:p w14:paraId="2674CE56"/>
    <w:p w14:paraId="772D9483"/>
    <w:p w14:paraId="34EB3A64"/>
    <w:p w14:paraId="2E7442B4"/>
    <w:p w14:paraId="24D0F8FB">
      <w:pPr>
        <w:pStyle w:val="2"/>
        <w:numPr>
          <w:numId w:val="0"/>
        </w:numPr>
        <w:spacing w:line="276" w:lineRule="auto"/>
        <w:ind w:leftChars="0" w:right="0" w:rightChars="0"/>
        <w:jc w:val="left"/>
        <w:rPr>
          <w:sz w:val="48"/>
          <w:szCs w:val="48"/>
          <w:rtl w:val="0"/>
        </w:rPr>
      </w:pPr>
    </w:p>
    <w:p w14:paraId="759A9A98">
      <w:pPr>
        <w:pStyle w:val="2"/>
        <w:numPr>
          <w:numId w:val="0"/>
        </w:numPr>
        <w:spacing w:line="276" w:lineRule="auto"/>
        <w:ind w:leftChars="0" w:right="0" w:rightChars="0"/>
        <w:jc w:val="center"/>
        <w:rPr>
          <w:sz w:val="32"/>
          <w:szCs w:val="32"/>
          <w:rtl w:val="0"/>
        </w:rPr>
      </w:pPr>
      <w:r>
        <w:rPr>
          <w:sz w:val="32"/>
          <w:szCs w:val="32"/>
          <w:rtl w:val="0"/>
        </w:rPr>
        <w:t>MANAJEMEN DAN</w:t>
      </w:r>
    </w:p>
    <w:p w14:paraId="00001027">
      <w:pPr>
        <w:pStyle w:val="2"/>
        <w:numPr>
          <w:numId w:val="0"/>
        </w:numPr>
        <w:spacing w:line="276" w:lineRule="auto"/>
        <w:ind w:leftChars="0" w:right="0" w:rightChars="0"/>
        <w:jc w:val="center"/>
        <w:rPr>
          <w:sz w:val="32"/>
          <w:szCs w:val="32"/>
        </w:rPr>
      </w:pPr>
      <w:r>
        <w:rPr>
          <w:sz w:val="32"/>
          <w:szCs w:val="32"/>
          <w:rtl w:val="0"/>
        </w:rPr>
        <w:t>MEKANISME PELAKSANAAN KURIKULUM</w:t>
      </w:r>
    </w:p>
    <w:p w14:paraId="00001029"/>
    <w:p w14:paraId="0000102A"/>
    <w:p w14:paraId="0000102B">
      <w:pPr>
        <w:pStyle w:val="3"/>
        <w:numPr>
          <w:numId w:val="0"/>
        </w:numPr>
        <w:spacing w:line="360" w:lineRule="auto"/>
        <w:ind w:leftChars="0" w:right="0" w:rightChars="0"/>
        <w:rPr>
          <w:color w:val="000000"/>
        </w:rPr>
      </w:pPr>
      <w:bookmarkStart w:id="18" w:name="_heading=h.svxsg588mpim" w:colFirst="0" w:colLast="0"/>
      <w:bookmarkEnd w:id="18"/>
      <w:r>
        <w:rPr>
          <w:color w:val="000000"/>
          <w:rtl w:val="0"/>
        </w:rPr>
        <w:t>Rencana Implementasi Kurikulum</w:t>
      </w:r>
    </w:p>
    <w:p w14:paraId="0000102C">
      <w:pPr>
        <w:widowControl/>
        <w:spacing w:after="200" w:line="360" w:lineRule="auto"/>
        <w:ind w:firstLine="720"/>
        <w:jc w:val="both"/>
      </w:pPr>
      <w:r>
        <w:rPr>
          <w:rtl w:val="0"/>
        </w:rPr>
        <w:t xml:space="preserve">Implementasi atau penerapan kurikulum pada suatu program studi melalui beberapa tahapan. Rancangan kurikulum atau rancangan revisi kurikulum yang sudah di susun oleh program studi berdasarkan masukan dari stakeholder berbagai pihak, kurikulum yang diterbitkan oleh koligium, dari peraturan yang ada serta masukan dari pihak terkait lainnya perlu dilakukan </w:t>
      </w:r>
      <w:r>
        <w:rPr>
          <w:i/>
          <w:iCs/>
          <w:rtl w:val="0"/>
        </w:rPr>
        <w:t>review</w:t>
      </w:r>
      <w:r>
        <w:rPr>
          <w:rtl w:val="0"/>
        </w:rPr>
        <w:t xml:space="preserve"> oleh pihak yang berwenang seperti MEU (</w:t>
      </w:r>
      <w:r>
        <w:rPr>
          <w:i/>
          <w:iCs/>
          <w:rtl w:val="0"/>
        </w:rPr>
        <w:t>Medical Eduction Unit</w:t>
      </w:r>
      <w:r>
        <w:rPr>
          <w:rtl w:val="0"/>
        </w:rPr>
        <w:t>). Selanjutnya Senat Akademik Fakultas (SAF) Kedokteran akan melakukan penilaian terhadap draf kurikulum melalui rapat senat, hasil keputusan penilaian Senat Akademik Fakultas akan diteruskan ke Rektor untuk disahkan.</w:t>
      </w:r>
    </w:p>
    <w:p w14:paraId="00001030">
      <w:pPr>
        <w:widowControl/>
        <w:spacing w:after="200" w:line="360" w:lineRule="auto"/>
        <w:ind w:firstLine="720"/>
        <w:jc w:val="both"/>
      </w:pPr>
    </w:p>
    <w:p w14:paraId="00001031">
      <w:pPr>
        <w:pStyle w:val="3"/>
        <w:numPr>
          <w:numId w:val="0"/>
        </w:numPr>
        <w:spacing w:line="360" w:lineRule="auto"/>
        <w:ind w:leftChars="0" w:right="0" w:rightChars="0"/>
        <w:rPr>
          <w:color w:val="000000"/>
        </w:rPr>
      </w:pPr>
      <w:bookmarkStart w:id="19" w:name="_heading=h.kerckgixyqg1" w:colFirst="0" w:colLast="0"/>
      <w:bookmarkEnd w:id="19"/>
      <w:r>
        <w:rPr>
          <w:color w:val="000000"/>
          <w:rtl w:val="0"/>
        </w:rPr>
        <w:t>Evaluasi Kurikulum</w:t>
      </w:r>
    </w:p>
    <w:p w14:paraId="00001032">
      <w:pPr>
        <w:widowControl/>
        <w:spacing w:after="200" w:line="360" w:lineRule="auto"/>
        <w:ind w:firstLine="720"/>
        <w:jc w:val="both"/>
      </w:pPr>
      <w:r>
        <w:rPr>
          <w:rtl w:val="0"/>
        </w:rPr>
        <w:t xml:space="preserve">Revisi kurikulum merupakan bagian dari sistem pembelajaran berorientasi luaran / </w:t>
      </w:r>
      <w:r>
        <w:rPr>
          <w:i/>
          <w:iCs/>
          <w:rtl w:val="0"/>
        </w:rPr>
        <w:t>Outcome-Based Education</w:t>
      </w:r>
      <w:r>
        <w:rPr>
          <w:rtl w:val="0"/>
        </w:rPr>
        <w:t xml:space="preserve"> (OBE), </w:t>
      </w:r>
      <w:r>
        <w:rPr>
          <w:i/>
          <w:iCs/>
          <w:rtl w:val="0"/>
        </w:rPr>
        <w:t>outcome</w:t>
      </w:r>
      <w:r>
        <w:rPr>
          <w:rtl w:val="0"/>
        </w:rPr>
        <w:t xml:space="preserve"> yang diharapkan dari suatu program studi tergantung dari pengguna lulusan dan tergantung dari perkembangan ilmu pengetahuan. Revisi kurikulum dibutuhkan untuk mengakomodir perobahan yang terjadi sesuai kebutuhan dan perkembangan ilmu. Revisi kurikulum dapat bersifat revisi minor dan revisi mayor. Revisi kurikulum di lingkungan Universitas Andalas mengacu kepada peraturan Rektor Universitas Andalas no 15 tahun 2020 tentang pengembangan kurikulum merdeka belajar-kampus merdeka Universitas Andalas.</w:t>
      </w:r>
    </w:p>
    <w:p w14:paraId="00001033">
      <w:pPr>
        <w:widowControl/>
        <w:spacing w:after="200" w:line="360" w:lineRule="auto"/>
        <w:ind w:firstLine="720"/>
        <w:jc w:val="both"/>
      </w:pPr>
      <w:r>
        <w:rPr>
          <w:rtl w:val="0"/>
        </w:rPr>
        <w:t xml:space="preserve">Prodi melakukan evaluasi kurikulum minor atau mayor sesuai dengan asesmen yang dilakukan terhadap mahasiswa maupun terhadap dosen. Evaluasi juga dilakukan untuk menyesuaikan dengan perubahan mendasar yang terjadi pada sistem pendidikan nasional, perkembangan ilmu pengetahuan di tingkat global, dan hal-hal lain yang dapat mempengaruhi perkembangan keilmuan Prodi </w:t>
      </w:r>
      <w:r>
        <w:rPr>
          <w:rFonts w:hint="default"/>
          <w:rtl w:val="0"/>
          <w:lang w:val="en-US"/>
        </w:rPr>
        <w:t xml:space="preserve">Studi Bedah Program Subspesialis peminatan Bedah Vaskular dan Endovaskular, </w:t>
      </w:r>
      <w:r>
        <w:rPr>
          <w:rtl w:val="0"/>
        </w:rPr>
        <w:t xml:space="preserve">Pertimbangan lainnya adalah renstra rodi </w:t>
      </w:r>
      <w:r>
        <w:rPr>
          <w:rFonts w:hint="default"/>
          <w:rtl w:val="0"/>
          <w:lang w:val="en-US"/>
        </w:rPr>
        <w:t xml:space="preserve">Studi Bedah Program Subspesialis </w:t>
      </w:r>
      <w:r>
        <w:rPr>
          <w:rtl w:val="0"/>
        </w:rPr>
        <w:t xml:space="preserve">dan kebutuhan </w:t>
      </w:r>
      <w:r>
        <w:rPr>
          <w:rFonts w:hint="default"/>
          <w:rtl w:val="0"/>
          <w:lang w:val="en-US"/>
        </w:rPr>
        <w:t xml:space="preserve">masyarakat </w:t>
      </w:r>
      <w:r>
        <w:rPr>
          <w:rtl w:val="0"/>
        </w:rPr>
        <w:t xml:space="preserve">terhadap profil lulusan rodi </w:t>
      </w:r>
      <w:r>
        <w:rPr>
          <w:rFonts w:hint="default"/>
          <w:rtl w:val="0"/>
          <w:lang w:val="en-US"/>
        </w:rPr>
        <w:t>Studi Bedah Program Subspesialis pemintan Bedah Vaskular dan Endovaskular,</w:t>
      </w:r>
      <w:r>
        <w:rPr>
          <w:rtl w:val="0"/>
        </w:rPr>
        <w:t xml:space="preserve"> Hasil dari evaluasi ini menjadi landasan revisi kurikulum yang bersifat minor atau mayor.</w:t>
      </w:r>
    </w:p>
    <w:p w14:paraId="021B3AB7">
      <w:pPr>
        <w:pStyle w:val="2"/>
        <w:numPr>
          <w:numId w:val="0"/>
        </w:numPr>
        <w:spacing w:line="276" w:lineRule="auto"/>
        <w:ind w:leftChars="0" w:right="0" w:rightChars="0"/>
        <w:jc w:val="center"/>
        <w:rPr>
          <w:sz w:val="32"/>
          <w:szCs w:val="32"/>
          <w:rtl w:val="0"/>
        </w:rPr>
      </w:pPr>
    </w:p>
    <w:p w14:paraId="7F0687A9">
      <w:pPr>
        <w:rPr>
          <w:sz w:val="32"/>
          <w:szCs w:val="32"/>
          <w:rtl w:val="0"/>
        </w:rPr>
      </w:pPr>
    </w:p>
    <w:p w14:paraId="18D08327">
      <w:pPr>
        <w:rPr>
          <w:sz w:val="32"/>
          <w:szCs w:val="32"/>
          <w:rtl w:val="0"/>
        </w:rPr>
      </w:pPr>
    </w:p>
    <w:p w14:paraId="1BF13B5D">
      <w:pPr>
        <w:rPr>
          <w:sz w:val="32"/>
          <w:szCs w:val="32"/>
          <w:rtl w:val="0"/>
        </w:rPr>
      </w:pPr>
      <w:bookmarkStart w:id="20" w:name="_GoBack"/>
      <w:bookmarkEnd w:id="20"/>
    </w:p>
    <w:p w14:paraId="00001035">
      <w:pPr>
        <w:pStyle w:val="2"/>
        <w:numPr>
          <w:numId w:val="0"/>
        </w:numPr>
        <w:spacing w:line="276" w:lineRule="auto"/>
        <w:ind w:leftChars="0" w:right="0" w:rightChars="0"/>
        <w:jc w:val="center"/>
      </w:pPr>
      <w:r>
        <w:rPr>
          <w:sz w:val="32"/>
          <w:szCs w:val="32"/>
          <w:rtl w:val="0"/>
        </w:rPr>
        <w:t>PENUTUP</w:t>
      </w:r>
    </w:p>
    <w:p w14:paraId="00001036">
      <w:pPr>
        <w:widowControl/>
        <w:spacing w:after="200" w:line="276" w:lineRule="auto"/>
        <w:ind w:firstLine="720"/>
        <w:jc w:val="both"/>
      </w:pPr>
    </w:p>
    <w:p w14:paraId="00001037">
      <w:pPr>
        <w:widowControl/>
        <w:spacing w:after="200" w:line="360" w:lineRule="auto"/>
        <w:ind w:firstLine="720"/>
        <w:jc w:val="both"/>
        <w:rPr>
          <w:rFonts w:hint="default"/>
          <w:lang w:val="en-US"/>
        </w:rPr>
      </w:pPr>
      <w:r>
        <w:rPr>
          <w:rtl w:val="0"/>
        </w:rPr>
        <w:t xml:space="preserve">Buku Kurikulum ini merupakan kurikulum pertama yang dirancang untuk proses pembelajaran peserta didik Prodi </w:t>
      </w:r>
      <w:r>
        <w:rPr>
          <w:rFonts w:hint="default"/>
          <w:rtl w:val="0"/>
          <w:lang w:val="en-US"/>
        </w:rPr>
        <w:t>Bedah P</w:t>
      </w:r>
      <w:r>
        <w:rPr>
          <w:rtl w:val="0"/>
        </w:rPr>
        <w:t xml:space="preserve">rogram </w:t>
      </w:r>
      <w:r>
        <w:rPr>
          <w:rFonts w:hint="default"/>
          <w:rtl w:val="0"/>
          <w:lang w:val="en-US"/>
        </w:rPr>
        <w:t>Sub</w:t>
      </w:r>
      <w:r>
        <w:rPr>
          <w:rtl w:val="0"/>
        </w:rPr>
        <w:t xml:space="preserve">spesialis. Lama studi dalam kurikulum revisi ini dirancang dengan lama studi </w:t>
      </w:r>
      <w:r>
        <w:rPr>
          <w:rFonts w:hint="default"/>
          <w:rtl w:val="0"/>
          <w:lang w:val="en-US"/>
        </w:rPr>
        <w:t>4 (empat)</w:t>
      </w:r>
      <w:r>
        <w:rPr>
          <w:rtl w:val="0"/>
        </w:rPr>
        <w:t xml:space="preserve"> semester mengacu kepada keputusan kolegium terkait lama studi</w:t>
      </w:r>
      <w:r>
        <w:rPr>
          <w:rFonts w:hint="default"/>
          <w:rtl w:val="0"/>
          <w:lang w:val="en-US"/>
        </w:rPr>
        <w:t>.</w:t>
      </w:r>
    </w:p>
    <w:p w14:paraId="00001038">
      <w:pPr>
        <w:widowControl/>
        <w:spacing w:after="200" w:line="360" w:lineRule="auto"/>
        <w:ind w:firstLine="720"/>
        <w:jc w:val="both"/>
        <w:rPr>
          <w:rFonts w:hint="default"/>
          <w:lang w:val="en-US"/>
        </w:rPr>
        <w:sectPr>
          <w:type w:val="continuous"/>
          <w:pgSz w:w="11900" w:h="16840"/>
          <w:pgMar w:top="1700" w:right="425" w:bottom="1340" w:left="1559" w:header="0" w:footer="1151" w:gutter="0"/>
          <w:cols w:space="720" w:num="1"/>
        </w:sectPr>
      </w:pPr>
      <w:r>
        <w:rPr>
          <w:rtl w:val="0"/>
        </w:rPr>
        <w:t xml:space="preserve">Kurikulum ini telah melewati pendampingan dan review oleh MEU Fakultas Kedokteran Universitas Andalas dan disahkan oleh Dekan Fakultas Kedokteran Universitas Andalas dan Rektor Universitas Andalas. Dengan disahkannya kurikulum ini maka diharapkan proses pendidikan </w:t>
      </w:r>
      <w:r>
        <w:rPr>
          <w:rFonts w:hint="default"/>
          <w:rtl w:val="0"/>
          <w:lang w:val="en-US"/>
        </w:rPr>
        <w:t>Sub</w:t>
      </w:r>
      <w:r>
        <w:rPr>
          <w:rtl w:val="0"/>
        </w:rPr>
        <w:t>spesialis</w:t>
      </w:r>
      <w:r>
        <w:rPr>
          <w:rFonts w:hint="default"/>
          <w:rtl w:val="0"/>
          <w:lang w:val="en-US"/>
        </w:rPr>
        <w:t xml:space="preserve"> Bedah Vaskular dan Endovaskular</w:t>
      </w:r>
      <w:r>
        <w:rPr>
          <w:rtl w:val="0"/>
        </w:rPr>
        <w:t xml:space="preserve"> FK UNAND dapat menghasilkan lulusan yang berkualitas dan mempunyai standar pendidikan yang sama dengan program pendidikan spesialis yang sama di seluruh Indonesi</w:t>
      </w:r>
      <w:r>
        <w:rPr>
          <w:rFonts w:hint="default"/>
          <w:rtl w:val="0"/>
          <w:lang w:val="en-US"/>
        </w:rPr>
        <w:t>a.</w:t>
      </w:r>
    </w:p>
    <w:p w14:paraId="1EDF5710"/>
    <w:sectPr>
      <w:type w:val="continuous"/>
      <w:pgSz w:w="11920" w:h="16850"/>
      <w:pgMar w:top="1380" w:right="1133" w:bottom="1180" w:left="1417" w:header="0" w:footer="91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1"/>
    <w:family w:val="roman"/>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Cambria">
    <w:altName w:val="Thonburi"/>
    <w:panose1 w:val="00000000000000000000"/>
    <w:charset w:val="01"/>
    <w:family w:val="roman"/>
    <w:pitch w:val="default"/>
    <w:sig w:usb0="00000000" w:usb1="00000000" w:usb2="00000000" w:usb3="00000000" w:csb0="00000000" w:csb1="00000000"/>
  </w:font>
  <w:font w:name="Symbol">
    <w:altName w:val="Kingsoft Sign"/>
    <w:panose1 w:val="00000000000000000000"/>
    <w:charset w:val="02"/>
    <w:family w:val="decorative"/>
    <w:pitch w:val="default"/>
    <w:sig w:usb0="00000000" w:usb1="00000000" w:usb2="00000000" w:usb3="00000000" w:csb0="00000000" w:csb1="00000000"/>
  </w:font>
  <w:font w:name="Calibri Light">
    <w:altName w:val="Helvetica Neue"/>
    <w:panose1 w:val="00000000000000000000"/>
    <w:charset w:val="01"/>
    <w:family w:val="roman"/>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黑体-简">
    <w:panose1 w:val="00000000000000000000"/>
    <w:charset w:val="86"/>
    <w:family w:val="auto"/>
    <w:pitch w:val="default"/>
    <w:sig w:usb0="8000002F" w:usb1="0800004A" w:usb2="00000000" w:usb3="00000000" w:csb0="203E0000" w:csb1="00000000"/>
  </w:font>
  <w:font w:name="宋体-简">
    <w:panose1 w:val="02010800040101010101"/>
    <w:charset w:val="86"/>
    <w:family w:val="auto"/>
    <w:pitch w:val="default"/>
    <w:sig w:usb0="00000001" w:usb1="080F0000" w:usb2="00000000" w:usb3="00000000" w:csb0="00040000" w:csb1="00000000"/>
  </w:font>
  <w:font w:name="Arial">
    <w:panose1 w:val="020B0704020202020204"/>
    <w:charset w:val="86"/>
    <w:family w:val="swiss"/>
    <w:pitch w:val="default"/>
    <w:sig w:usb0="E0002AFF" w:usb1="C0007843"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SimSun">
    <w:altName w:val="宋体-简"/>
    <w:panose1 w:val="02010600030101010101"/>
    <w:charset w:val="86"/>
    <w:family w:val="roman"/>
    <w:pitch w:val="variable"/>
    <w:sig w:usb0="00000003" w:usb1="288F0000" w:usb2="00000016" w:usb3="00000000" w:csb0="00040001" w:csb1="00000000"/>
  </w:font>
  <w:font w:name="Symbol">
    <w:altName w:val="Kingsoft Sign"/>
    <w:panose1 w:val="00000000000000000000"/>
    <w:charset w:val="00"/>
    <w:family w:val="auto"/>
    <w:pitch w:val="default"/>
    <w:sig w:usb0="00000000" w:usb1="00000000" w:usb2="00000000" w:usb3="00000000" w:csb0="00000000" w:csb1="00000000"/>
  </w:font>
  <w:font w:name="Cambria">
    <w:altName w:val="苹方-简"/>
    <w:panose1 w:val="00000000000000000000"/>
    <w:charset w:val="00"/>
    <w:family w:val="auto"/>
    <w:pitch w:val="default"/>
    <w:sig w:usb0="00000000" w:usb1="00000000" w:usb2="0000000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B0A3E">
    <w:pPr>
      <w:pStyle w:val="7"/>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6904990</wp:posOffset>
              </wp:positionH>
              <wp:positionV relativeFrom="page">
                <wp:posOffset>9925050</wp:posOffset>
              </wp:positionV>
              <wp:extent cx="185420" cy="173990"/>
              <wp:effectExtent l="0" t="0" r="0" b="0"/>
              <wp:wrapNone/>
              <wp:docPr id="3" name="Textbox 3"/>
              <wp:cNvGraphicFramePr/>
              <a:graphic xmlns:a="http://schemas.openxmlformats.org/drawingml/2006/main">
                <a:graphicData uri="http://schemas.microsoft.com/office/word/2010/wordprocessingShape">
                  <wps:wsp>
                    <wps:cNvSpPr txBox="1"/>
                    <wps:spPr>
                      <a:xfrm>
                        <a:off x="0" y="0"/>
                        <a:ext cx="185420" cy="173990"/>
                      </a:xfrm>
                      <a:prstGeom prst="rect">
                        <a:avLst/>
                      </a:prstGeom>
                    </wps:spPr>
                    <wps:txbx>
                      <w:txbxContent>
                        <w:p w14:paraId="32705D13">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10</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543.7pt;margin-top:781.5pt;height:13.7pt;width:14.6pt;mso-position-horizontal-relative:page;mso-position-vertical-relative:page;z-index:-251656192;mso-width-relative:page;mso-height-relative:page;" filled="f" stroked="f" coordsize="21600,21600" o:gfxdata="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p9B2wAAAA8BAAAPAAAAAAAAAAEAIAAAACIAAABkcnMvZG93bnJldi54bWxQSwECFAAUAAAA&#10;CACHTuJAVFWGfbIBAABzAwAADgAAAAAAAAABACAAAAAqAQAAZHJzL2Uyb0RvYy54bWxQSwUGAAAA&#10;AAYABgBZAQAATgUAAAAA&#10;">
              <v:fill on="f" focussize="0,0"/>
              <v:stroke on="f"/>
              <v:imagedata o:title=""/>
              <o:lock v:ext="edit" aspectratio="f"/>
              <v:textbox inset="0mm,0mm,0mm,0mm">
                <w:txbxContent>
                  <w:p w14:paraId="32705D13">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10</w:t>
                    </w:r>
                    <w:r>
                      <w:rPr>
                        <w:rFonts w:ascii="Cambria"/>
                        <w:spacing w:val="-5"/>
                        <w:sz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F3947">
    <w:pPr>
      <w:pStyle w:val="7"/>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9533890</wp:posOffset>
              </wp:positionH>
              <wp:positionV relativeFrom="page">
                <wp:posOffset>6797675</wp:posOffset>
              </wp:positionV>
              <wp:extent cx="223520" cy="173990"/>
              <wp:effectExtent l="0" t="0" r="0" b="0"/>
              <wp:wrapNone/>
              <wp:docPr id="4" name="Textbox 4"/>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4A55C690">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11</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4" o:spid="_x0000_s1026" o:spt="202" type="#_x0000_t202" style="position:absolute;left:0pt;margin-left:750.7pt;margin-top:535.25pt;height:13.7pt;width:17.6pt;mso-position-horizontal-relative:page;mso-position-vertical-relative:page;z-index:-251655168;mso-width-relative:page;mso-height-relative:page;" filled="f" stroked="f" coordsize="21600,21600" o:gfxdata="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u4/J2wAAAA8BAAAPAAAAAAAAAAEAIAAAACIAAABkcnMvZG93bnJldi54bWxQSwECFAAUAAAA&#10;CACHTuJAHndN7bIBAABzAwAADgAAAAAAAAABACAAAAAqAQAAZHJzL2Uyb0RvYy54bWxQSwUGAAAA&#10;AAYABgBZAQAATgUAAAAA&#10;">
              <v:fill on="f" focussize="0,0"/>
              <v:stroke on="f"/>
              <v:imagedata o:title=""/>
              <o:lock v:ext="edit" aspectratio="f"/>
              <v:textbox inset="0mm,0mm,0mm,0mm">
                <w:txbxContent>
                  <w:p w14:paraId="4A55C690">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11</w:t>
                    </w:r>
                    <w:r>
                      <w:rPr>
                        <w:rFonts w:ascii="Cambria"/>
                        <w:spacing w:val="-5"/>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A4BF">
    <w:pPr>
      <w:pStyle w:val="7"/>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6835140</wp:posOffset>
              </wp:positionH>
              <wp:positionV relativeFrom="page">
                <wp:posOffset>9925050</wp:posOffset>
              </wp:positionV>
              <wp:extent cx="223520" cy="173990"/>
              <wp:effectExtent l="0" t="0" r="0" b="0"/>
              <wp:wrapNone/>
              <wp:docPr id="5" name="Textbox 5"/>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76CC068B">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17</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38.2pt;margin-top:781.5pt;height:13.7pt;width:17.6pt;mso-position-horizontal-relative:page;mso-position-vertical-relative:page;z-index:-251655168;mso-width-relative:page;mso-height-relative:page;" filled="f" stroked="f" coordsize="21600,21600" o:gfxdata="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x3ljNkAAAAPAQAADwAAAAAAAAABACAAAAAiAAAAZHJzL2Rvd25yZXYueG1sUEsBAhQAFAAAAAgA&#10;h07iQIbRsIayAQAAcwMAAA4AAAAAAAAAAQAgAAAAKAEAAGRycy9lMm9Eb2MueG1sUEsFBgAAAAAG&#10;AAYAWQEAAEwFAAAAAA==&#10;">
              <v:fill on="f" focussize="0,0"/>
              <v:stroke on="f"/>
              <v:imagedata o:title=""/>
              <o:lock v:ext="edit" aspectratio="f"/>
              <v:textbox inset="0mm,0mm,0mm,0mm">
                <w:txbxContent>
                  <w:p w14:paraId="76CC068B">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17</w:t>
                    </w:r>
                    <w:r>
                      <w:rPr>
                        <w:rFonts w:ascii="Cambria"/>
                        <w:spacing w:val="-5"/>
                        <w:sz w:val="2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5A67">
    <w:pPr>
      <w:pStyle w:val="7"/>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9533890</wp:posOffset>
              </wp:positionH>
              <wp:positionV relativeFrom="page">
                <wp:posOffset>6797675</wp:posOffset>
              </wp:positionV>
              <wp:extent cx="223520" cy="173990"/>
              <wp:effectExtent l="0" t="0" r="0" b="0"/>
              <wp:wrapNone/>
              <wp:docPr id="6" name="Textbox 6"/>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78756895">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23</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6" o:spid="_x0000_s1026" o:spt="202" type="#_x0000_t202" style="position:absolute;left:0pt;margin-left:750.7pt;margin-top:535.25pt;height:13.7pt;width:17.6pt;mso-position-horizontal-relative:page;mso-position-vertical-relative:page;z-index:-251654144;mso-width-relative:page;mso-height-relative:page;" filled="f" stroked="f" coordsize="21600,21600" o:gfxdata="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u4/J2wAAAA8BAAAPAAAAAAAAAAEAIAAAACIAAABkcnMvZG93bnJldi54bWxQSwECFAAUAAAA&#10;CACHTuJALjq2OrIBAABzAwAADgAAAAAAAAABACAAAAAqAQAAZHJzL2Uyb0RvYy54bWxQSwUGAAAA&#10;AAYABgBZAQAATgUAAAAA&#10;">
              <v:fill on="f" focussize="0,0"/>
              <v:stroke on="f"/>
              <v:imagedata o:title=""/>
              <o:lock v:ext="edit" aspectratio="f"/>
              <v:textbox inset="0mm,0mm,0mm,0mm">
                <w:txbxContent>
                  <w:p w14:paraId="78756895">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23</w:t>
                    </w:r>
                    <w:r>
                      <w:rPr>
                        <w:rFonts w:ascii="Cambria"/>
                        <w:spacing w:val="-5"/>
                        <w:sz w:val="2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3FF55">
    <w:pPr>
      <w:pStyle w:val="7"/>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6834505</wp:posOffset>
              </wp:positionH>
              <wp:positionV relativeFrom="page">
                <wp:posOffset>9925050</wp:posOffset>
              </wp:positionV>
              <wp:extent cx="223520" cy="173990"/>
              <wp:effectExtent l="0" t="0" r="0" b="0"/>
              <wp:wrapNone/>
              <wp:docPr id="7" name="Textbox 7"/>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2B50FAD1">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30</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7" o:spid="_x0000_s1026" o:spt="202" type="#_x0000_t202" style="position:absolute;left:0pt;margin-left:538.15pt;margin-top:781.5pt;height:13.7pt;width:17.6pt;mso-position-horizontal-relative:page;mso-position-vertical-relative:page;z-index:-251654144;mso-width-relative:page;mso-height-relative:page;" filled="f" stroked="f" coordsize="21600,21600" o:gfxdata="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nLeHM9kAAAAPAQAADwAAAAAAAAABACAAAAAiAAAAZHJzL2Rvd25yZXYueG1sUEsBAhQAFAAAAAgA&#10;h07iQLacS1GyAQAAcwMAAA4AAAAAAAAAAQAgAAAAKAEAAGRycy9lMm9Eb2MueG1sUEsFBgAAAAAG&#10;AAYAWQEAAEwFAAAAAA==&#10;">
              <v:fill on="f" focussize="0,0"/>
              <v:stroke on="f"/>
              <v:imagedata o:title=""/>
              <o:lock v:ext="edit" aspectratio="f"/>
              <v:textbox inset="0mm,0mm,0mm,0mm">
                <w:txbxContent>
                  <w:p w14:paraId="2B50FAD1">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30</w:t>
                    </w:r>
                    <w:r>
                      <w:rPr>
                        <w:rFonts w:ascii="Cambria"/>
                        <w:spacing w:val="-5"/>
                        <w:sz w:val="20"/>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0D083">
    <w:pPr>
      <w:pStyle w:val="7"/>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9533890</wp:posOffset>
              </wp:positionH>
              <wp:positionV relativeFrom="page">
                <wp:posOffset>6797675</wp:posOffset>
              </wp:positionV>
              <wp:extent cx="223520" cy="173990"/>
              <wp:effectExtent l="0" t="0" r="0" b="0"/>
              <wp:wrapNone/>
              <wp:docPr id="8" name="Textbox 8"/>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4535676A">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37</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750.7pt;margin-top:535.25pt;height:13.7pt;width:17.6pt;mso-position-horizontal-relative:page;mso-position-vertical-relative:page;z-index:-251653120;mso-width-relative:page;mso-height-relative:page;" filled="f" stroked="f" coordsize="21600,21600" o:gfxdata="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u4/J2wAAAA8BAAAPAAAAAAAAAAEAIAAAACIAAABkcnMvZG93bnJldi54bWxQSwECFAAUAAAA&#10;CACHTuJAfdPFcLIBAABzAwAADgAAAAAAAAABACAAAAAqAQAAZHJzL2Uyb0RvYy54bWxQSwUGAAAA&#10;AAYABgBZAQAATgUAAAAA&#10;">
              <v:fill on="f" focussize="0,0"/>
              <v:stroke on="f"/>
              <v:imagedata o:title=""/>
              <o:lock v:ext="edit" aspectratio="f"/>
              <v:textbox inset="0mm,0mm,0mm,0mm">
                <w:txbxContent>
                  <w:p w14:paraId="4535676A">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37</w:t>
                    </w:r>
                    <w:r>
                      <w:rPr>
                        <w:rFonts w:ascii="Cambria"/>
                        <w:spacing w:val="-5"/>
                        <w:sz w:val="20"/>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7029">
    <w:pPr>
      <w:pStyle w:val="7"/>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6835140</wp:posOffset>
              </wp:positionH>
              <wp:positionV relativeFrom="page">
                <wp:posOffset>9925050</wp:posOffset>
              </wp:positionV>
              <wp:extent cx="223520" cy="173990"/>
              <wp:effectExtent l="0" t="0" r="0" b="0"/>
              <wp:wrapNone/>
              <wp:docPr id="9" name="Textbox 9"/>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5A77F734">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45</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538.2pt;margin-top:781.5pt;height:13.7pt;width:17.6pt;mso-position-horizontal-relative:page;mso-position-vertical-relative:page;z-index:-251653120;mso-width-relative:page;mso-height-relative:page;" filled="f" stroked="f" coordsize="21600,21600" o:gfxdata="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x3ljNkAAAAPAQAADwAAAAAAAAABACAAAAAiAAAAZHJzL2Rvd25yZXYueG1sUEsBAhQAFAAAAAgA&#10;h07iQOV1OBuyAQAAcwMAAA4AAAAAAAAAAQAgAAAAKAEAAGRycy9lMm9Eb2MueG1sUEsFBgAAAAAG&#10;AAYAWQEAAEwFAAAAAA==&#10;">
              <v:fill on="f" focussize="0,0"/>
              <v:stroke on="f"/>
              <v:imagedata o:title=""/>
              <o:lock v:ext="edit" aspectratio="f"/>
              <v:textbox inset="0mm,0mm,0mm,0mm">
                <w:txbxContent>
                  <w:p w14:paraId="5A77F734">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45</w:t>
                    </w:r>
                    <w:r>
                      <w:rPr>
                        <w:rFonts w:ascii="Cambria"/>
                        <w:spacing w:val="-5"/>
                        <w:sz w:val="20"/>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1C96">
    <w:pPr>
      <w:pStyle w:val="7"/>
      <w:spacing w:line="14" w:lineRule="auto"/>
      <w:rPr>
        <w:sz w:val="18"/>
      </w:rPr>
    </w:pPr>
    <w:r>
      <w:rPr>
        <w:sz w:val="18"/>
      </w:rPr>
      <mc:AlternateContent>
        <mc:Choice Requires="wps">
          <w:drawing>
            <wp:anchor distT="0" distB="0" distL="0" distR="0" simplePos="0" relativeHeight="251664384" behindDoc="1" locked="0" layoutInCell="1" allowOverlap="1">
              <wp:simplePos x="0" y="0"/>
              <wp:positionH relativeFrom="page">
                <wp:posOffset>9533890</wp:posOffset>
              </wp:positionH>
              <wp:positionV relativeFrom="page">
                <wp:posOffset>6797675</wp:posOffset>
              </wp:positionV>
              <wp:extent cx="223520" cy="173990"/>
              <wp:effectExtent l="0" t="0" r="0" b="0"/>
              <wp:wrapNone/>
              <wp:docPr id="10" name="Textbox 10"/>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397FC696">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53</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10" o:spid="_x0000_s1026" o:spt="202" type="#_x0000_t202" style="position:absolute;left:0pt;margin-left:750.7pt;margin-top:535.25pt;height:13.7pt;width:17.6pt;mso-position-horizontal-relative:page;mso-position-vertical-relative:page;z-index:-251652096;mso-width-relative:page;mso-height-relative:page;" filled="f" stroked="f" coordsize="21600,21600" o:gfxdata="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u4/J2wAAAA8BAAAPAAAAAAAAAAEAIAAAACIAAABkcnMvZG93bnJldi54bWxQSwECFAAUAAAA&#10;CACHTuJA/y4xZLIBAAB1AwAADgAAAAAAAAABACAAAAAqAQAAZHJzL2Uyb0RvYy54bWxQSwUGAAAA&#10;AAYABgBZAQAATgUAAAAA&#10;">
              <v:fill on="f" focussize="0,0"/>
              <v:stroke on="f"/>
              <v:imagedata o:title=""/>
              <o:lock v:ext="edit" aspectratio="f"/>
              <v:textbox inset="0mm,0mm,0mm,0mm">
                <w:txbxContent>
                  <w:p w14:paraId="397FC696">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53</w:t>
                    </w:r>
                    <w:r>
                      <w:rPr>
                        <w:rFonts w:ascii="Cambria"/>
                        <w:spacing w:val="-5"/>
                        <w:sz w:val="20"/>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58683">
    <w:pPr>
      <w:pStyle w:val="7"/>
      <w:spacing w:line="14" w:lineRule="auto"/>
      <w:rPr>
        <w:sz w:val="16"/>
      </w:rPr>
    </w:pPr>
    <w:r>
      <w:rPr>
        <w:sz w:val="16"/>
      </w:rPr>
      <mc:AlternateContent>
        <mc:Choice Requires="wps">
          <w:drawing>
            <wp:anchor distT="0" distB="0" distL="0" distR="0" simplePos="0" relativeHeight="251664384" behindDoc="1" locked="0" layoutInCell="1" allowOverlap="1">
              <wp:simplePos x="0" y="0"/>
              <wp:positionH relativeFrom="page">
                <wp:posOffset>6400165</wp:posOffset>
              </wp:positionH>
              <wp:positionV relativeFrom="page">
                <wp:posOffset>9926955</wp:posOffset>
              </wp:positionV>
              <wp:extent cx="223520" cy="17399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23520" cy="173990"/>
                      </a:xfrm>
                      <a:prstGeom prst="rect">
                        <a:avLst/>
                      </a:prstGeom>
                    </wps:spPr>
                    <wps:txbx>
                      <w:txbxContent>
                        <w:p w14:paraId="0A57D4F7">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56</w:t>
                          </w:r>
                          <w:r>
                            <w:rPr>
                              <w:rFonts w:ascii="Cambria"/>
                              <w:spacing w:val="-5"/>
                              <w:sz w:val="20"/>
                            </w:rPr>
                            <w:fldChar w:fldCharType="end"/>
                          </w:r>
                        </w:p>
                      </w:txbxContent>
                    </wps:txbx>
                    <wps:bodyPr wrap="square" lIns="0" tIns="0" rIns="0" bIns="0" rtlCol="0">
                      <a:noAutofit/>
                    </wps:bodyPr>
                  </wps:wsp>
                </a:graphicData>
              </a:graphic>
            </wp:anchor>
          </w:drawing>
        </mc:Choice>
        <mc:Fallback>
          <w:pict>
            <v:shape id="Textbox 11" o:spid="_x0000_s1026" o:spt="202" type="#_x0000_t202" style="position:absolute;left:0pt;margin-left:503.95pt;margin-top:781.65pt;height:13.7pt;width:17.6pt;mso-position-horizontal-relative:page;mso-position-vertical-relative:page;z-index:-251652096;mso-width-relative:page;mso-height-relative:page;" filled="f" stroked="f" coordsize="21600,21600" o:gfxdata="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jt7U9sAAAAPAQAADwAAAAAAAAABACAAAAAiAAAAZHJzL2Rvd25yZXYueG1sUEsBAhQAFAAA&#10;AAgAh07iQB46g0OzAQAAdQMAAA4AAAAAAAAAAQAgAAAAKgEAAGRycy9lMm9Eb2MueG1sUEsFBgAA&#10;AAAGAAYAWQEAAE8FAAAAAA==&#10;">
              <v:fill on="f" focussize="0,0"/>
              <v:stroke on="f"/>
              <v:imagedata o:title=""/>
              <o:lock v:ext="edit" aspectratio="f"/>
              <v:textbox inset="0mm,0mm,0mm,0mm">
                <w:txbxContent>
                  <w:p w14:paraId="0A57D4F7">
                    <w:pPr>
                      <w:spacing w:before="19"/>
                      <w:ind w:left="60" w:right="0" w:firstLine="0"/>
                      <w:jc w:val="left"/>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spacing w:val="-5"/>
                        <w:sz w:val="20"/>
                      </w:rPr>
                      <w:t>56</w:t>
                    </w:r>
                    <w:r>
                      <w:rPr>
                        <w:rFonts w:ascii="Cambria"/>
                        <w:spacing w:val="-5"/>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671FC"/>
    <w:multiLevelType w:val="multilevel"/>
    <w:tmpl w:val="97C671FC"/>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1">
    <w:nsid w:val="9CDD4924"/>
    <w:multiLevelType w:val="multilevel"/>
    <w:tmpl w:val="9CDD4924"/>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2">
    <w:nsid w:val="9CFC4B2E"/>
    <w:multiLevelType w:val="multilevel"/>
    <w:tmpl w:val="9CFC4B2E"/>
    <w:lvl w:ilvl="0" w:tentative="0">
      <w:start w:val="1"/>
      <w:numFmt w:val="decimal"/>
      <w:lvlText w:val="%1."/>
      <w:lvlJc w:val="left"/>
      <w:pPr>
        <w:ind w:left="995" w:hanging="286"/>
        <w:jc w:val="left"/>
      </w:pPr>
      <w:rPr>
        <w:rFonts w:hint="default" w:ascii="Calibri" w:hAnsi="Calibri" w:eastAsia="Calibri" w:cs="Calibri"/>
        <w:b w:val="0"/>
        <w:bCs w:val="0"/>
        <w:i w:val="0"/>
        <w:iCs w:val="0"/>
        <w:spacing w:val="0"/>
        <w:w w:val="100"/>
        <w:sz w:val="22"/>
        <w:szCs w:val="22"/>
        <w:lang w:val="id" w:eastAsia="en-US" w:bidi="ar-SA"/>
      </w:rPr>
    </w:lvl>
    <w:lvl w:ilvl="1" w:tentative="0">
      <w:start w:val="0"/>
      <w:numFmt w:val="bullet"/>
      <w:lvlText w:val="•"/>
      <w:lvlJc w:val="left"/>
      <w:pPr>
        <w:ind w:left="1836" w:hanging="286"/>
      </w:pPr>
      <w:rPr>
        <w:rFonts w:hint="default"/>
        <w:lang w:val="id" w:eastAsia="en-US" w:bidi="ar-SA"/>
      </w:rPr>
    </w:lvl>
    <w:lvl w:ilvl="2" w:tentative="0">
      <w:start w:val="0"/>
      <w:numFmt w:val="bullet"/>
      <w:lvlText w:val="•"/>
      <w:lvlJc w:val="left"/>
      <w:pPr>
        <w:ind w:left="2672" w:hanging="286"/>
      </w:pPr>
      <w:rPr>
        <w:rFonts w:hint="default"/>
        <w:lang w:val="id" w:eastAsia="en-US" w:bidi="ar-SA"/>
      </w:rPr>
    </w:lvl>
    <w:lvl w:ilvl="3" w:tentative="0">
      <w:start w:val="0"/>
      <w:numFmt w:val="bullet"/>
      <w:lvlText w:val="•"/>
      <w:lvlJc w:val="left"/>
      <w:pPr>
        <w:ind w:left="3508" w:hanging="286"/>
      </w:pPr>
      <w:rPr>
        <w:rFonts w:hint="default"/>
        <w:lang w:val="id" w:eastAsia="en-US" w:bidi="ar-SA"/>
      </w:rPr>
    </w:lvl>
    <w:lvl w:ilvl="4" w:tentative="0">
      <w:start w:val="0"/>
      <w:numFmt w:val="bullet"/>
      <w:lvlText w:val="•"/>
      <w:lvlJc w:val="left"/>
      <w:pPr>
        <w:ind w:left="4344" w:hanging="286"/>
      </w:pPr>
      <w:rPr>
        <w:rFonts w:hint="default"/>
        <w:lang w:val="id" w:eastAsia="en-US" w:bidi="ar-SA"/>
      </w:rPr>
    </w:lvl>
    <w:lvl w:ilvl="5" w:tentative="0">
      <w:start w:val="0"/>
      <w:numFmt w:val="bullet"/>
      <w:lvlText w:val="•"/>
      <w:lvlJc w:val="left"/>
      <w:pPr>
        <w:ind w:left="5180" w:hanging="286"/>
      </w:pPr>
      <w:rPr>
        <w:rFonts w:hint="default"/>
        <w:lang w:val="id" w:eastAsia="en-US" w:bidi="ar-SA"/>
      </w:rPr>
    </w:lvl>
    <w:lvl w:ilvl="6" w:tentative="0">
      <w:start w:val="0"/>
      <w:numFmt w:val="bullet"/>
      <w:lvlText w:val="•"/>
      <w:lvlJc w:val="left"/>
      <w:pPr>
        <w:ind w:left="6016" w:hanging="286"/>
      </w:pPr>
      <w:rPr>
        <w:rFonts w:hint="default"/>
        <w:lang w:val="id" w:eastAsia="en-US" w:bidi="ar-SA"/>
      </w:rPr>
    </w:lvl>
    <w:lvl w:ilvl="7" w:tentative="0">
      <w:start w:val="0"/>
      <w:numFmt w:val="bullet"/>
      <w:lvlText w:val="•"/>
      <w:lvlJc w:val="left"/>
      <w:pPr>
        <w:ind w:left="6852" w:hanging="286"/>
      </w:pPr>
      <w:rPr>
        <w:rFonts w:hint="default"/>
        <w:lang w:val="id" w:eastAsia="en-US" w:bidi="ar-SA"/>
      </w:rPr>
    </w:lvl>
    <w:lvl w:ilvl="8" w:tentative="0">
      <w:start w:val="0"/>
      <w:numFmt w:val="bullet"/>
      <w:lvlText w:val="•"/>
      <w:lvlJc w:val="left"/>
      <w:pPr>
        <w:ind w:left="7688" w:hanging="286"/>
      </w:pPr>
      <w:rPr>
        <w:rFonts w:hint="default"/>
        <w:lang w:val="id" w:eastAsia="en-US" w:bidi="ar-SA"/>
      </w:rPr>
    </w:lvl>
  </w:abstractNum>
  <w:abstractNum w:abstractNumId="3">
    <w:nsid w:val="9F6FF3E0"/>
    <w:multiLevelType w:val="multilevel"/>
    <w:tmpl w:val="9F6FF3E0"/>
    <w:lvl w:ilvl="0" w:tentative="0">
      <w:start w:val="1"/>
      <w:numFmt w:val="decimal"/>
      <w:lvlText w:val="%1."/>
      <w:lvlJc w:val="left"/>
      <w:pPr>
        <w:ind w:left="1137" w:hanging="428"/>
        <w:jc w:val="left"/>
      </w:pPr>
      <w:rPr>
        <w:rFonts w:hint="default" w:ascii="Calibri" w:hAnsi="Calibri" w:eastAsia="Calibri" w:cs="Calibri"/>
        <w:b w:val="0"/>
        <w:bCs w:val="0"/>
        <w:i w:val="0"/>
        <w:iCs w:val="0"/>
        <w:spacing w:val="0"/>
        <w:w w:val="100"/>
        <w:sz w:val="22"/>
        <w:szCs w:val="22"/>
        <w:lang w:val="id" w:eastAsia="en-US" w:bidi="ar-SA"/>
      </w:rPr>
    </w:lvl>
    <w:lvl w:ilvl="1" w:tentative="0">
      <w:start w:val="1"/>
      <w:numFmt w:val="lowerLetter"/>
      <w:lvlText w:val="%2."/>
      <w:lvlJc w:val="left"/>
      <w:pPr>
        <w:ind w:left="1420" w:hanging="286"/>
        <w:jc w:val="left"/>
      </w:pPr>
      <w:rPr>
        <w:rFonts w:hint="default" w:ascii="Calibri" w:hAnsi="Calibri" w:eastAsia="Calibri" w:cs="Calibri"/>
        <w:b w:val="0"/>
        <w:bCs w:val="0"/>
        <w:i w:val="0"/>
        <w:iCs w:val="0"/>
        <w:spacing w:val="-1"/>
        <w:w w:val="100"/>
        <w:sz w:val="22"/>
        <w:szCs w:val="22"/>
        <w:lang w:val="id" w:eastAsia="en-US" w:bidi="ar-SA"/>
      </w:rPr>
    </w:lvl>
    <w:lvl w:ilvl="2" w:tentative="0">
      <w:start w:val="0"/>
      <w:numFmt w:val="bullet"/>
      <w:lvlText w:val="•"/>
      <w:lvlJc w:val="left"/>
      <w:pPr>
        <w:ind w:left="2302" w:hanging="286"/>
      </w:pPr>
      <w:rPr>
        <w:rFonts w:hint="default"/>
        <w:lang w:val="id" w:eastAsia="en-US" w:bidi="ar-SA"/>
      </w:rPr>
    </w:lvl>
    <w:lvl w:ilvl="3" w:tentative="0">
      <w:start w:val="0"/>
      <w:numFmt w:val="bullet"/>
      <w:lvlText w:val="•"/>
      <w:lvlJc w:val="left"/>
      <w:pPr>
        <w:ind w:left="3184" w:hanging="286"/>
      </w:pPr>
      <w:rPr>
        <w:rFonts w:hint="default"/>
        <w:lang w:val="id" w:eastAsia="en-US" w:bidi="ar-SA"/>
      </w:rPr>
    </w:lvl>
    <w:lvl w:ilvl="4" w:tentative="0">
      <w:start w:val="0"/>
      <w:numFmt w:val="bullet"/>
      <w:lvlText w:val="•"/>
      <w:lvlJc w:val="left"/>
      <w:pPr>
        <w:ind w:left="4067" w:hanging="286"/>
      </w:pPr>
      <w:rPr>
        <w:rFonts w:hint="default"/>
        <w:lang w:val="id" w:eastAsia="en-US" w:bidi="ar-SA"/>
      </w:rPr>
    </w:lvl>
    <w:lvl w:ilvl="5" w:tentative="0">
      <w:start w:val="0"/>
      <w:numFmt w:val="bullet"/>
      <w:lvlText w:val="•"/>
      <w:lvlJc w:val="left"/>
      <w:pPr>
        <w:ind w:left="4949" w:hanging="286"/>
      </w:pPr>
      <w:rPr>
        <w:rFonts w:hint="default"/>
        <w:lang w:val="id" w:eastAsia="en-US" w:bidi="ar-SA"/>
      </w:rPr>
    </w:lvl>
    <w:lvl w:ilvl="6" w:tentative="0">
      <w:start w:val="0"/>
      <w:numFmt w:val="bullet"/>
      <w:lvlText w:val="•"/>
      <w:lvlJc w:val="left"/>
      <w:pPr>
        <w:ind w:left="5831" w:hanging="286"/>
      </w:pPr>
      <w:rPr>
        <w:rFonts w:hint="default"/>
        <w:lang w:val="id" w:eastAsia="en-US" w:bidi="ar-SA"/>
      </w:rPr>
    </w:lvl>
    <w:lvl w:ilvl="7" w:tentative="0">
      <w:start w:val="0"/>
      <w:numFmt w:val="bullet"/>
      <w:lvlText w:val="•"/>
      <w:lvlJc w:val="left"/>
      <w:pPr>
        <w:ind w:left="6714" w:hanging="286"/>
      </w:pPr>
      <w:rPr>
        <w:rFonts w:hint="default"/>
        <w:lang w:val="id" w:eastAsia="en-US" w:bidi="ar-SA"/>
      </w:rPr>
    </w:lvl>
    <w:lvl w:ilvl="8" w:tentative="0">
      <w:start w:val="0"/>
      <w:numFmt w:val="bullet"/>
      <w:lvlText w:val="•"/>
      <w:lvlJc w:val="left"/>
      <w:pPr>
        <w:ind w:left="7596" w:hanging="286"/>
      </w:pPr>
      <w:rPr>
        <w:rFonts w:hint="default"/>
        <w:lang w:val="id" w:eastAsia="en-US" w:bidi="ar-SA"/>
      </w:rPr>
    </w:lvl>
  </w:abstractNum>
  <w:abstractNum w:abstractNumId="4">
    <w:nsid w:val="9FA783A8"/>
    <w:multiLevelType w:val="multilevel"/>
    <w:tmpl w:val="9FA783A8"/>
    <w:lvl w:ilvl="0" w:tentative="0">
      <w:start w:val="1"/>
      <w:numFmt w:val="decimal"/>
      <w:lvlText w:val="%1."/>
      <w:lvlJc w:val="left"/>
      <w:pPr>
        <w:ind w:left="280" w:hanging="168"/>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434" w:hanging="168"/>
      </w:pPr>
      <w:rPr>
        <w:rFonts w:hint="default"/>
        <w:lang w:val="id" w:eastAsia="en-US" w:bidi="ar-SA"/>
      </w:rPr>
    </w:lvl>
    <w:lvl w:ilvl="2" w:tentative="0">
      <w:start w:val="0"/>
      <w:numFmt w:val="bullet"/>
      <w:lvlText w:val="•"/>
      <w:lvlJc w:val="left"/>
      <w:pPr>
        <w:ind w:left="589" w:hanging="168"/>
      </w:pPr>
      <w:rPr>
        <w:rFonts w:hint="default"/>
        <w:lang w:val="id" w:eastAsia="en-US" w:bidi="ar-SA"/>
      </w:rPr>
    </w:lvl>
    <w:lvl w:ilvl="3" w:tentative="0">
      <w:start w:val="0"/>
      <w:numFmt w:val="bullet"/>
      <w:lvlText w:val="•"/>
      <w:lvlJc w:val="left"/>
      <w:pPr>
        <w:ind w:left="743" w:hanging="168"/>
      </w:pPr>
      <w:rPr>
        <w:rFonts w:hint="default"/>
        <w:lang w:val="id" w:eastAsia="en-US" w:bidi="ar-SA"/>
      </w:rPr>
    </w:lvl>
    <w:lvl w:ilvl="4" w:tentative="0">
      <w:start w:val="0"/>
      <w:numFmt w:val="bullet"/>
      <w:lvlText w:val="•"/>
      <w:lvlJc w:val="left"/>
      <w:pPr>
        <w:ind w:left="898" w:hanging="168"/>
      </w:pPr>
      <w:rPr>
        <w:rFonts w:hint="default"/>
        <w:lang w:val="id" w:eastAsia="en-US" w:bidi="ar-SA"/>
      </w:rPr>
    </w:lvl>
    <w:lvl w:ilvl="5" w:tentative="0">
      <w:start w:val="0"/>
      <w:numFmt w:val="bullet"/>
      <w:lvlText w:val="•"/>
      <w:lvlJc w:val="left"/>
      <w:pPr>
        <w:ind w:left="1053" w:hanging="168"/>
      </w:pPr>
      <w:rPr>
        <w:rFonts w:hint="default"/>
        <w:lang w:val="id" w:eastAsia="en-US" w:bidi="ar-SA"/>
      </w:rPr>
    </w:lvl>
    <w:lvl w:ilvl="6" w:tentative="0">
      <w:start w:val="0"/>
      <w:numFmt w:val="bullet"/>
      <w:lvlText w:val="•"/>
      <w:lvlJc w:val="left"/>
      <w:pPr>
        <w:ind w:left="1207" w:hanging="168"/>
      </w:pPr>
      <w:rPr>
        <w:rFonts w:hint="default"/>
        <w:lang w:val="id" w:eastAsia="en-US" w:bidi="ar-SA"/>
      </w:rPr>
    </w:lvl>
    <w:lvl w:ilvl="7" w:tentative="0">
      <w:start w:val="0"/>
      <w:numFmt w:val="bullet"/>
      <w:lvlText w:val="•"/>
      <w:lvlJc w:val="left"/>
      <w:pPr>
        <w:ind w:left="1362" w:hanging="168"/>
      </w:pPr>
      <w:rPr>
        <w:rFonts w:hint="default"/>
        <w:lang w:val="id" w:eastAsia="en-US" w:bidi="ar-SA"/>
      </w:rPr>
    </w:lvl>
    <w:lvl w:ilvl="8" w:tentative="0">
      <w:start w:val="0"/>
      <w:numFmt w:val="bullet"/>
      <w:lvlText w:val="•"/>
      <w:lvlJc w:val="left"/>
      <w:pPr>
        <w:ind w:left="1516" w:hanging="168"/>
      </w:pPr>
      <w:rPr>
        <w:rFonts w:hint="default"/>
        <w:lang w:val="id" w:eastAsia="en-US" w:bidi="ar-SA"/>
      </w:rPr>
    </w:lvl>
  </w:abstractNum>
  <w:abstractNum w:abstractNumId="5">
    <w:nsid w:val="9FFDB208"/>
    <w:multiLevelType w:val="multilevel"/>
    <w:tmpl w:val="9FFDB208"/>
    <w:lvl w:ilvl="0" w:tentative="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944" w:hanging="284"/>
      </w:pPr>
      <w:rPr>
        <w:rFonts w:hint="default"/>
        <w:lang w:val="id" w:eastAsia="en-US" w:bidi="ar-SA"/>
      </w:rPr>
    </w:lvl>
    <w:lvl w:ilvl="2" w:tentative="0">
      <w:start w:val="0"/>
      <w:numFmt w:val="bullet"/>
      <w:lvlText w:val="•"/>
      <w:lvlJc w:val="left"/>
      <w:pPr>
        <w:ind w:left="1468" w:hanging="284"/>
      </w:pPr>
      <w:rPr>
        <w:rFonts w:hint="default"/>
        <w:lang w:val="id" w:eastAsia="en-US" w:bidi="ar-SA"/>
      </w:rPr>
    </w:lvl>
    <w:lvl w:ilvl="3" w:tentative="0">
      <w:start w:val="0"/>
      <w:numFmt w:val="bullet"/>
      <w:lvlText w:val="•"/>
      <w:lvlJc w:val="left"/>
      <w:pPr>
        <w:ind w:left="1992" w:hanging="284"/>
      </w:pPr>
      <w:rPr>
        <w:rFonts w:hint="default"/>
        <w:lang w:val="id" w:eastAsia="en-US" w:bidi="ar-SA"/>
      </w:rPr>
    </w:lvl>
    <w:lvl w:ilvl="4" w:tentative="0">
      <w:start w:val="0"/>
      <w:numFmt w:val="bullet"/>
      <w:lvlText w:val="•"/>
      <w:lvlJc w:val="left"/>
      <w:pPr>
        <w:ind w:left="2517" w:hanging="284"/>
      </w:pPr>
      <w:rPr>
        <w:rFonts w:hint="default"/>
        <w:lang w:val="id" w:eastAsia="en-US" w:bidi="ar-SA"/>
      </w:rPr>
    </w:lvl>
    <w:lvl w:ilvl="5" w:tentative="0">
      <w:start w:val="0"/>
      <w:numFmt w:val="bullet"/>
      <w:lvlText w:val="•"/>
      <w:lvlJc w:val="left"/>
      <w:pPr>
        <w:ind w:left="3041" w:hanging="284"/>
      </w:pPr>
      <w:rPr>
        <w:rFonts w:hint="default"/>
        <w:lang w:val="id" w:eastAsia="en-US" w:bidi="ar-SA"/>
      </w:rPr>
    </w:lvl>
    <w:lvl w:ilvl="6" w:tentative="0">
      <w:start w:val="0"/>
      <w:numFmt w:val="bullet"/>
      <w:lvlText w:val="•"/>
      <w:lvlJc w:val="left"/>
      <w:pPr>
        <w:ind w:left="3565" w:hanging="284"/>
      </w:pPr>
      <w:rPr>
        <w:rFonts w:hint="default"/>
        <w:lang w:val="id" w:eastAsia="en-US" w:bidi="ar-SA"/>
      </w:rPr>
    </w:lvl>
    <w:lvl w:ilvl="7" w:tentative="0">
      <w:start w:val="0"/>
      <w:numFmt w:val="bullet"/>
      <w:lvlText w:val="•"/>
      <w:lvlJc w:val="left"/>
      <w:pPr>
        <w:ind w:left="4090" w:hanging="284"/>
      </w:pPr>
      <w:rPr>
        <w:rFonts w:hint="default"/>
        <w:lang w:val="id" w:eastAsia="en-US" w:bidi="ar-SA"/>
      </w:rPr>
    </w:lvl>
    <w:lvl w:ilvl="8" w:tentative="0">
      <w:start w:val="0"/>
      <w:numFmt w:val="bullet"/>
      <w:lvlText w:val="•"/>
      <w:lvlJc w:val="left"/>
      <w:pPr>
        <w:ind w:left="4614" w:hanging="284"/>
      </w:pPr>
      <w:rPr>
        <w:rFonts w:hint="default"/>
        <w:lang w:val="id" w:eastAsia="en-US" w:bidi="ar-SA"/>
      </w:rPr>
    </w:lvl>
  </w:abstractNum>
  <w:abstractNum w:abstractNumId="6">
    <w:nsid w:val="AB9E23D0"/>
    <w:multiLevelType w:val="multilevel"/>
    <w:tmpl w:val="AB9E23D0"/>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7">
    <w:nsid w:val="AC0A5BD8"/>
    <w:multiLevelType w:val="multilevel"/>
    <w:tmpl w:val="AC0A5BD8"/>
    <w:lvl w:ilvl="0" w:tentative="0">
      <w:start w:val="1"/>
      <w:numFmt w:val="decimal"/>
      <w:lvlText w:val="%1."/>
      <w:lvlJc w:val="left"/>
      <w:pPr>
        <w:ind w:left="392"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899" w:hanging="281"/>
      </w:pPr>
      <w:rPr>
        <w:rFonts w:hint="default"/>
        <w:lang w:val="id" w:eastAsia="en-US" w:bidi="ar-SA"/>
      </w:rPr>
    </w:lvl>
    <w:lvl w:ilvl="2" w:tentative="0">
      <w:start w:val="0"/>
      <w:numFmt w:val="bullet"/>
      <w:lvlText w:val="•"/>
      <w:lvlJc w:val="left"/>
      <w:pPr>
        <w:ind w:left="1398" w:hanging="281"/>
      </w:pPr>
      <w:rPr>
        <w:rFonts w:hint="default"/>
        <w:lang w:val="id" w:eastAsia="en-US" w:bidi="ar-SA"/>
      </w:rPr>
    </w:lvl>
    <w:lvl w:ilvl="3" w:tentative="0">
      <w:start w:val="0"/>
      <w:numFmt w:val="bullet"/>
      <w:lvlText w:val="•"/>
      <w:lvlJc w:val="left"/>
      <w:pPr>
        <w:ind w:left="1898" w:hanging="281"/>
      </w:pPr>
      <w:rPr>
        <w:rFonts w:hint="default"/>
        <w:lang w:val="id" w:eastAsia="en-US" w:bidi="ar-SA"/>
      </w:rPr>
    </w:lvl>
    <w:lvl w:ilvl="4" w:tentative="0">
      <w:start w:val="0"/>
      <w:numFmt w:val="bullet"/>
      <w:lvlText w:val="•"/>
      <w:lvlJc w:val="left"/>
      <w:pPr>
        <w:ind w:left="2397" w:hanging="281"/>
      </w:pPr>
      <w:rPr>
        <w:rFonts w:hint="default"/>
        <w:lang w:val="id" w:eastAsia="en-US" w:bidi="ar-SA"/>
      </w:rPr>
    </w:lvl>
    <w:lvl w:ilvl="5" w:tentative="0">
      <w:start w:val="0"/>
      <w:numFmt w:val="bullet"/>
      <w:lvlText w:val="•"/>
      <w:lvlJc w:val="left"/>
      <w:pPr>
        <w:ind w:left="2897" w:hanging="281"/>
      </w:pPr>
      <w:rPr>
        <w:rFonts w:hint="default"/>
        <w:lang w:val="id" w:eastAsia="en-US" w:bidi="ar-SA"/>
      </w:rPr>
    </w:lvl>
    <w:lvl w:ilvl="6" w:tentative="0">
      <w:start w:val="0"/>
      <w:numFmt w:val="bullet"/>
      <w:lvlText w:val="•"/>
      <w:lvlJc w:val="left"/>
      <w:pPr>
        <w:ind w:left="3396" w:hanging="281"/>
      </w:pPr>
      <w:rPr>
        <w:rFonts w:hint="default"/>
        <w:lang w:val="id" w:eastAsia="en-US" w:bidi="ar-SA"/>
      </w:rPr>
    </w:lvl>
    <w:lvl w:ilvl="7" w:tentative="0">
      <w:start w:val="0"/>
      <w:numFmt w:val="bullet"/>
      <w:lvlText w:val="•"/>
      <w:lvlJc w:val="left"/>
      <w:pPr>
        <w:ind w:left="3895" w:hanging="281"/>
      </w:pPr>
      <w:rPr>
        <w:rFonts w:hint="default"/>
        <w:lang w:val="id" w:eastAsia="en-US" w:bidi="ar-SA"/>
      </w:rPr>
    </w:lvl>
    <w:lvl w:ilvl="8" w:tentative="0">
      <w:start w:val="0"/>
      <w:numFmt w:val="bullet"/>
      <w:lvlText w:val="•"/>
      <w:lvlJc w:val="left"/>
      <w:pPr>
        <w:ind w:left="4395" w:hanging="281"/>
      </w:pPr>
      <w:rPr>
        <w:rFonts w:hint="default"/>
        <w:lang w:val="id" w:eastAsia="en-US" w:bidi="ar-SA"/>
      </w:rPr>
    </w:lvl>
  </w:abstractNum>
  <w:abstractNum w:abstractNumId="8">
    <w:nsid w:val="B7F397AB"/>
    <w:multiLevelType w:val="multilevel"/>
    <w:tmpl w:val="B7F397AB"/>
    <w:lvl w:ilvl="0" w:tentative="0">
      <w:start w:val="1"/>
      <w:numFmt w:val="decimal"/>
      <w:lvlText w:val="%1."/>
      <w:lvlJc w:val="left"/>
      <w:pPr>
        <w:ind w:left="397"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4"/>
      </w:pPr>
      <w:rPr>
        <w:rFonts w:hint="default"/>
        <w:lang w:val="id" w:eastAsia="en-US" w:bidi="ar-SA"/>
      </w:rPr>
    </w:lvl>
    <w:lvl w:ilvl="2" w:tentative="0">
      <w:start w:val="0"/>
      <w:numFmt w:val="bullet"/>
      <w:lvlText w:val="•"/>
      <w:lvlJc w:val="left"/>
      <w:pPr>
        <w:ind w:left="1452" w:hanging="284"/>
      </w:pPr>
      <w:rPr>
        <w:rFonts w:hint="default"/>
        <w:lang w:val="id" w:eastAsia="en-US" w:bidi="ar-SA"/>
      </w:rPr>
    </w:lvl>
    <w:lvl w:ilvl="3" w:tentative="0">
      <w:start w:val="0"/>
      <w:numFmt w:val="bullet"/>
      <w:lvlText w:val="•"/>
      <w:lvlJc w:val="left"/>
      <w:pPr>
        <w:ind w:left="1978" w:hanging="284"/>
      </w:pPr>
      <w:rPr>
        <w:rFonts w:hint="default"/>
        <w:lang w:val="id" w:eastAsia="en-US" w:bidi="ar-SA"/>
      </w:rPr>
    </w:lvl>
    <w:lvl w:ilvl="4" w:tentative="0">
      <w:start w:val="0"/>
      <w:numFmt w:val="bullet"/>
      <w:lvlText w:val="•"/>
      <w:lvlJc w:val="left"/>
      <w:pPr>
        <w:ind w:left="2505" w:hanging="284"/>
      </w:pPr>
      <w:rPr>
        <w:rFonts w:hint="default"/>
        <w:lang w:val="id" w:eastAsia="en-US" w:bidi="ar-SA"/>
      </w:rPr>
    </w:lvl>
    <w:lvl w:ilvl="5" w:tentative="0">
      <w:start w:val="0"/>
      <w:numFmt w:val="bullet"/>
      <w:lvlText w:val="•"/>
      <w:lvlJc w:val="left"/>
      <w:pPr>
        <w:ind w:left="3031" w:hanging="284"/>
      </w:pPr>
      <w:rPr>
        <w:rFonts w:hint="default"/>
        <w:lang w:val="id" w:eastAsia="en-US" w:bidi="ar-SA"/>
      </w:rPr>
    </w:lvl>
    <w:lvl w:ilvl="6" w:tentative="0">
      <w:start w:val="0"/>
      <w:numFmt w:val="bullet"/>
      <w:lvlText w:val="•"/>
      <w:lvlJc w:val="left"/>
      <w:pPr>
        <w:ind w:left="3557" w:hanging="284"/>
      </w:pPr>
      <w:rPr>
        <w:rFonts w:hint="default"/>
        <w:lang w:val="id" w:eastAsia="en-US" w:bidi="ar-SA"/>
      </w:rPr>
    </w:lvl>
    <w:lvl w:ilvl="7" w:tentative="0">
      <w:start w:val="0"/>
      <w:numFmt w:val="bullet"/>
      <w:lvlText w:val="•"/>
      <w:lvlJc w:val="left"/>
      <w:pPr>
        <w:ind w:left="4084" w:hanging="284"/>
      </w:pPr>
      <w:rPr>
        <w:rFonts w:hint="default"/>
        <w:lang w:val="id" w:eastAsia="en-US" w:bidi="ar-SA"/>
      </w:rPr>
    </w:lvl>
    <w:lvl w:ilvl="8" w:tentative="0">
      <w:start w:val="0"/>
      <w:numFmt w:val="bullet"/>
      <w:lvlText w:val="•"/>
      <w:lvlJc w:val="left"/>
      <w:pPr>
        <w:ind w:left="4610" w:hanging="284"/>
      </w:pPr>
      <w:rPr>
        <w:rFonts w:hint="default"/>
        <w:lang w:val="id" w:eastAsia="en-US" w:bidi="ar-SA"/>
      </w:rPr>
    </w:lvl>
  </w:abstractNum>
  <w:abstractNum w:abstractNumId="9">
    <w:nsid w:val="BBF9DB1D"/>
    <w:multiLevelType w:val="multilevel"/>
    <w:tmpl w:val="BBF9DB1D"/>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10">
    <w:nsid w:val="BDB87F7A"/>
    <w:multiLevelType w:val="multilevel"/>
    <w:tmpl w:val="BDB87F7A"/>
    <w:lvl w:ilvl="0" w:tentative="0">
      <w:start w:val="1"/>
      <w:numFmt w:val="decimal"/>
      <w:lvlText w:val="%1."/>
      <w:lvlJc w:val="left"/>
      <w:pPr>
        <w:ind w:left="440" w:hanging="284"/>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962" w:hanging="284"/>
      </w:pPr>
      <w:rPr>
        <w:rFonts w:hint="default"/>
        <w:lang w:val="id" w:eastAsia="en-US" w:bidi="ar-SA"/>
      </w:rPr>
    </w:lvl>
    <w:lvl w:ilvl="2" w:tentative="0">
      <w:start w:val="0"/>
      <w:numFmt w:val="bullet"/>
      <w:lvlText w:val="•"/>
      <w:lvlJc w:val="left"/>
      <w:pPr>
        <w:ind w:left="1484" w:hanging="284"/>
      </w:pPr>
      <w:rPr>
        <w:rFonts w:hint="default"/>
        <w:lang w:val="id" w:eastAsia="en-US" w:bidi="ar-SA"/>
      </w:rPr>
    </w:lvl>
    <w:lvl w:ilvl="3" w:tentative="0">
      <w:start w:val="0"/>
      <w:numFmt w:val="bullet"/>
      <w:lvlText w:val="•"/>
      <w:lvlJc w:val="left"/>
      <w:pPr>
        <w:ind w:left="2006" w:hanging="284"/>
      </w:pPr>
      <w:rPr>
        <w:rFonts w:hint="default"/>
        <w:lang w:val="id" w:eastAsia="en-US" w:bidi="ar-SA"/>
      </w:rPr>
    </w:lvl>
    <w:lvl w:ilvl="4" w:tentative="0">
      <w:start w:val="0"/>
      <w:numFmt w:val="bullet"/>
      <w:lvlText w:val="•"/>
      <w:lvlJc w:val="left"/>
      <w:pPr>
        <w:ind w:left="2529" w:hanging="284"/>
      </w:pPr>
      <w:rPr>
        <w:rFonts w:hint="default"/>
        <w:lang w:val="id" w:eastAsia="en-US" w:bidi="ar-SA"/>
      </w:rPr>
    </w:lvl>
    <w:lvl w:ilvl="5" w:tentative="0">
      <w:start w:val="0"/>
      <w:numFmt w:val="bullet"/>
      <w:lvlText w:val="•"/>
      <w:lvlJc w:val="left"/>
      <w:pPr>
        <w:ind w:left="3051" w:hanging="284"/>
      </w:pPr>
      <w:rPr>
        <w:rFonts w:hint="default"/>
        <w:lang w:val="id" w:eastAsia="en-US" w:bidi="ar-SA"/>
      </w:rPr>
    </w:lvl>
    <w:lvl w:ilvl="6" w:tentative="0">
      <w:start w:val="0"/>
      <w:numFmt w:val="bullet"/>
      <w:lvlText w:val="•"/>
      <w:lvlJc w:val="left"/>
      <w:pPr>
        <w:ind w:left="3573" w:hanging="284"/>
      </w:pPr>
      <w:rPr>
        <w:rFonts w:hint="default"/>
        <w:lang w:val="id" w:eastAsia="en-US" w:bidi="ar-SA"/>
      </w:rPr>
    </w:lvl>
    <w:lvl w:ilvl="7" w:tentative="0">
      <w:start w:val="0"/>
      <w:numFmt w:val="bullet"/>
      <w:lvlText w:val="•"/>
      <w:lvlJc w:val="left"/>
      <w:pPr>
        <w:ind w:left="4096" w:hanging="284"/>
      </w:pPr>
      <w:rPr>
        <w:rFonts w:hint="default"/>
        <w:lang w:val="id" w:eastAsia="en-US" w:bidi="ar-SA"/>
      </w:rPr>
    </w:lvl>
    <w:lvl w:ilvl="8" w:tentative="0">
      <w:start w:val="0"/>
      <w:numFmt w:val="bullet"/>
      <w:lvlText w:val="•"/>
      <w:lvlJc w:val="left"/>
      <w:pPr>
        <w:ind w:left="4618" w:hanging="284"/>
      </w:pPr>
      <w:rPr>
        <w:rFonts w:hint="default"/>
        <w:lang w:val="id" w:eastAsia="en-US" w:bidi="ar-SA"/>
      </w:rPr>
    </w:lvl>
  </w:abstractNum>
  <w:abstractNum w:abstractNumId="11">
    <w:nsid w:val="BF5E4839"/>
    <w:multiLevelType w:val="multilevel"/>
    <w:tmpl w:val="BF5E4839"/>
    <w:lvl w:ilvl="0" w:tentative="0">
      <w:start w:val="7"/>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12">
    <w:nsid w:val="BF7F20D1"/>
    <w:multiLevelType w:val="multilevel"/>
    <w:tmpl w:val="BF7F20D1"/>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13">
    <w:nsid w:val="BFA379C2"/>
    <w:multiLevelType w:val="multilevel"/>
    <w:tmpl w:val="BFA379C2"/>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14">
    <w:nsid w:val="C7BC12C0"/>
    <w:multiLevelType w:val="multilevel"/>
    <w:tmpl w:val="C7BC12C0"/>
    <w:lvl w:ilvl="0" w:tentative="0">
      <w:start w:val="1"/>
      <w:numFmt w:val="decimal"/>
      <w:lvlText w:val="%1."/>
      <w:lvlJc w:val="left"/>
      <w:pPr>
        <w:ind w:left="387" w:hanging="27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08" w:hanging="276"/>
      </w:pPr>
      <w:rPr>
        <w:rFonts w:hint="default"/>
        <w:lang w:val="id" w:eastAsia="en-US" w:bidi="ar-SA"/>
      </w:rPr>
    </w:lvl>
    <w:lvl w:ilvl="2" w:tentative="0">
      <w:start w:val="0"/>
      <w:numFmt w:val="bullet"/>
      <w:lvlText w:val="•"/>
      <w:lvlJc w:val="left"/>
      <w:pPr>
        <w:ind w:left="1436" w:hanging="276"/>
      </w:pPr>
      <w:rPr>
        <w:rFonts w:hint="default"/>
        <w:lang w:val="id" w:eastAsia="en-US" w:bidi="ar-SA"/>
      </w:rPr>
    </w:lvl>
    <w:lvl w:ilvl="3" w:tentative="0">
      <w:start w:val="0"/>
      <w:numFmt w:val="bullet"/>
      <w:lvlText w:val="•"/>
      <w:lvlJc w:val="left"/>
      <w:pPr>
        <w:ind w:left="1964" w:hanging="276"/>
      </w:pPr>
      <w:rPr>
        <w:rFonts w:hint="default"/>
        <w:lang w:val="id" w:eastAsia="en-US" w:bidi="ar-SA"/>
      </w:rPr>
    </w:lvl>
    <w:lvl w:ilvl="4" w:tentative="0">
      <w:start w:val="0"/>
      <w:numFmt w:val="bullet"/>
      <w:lvlText w:val="•"/>
      <w:lvlJc w:val="left"/>
      <w:pPr>
        <w:ind w:left="2493" w:hanging="276"/>
      </w:pPr>
      <w:rPr>
        <w:rFonts w:hint="default"/>
        <w:lang w:val="id" w:eastAsia="en-US" w:bidi="ar-SA"/>
      </w:rPr>
    </w:lvl>
    <w:lvl w:ilvl="5" w:tentative="0">
      <w:start w:val="0"/>
      <w:numFmt w:val="bullet"/>
      <w:lvlText w:val="•"/>
      <w:lvlJc w:val="left"/>
      <w:pPr>
        <w:ind w:left="3021" w:hanging="276"/>
      </w:pPr>
      <w:rPr>
        <w:rFonts w:hint="default"/>
        <w:lang w:val="id" w:eastAsia="en-US" w:bidi="ar-SA"/>
      </w:rPr>
    </w:lvl>
    <w:lvl w:ilvl="6" w:tentative="0">
      <w:start w:val="0"/>
      <w:numFmt w:val="bullet"/>
      <w:lvlText w:val="•"/>
      <w:lvlJc w:val="left"/>
      <w:pPr>
        <w:ind w:left="3549" w:hanging="276"/>
      </w:pPr>
      <w:rPr>
        <w:rFonts w:hint="default"/>
        <w:lang w:val="id" w:eastAsia="en-US" w:bidi="ar-SA"/>
      </w:rPr>
    </w:lvl>
    <w:lvl w:ilvl="7" w:tentative="0">
      <w:start w:val="0"/>
      <w:numFmt w:val="bullet"/>
      <w:lvlText w:val="•"/>
      <w:lvlJc w:val="left"/>
      <w:pPr>
        <w:ind w:left="4078" w:hanging="276"/>
      </w:pPr>
      <w:rPr>
        <w:rFonts w:hint="default"/>
        <w:lang w:val="id" w:eastAsia="en-US" w:bidi="ar-SA"/>
      </w:rPr>
    </w:lvl>
    <w:lvl w:ilvl="8" w:tentative="0">
      <w:start w:val="0"/>
      <w:numFmt w:val="bullet"/>
      <w:lvlText w:val="•"/>
      <w:lvlJc w:val="left"/>
      <w:pPr>
        <w:ind w:left="4606" w:hanging="276"/>
      </w:pPr>
      <w:rPr>
        <w:rFonts w:hint="default"/>
        <w:lang w:val="id" w:eastAsia="en-US" w:bidi="ar-SA"/>
      </w:rPr>
    </w:lvl>
  </w:abstractNum>
  <w:abstractNum w:abstractNumId="15">
    <w:nsid w:val="D53F3276"/>
    <w:multiLevelType w:val="multilevel"/>
    <w:tmpl w:val="D53F3276"/>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16">
    <w:nsid w:val="D5EA15BB"/>
    <w:multiLevelType w:val="multilevel"/>
    <w:tmpl w:val="D5EA15BB"/>
    <w:lvl w:ilvl="0" w:tentative="0">
      <w:start w:val="1"/>
      <w:numFmt w:val="decimal"/>
      <w:lvlText w:val="%1."/>
      <w:lvlJc w:val="left"/>
      <w:pPr>
        <w:ind w:left="186" w:hanging="182"/>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344" w:hanging="182"/>
      </w:pPr>
      <w:rPr>
        <w:rFonts w:hint="default"/>
        <w:lang w:val="id" w:eastAsia="en-US" w:bidi="ar-SA"/>
      </w:rPr>
    </w:lvl>
    <w:lvl w:ilvl="2" w:tentative="0">
      <w:start w:val="0"/>
      <w:numFmt w:val="bullet"/>
      <w:lvlText w:val="•"/>
      <w:lvlJc w:val="left"/>
      <w:pPr>
        <w:ind w:left="509" w:hanging="182"/>
      </w:pPr>
      <w:rPr>
        <w:rFonts w:hint="default"/>
        <w:lang w:val="id" w:eastAsia="en-US" w:bidi="ar-SA"/>
      </w:rPr>
    </w:lvl>
    <w:lvl w:ilvl="3" w:tentative="0">
      <w:start w:val="0"/>
      <w:numFmt w:val="bullet"/>
      <w:lvlText w:val="•"/>
      <w:lvlJc w:val="left"/>
      <w:pPr>
        <w:ind w:left="673" w:hanging="182"/>
      </w:pPr>
      <w:rPr>
        <w:rFonts w:hint="default"/>
        <w:lang w:val="id" w:eastAsia="en-US" w:bidi="ar-SA"/>
      </w:rPr>
    </w:lvl>
    <w:lvl w:ilvl="4" w:tentative="0">
      <w:start w:val="0"/>
      <w:numFmt w:val="bullet"/>
      <w:lvlText w:val="•"/>
      <w:lvlJc w:val="left"/>
      <w:pPr>
        <w:ind w:left="838" w:hanging="182"/>
      </w:pPr>
      <w:rPr>
        <w:rFonts w:hint="default"/>
        <w:lang w:val="id" w:eastAsia="en-US" w:bidi="ar-SA"/>
      </w:rPr>
    </w:lvl>
    <w:lvl w:ilvl="5" w:tentative="0">
      <w:start w:val="0"/>
      <w:numFmt w:val="bullet"/>
      <w:lvlText w:val="•"/>
      <w:lvlJc w:val="left"/>
      <w:pPr>
        <w:ind w:left="1003" w:hanging="182"/>
      </w:pPr>
      <w:rPr>
        <w:rFonts w:hint="default"/>
        <w:lang w:val="id" w:eastAsia="en-US" w:bidi="ar-SA"/>
      </w:rPr>
    </w:lvl>
    <w:lvl w:ilvl="6" w:tentative="0">
      <w:start w:val="0"/>
      <w:numFmt w:val="bullet"/>
      <w:lvlText w:val="•"/>
      <w:lvlJc w:val="left"/>
      <w:pPr>
        <w:ind w:left="1167" w:hanging="182"/>
      </w:pPr>
      <w:rPr>
        <w:rFonts w:hint="default"/>
        <w:lang w:val="id" w:eastAsia="en-US" w:bidi="ar-SA"/>
      </w:rPr>
    </w:lvl>
    <w:lvl w:ilvl="7" w:tentative="0">
      <w:start w:val="0"/>
      <w:numFmt w:val="bullet"/>
      <w:lvlText w:val="•"/>
      <w:lvlJc w:val="left"/>
      <w:pPr>
        <w:ind w:left="1332" w:hanging="182"/>
      </w:pPr>
      <w:rPr>
        <w:rFonts w:hint="default"/>
        <w:lang w:val="id" w:eastAsia="en-US" w:bidi="ar-SA"/>
      </w:rPr>
    </w:lvl>
    <w:lvl w:ilvl="8" w:tentative="0">
      <w:start w:val="0"/>
      <w:numFmt w:val="bullet"/>
      <w:lvlText w:val="•"/>
      <w:lvlJc w:val="left"/>
      <w:pPr>
        <w:ind w:left="1496" w:hanging="182"/>
      </w:pPr>
      <w:rPr>
        <w:rFonts w:hint="default"/>
        <w:lang w:val="id" w:eastAsia="en-US" w:bidi="ar-SA"/>
      </w:rPr>
    </w:lvl>
  </w:abstractNum>
  <w:abstractNum w:abstractNumId="17">
    <w:nsid w:val="D76E8F8C"/>
    <w:multiLevelType w:val="multilevel"/>
    <w:tmpl w:val="D76E8F8C"/>
    <w:lvl w:ilvl="0" w:tentative="0">
      <w:start w:val="1"/>
      <w:numFmt w:val="decimal"/>
      <w:lvlText w:val="%1."/>
      <w:lvlJc w:val="left"/>
      <w:pPr>
        <w:ind w:left="397" w:hanging="281"/>
        <w:jc w:val="left"/>
      </w:pPr>
      <w:rPr>
        <w:rFonts w:hint="default" w:ascii="Times New Roman" w:hAnsi="Times New Roman" w:eastAsia="Times New Roman" w:cs="Times New Roman"/>
        <w:b w:val="0"/>
        <w:bCs w:val="0"/>
        <w:i w:val="0"/>
        <w:iCs w:val="0"/>
        <w:spacing w:val="-2"/>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18">
    <w:nsid w:val="D7D63028"/>
    <w:multiLevelType w:val="multilevel"/>
    <w:tmpl w:val="D7D63028"/>
    <w:lvl w:ilvl="0" w:tentative="0">
      <w:start w:val="1"/>
      <w:numFmt w:val="decimal"/>
      <w:lvlText w:val="%1."/>
      <w:lvlJc w:val="left"/>
      <w:pPr>
        <w:ind w:left="571"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1.%2"/>
      <w:lvlJc w:val="left"/>
      <w:pPr>
        <w:ind w:left="1024" w:hanging="454"/>
        <w:jc w:val="left"/>
      </w:pPr>
      <w:rPr>
        <w:rFonts w:hint="default" w:ascii="Times New Roman" w:hAnsi="Times New Roman" w:eastAsia="Times New Roman" w:cs="Times New Roman"/>
        <w:b/>
        <w:bCs/>
        <w:i w:val="0"/>
        <w:iCs w:val="0"/>
        <w:spacing w:val="0"/>
        <w:w w:val="100"/>
        <w:sz w:val="22"/>
        <w:szCs w:val="22"/>
        <w:lang w:val="id" w:eastAsia="en-US" w:bidi="ar-SA"/>
      </w:rPr>
    </w:lvl>
    <w:lvl w:ilvl="2" w:tentative="0">
      <w:start w:val="1"/>
      <w:numFmt w:val="decimal"/>
      <w:lvlText w:val="%1.%2.%3"/>
      <w:lvlJc w:val="left"/>
      <w:pPr>
        <w:ind w:left="1703" w:hanging="708"/>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1700" w:hanging="708"/>
      </w:pPr>
      <w:rPr>
        <w:rFonts w:hint="default"/>
        <w:lang w:val="id" w:eastAsia="en-US" w:bidi="ar-SA"/>
      </w:rPr>
    </w:lvl>
    <w:lvl w:ilvl="4" w:tentative="0">
      <w:start w:val="0"/>
      <w:numFmt w:val="bullet"/>
      <w:lvlText w:val="•"/>
      <w:lvlJc w:val="left"/>
      <w:pPr>
        <w:ind w:left="2753" w:hanging="708"/>
      </w:pPr>
      <w:rPr>
        <w:rFonts w:hint="default"/>
        <w:lang w:val="id" w:eastAsia="en-US" w:bidi="ar-SA"/>
      </w:rPr>
    </w:lvl>
    <w:lvl w:ilvl="5" w:tentative="0">
      <w:start w:val="0"/>
      <w:numFmt w:val="bullet"/>
      <w:lvlText w:val="•"/>
      <w:lvlJc w:val="left"/>
      <w:pPr>
        <w:ind w:left="3807" w:hanging="708"/>
      </w:pPr>
      <w:rPr>
        <w:rFonts w:hint="default"/>
        <w:lang w:val="id" w:eastAsia="en-US" w:bidi="ar-SA"/>
      </w:rPr>
    </w:lvl>
    <w:lvl w:ilvl="6" w:tentative="0">
      <w:start w:val="0"/>
      <w:numFmt w:val="bullet"/>
      <w:lvlText w:val="•"/>
      <w:lvlJc w:val="left"/>
      <w:pPr>
        <w:ind w:left="4860" w:hanging="708"/>
      </w:pPr>
      <w:rPr>
        <w:rFonts w:hint="default"/>
        <w:lang w:val="id" w:eastAsia="en-US" w:bidi="ar-SA"/>
      </w:rPr>
    </w:lvl>
    <w:lvl w:ilvl="7" w:tentative="0">
      <w:start w:val="0"/>
      <w:numFmt w:val="bullet"/>
      <w:lvlText w:val="•"/>
      <w:lvlJc w:val="left"/>
      <w:pPr>
        <w:ind w:left="5914" w:hanging="708"/>
      </w:pPr>
      <w:rPr>
        <w:rFonts w:hint="default"/>
        <w:lang w:val="id" w:eastAsia="en-US" w:bidi="ar-SA"/>
      </w:rPr>
    </w:lvl>
    <w:lvl w:ilvl="8" w:tentative="0">
      <w:start w:val="0"/>
      <w:numFmt w:val="bullet"/>
      <w:lvlText w:val="•"/>
      <w:lvlJc w:val="left"/>
      <w:pPr>
        <w:ind w:left="6967" w:hanging="708"/>
      </w:pPr>
      <w:rPr>
        <w:rFonts w:hint="default"/>
        <w:lang w:val="id" w:eastAsia="en-US" w:bidi="ar-SA"/>
      </w:rPr>
    </w:lvl>
  </w:abstractNum>
  <w:abstractNum w:abstractNumId="19">
    <w:nsid w:val="D7D708A3"/>
    <w:multiLevelType w:val="multilevel"/>
    <w:tmpl w:val="D7D708A3"/>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20">
    <w:nsid w:val="DAFDAA39"/>
    <w:multiLevelType w:val="multilevel"/>
    <w:tmpl w:val="DAFDAA39"/>
    <w:lvl w:ilvl="0" w:tentative="0">
      <w:start w:val="1"/>
      <w:numFmt w:val="decimal"/>
      <w:lvlText w:val="%1."/>
      <w:lvlJc w:val="left"/>
      <w:pPr>
        <w:ind w:left="385" w:hanging="272"/>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08" w:hanging="272"/>
      </w:pPr>
      <w:rPr>
        <w:rFonts w:hint="default"/>
        <w:lang w:val="id" w:eastAsia="en-US" w:bidi="ar-SA"/>
      </w:rPr>
    </w:lvl>
    <w:lvl w:ilvl="2" w:tentative="0">
      <w:start w:val="0"/>
      <w:numFmt w:val="bullet"/>
      <w:lvlText w:val="•"/>
      <w:lvlJc w:val="left"/>
      <w:pPr>
        <w:ind w:left="1436" w:hanging="272"/>
      </w:pPr>
      <w:rPr>
        <w:rFonts w:hint="default"/>
        <w:lang w:val="id" w:eastAsia="en-US" w:bidi="ar-SA"/>
      </w:rPr>
    </w:lvl>
    <w:lvl w:ilvl="3" w:tentative="0">
      <w:start w:val="0"/>
      <w:numFmt w:val="bullet"/>
      <w:lvlText w:val="•"/>
      <w:lvlJc w:val="left"/>
      <w:pPr>
        <w:ind w:left="1964" w:hanging="272"/>
      </w:pPr>
      <w:rPr>
        <w:rFonts w:hint="default"/>
        <w:lang w:val="id" w:eastAsia="en-US" w:bidi="ar-SA"/>
      </w:rPr>
    </w:lvl>
    <w:lvl w:ilvl="4" w:tentative="0">
      <w:start w:val="0"/>
      <w:numFmt w:val="bullet"/>
      <w:lvlText w:val="•"/>
      <w:lvlJc w:val="left"/>
      <w:pPr>
        <w:ind w:left="2493" w:hanging="272"/>
      </w:pPr>
      <w:rPr>
        <w:rFonts w:hint="default"/>
        <w:lang w:val="id" w:eastAsia="en-US" w:bidi="ar-SA"/>
      </w:rPr>
    </w:lvl>
    <w:lvl w:ilvl="5" w:tentative="0">
      <w:start w:val="0"/>
      <w:numFmt w:val="bullet"/>
      <w:lvlText w:val="•"/>
      <w:lvlJc w:val="left"/>
      <w:pPr>
        <w:ind w:left="3021" w:hanging="272"/>
      </w:pPr>
      <w:rPr>
        <w:rFonts w:hint="default"/>
        <w:lang w:val="id" w:eastAsia="en-US" w:bidi="ar-SA"/>
      </w:rPr>
    </w:lvl>
    <w:lvl w:ilvl="6" w:tentative="0">
      <w:start w:val="0"/>
      <w:numFmt w:val="bullet"/>
      <w:lvlText w:val="•"/>
      <w:lvlJc w:val="left"/>
      <w:pPr>
        <w:ind w:left="3549" w:hanging="272"/>
      </w:pPr>
      <w:rPr>
        <w:rFonts w:hint="default"/>
        <w:lang w:val="id" w:eastAsia="en-US" w:bidi="ar-SA"/>
      </w:rPr>
    </w:lvl>
    <w:lvl w:ilvl="7" w:tentative="0">
      <w:start w:val="0"/>
      <w:numFmt w:val="bullet"/>
      <w:lvlText w:val="•"/>
      <w:lvlJc w:val="left"/>
      <w:pPr>
        <w:ind w:left="4078" w:hanging="272"/>
      </w:pPr>
      <w:rPr>
        <w:rFonts w:hint="default"/>
        <w:lang w:val="id" w:eastAsia="en-US" w:bidi="ar-SA"/>
      </w:rPr>
    </w:lvl>
    <w:lvl w:ilvl="8" w:tentative="0">
      <w:start w:val="0"/>
      <w:numFmt w:val="bullet"/>
      <w:lvlText w:val="•"/>
      <w:lvlJc w:val="left"/>
      <w:pPr>
        <w:ind w:left="4606" w:hanging="272"/>
      </w:pPr>
      <w:rPr>
        <w:rFonts w:hint="default"/>
        <w:lang w:val="id" w:eastAsia="en-US" w:bidi="ar-SA"/>
      </w:rPr>
    </w:lvl>
  </w:abstractNum>
  <w:abstractNum w:abstractNumId="21">
    <w:nsid w:val="DE3F678E"/>
    <w:multiLevelType w:val="multilevel"/>
    <w:tmpl w:val="DE3F678E"/>
    <w:lvl w:ilvl="0" w:tentative="0">
      <w:start w:val="1"/>
      <w:numFmt w:val="decimal"/>
      <w:lvlText w:val="%1."/>
      <w:lvlJc w:val="left"/>
      <w:pPr>
        <w:ind w:left="397"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4"/>
      </w:pPr>
      <w:rPr>
        <w:rFonts w:hint="default"/>
        <w:lang w:val="id" w:eastAsia="en-US" w:bidi="ar-SA"/>
      </w:rPr>
    </w:lvl>
    <w:lvl w:ilvl="2" w:tentative="0">
      <w:start w:val="0"/>
      <w:numFmt w:val="bullet"/>
      <w:lvlText w:val="•"/>
      <w:lvlJc w:val="left"/>
      <w:pPr>
        <w:ind w:left="1452" w:hanging="284"/>
      </w:pPr>
      <w:rPr>
        <w:rFonts w:hint="default"/>
        <w:lang w:val="id" w:eastAsia="en-US" w:bidi="ar-SA"/>
      </w:rPr>
    </w:lvl>
    <w:lvl w:ilvl="3" w:tentative="0">
      <w:start w:val="0"/>
      <w:numFmt w:val="bullet"/>
      <w:lvlText w:val="•"/>
      <w:lvlJc w:val="left"/>
      <w:pPr>
        <w:ind w:left="1978" w:hanging="284"/>
      </w:pPr>
      <w:rPr>
        <w:rFonts w:hint="default"/>
        <w:lang w:val="id" w:eastAsia="en-US" w:bidi="ar-SA"/>
      </w:rPr>
    </w:lvl>
    <w:lvl w:ilvl="4" w:tentative="0">
      <w:start w:val="0"/>
      <w:numFmt w:val="bullet"/>
      <w:lvlText w:val="•"/>
      <w:lvlJc w:val="left"/>
      <w:pPr>
        <w:ind w:left="2505" w:hanging="284"/>
      </w:pPr>
      <w:rPr>
        <w:rFonts w:hint="default"/>
        <w:lang w:val="id" w:eastAsia="en-US" w:bidi="ar-SA"/>
      </w:rPr>
    </w:lvl>
    <w:lvl w:ilvl="5" w:tentative="0">
      <w:start w:val="0"/>
      <w:numFmt w:val="bullet"/>
      <w:lvlText w:val="•"/>
      <w:lvlJc w:val="left"/>
      <w:pPr>
        <w:ind w:left="3031" w:hanging="284"/>
      </w:pPr>
      <w:rPr>
        <w:rFonts w:hint="default"/>
        <w:lang w:val="id" w:eastAsia="en-US" w:bidi="ar-SA"/>
      </w:rPr>
    </w:lvl>
    <w:lvl w:ilvl="6" w:tentative="0">
      <w:start w:val="0"/>
      <w:numFmt w:val="bullet"/>
      <w:lvlText w:val="•"/>
      <w:lvlJc w:val="left"/>
      <w:pPr>
        <w:ind w:left="3557" w:hanging="284"/>
      </w:pPr>
      <w:rPr>
        <w:rFonts w:hint="default"/>
        <w:lang w:val="id" w:eastAsia="en-US" w:bidi="ar-SA"/>
      </w:rPr>
    </w:lvl>
    <w:lvl w:ilvl="7" w:tentative="0">
      <w:start w:val="0"/>
      <w:numFmt w:val="bullet"/>
      <w:lvlText w:val="•"/>
      <w:lvlJc w:val="left"/>
      <w:pPr>
        <w:ind w:left="4084" w:hanging="284"/>
      </w:pPr>
      <w:rPr>
        <w:rFonts w:hint="default"/>
        <w:lang w:val="id" w:eastAsia="en-US" w:bidi="ar-SA"/>
      </w:rPr>
    </w:lvl>
    <w:lvl w:ilvl="8" w:tentative="0">
      <w:start w:val="0"/>
      <w:numFmt w:val="bullet"/>
      <w:lvlText w:val="•"/>
      <w:lvlJc w:val="left"/>
      <w:pPr>
        <w:ind w:left="4610" w:hanging="284"/>
      </w:pPr>
      <w:rPr>
        <w:rFonts w:hint="default"/>
        <w:lang w:val="id" w:eastAsia="en-US" w:bidi="ar-SA"/>
      </w:rPr>
    </w:lvl>
  </w:abstractNum>
  <w:abstractNum w:abstractNumId="22">
    <w:nsid w:val="DF738D3E"/>
    <w:multiLevelType w:val="multilevel"/>
    <w:tmpl w:val="DF738D3E"/>
    <w:lvl w:ilvl="0" w:tentative="0">
      <w:start w:val="0"/>
      <w:numFmt w:val="bullet"/>
      <w:lvlText w:val=""/>
      <w:lvlJc w:val="left"/>
      <w:pPr>
        <w:ind w:left="509" w:hanging="360"/>
      </w:pPr>
      <w:rPr>
        <w:rFonts w:hint="default" w:ascii="Symbol" w:hAnsi="Symbol" w:eastAsia="Symbol" w:cs="Symbol"/>
        <w:b w:val="0"/>
        <w:bCs w:val="0"/>
        <w:i w:val="0"/>
        <w:iCs w:val="0"/>
        <w:spacing w:val="0"/>
        <w:w w:val="100"/>
        <w:sz w:val="18"/>
        <w:szCs w:val="18"/>
        <w:lang w:val="id" w:eastAsia="en-US" w:bidi="ar-SA"/>
      </w:rPr>
    </w:lvl>
    <w:lvl w:ilvl="1" w:tentative="0">
      <w:start w:val="0"/>
      <w:numFmt w:val="bullet"/>
      <w:lvlText w:val="•"/>
      <w:lvlJc w:val="left"/>
      <w:pPr>
        <w:ind w:left="1086" w:hanging="360"/>
      </w:pPr>
      <w:rPr>
        <w:rFonts w:hint="default"/>
        <w:lang w:val="id" w:eastAsia="en-US" w:bidi="ar-SA"/>
      </w:rPr>
    </w:lvl>
    <w:lvl w:ilvl="2" w:tentative="0">
      <w:start w:val="0"/>
      <w:numFmt w:val="bullet"/>
      <w:lvlText w:val="•"/>
      <w:lvlJc w:val="left"/>
      <w:pPr>
        <w:ind w:left="1672" w:hanging="360"/>
      </w:pPr>
      <w:rPr>
        <w:rFonts w:hint="default"/>
        <w:lang w:val="id" w:eastAsia="en-US" w:bidi="ar-SA"/>
      </w:rPr>
    </w:lvl>
    <w:lvl w:ilvl="3" w:tentative="0">
      <w:start w:val="0"/>
      <w:numFmt w:val="bullet"/>
      <w:lvlText w:val="•"/>
      <w:lvlJc w:val="left"/>
      <w:pPr>
        <w:ind w:left="2258" w:hanging="360"/>
      </w:pPr>
      <w:rPr>
        <w:rFonts w:hint="default"/>
        <w:lang w:val="id" w:eastAsia="en-US" w:bidi="ar-SA"/>
      </w:rPr>
    </w:lvl>
    <w:lvl w:ilvl="4" w:tentative="0">
      <w:start w:val="0"/>
      <w:numFmt w:val="bullet"/>
      <w:lvlText w:val="•"/>
      <w:lvlJc w:val="left"/>
      <w:pPr>
        <w:ind w:left="2844" w:hanging="360"/>
      </w:pPr>
      <w:rPr>
        <w:rFonts w:hint="default"/>
        <w:lang w:val="id" w:eastAsia="en-US" w:bidi="ar-SA"/>
      </w:rPr>
    </w:lvl>
    <w:lvl w:ilvl="5" w:tentative="0">
      <w:start w:val="0"/>
      <w:numFmt w:val="bullet"/>
      <w:lvlText w:val="•"/>
      <w:lvlJc w:val="left"/>
      <w:pPr>
        <w:ind w:left="3430" w:hanging="360"/>
      </w:pPr>
      <w:rPr>
        <w:rFonts w:hint="default"/>
        <w:lang w:val="id" w:eastAsia="en-US" w:bidi="ar-SA"/>
      </w:rPr>
    </w:lvl>
    <w:lvl w:ilvl="6" w:tentative="0">
      <w:start w:val="0"/>
      <w:numFmt w:val="bullet"/>
      <w:lvlText w:val="•"/>
      <w:lvlJc w:val="left"/>
      <w:pPr>
        <w:ind w:left="4016" w:hanging="360"/>
      </w:pPr>
      <w:rPr>
        <w:rFonts w:hint="default"/>
        <w:lang w:val="id" w:eastAsia="en-US" w:bidi="ar-SA"/>
      </w:rPr>
    </w:lvl>
    <w:lvl w:ilvl="7" w:tentative="0">
      <w:start w:val="0"/>
      <w:numFmt w:val="bullet"/>
      <w:lvlText w:val="•"/>
      <w:lvlJc w:val="left"/>
      <w:pPr>
        <w:ind w:left="4602" w:hanging="360"/>
      </w:pPr>
      <w:rPr>
        <w:rFonts w:hint="default"/>
        <w:lang w:val="id" w:eastAsia="en-US" w:bidi="ar-SA"/>
      </w:rPr>
    </w:lvl>
    <w:lvl w:ilvl="8" w:tentative="0">
      <w:start w:val="0"/>
      <w:numFmt w:val="bullet"/>
      <w:lvlText w:val="•"/>
      <w:lvlJc w:val="left"/>
      <w:pPr>
        <w:ind w:left="5188" w:hanging="360"/>
      </w:pPr>
      <w:rPr>
        <w:rFonts w:hint="default"/>
        <w:lang w:val="id" w:eastAsia="en-US" w:bidi="ar-SA"/>
      </w:rPr>
    </w:lvl>
  </w:abstractNum>
  <w:abstractNum w:abstractNumId="23">
    <w:nsid w:val="DFB7750F"/>
    <w:multiLevelType w:val="multilevel"/>
    <w:tmpl w:val="DFB7750F"/>
    <w:lvl w:ilvl="0" w:tentative="0">
      <w:start w:val="1"/>
      <w:numFmt w:val="decimal"/>
      <w:lvlText w:val="%1."/>
      <w:lvlJc w:val="left"/>
      <w:pPr>
        <w:ind w:left="392"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899" w:hanging="281"/>
      </w:pPr>
      <w:rPr>
        <w:rFonts w:hint="default"/>
        <w:lang w:val="id" w:eastAsia="en-US" w:bidi="ar-SA"/>
      </w:rPr>
    </w:lvl>
    <w:lvl w:ilvl="2" w:tentative="0">
      <w:start w:val="0"/>
      <w:numFmt w:val="bullet"/>
      <w:lvlText w:val="•"/>
      <w:lvlJc w:val="left"/>
      <w:pPr>
        <w:ind w:left="1398" w:hanging="281"/>
      </w:pPr>
      <w:rPr>
        <w:rFonts w:hint="default"/>
        <w:lang w:val="id" w:eastAsia="en-US" w:bidi="ar-SA"/>
      </w:rPr>
    </w:lvl>
    <w:lvl w:ilvl="3" w:tentative="0">
      <w:start w:val="0"/>
      <w:numFmt w:val="bullet"/>
      <w:lvlText w:val="•"/>
      <w:lvlJc w:val="left"/>
      <w:pPr>
        <w:ind w:left="1898" w:hanging="281"/>
      </w:pPr>
      <w:rPr>
        <w:rFonts w:hint="default"/>
        <w:lang w:val="id" w:eastAsia="en-US" w:bidi="ar-SA"/>
      </w:rPr>
    </w:lvl>
    <w:lvl w:ilvl="4" w:tentative="0">
      <w:start w:val="0"/>
      <w:numFmt w:val="bullet"/>
      <w:lvlText w:val="•"/>
      <w:lvlJc w:val="left"/>
      <w:pPr>
        <w:ind w:left="2397" w:hanging="281"/>
      </w:pPr>
      <w:rPr>
        <w:rFonts w:hint="default"/>
        <w:lang w:val="id" w:eastAsia="en-US" w:bidi="ar-SA"/>
      </w:rPr>
    </w:lvl>
    <w:lvl w:ilvl="5" w:tentative="0">
      <w:start w:val="0"/>
      <w:numFmt w:val="bullet"/>
      <w:lvlText w:val="•"/>
      <w:lvlJc w:val="left"/>
      <w:pPr>
        <w:ind w:left="2897" w:hanging="281"/>
      </w:pPr>
      <w:rPr>
        <w:rFonts w:hint="default"/>
        <w:lang w:val="id" w:eastAsia="en-US" w:bidi="ar-SA"/>
      </w:rPr>
    </w:lvl>
    <w:lvl w:ilvl="6" w:tentative="0">
      <w:start w:val="0"/>
      <w:numFmt w:val="bullet"/>
      <w:lvlText w:val="•"/>
      <w:lvlJc w:val="left"/>
      <w:pPr>
        <w:ind w:left="3396" w:hanging="281"/>
      </w:pPr>
      <w:rPr>
        <w:rFonts w:hint="default"/>
        <w:lang w:val="id" w:eastAsia="en-US" w:bidi="ar-SA"/>
      </w:rPr>
    </w:lvl>
    <w:lvl w:ilvl="7" w:tentative="0">
      <w:start w:val="0"/>
      <w:numFmt w:val="bullet"/>
      <w:lvlText w:val="•"/>
      <w:lvlJc w:val="left"/>
      <w:pPr>
        <w:ind w:left="3895" w:hanging="281"/>
      </w:pPr>
      <w:rPr>
        <w:rFonts w:hint="default"/>
        <w:lang w:val="id" w:eastAsia="en-US" w:bidi="ar-SA"/>
      </w:rPr>
    </w:lvl>
    <w:lvl w:ilvl="8" w:tentative="0">
      <w:start w:val="0"/>
      <w:numFmt w:val="bullet"/>
      <w:lvlText w:val="•"/>
      <w:lvlJc w:val="left"/>
      <w:pPr>
        <w:ind w:left="4395" w:hanging="281"/>
      </w:pPr>
      <w:rPr>
        <w:rFonts w:hint="default"/>
        <w:lang w:val="id" w:eastAsia="en-US" w:bidi="ar-SA"/>
      </w:rPr>
    </w:lvl>
  </w:abstractNum>
  <w:abstractNum w:abstractNumId="24">
    <w:nsid w:val="DFF7FF44"/>
    <w:multiLevelType w:val="multilevel"/>
    <w:tmpl w:val="DFF7FF44"/>
    <w:lvl w:ilvl="0" w:tentative="0">
      <w:start w:val="1"/>
      <w:numFmt w:val="decimal"/>
      <w:lvlText w:val="%1."/>
      <w:lvlJc w:val="left"/>
      <w:pPr>
        <w:ind w:left="397"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4"/>
      </w:pPr>
      <w:rPr>
        <w:rFonts w:hint="default"/>
        <w:lang w:val="id" w:eastAsia="en-US" w:bidi="ar-SA"/>
      </w:rPr>
    </w:lvl>
    <w:lvl w:ilvl="2" w:tentative="0">
      <w:start w:val="0"/>
      <w:numFmt w:val="bullet"/>
      <w:lvlText w:val="•"/>
      <w:lvlJc w:val="left"/>
      <w:pPr>
        <w:ind w:left="1452" w:hanging="284"/>
      </w:pPr>
      <w:rPr>
        <w:rFonts w:hint="default"/>
        <w:lang w:val="id" w:eastAsia="en-US" w:bidi="ar-SA"/>
      </w:rPr>
    </w:lvl>
    <w:lvl w:ilvl="3" w:tentative="0">
      <w:start w:val="0"/>
      <w:numFmt w:val="bullet"/>
      <w:lvlText w:val="•"/>
      <w:lvlJc w:val="left"/>
      <w:pPr>
        <w:ind w:left="1978" w:hanging="284"/>
      </w:pPr>
      <w:rPr>
        <w:rFonts w:hint="default"/>
        <w:lang w:val="id" w:eastAsia="en-US" w:bidi="ar-SA"/>
      </w:rPr>
    </w:lvl>
    <w:lvl w:ilvl="4" w:tentative="0">
      <w:start w:val="0"/>
      <w:numFmt w:val="bullet"/>
      <w:lvlText w:val="•"/>
      <w:lvlJc w:val="left"/>
      <w:pPr>
        <w:ind w:left="2505" w:hanging="284"/>
      </w:pPr>
      <w:rPr>
        <w:rFonts w:hint="default"/>
        <w:lang w:val="id" w:eastAsia="en-US" w:bidi="ar-SA"/>
      </w:rPr>
    </w:lvl>
    <w:lvl w:ilvl="5" w:tentative="0">
      <w:start w:val="0"/>
      <w:numFmt w:val="bullet"/>
      <w:lvlText w:val="•"/>
      <w:lvlJc w:val="left"/>
      <w:pPr>
        <w:ind w:left="3031" w:hanging="284"/>
      </w:pPr>
      <w:rPr>
        <w:rFonts w:hint="default"/>
        <w:lang w:val="id" w:eastAsia="en-US" w:bidi="ar-SA"/>
      </w:rPr>
    </w:lvl>
    <w:lvl w:ilvl="6" w:tentative="0">
      <w:start w:val="0"/>
      <w:numFmt w:val="bullet"/>
      <w:lvlText w:val="•"/>
      <w:lvlJc w:val="left"/>
      <w:pPr>
        <w:ind w:left="3557" w:hanging="284"/>
      </w:pPr>
      <w:rPr>
        <w:rFonts w:hint="default"/>
        <w:lang w:val="id" w:eastAsia="en-US" w:bidi="ar-SA"/>
      </w:rPr>
    </w:lvl>
    <w:lvl w:ilvl="7" w:tentative="0">
      <w:start w:val="0"/>
      <w:numFmt w:val="bullet"/>
      <w:lvlText w:val="•"/>
      <w:lvlJc w:val="left"/>
      <w:pPr>
        <w:ind w:left="4084" w:hanging="284"/>
      </w:pPr>
      <w:rPr>
        <w:rFonts w:hint="default"/>
        <w:lang w:val="id" w:eastAsia="en-US" w:bidi="ar-SA"/>
      </w:rPr>
    </w:lvl>
    <w:lvl w:ilvl="8" w:tentative="0">
      <w:start w:val="0"/>
      <w:numFmt w:val="bullet"/>
      <w:lvlText w:val="•"/>
      <w:lvlJc w:val="left"/>
      <w:pPr>
        <w:ind w:left="4610" w:hanging="284"/>
      </w:pPr>
      <w:rPr>
        <w:rFonts w:hint="default"/>
        <w:lang w:val="id" w:eastAsia="en-US" w:bidi="ar-SA"/>
      </w:rPr>
    </w:lvl>
  </w:abstractNum>
  <w:abstractNum w:abstractNumId="25">
    <w:nsid w:val="DFFE5BD8"/>
    <w:multiLevelType w:val="multilevel"/>
    <w:tmpl w:val="DFFE5BD8"/>
    <w:lvl w:ilvl="0" w:tentative="0">
      <w:start w:val="1"/>
      <w:numFmt w:val="decimal"/>
      <w:lvlText w:val="%1."/>
      <w:lvlJc w:val="left"/>
      <w:pPr>
        <w:ind w:left="528" w:hanging="360"/>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849" w:hanging="360"/>
      </w:pPr>
      <w:rPr>
        <w:rFonts w:hint="default"/>
        <w:lang w:val="id" w:eastAsia="en-US" w:bidi="ar-SA"/>
      </w:rPr>
    </w:lvl>
    <w:lvl w:ilvl="2" w:tentative="0">
      <w:start w:val="0"/>
      <w:numFmt w:val="bullet"/>
      <w:lvlText w:val="•"/>
      <w:lvlJc w:val="left"/>
      <w:pPr>
        <w:ind w:left="1179" w:hanging="360"/>
      </w:pPr>
      <w:rPr>
        <w:rFonts w:hint="default"/>
        <w:lang w:val="id" w:eastAsia="en-US" w:bidi="ar-SA"/>
      </w:rPr>
    </w:lvl>
    <w:lvl w:ilvl="3" w:tentative="0">
      <w:start w:val="0"/>
      <w:numFmt w:val="bullet"/>
      <w:lvlText w:val="•"/>
      <w:lvlJc w:val="left"/>
      <w:pPr>
        <w:ind w:left="1509" w:hanging="360"/>
      </w:pPr>
      <w:rPr>
        <w:rFonts w:hint="default"/>
        <w:lang w:val="id" w:eastAsia="en-US" w:bidi="ar-SA"/>
      </w:rPr>
    </w:lvl>
    <w:lvl w:ilvl="4" w:tentative="0">
      <w:start w:val="0"/>
      <w:numFmt w:val="bullet"/>
      <w:lvlText w:val="•"/>
      <w:lvlJc w:val="left"/>
      <w:pPr>
        <w:ind w:left="1839" w:hanging="360"/>
      </w:pPr>
      <w:rPr>
        <w:rFonts w:hint="default"/>
        <w:lang w:val="id" w:eastAsia="en-US" w:bidi="ar-SA"/>
      </w:rPr>
    </w:lvl>
    <w:lvl w:ilvl="5" w:tentative="0">
      <w:start w:val="0"/>
      <w:numFmt w:val="bullet"/>
      <w:lvlText w:val="•"/>
      <w:lvlJc w:val="left"/>
      <w:pPr>
        <w:ind w:left="2169" w:hanging="360"/>
      </w:pPr>
      <w:rPr>
        <w:rFonts w:hint="default"/>
        <w:lang w:val="id" w:eastAsia="en-US" w:bidi="ar-SA"/>
      </w:rPr>
    </w:lvl>
    <w:lvl w:ilvl="6" w:tentative="0">
      <w:start w:val="0"/>
      <w:numFmt w:val="bullet"/>
      <w:lvlText w:val="•"/>
      <w:lvlJc w:val="left"/>
      <w:pPr>
        <w:ind w:left="2498" w:hanging="360"/>
      </w:pPr>
      <w:rPr>
        <w:rFonts w:hint="default"/>
        <w:lang w:val="id" w:eastAsia="en-US" w:bidi="ar-SA"/>
      </w:rPr>
    </w:lvl>
    <w:lvl w:ilvl="7" w:tentative="0">
      <w:start w:val="0"/>
      <w:numFmt w:val="bullet"/>
      <w:lvlText w:val="•"/>
      <w:lvlJc w:val="left"/>
      <w:pPr>
        <w:ind w:left="2828" w:hanging="360"/>
      </w:pPr>
      <w:rPr>
        <w:rFonts w:hint="default"/>
        <w:lang w:val="id" w:eastAsia="en-US" w:bidi="ar-SA"/>
      </w:rPr>
    </w:lvl>
    <w:lvl w:ilvl="8" w:tentative="0">
      <w:start w:val="0"/>
      <w:numFmt w:val="bullet"/>
      <w:lvlText w:val="•"/>
      <w:lvlJc w:val="left"/>
      <w:pPr>
        <w:ind w:left="3158" w:hanging="360"/>
      </w:pPr>
      <w:rPr>
        <w:rFonts w:hint="default"/>
        <w:lang w:val="id" w:eastAsia="en-US" w:bidi="ar-SA"/>
      </w:rPr>
    </w:lvl>
  </w:abstractNum>
  <w:abstractNum w:abstractNumId="26">
    <w:nsid w:val="E8DFAAA3"/>
    <w:multiLevelType w:val="multilevel"/>
    <w:tmpl w:val="E8DFAAA3"/>
    <w:lvl w:ilvl="0" w:tentative="0">
      <w:start w:val="1"/>
      <w:numFmt w:val="decimal"/>
      <w:lvlText w:val="%1."/>
      <w:lvlJc w:val="left"/>
      <w:pPr>
        <w:ind w:left="397"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4"/>
      </w:pPr>
      <w:rPr>
        <w:rFonts w:hint="default"/>
        <w:lang w:val="id" w:eastAsia="en-US" w:bidi="ar-SA"/>
      </w:rPr>
    </w:lvl>
    <w:lvl w:ilvl="2" w:tentative="0">
      <w:start w:val="0"/>
      <w:numFmt w:val="bullet"/>
      <w:lvlText w:val="•"/>
      <w:lvlJc w:val="left"/>
      <w:pPr>
        <w:ind w:left="1452" w:hanging="284"/>
      </w:pPr>
      <w:rPr>
        <w:rFonts w:hint="default"/>
        <w:lang w:val="id" w:eastAsia="en-US" w:bidi="ar-SA"/>
      </w:rPr>
    </w:lvl>
    <w:lvl w:ilvl="3" w:tentative="0">
      <w:start w:val="0"/>
      <w:numFmt w:val="bullet"/>
      <w:lvlText w:val="•"/>
      <w:lvlJc w:val="left"/>
      <w:pPr>
        <w:ind w:left="1978" w:hanging="284"/>
      </w:pPr>
      <w:rPr>
        <w:rFonts w:hint="default"/>
        <w:lang w:val="id" w:eastAsia="en-US" w:bidi="ar-SA"/>
      </w:rPr>
    </w:lvl>
    <w:lvl w:ilvl="4" w:tentative="0">
      <w:start w:val="0"/>
      <w:numFmt w:val="bullet"/>
      <w:lvlText w:val="•"/>
      <w:lvlJc w:val="left"/>
      <w:pPr>
        <w:ind w:left="2505" w:hanging="284"/>
      </w:pPr>
      <w:rPr>
        <w:rFonts w:hint="default"/>
        <w:lang w:val="id" w:eastAsia="en-US" w:bidi="ar-SA"/>
      </w:rPr>
    </w:lvl>
    <w:lvl w:ilvl="5" w:tentative="0">
      <w:start w:val="0"/>
      <w:numFmt w:val="bullet"/>
      <w:lvlText w:val="•"/>
      <w:lvlJc w:val="left"/>
      <w:pPr>
        <w:ind w:left="3031" w:hanging="284"/>
      </w:pPr>
      <w:rPr>
        <w:rFonts w:hint="default"/>
        <w:lang w:val="id" w:eastAsia="en-US" w:bidi="ar-SA"/>
      </w:rPr>
    </w:lvl>
    <w:lvl w:ilvl="6" w:tentative="0">
      <w:start w:val="0"/>
      <w:numFmt w:val="bullet"/>
      <w:lvlText w:val="•"/>
      <w:lvlJc w:val="left"/>
      <w:pPr>
        <w:ind w:left="3557" w:hanging="284"/>
      </w:pPr>
      <w:rPr>
        <w:rFonts w:hint="default"/>
        <w:lang w:val="id" w:eastAsia="en-US" w:bidi="ar-SA"/>
      </w:rPr>
    </w:lvl>
    <w:lvl w:ilvl="7" w:tentative="0">
      <w:start w:val="0"/>
      <w:numFmt w:val="bullet"/>
      <w:lvlText w:val="•"/>
      <w:lvlJc w:val="left"/>
      <w:pPr>
        <w:ind w:left="4084" w:hanging="284"/>
      </w:pPr>
      <w:rPr>
        <w:rFonts w:hint="default"/>
        <w:lang w:val="id" w:eastAsia="en-US" w:bidi="ar-SA"/>
      </w:rPr>
    </w:lvl>
    <w:lvl w:ilvl="8" w:tentative="0">
      <w:start w:val="0"/>
      <w:numFmt w:val="bullet"/>
      <w:lvlText w:val="•"/>
      <w:lvlJc w:val="left"/>
      <w:pPr>
        <w:ind w:left="4610" w:hanging="284"/>
      </w:pPr>
      <w:rPr>
        <w:rFonts w:hint="default"/>
        <w:lang w:val="id" w:eastAsia="en-US" w:bidi="ar-SA"/>
      </w:rPr>
    </w:lvl>
  </w:abstractNum>
  <w:abstractNum w:abstractNumId="27">
    <w:nsid w:val="EDEFACAE"/>
    <w:multiLevelType w:val="multilevel"/>
    <w:tmpl w:val="EDEFACAE"/>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28">
    <w:nsid w:val="EFDD387D"/>
    <w:multiLevelType w:val="multilevel"/>
    <w:tmpl w:val="EFDD387D"/>
    <w:lvl w:ilvl="0" w:tentative="0">
      <w:start w:val="1"/>
      <w:numFmt w:val="decimal"/>
      <w:lvlText w:val="%1."/>
      <w:lvlJc w:val="left"/>
      <w:pPr>
        <w:ind w:left="995" w:hanging="286"/>
        <w:jc w:val="left"/>
      </w:pPr>
      <w:rPr>
        <w:rFonts w:hint="default" w:ascii="Calibri" w:hAnsi="Calibri" w:eastAsia="Calibri" w:cs="Calibri"/>
        <w:b w:val="0"/>
        <w:bCs w:val="0"/>
        <w:i w:val="0"/>
        <w:iCs w:val="0"/>
        <w:spacing w:val="0"/>
        <w:w w:val="100"/>
        <w:sz w:val="22"/>
        <w:szCs w:val="22"/>
        <w:lang w:val="id" w:eastAsia="en-US" w:bidi="ar-SA"/>
      </w:rPr>
    </w:lvl>
    <w:lvl w:ilvl="1" w:tentative="0">
      <w:start w:val="0"/>
      <w:numFmt w:val="bullet"/>
      <w:lvlText w:val="•"/>
      <w:lvlJc w:val="left"/>
      <w:pPr>
        <w:ind w:left="1836" w:hanging="286"/>
      </w:pPr>
      <w:rPr>
        <w:rFonts w:hint="default"/>
        <w:lang w:val="id" w:eastAsia="en-US" w:bidi="ar-SA"/>
      </w:rPr>
    </w:lvl>
    <w:lvl w:ilvl="2" w:tentative="0">
      <w:start w:val="0"/>
      <w:numFmt w:val="bullet"/>
      <w:lvlText w:val="•"/>
      <w:lvlJc w:val="left"/>
      <w:pPr>
        <w:ind w:left="2672" w:hanging="286"/>
      </w:pPr>
      <w:rPr>
        <w:rFonts w:hint="default"/>
        <w:lang w:val="id" w:eastAsia="en-US" w:bidi="ar-SA"/>
      </w:rPr>
    </w:lvl>
    <w:lvl w:ilvl="3" w:tentative="0">
      <w:start w:val="0"/>
      <w:numFmt w:val="bullet"/>
      <w:lvlText w:val="•"/>
      <w:lvlJc w:val="left"/>
      <w:pPr>
        <w:ind w:left="3508" w:hanging="286"/>
      </w:pPr>
      <w:rPr>
        <w:rFonts w:hint="default"/>
        <w:lang w:val="id" w:eastAsia="en-US" w:bidi="ar-SA"/>
      </w:rPr>
    </w:lvl>
    <w:lvl w:ilvl="4" w:tentative="0">
      <w:start w:val="0"/>
      <w:numFmt w:val="bullet"/>
      <w:lvlText w:val="•"/>
      <w:lvlJc w:val="left"/>
      <w:pPr>
        <w:ind w:left="4344" w:hanging="286"/>
      </w:pPr>
      <w:rPr>
        <w:rFonts w:hint="default"/>
        <w:lang w:val="id" w:eastAsia="en-US" w:bidi="ar-SA"/>
      </w:rPr>
    </w:lvl>
    <w:lvl w:ilvl="5" w:tentative="0">
      <w:start w:val="0"/>
      <w:numFmt w:val="bullet"/>
      <w:lvlText w:val="•"/>
      <w:lvlJc w:val="left"/>
      <w:pPr>
        <w:ind w:left="5180" w:hanging="286"/>
      </w:pPr>
      <w:rPr>
        <w:rFonts w:hint="default"/>
        <w:lang w:val="id" w:eastAsia="en-US" w:bidi="ar-SA"/>
      </w:rPr>
    </w:lvl>
    <w:lvl w:ilvl="6" w:tentative="0">
      <w:start w:val="0"/>
      <w:numFmt w:val="bullet"/>
      <w:lvlText w:val="•"/>
      <w:lvlJc w:val="left"/>
      <w:pPr>
        <w:ind w:left="6016" w:hanging="286"/>
      </w:pPr>
      <w:rPr>
        <w:rFonts w:hint="default"/>
        <w:lang w:val="id" w:eastAsia="en-US" w:bidi="ar-SA"/>
      </w:rPr>
    </w:lvl>
    <w:lvl w:ilvl="7" w:tentative="0">
      <w:start w:val="0"/>
      <w:numFmt w:val="bullet"/>
      <w:lvlText w:val="•"/>
      <w:lvlJc w:val="left"/>
      <w:pPr>
        <w:ind w:left="6852" w:hanging="286"/>
      </w:pPr>
      <w:rPr>
        <w:rFonts w:hint="default"/>
        <w:lang w:val="id" w:eastAsia="en-US" w:bidi="ar-SA"/>
      </w:rPr>
    </w:lvl>
    <w:lvl w:ilvl="8" w:tentative="0">
      <w:start w:val="0"/>
      <w:numFmt w:val="bullet"/>
      <w:lvlText w:val="•"/>
      <w:lvlJc w:val="left"/>
      <w:pPr>
        <w:ind w:left="7688" w:hanging="286"/>
      </w:pPr>
      <w:rPr>
        <w:rFonts w:hint="default"/>
        <w:lang w:val="id" w:eastAsia="en-US" w:bidi="ar-SA"/>
      </w:rPr>
    </w:lvl>
  </w:abstractNum>
  <w:abstractNum w:abstractNumId="29">
    <w:nsid w:val="EFFCC79C"/>
    <w:multiLevelType w:val="multilevel"/>
    <w:tmpl w:val="EFFCC79C"/>
    <w:lvl w:ilvl="0" w:tentative="0">
      <w:start w:val="1"/>
      <w:numFmt w:val="decimal"/>
      <w:lvlText w:val="%1."/>
      <w:lvlJc w:val="left"/>
      <w:pPr>
        <w:ind w:left="425" w:hanging="329"/>
        <w:jc w:val="left"/>
      </w:pPr>
      <w:rPr>
        <w:rFonts w:hint="default"/>
        <w:spacing w:val="0"/>
        <w:w w:val="100"/>
        <w:lang w:val="id" w:eastAsia="en-US" w:bidi="ar-SA"/>
      </w:rPr>
    </w:lvl>
    <w:lvl w:ilvl="1" w:tentative="0">
      <w:start w:val="0"/>
      <w:numFmt w:val="bullet"/>
      <w:lvlText w:val="•"/>
      <w:lvlJc w:val="left"/>
      <w:pPr>
        <w:ind w:left="944" w:hanging="329"/>
      </w:pPr>
      <w:rPr>
        <w:rFonts w:hint="default"/>
        <w:lang w:val="id" w:eastAsia="en-US" w:bidi="ar-SA"/>
      </w:rPr>
    </w:lvl>
    <w:lvl w:ilvl="2" w:tentative="0">
      <w:start w:val="0"/>
      <w:numFmt w:val="bullet"/>
      <w:lvlText w:val="•"/>
      <w:lvlJc w:val="left"/>
      <w:pPr>
        <w:ind w:left="1468" w:hanging="329"/>
      </w:pPr>
      <w:rPr>
        <w:rFonts w:hint="default"/>
        <w:lang w:val="id" w:eastAsia="en-US" w:bidi="ar-SA"/>
      </w:rPr>
    </w:lvl>
    <w:lvl w:ilvl="3" w:tentative="0">
      <w:start w:val="0"/>
      <w:numFmt w:val="bullet"/>
      <w:lvlText w:val="•"/>
      <w:lvlJc w:val="left"/>
      <w:pPr>
        <w:ind w:left="1992" w:hanging="329"/>
      </w:pPr>
      <w:rPr>
        <w:rFonts w:hint="default"/>
        <w:lang w:val="id" w:eastAsia="en-US" w:bidi="ar-SA"/>
      </w:rPr>
    </w:lvl>
    <w:lvl w:ilvl="4" w:tentative="0">
      <w:start w:val="0"/>
      <w:numFmt w:val="bullet"/>
      <w:lvlText w:val="•"/>
      <w:lvlJc w:val="left"/>
      <w:pPr>
        <w:ind w:left="2517" w:hanging="329"/>
      </w:pPr>
      <w:rPr>
        <w:rFonts w:hint="default"/>
        <w:lang w:val="id" w:eastAsia="en-US" w:bidi="ar-SA"/>
      </w:rPr>
    </w:lvl>
    <w:lvl w:ilvl="5" w:tentative="0">
      <w:start w:val="0"/>
      <w:numFmt w:val="bullet"/>
      <w:lvlText w:val="•"/>
      <w:lvlJc w:val="left"/>
      <w:pPr>
        <w:ind w:left="3041" w:hanging="329"/>
      </w:pPr>
      <w:rPr>
        <w:rFonts w:hint="default"/>
        <w:lang w:val="id" w:eastAsia="en-US" w:bidi="ar-SA"/>
      </w:rPr>
    </w:lvl>
    <w:lvl w:ilvl="6" w:tentative="0">
      <w:start w:val="0"/>
      <w:numFmt w:val="bullet"/>
      <w:lvlText w:val="•"/>
      <w:lvlJc w:val="left"/>
      <w:pPr>
        <w:ind w:left="3565" w:hanging="329"/>
      </w:pPr>
      <w:rPr>
        <w:rFonts w:hint="default"/>
        <w:lang w:val="id" w:eastAsia="en-US" w:bidi="ar-SA"/>
      </w:rPr>
    </w:lvl>
    <w:lvl w:ilvl="7" w:tentative="0">
      <w:start w:val="0"/>
      <w:numFmt w:val="bullet"/>
      <w:lvlText w:val="•"/>
      <w:lvlJc w:val="left"/>
      <w:pPr>
        <w:ind w:left="4090" w:hanging="329"/>
      </w:pPr>
      <w:rPr>
        <w:rFonts w:hint="default"/>
        <w:lang w:val="id" w:eastAsia="en-US" w:bidi="ar-SA"/>
      </w:rPr>
    </w:lvl>
    <w:lvl w:ilvl="8" w:tentative="0">
      <w:start w:val="0"/>
      <w:numFmt w:val="bullet"/>
      <w:lvlText w:val="•"/>
      <w:lvlJc w:val="left"/>
      <w:pPr>
        <w:ind w:left="4614" w:hanging="329"/>
      </w:pPr>
      <w:rPr>
        <w:rFonts w:hint="default"/>
        <w:lang w:val="id" w:eastAsia="en-US" w:bidi="ar-SA"/>
      </w:rPr>
    </w:lvl>
  </w:abstractNum>
  <w:abstractNum w:abstractNumId="30">
    <w:nsid w:val="F5588B61"/>
    <w:multiLevelType w:val="multilevel"/>
    <w:tmpl w:val="F5588B61"/>
    <w:lvl w:ilvl="0" w:tentative="0">
      <w:start w:val="1"/>
      <w:numFmt w:val="decimal"/>
      <w:lvlText w:val="%1."/>
      <w:lvlJc w:val="left"/>
      <w:pPr>
        <w:ind w:left="710" w:hanging="567"/>
        <w:jc w:val="right"/>
      </w:pPr>
      <w:rPr>
        <w:rFonts w:hint="default" w:ascii="Times New Roman" w:hAnsi="Times New Roman" w:eastAsia="Times New Roman" w:cs="Times New Roman"/>
        <w:b/>
        <w:bCs/>
        <w:i w:val="0"/>
        <w:iCs w:val="0"/>
        <w:spacing w:val="0"/>
        <w:w w:val="100"/>
        <w:sz w:val="22"/>
        <w:szCs w:val="22"/>
        <w:lang w:val="id" w:eastAsia="en-US" w:bidi="ar-SA"/>
      </w:rPr>
    </w:lvl>
    <w:lvl w:ilvl="1" w:tentative="0">
      <w:start w:val="1"/>
      <w:numFmt w:val="decimal"/>
      <w:lvlText w:val="%1.%2"/>
      <w:lvlJc w:val="left"/>
      <w:pPr>
        <w:ind w:left="693" w:hanging="550"/>
        <w:jc w:val="left"/>
      </w:pPr>
      <w:rPr>
        <w:rFonts w:hint="default"/>
        <w:spacing w:val="0"/>
        <w:w w:val="100"/>
        <w:lang w:val="id" w:eastAsia="en-US" w:bidi="ar-SA"/>
      </w:rPr>
    </w:lvl>
    <w:lvl w:ilvl="2" w:tentative="0">
      <w:start w:val="1"/>
      <w:numFmt w:val="decimal"/>
      <w:lvlText w:val="%1.%2.%3"/>
      <w:lvlJc w:val="left"/>
      <w:pPr>
        <w:ind w:left="1276" w:hanging="550"/>
        <w:jc w:val="left"/>
      </w:pPr>
      <w:rPr>
        <w:rFonts w:hint="default" w:ascii="Times New Roman" w:hAnsi="Times New Roman" w:eastAsia="Times New Roman" w:cs="Times New Roman"/>
        <w:b/>
        <w:bCs/>
        <w:i w:val="0"/>
        <w:iCs w:val="0"/>
        <w:spacing w:val="0"/>
        <w:w w:val="100"/>
        <w:sz w:val="22"/>
        <w:szCs w:val="22"/>
        <w:lang w:val="id" w:eastAsia="en-US" w:bidi="ar-SA"/>
      </w:rPr>
    </w:lvl>
    <w:lvl w:ilvl="3" w:tentative="0">
      <w:start w:val="1"/>
      <w:numFmt w:val="lowerLetter"/>
      <w:lvlText w:val="%4."/>
      <w:lvlJc w:val="left"/>
      <w:pPr>
        <w:ind w:left="1703" w:hanging="550"/>
        <w:jc w:val="left"/>
      </w:pPr>
      <w:rPr>
        <w:rFonts w:hint="default" w:ascii="Calibri Light" w:hAnsi="Calibri Light" w:eastAsia="Calibri Light" w:cs="Calibri Light"/>
        <w:b w:val="0"/>
        <w:bCs w:val="0"/>
        <w:i w:val="0"/>
        <w:iCs w:val="0"/>
        <w:spacing w:val="-1"/>
        <w:w w:val="100"/>
        <w:sz w:val="22"/>
        <w:szCs w:val="22"/>
        <w:lang w:val="id" w:eastAsia="en-US" w:bidi="ar-SA"/>
      </w:rPr>
    </w:lvl>
    <w:lvl w:ilvl="4" w:tentative="0">
      <w:start w:val="0"/>
      <w:numFmt w:val="bullet"/>
      <w:lvlText w:val="•"/>
      <w:lvlJc w:val="left"/>
      <w:pPr>
        <w:ind w:left="1700" w:hanging="550"/>
      </w:pPr>
      <w:rPr>
        <w:rFonts w:hint="default"/>
        <w:lang w:val="id" w:eastAsia="en-US" w:bidi="ar-SA"/>
      </w:rPr>
    </w:lvl>
    <w:lvl w:ilvl="5" w:tentative="0">
      <w:start w:val="0"/>
      <w:numFmt w:val="bullet"/>
      <w:lvlText w:val="•"/>
      <w:lvlJc w:val="left"/>
      <w:pPr>
        <w:ind w:left="2976" w:hanging="550"/>
      </w:pPr>
      <w:rPr>
        <w:rFonts w:hint="default"/>
        <w:lang w:val="id" w:eastAsia="en-US" w:bidi="ar-SA"/>
      </w:rPr>
    </w:lvl>
    <w:lvl w:ilvl="6" w:tentative="0">
      <w:start w:val="0"/>
      <w:numFmt w:val="bullet"/>
      <w:lvlText w:val="•"/>
      <w:lvlJc w:val="left"/>
      <w:pPr>
        <w:ind w:left="4253" w:hanging="550"/>
      </w:pPr>
      <w:rPr>
        <w:rFonts w:hint="default"/>
        <w:lang w:val="id" w:eastAsia="en-US" w:bidi="ar-SA"/>
      </w:rPr>
    </w:lvl>
    <w:lvl w:ilvl="7" w:tentative="0">
      <w:start w:val="0"/>
      <w:numFmt w:val="bullet"/>
      <w:lvlText w:val="•"/>
      <w:lvlJc w:val="left"/>
      <w:pPr>
        <w:ind w:left="5530" w:hanging="550"/>
      </w:pPr>
      <w:rPr>
        <w:rFonts w:hint="default"/>
        <w:lang w:val="id" w:eastAsia="en-US" w:bidi="ar-SA"/>
      </w:rPr>
    </w:lvl>
    <w:lvl w:ilvl="8" w:tentative="0">
      <w:start w:val="0"/>
      <w:numFmt w:val="bullet"/>
      <w:lvlText w:val="•"/>
      <w:lvlJc w:val="left"/>
      <w:pPr>
        <w:ind w:left="6807" w:hanging="550"/>
      </w:pPr>
      <w:rPr>
        <w:rFonts w:hint="default"/>
        <w:lang w:val="id" w:eastAsia="en-US" w:bidi="ar-SA"/>
      </w:rPr>
    </w:lvl>
  </w:abstractNum>
  <w:abstractNum w:abstractNumId="31">
    <w:nsid w:val="F5FFDFD8"/>
    <w:multiLevelType w:val="multilevel"/>
    <w:tmpl w:val="F5FFDFD8"/>
    <w:lvl w:ilvl="0" w:tentative="0">
      <w:start w:val="1"/>
      <w:numFmt w:val="decimal"/>
      <w:lvlText w:val="%1."/>
      <w:lvlJc w:val="left"/>
      <w:pPr>
        <w:ind w:left="385" w:hanging="272"/>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08" w:hanging="272"/>
      </w:pPr>
      <w:rPr>
        <w:rFonts w:hint="default"/>
        <w:lang w:val="id" w:eastAsia="en-US" w:bidi="ar-SA"/>
      </w:rPr>
    </w:lvl>
    <w:lvl w:ilvl="2" w:tentative="0">
      <w:start w:val="0"/>
      <w:numFmt w:val="bullet"/>
      <w:lvlText w:val="•"/>
      <w:lvlJc w:val="left"/>
      <w:pPr>
        <w:ind w:left="1436" w:hanging="272"/>
      </w:pPr>
      <w:rPr>
        <w:rFonts w:hint="default"/>
        <w:lang w:val="id" w:eastAsia="en-US" w:bidi="ar-SA"/>
      </w:rPr>
    </w:lvl>
    <w:lvl w:ilvl="3" w:tentative="0">
      <w:start w:val="0"/>
      <w:numFmt w:val="bullet"/>
      <w:lvlText w:val="•"/>
      <w:lvlJc w:val="left"/>
      <w:pPr>
        <w:ind w:left="1964" w:hanging="272"/>
      </w:pPr>
      <w:rPr>
        <w:rFonts w:hint="default"/>
        <w:lang w:val="id" w:eastAsia="en-US" w:bidi="ar-SA"/>
      </w:rPr>
    </w:lvl>
    <w:lvl w:ilvl="4" w:tentative="0">
      <w:start w:val="0"/>
      <w:numFmt w:val="bullet"/>
      <w:lvlText w:val="•"/>
      <w:lvlJc w:val="left"/>
      <w:pPr>
        <w:ind w:left="2493" w:hanging="272"/>
      </w:pPr>
      <w:rPr>
        <w:rFonts w:hint="default"/>
        <w:lang w:val="id" w:eastAsia="en-US" w:bidi="ar-SA"/>
      </w:rPr>
    </w:lvl>
    <w:lvl w:ilvl="5" w:tentative="0">
      <w:start w:val="0"/>
      <w:numFmt w:val="bullet"/>
      <w:lvlText w:val="•"/>
      <w:lvlJc w:val="left"/>
      <w:pPr>
        <w:ind w:left="3021" w:hanging="272"/>
      </w:pPr>
      <w:rPr>
        <w:rFonts w:hint="default"/>
        <w:lang w:val="id" w:eastAsia="en-US" w:bidi="ar-SA"/>
      </w:rPr>
    </w:lvl>
    <w:lvl w:ilvl="6" w:tentative="0">
      <w:start w:val="0"/>
      <w:numFmt w:val="bullet"/>
      <w:lvlText w:val="•"/>
      <w:lvlJc w:val="left"/>
      <w:pPr>
        <w:ind w:left="3549" w:hanging="272"/>
      </w:pPr>
      <w:rPr>
        <w:rFonts w:hint="default"/>
        <w:lang w:val="id" w:eastAsia="en-US" w:bidi="ar-SA"/>
      </w:rPr>
    </w:lvl>
    <w:lvl w:ilvl="7" w:tentative="0">
      <w:start w:val="0"/>
      <w:numFmt w:val="bullet"/>
      <w:lvlText w:val="•"/>
      <w:lvlJc w:val="left"/>
      <w:pPr>
        <w:ind w:left="4078" w:hanging="272"/>
      </w:pPr>
      <w:rPr>
        <w:rFonts w:hint="default"/>
        <w:lang w:val="id" w:eastAsia="en-US" w:bidi="ar-SA"/>
      </w:rPr>
    </w:lvl>
    <w:lvl w:ilvl="8" w:tentative="0">
      <w:start w:val="0"/>
      <w:numFmt w:val="bullet"/>
      <w:lvlText w:val="•"/>
      <w:lvlJc w:val="left"/>
      <w:pPr>
        <w:ind w:left="4606" w:hanging="272"/>
      </w:pPr>
      <w:rPr>
        <w:rFonts w:hint="default"/>
        <w:lang w:val="id" w:eastAsia="en-US" w:bidi="ar-SA"/>
      </w:rPr>
    </w:lvl>
  </w:abstractNum>
  <w:abstractNum w:abstractNumId="32">
    <w:nsid w:val="F72FD538"/>
    <w:multiLevelType w:val="multilevel"/>
    <w:tmpl w:val="F72FD538"/>
    <w:lvl w:ilvl="0" w:tentative="0">
      <w:start w:val="1"/>
      <w:numFmt w:val="decimal"/>
      <w:lvlText w:val="%1."/>
      <w:lvlJc w:val="left"/>
      <w:pPr>
        <w:ind w:left="397"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8" w:hanging="281"/>
      </w:pPr>
      <w:rPr>
        <w:rFonts w:hint="default"/>
        <w:lang w:val="id" w:eastAsia="en-US" w:bidi="ar-SA"/>
      </w:rPr>
    </w:lvl>
    <w:lvl w:ilvl="2" w:tentative="0">
      <w:start w:val="0"/>
      <w:numFmt w:val="bullet"/>
      <w:lvlText w:val="•"/>
      <w:lvlJc w:val="left"/>
      <w:pPr>
        <w:ind w:left="1456" w:hanging="281"/>
      </w:pPr>
      <w:rPr>
        <w:rFonts w:hint="default"/>
        <w:lang w:val="id" w:eastAsia="en-US" w:bidi="ar-SA"/>
      </w:rPr>
    </w:lvl>
    <w:lvl w:ilvl="3" w:tentative="0">
      <w:start w:val="0"/>
      <w:numFmt w:val="bullet"/>
      <w:lvlText w:val="•"/>
      <w:lvlJc w:val="left"/>
      <w:pPr>
        <w:ind w:left="1984" w:hanging="281"/>
      </w:pPr>
      <w:rPr>
        <w:rFonts w:hint="default"/>
        <w:lang w:val="id" w:eastAsia="en-US" w:bidi="ar-SA"/>
      </w:rPr>
    </w:lvl>
    <w:lvl w:ilvl="4" w:tentative="0">
      <w:start w:val="0"/>
      <w:numFmt w:val="bullet"/>
      <w:lvlText w:val="•"/>
      <w:lvlJc w:val="left"/>
      <w:pPr>
        <w:ind w:left="2512" w:hanging="281"/>
      </w:pPr>
      <w:rPr>
        <w:rFonts w:hint="default"/>
        <w:lang w:val="id" w:eastAsia="en-US" w:bidi="ar-SA"/>
      </w:rPr>
    </w:lvl>
    <w:lvl w:ilvl="5" w:tentative="0">
      <w:start w:val="0"/>
      <w:numFmt w:val="bullet"/>
      <w:lvlText w:val="•"/>
      <w:lvlJc w:val="left"/>
      <w:pPr>
        <w:ind w:left="3040" w:hanging="281"/>
      </w:pPr>
      <w:rPr>
        <w:rFonts w:hint="default"/>
        <w:lang w:val="id" w:eastAsia="en-US" w:bidi="ar-SA"/>
      </w:rPr>
    </w:lvl>
    <w:lvl w:ilvl="6" w:tentative="0">
      <w:start w:val="0"/>
      <w:numFmt w:val="bullet"/>
      <w:lvlText w:val="•"/>
      <w:lvlJc w:val="left"/>
      <w:pPr>
        <w:ind w:left="3568" w:hanging="281"/>
      </w:pPr>
      <w:rPr>
        <w:rFonts w:hint="default"/>
        <w:lang w:val="id" w:eastAsia="en-US" w:bidi="ar-SA"/>
      </w:rPr>
    </w:lvl>
    <w:lvl w:ilvl="7" w:tentative="0">
      <w:start w:val="0"/>
      <w:numFmt w:val="bullet"/>
      <w:lvlText w:val="•"/>
      <w:lvlJc w:val="left"/>
      <w:pPr>
        <w:ind w:left="4096" w:hanging="281"/>
      </w:pPr>
      <w:rPr>
        <w:rFonts w:hint="default"/>
        <w:lang w:val="id" w:eastAsia="en-US" w:bidi="ar-SA"/>
      </w:rPr>
    </w:lvl>
    <w:lvl w:ilvl="8" w:tentative="0">
      <w:start w:val="0"/>
      <w:numFmt w:val="bullet"/>
      <w:lvlText w:val="•"/>
      <w:lvlJc w:val="left"/>
      <w:pPr>
        <w:ind w:left="4624" w:hanging="281"/>
      </w:pPr>
      <w:rPr>
        <w:rFonts w:hint="default"/>
        <w:lang w:val="id" w:eastAsia="en-US" w:bidi="ar-SA"/>
      </w:rPr>
    </w:lvl>
  </w:abstractNum>
  <w:abstractNum w:abstractNumId="33">
    <w:nsid w:val="F96AF002"/>
    <w:multiLevelType w:val="multilevel"/>
    <w:tmpl w:val="F96AF002"/>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34">
    <w:nsid w:val="F9BD0338"/>
    <w:multiLevelType w:val="multilevel"/>
    <w:tmpl w:val="F9BD0338"/>
    <w:lvl w:ilvl="0" w:tentative="0">
      <w:start w:val="1"/>
      <w:numFmt w:val="decimal"/>
      <w:lvlText w:val="%1."/>
      <w:lvlJc w:val="left"/>
      <w:pPr>
        <w:ind w:left="280" w:hanging="168"/>
        <w:jc w:val="left"/>
      </w:pPr>
      <w:rPr>
        <w:rFonts w:hint="default" w:ascii="Times New Roman" w:hAnsi="Times New Roman" w:eastAsia="Times New Roman" w:cs="Times New Roman"/>
        <w:b/>
        <w:bCs/>
        <w:i w:val="0"/>
        <w:iCs w:val="0"/>
        <w:spacing w:val="0"/>
        <w:w w:val="98"/>
        <w:sz w:val="20"/>
        <w:szCs w:val="20"/>
        <w:lang w:val="id" w:eastAsia="en-US" w:bidi="ar-SA"/>
      </w:rPr>
    </w:lvl>
    <w:lvl w:ilvl="1" w:tentative="0">
      <w:start w:val="0"/>
      <w:numFmt w:val="bullet"/>
      <w:lvlText w:val="•"/>
      <w:lvlJc w:val="left"/>
      <w:pPr>
        <w:ind w:left="434" w:hanging="168"/>
      </w:pPr>
      <w:rPr>
        <w:rFonts w:hint="default"/>
        <w:lang w:val="id" w:eastAsia="en-US" w:bidi="ar-SA"/>
      </w:rPr>
    </w:lvl>
    <w:lvl w:ilvl="2" w:tentative="0">
      <w:start w:val="0"/>
      <w:numFmt w:val="bullet"/>
      <w:lvlText w:val="•"/>
      <w:lvlJc w:val="left"/>
      <w:pPr>
        <w:ind w:left="589" w:hanging="168"/>
      </w:pPr>
      <w:rPr>
        <w:rFonts w:hint="default"/>
        <w:lang w:val="id" w:eastAsia="en-US" w:bidi="ar-SA"/>
      </w:rPr>
    </w:lvl>
    <w:lvl w:ilvl="3" w:tentative="0">
      <w:start w:val="0"/>
      <w:numFmt w:val="bullet"/>
      <w:lvlText w:val="•"/>
      <w:lvlJc w:val="left"/>
      <w:pPr>
        <w:ind w:left="743" w:hanging="168"/>
      </w:pPr>
      <w:rPr>
        <w:rFonts w:hint="default"/>
        <w:lang w:val="id" w:eastAsia="en-US" w:bidi="ar-SA"/>
      </w:rPr>
    </w:lvl>
    <w:lvl w:ilvl="4" w:tentative="0">
      <w:start w:val="0"/>
      <w:numFmt w:val="bullet"/>
      <w:lvlText w:val="•"/>
      <w:lvlJc w:val="left"/>
      <w:pPr>
        <w:ind w:left="898" w:hanging="168"/>
      </w:pPr>
      <w:rPr>
        <w:rFonts w:hint="default"/>
        <w:lang w:val="id" w:eastAsia="en-US" w:bidi="ar-SA"/>
      </w:rPr>
    </w:lvl>
    <w:lvl w:ilvl="5" w:tentative="0">
      <w:start w:val="0"/>
      <w:numFmt w:val="bullet"/>
      <w:lvlText w:val="•"/>
      <w:lvlJc w:val="left"/>
      <w:pPr>
        <w:ind w:left="1053" w:hanging="168"/>
      </w:pPr>
      <w:rPr>
        <w:rFonts w:hint="default"/>
        <w:lang w:val="id" w:eastAsia="en-US" w:bidi="ar-SA"/>
      </w:rPr>
    </w:lvl>
    <w:lvl w:ilvl="6" w:tentative="0">
      <w:start w:val="0"/>
      <w:numFmt w:val="bullet"/>
      <w:lvlText w:val="•"/>
      <w:lvlJc w:val="left"/>
      <w:pPr>
        <w:ind w:left="1207" w:hanging="168"/>
      </w:pPr>
      <w:rPr>
        <w:rFonts w:hint="default"/>
        <w:lang w:val="id" w:eastAsia="en-US" w:bidi="ar-SA"/>
      </w:rPr>
    </w:lvl>
    <w:lvl w:ilvl="7" w:tentative="0">
      <w:start w:val="0"/>
      <w:numFmt w:val="bullet"/>
      <w:lvlText w:val="•"/>
      <w:lvlJc w:val="left"/>
      <w:pPr>
        <w:ind w:left="1362" w:hanging="168"/>
      </w:pPr>
      <w:rPr>
        <w:rFonts w:hint="default"/>
        <w:lang w:val="id" w:eastAsia="en-US" w:bidi="ar-SA"/>
      </w:rPr>
    </w:lvl>
    <w:lvl w:ilvl="8" w:tentative="0">
      <w:start w:val="0"/>
      <w:numFmt w:val="bullet"/>
      <w:lvlText w:val="•"/>
      <w:lvlJc w:val="left"/>
      <w:pPr>
        <w:ind w:left="1516" w:hanging="168"/>
      </w:pPr>
      <w:rPr>
        <w:rFonts w:hint="default"/>
        <w:lang w:val="id" w:eastAsia="en-US" w:bidi="ar-SA"/>
      </w:rPr>
    </w:lvl>
  </w:abstractNum>
  <w:abstractNum w:abstractNumId="35">
    <w:nsid w:val="F9F6EE26"/>
    <w:multiLevelType w:val="multilevel"/>
    <w:tmpl w:val="F9F6EE26"/>
    <w:lvl w:ilvl="0" w:tentative="0">
      <w:start w:val="1"/>
      <w:numFmt w:val="decimal"/>
      <w:lvlText w:val="%1."/>
      <w:lvlJc w:val="left"/>
      <w:pPr>
        <w:ind w:left="440" w:hanging="360"/>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962" w:hanging="360"/>
      </w:pPr>
      <w:rPr>
        <w:rFonts w:hint="default"/>
        <w:lang w:val="id" w:eastAsia="en-US" w:bidi="ar-SA"/>
      </w:rPr>
    </w:lvl>
    <w:lvl w:ilvl="2" w:tentative="0">
      <w:start w:val="0"/>
      <w:numFmt w:val="bullet"/>
      <w:lvlText w:val="•"/>
      <w:lvlJc w:val="left"/>
      <w:pPr>
        <w:ind w:left="1484" w:hanging="360"/>
      </w:pPr>
      <w:rPr>
        <w:rFonts w:hint="default"/>
        <w:lang w:val="id" w:eastAsia="en-US" w:bidi="ar-SA"/>
      </w:rPr>
    </w:lvl>
    <w:lvl w:ilvl="3" w:tentative="0">
      <w:start w:val="0"/>
      <w:numFmt w:val="bullet"/>
      <w:lvlText w:val="•"/>
      <w:lvlJc w:val="left"/>
      <w:pPr>
        <w:ind w:left="2006" w:hanging="360"/>
      </w:pPr>
      <w:rPr>
        <w:rFonts w:hint="default"/>
        <w:lang w:val="id" w:eastAsia="en-US" w:bidi="ar-SA"/>
      </w:rPr>
    </w:lvl>
    <w:lvl w:ilvl="4" w:tentative="0">
      <w:start w:val="0"/>
      <w:numFmt w:val="bullet"/>
      <w:lvlText w:val="•"/>
      <w:lvlJc w:val="left"/>
      <w:pPr>
        <w:ind w:left="2529" w:hanging="360"/>
      </w:pPr>
      <w:rPr>
        <w:rFonts w:hint="default"/>
        <w:lang w:val="id" w:eastAsia="en-US" w:bidi="ar-SA"/>
      </w:rPr>
    </w:lvl>
    <w:lvl w:ilvl="5" w:tentative="0">
      <w:start w:val="0"/>
      <w:numFmt w:val="bullet"/>
      <w:lvlText w:val="•"/>
      <w:lvlJc w:val="left"/>
      <w:pPr>
        <w:ind w:left="3051" w:hanging="360"/>
      </w:pPr>
      <w:rPr>
        <w:rFonts w:hint="default"/>
        <w:lang w:val="id" w:eastAsia="en-US" w:bidi="ar-SA"/>
      </w:rPr>
    </w:lvl>
    <w:lvl w:ilvl="6" w:tentative="0">
      <w:start w:val="0"/>
      <w:numFmt w:val="bullet"/>
      <w:lvlText w:val="•"/>
      <w:lvlJc w:val="left"/>
      <w:pPr>
        <w:ind w:left="3573" w:hanging="360"/>
      </w:pPr>
      <w:rPr>
        <w:rFonts w:hint="default"/>
        <w:lang w:val="id" w:eastAsia="en-US" w:bidi="ar-SA"/>
      </w:rPr>
    </w:lvl>
    <w:lvl w:ilvl="7" w:tentative="0">
      <w:start w:val="0"/>
      <w:numFmt w:val="bullet"/>
      <w:lvlText w:val="•"/>
      <w:lvlJc w:val="left"/>
      <w:pPr>
        <w:ind w:left="4096" w:hanging="360"/>
      </w:pPr>
      <w:rPr>
        <w:rFonts w:hint="default"/>
        <w:lang w:val="id" w:eastAsia="en-US" w:bidi="ar-SA"/>
      </w:rPr>
    </w:lvl>
    <w:lvl w:ilvl="8" w:tentative="0">
      <w:start w:val="0"/>
      <w:numFmt w:val="bullet"/>
      <w:lvlText w:val="•"/>
      <w:lvlJc w:val="left"/>
      <w:pPr>
        <w:ind w:left="4618" w:hanging="360"/>
      </w:pPr>
      <w:rPr>
        <w:rFonts w:hint="default"/>
        <w:lang w:val="id" w:eastAsia="en-US" w:bidi="ar-SA"/>
      </w:rPr>
    </w:lvl>
  </w:abstractNum>
  <w:abstractNum w:abstractNumId="36">
    <w:nsid w:val="F9FC7B86"/>
    <w:multiLevelType w:val="multilevel"/>
    <w:tmpl w:val="F9FC7B86"/>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37">
    <w:nsid w:val="FB6E03E3"/>
    <w:multiLevelType w:val="multilevel"/>
    <w:tmpl w:val="FB6E03E3"/>
    <w:lvl w:ilvl="0" w:tentative="0">
      <w:start w:val="1"/>
      <w:numFmt w:val="decimal"/>
      <w:lvlText w:val="%1."/>
      <w:lvlJc w:val="left"/>
      <w:pPr>
        <w:ind w:left="280" w:hanging="168"/>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8"/>
      </w:pPr>
      <w:rPr>
        <w:rFonts w:hint="default"/>
        <w:lang w:val="id" w:eastAsia="en-US" w:bidi="ar-SA"/>
      </w:rPr>
    </w:lvl>
    <w:lvl w:ilvl="2" w:tentative="0">
      <w:start w:val="0"/>
      <w:numFmt w:val="bullet"/>
      <w:lvlText w:val="•"/>
      <w:lvlJc w:val="left"/>
      <w:pPr>
        <w:ind w:left="589" w:hanging="168"/>
      </w:pPr>
      <w:rPr>
        <w:rFonts w:hint="default"/>
        <w:lang w:val="id" w:eastAsia="en-US" w:bidi="ar-SA"/>
      </w:rPr>
    </w:lvl>
    <w:lvl w:ilvl="3" w:tentative="0">
      <w:start w:val="0"/>
      <w:numFmt w:val="bullet"/>
      <w:lvlText w:val="•"/>
      <w:lvlJc w:val="left"/>
      <w:pPr>
        <w:ind w:left="743" w:hanging="168"/>
      </w:pPr>
      <w:rPr>
        <w:rFonts w:hint="default"/>
        <w:lang w:val="id" w:eastAsia="en-US" w:bidi="ar-SA"/>
      </w:rPr>
    </w:lvl>
    <w:lvl w:ilvl="4" w:tentative="0">
      <w:start w:val="0"/>
      <w:numFmt w:val="bullet"/>
      <w:lvlText w:val="•"/>
      <w:lvlJc w:val="left"/>
      <w:pPr>
        <w:ind w:left="898" w:hanging="168"/>
      </w:pPr>
      <w:rPr>
        <w:rFonts w:hint="default"/>
        <w:lang w:val="id" w:eastAsia="en-US" w:bidi="ar-SA"/>
      </w:rPr>
    </w:lvl>
    <w:lvl w:ilvl="5" w:tentative="0">
      <w:start w:val="0"/>
      <w:numFmt w:val="bullet"/>
      <w:lvlText w:val="•"/>
      <w:lvlJc w:val="left"/>
      <w:pPr>
        <w:ind w:left="1053" w:hanging="168"/>
      </w:pPr>
      <w:rPr>
        <w:rFonts w:hint="default"/>
        <w:lang w:val="id" w:eastAsia="en-US" w:bidi="ar-SA"/>
      </w:rPr>
    </w:lvl>
    <w:lvl w:ilvl="6" w:tentative="0">
      <w:start w:val="0"/>
      <w:numFmt w:val="bullet"/>
      <w:lvlText w:val="•"/>
      <w:lvlJc w:val="left"/>
      <w:pPr>
        <w:ind w:left="1207" w:hanging="168"/>
      </w:pPr>
      <w:rPr>
        <w:rFonts w:hint="default"/>
        <w:lang w:val="id" w:eastAsia="en-US" w:bidi="ar-SA"/>
      </w:rPr>
    </w:lvl>
    <w:lvl w:ilvl="7" w:tentative="0">
      <w:start w:val="0"/>
      <w:numFmt w:val="bullet"/>
      <w:lvlText w:val="•"/>
      <w:lvlJc w:val="left"/>
      <w:pPr>
        <w:ind w:left="1362" w:hanging="168"/>
      </w:pPr>
      <w:rPr>
        <w:rFonts w:hint="default"/>
        <w:lang w:val="id" w:eastAsia="en-US" w:bidi="ar-SA"/>
      </w:rPr>
    </w:lvl>
    <w:lvl w:ilvl="8" w:tentative="0">
      <w:start w:val="0"/>
      <w:numFmt w:val="bullet"/>
      <w:lvlText w:val="•"/>
      <w:lvlJc w:val="left"/>
      <w:pPr>
        <w:ind w:left="1516" w:hanging="168"/>
      </w:pPr>
      <w:rPr>
        <w:rFonts w:hint="default"/>
        <w:lang w:val="id" w:eastAsia="en-US" w:bidi="ar-SA"/>
      </w:rPr>
    </w:lvl>
  </w:abstractNum>
  <w:abstractNum w:abstractNumId="38">
    <w:nsid w:val="FBCB0EBB"/>
    <w:multiLevelType w:val="multilevel"/>
    <w:tmpl w:val="FBCB0EBB"/>
    <w:lvl w:ilvl="0" w:tentative="0">
      <w:start w:val="1"/>
      <w:numFmt w:val="decimal"/>
      <w:lvlText w:val="%1."/>
      <w:lvlJc w:val="left"/>
      <w:pPr>
        <w:ind w:left="278" w:hanging="166"/>
        <w:jc w:val="left"/>
      </w:pPr>
      <w:rPr>
        <w:rFonts w:hint="default" w:ascii="Times New Roman" w:hAnsi="Times New Roman" w:eastAsia="Times New Roman" w:cs="Times New Roman"/>
        <w:b w:val="0"/>
        <w:bCs w:val="0"/>
        <w:i w:val="0"/>
        <w:iCs w:val="0"/>
        <w:spacing w:val="0"/>
        <w:w w:val="100"/>
        <w:sz w:val="16"/>
        <w:szCs w:val="16"/>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39">
    <w:nsid w:val="FD71911B"/>
    <w:multiLevelType w:val="singleLevel"/>
    <w:tmpl w:val="FD71911B"/>
    <w:lvl w:ilvl="0" w:tentative="0">
      <w:start w:val="1"/>
      <w:numFmt w:val="decimal"/>
      <w:lvlText w:val="%1."/>
      <w:lvlJc w:val="left"/>
      <w:pPr>
        <w:tabs>
          <w:tab w:val="left" w:pos="425"/>
        </w:tabs>
        <w:ind w:left="425" w:leftChars="0" w:hanging="425" w:firstLineChars="0"/>
      </w:pPr>
      <w:rPr>
        <w:rFonts w:hint="default"/>
      </w:rPr>
    </w:lvl>
  </w:abstractNum>
  <w:abstractNum w:abstractNumId="40">
    <w:nsid w:val="FDDBE55E"/>
    <w:multiLevelType w:val="multilevel"/>
    <w:tmpl w:val="FDDBE55E"/>
    <w:lvl w:ilvl="0" w:tentative="0">
      <w:start w:val="1"/>
      <w:numFmt w:val="decimal"/>
      <w:lvlText w:val="%1."/>
      <w:lvlJc w:val="left"/>
      <w:pPr>
        <w:ind w:left="397"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41">
    <w:nsid w:val="FDE3AF48"/>
    <w:multiLevelType w:val="multilevel"/>
    <w:tmpl w:val="FDE3AF48"/>
    <w:lvl w:ilvl="0" w:tentative="0">
      <w:start w:val="1"/>
      <w:numFmt w:val="decimal"/>
      <w:lvlText w:val="%1."/>
      <w:lvlJc w:val="left"/>
      <w:pPr>
        <w:ind w:left="397"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4"/>
      </w:pPr>
      <w:rPr>
        <w:rFonts w:hint="default"/>
        <w:lang w:val="id" w:eastAsia="en-US" w:bidi="ar-SA"/>
      </w:rPr>
    </w:lvl>
    <w:lvl w:ilvl="2" w:tentative="0">
      <w:start w:val="0"/>
      <w:numFmt w:val="bullet"/>
      <w:lvlText w:val="•"/>
      <w:lvlJc w:val="left"/>
      <w:pPr>
        <w:ind w:left="1452" w:hanging="284"/>
      </w:pPr>
      <w:rPr>
        <w:rFonts w:hint="default"/>
        <w:lang w:val="id" w:eastAsia="en-US" w:bidi="ar-SA"/>
      </w:rPr>
    </w:lvl>
    <w:lvl w:ilvl="3" w:tentative="0">
      <w:start w:val="0"/>
      <w:numFmt w:val="bullet"/>
      <w:lvlText w:val="•"/>
      <w:lvlJc w:val="left"/>
      <w:pPr>
        <w:ind w:left="1978" w:hanging="284"/>
      </w:pPr>
      <w:rPr>
        <w:rFonts w:hint="default"/>
        <w:lang w:val="id" w:eastAsia="en-US" w:bidi="ar-SA"/>
      </w:rPr>
    </w:lvl>
    <w:lvl w:ilvl="4" w:tentative="0">
      <w:start w:val="0"/>
      <w:numFmt w:val="bullet"/>
      <w:lvlText w:val="•"/>
      <w:lvlJc w:val="left"/>
      <w:pPr>
        <w:ind w:left="2505" w:hanging="284"/>
      </w:pPr>
      <w:rPr>
        <w:rFonts w:hint="default"/>
        <w:lang w:val="id" w:eastAsia="en-US" w:bidi="ar-SA"/>
      </w:rPr>
    </w:lvl>
    <w:lvl w:ilvl="5" w:tentative="0">
      <w:start w:val="0"/>
      <w:numFmt w:val="bullet"/>
      <w:lvlText w:val="•"/>
      <w:lvlJc w:val="left"/>
      <w:pPr>
        <w:ind w:left="3031" w:hanging="284"/>
      </w:pPr>
      <w:rPr>
        <w:rFonts w:hint="default"/>
        <w:lang w:val="id" w:eastAsia="en-US" w:bidi="ar-SA"/>
      </w:rPr>
    </w:lvl>
    <w:lvl w:ilvl="6" w:tentative="0">
      <w:start w:val="0"/>
      <w:numFmt w:val="bullet"/>
      <w:lvlText w:val="•"/>
      <w:lvlJc w:val="left"/>
      <w:pPr>
        <w:ind w:left="3557" w:hanging="284"/>
      </w:pPr>
      <w:rPr>
        <w:rFonts w:hint="default"/>
        <w:lang w:val="id" w:eastAsia="en-US" w:bidi="ar-SA"/>
      </w:rPr>
    </w:lvl>
    <w:lvl w:ilvl="7" w:tentative="0">
      <w:start w:val="0"/>
      <w:numFmt w:val="bullet"/>
      <w:lvlText w:val="•"/>
      <w:lvlJc w:val="left"/>
      <w:pPr>
        <w:ind w:left="4084" w:hanging="284"/>
      </w:pPr>
      <w:rPr>
        <w:rFonts w:hint="default"/>
        <w:lang w:val="id" w:eastAsia="en-US" w:bidi="ar-SA"/>
      </w:rPr>
    </w:lvl>
    <w:lvl w:ilvl="8" w:tentative="0">
      <w:start w:val="0"/>
      <w:numFmt w:val="bullet"/>
      <w:lvlText w:val="•"/>
      <w:lvlJc w:val="left"/>
      <w:pPr>
        <w:ind w:left="4610" w:hanging="284"/>
      </w:pPr>
      <w:rPr>
        <w:rFonts w:hint="default"/>
        <w:lang w:val="id" w:eastAsia="en-US" w:bidi="ar-SA"/>
      </w:rPr>
    </w:lvl>
  </w:abstractNum>
  <w:abstractNum w:abstractNumId="42">
    <w:nsid w:val="FECE6F3D"/>
    <w:multiLevelType w:val="multilevel"/>
    <w:tmpl w:val="FECE6F3D"/>
    <w:lvl w:ilvl="0" w:tentative="0">
      <w:start w:val="1"/>
      <w:numFmt w:val="decimal"/>
      <w:lvlText w:val="%1."/>
      <w:lvlJc w:val="left"/>
      <w:pPr>
        <w:ind w:left="280" w:hanging="168"/>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8"/>
      </w:pPr>
      <w:rPr>
        <w:rFonts w:hint="default"/>
        <w:lang w:val="id" w:eastAsia="en-US" w:bidi="ar-SA"/>
      </w:rPr>
    </w:lvl>
    <w:lvl w:ilvl="2" w:tentative="0">
      <w:start w:val="0"/>
      <w:numFmt w:val="bullet"/>
      <w:lvlText w:val="•"/>
      <w:lvlJc w:val="left"/>
      <w:pPr>
        <w:ind w:left="589" w:hanging="168"/>
      </w:pPr>
      <w:rPr>
        <w:rFonts w:hint="default"/>
        <w:lang w:val="id" w:eastAsia="en-US" w:bidi="ar-SA"/>
      </w:rPr>
    </w:lvl>
    <w:lvl w:ilvl="3" w:tentative="0">
      <w:start w:val="0"/>
      <w:numFmt w:val="bullet"/>
      <w:lvlText w:val="•"/>
      <w:lvlJc w:val="left"/>
      <w:pPr>
        <w:ind w:left="743" w:hanging="168"/>
      </w:pPr>
      <w:rPr>
        <w:rFonts w:hint="default"/>
        <w:lang w:val="id" w:eastAsia="en-US" w:bidi="ar-SA"/>
      </w:rPr>
    </w:lvl>
    <w:lvl w:ilvl="4" w:tentative="0">
      <w:start w:val="0"/>
      <w:numFmt w:val="bullet"/>
      <w:lvlText w:val="•"/>
      <w:lvlJc w:val="left"/>
      <w:pPr>
        <w:ind w:left="898" w:hanging="168"/>
      </w:pPr>
      <w:rPr>
        <w:rFonts w:hint="default"/>
        <w:lang w:val="id" w:eastAsia="en-US" w:bidi="ar-SA"/>
      </w:rPr>
    </w:lvl>
    <w:lvl w:ilvl="5" w:tentative="0">
      <w:start w:val="0"/>
      <w:numFmt w:val="bullet"/>
      <w:lvlText w:val="•"/>
      <w:lvlJc w:val="left"/>
      <w:pPr>
        <w:ind w:left="1053" w:hanging="168"/>
      </w:pPr>
      <w:rPr>
        <w:rFonts w:hint="default"/>
        <w:lang w:val="id" w:eastAsia="en-US" w:bidi="ar-SA"/>
      </w:rPr>
    </w:lvl>
    <w:lvl w:ilvl="6" w:tentative="0">
      <w:start w:val="0"/>
      <w:numFmt w:val="bullet"/>
      <w:lvlText w:val="•"/>
      <w:lvlJc w:val="left"/>
      <w:pPr>
        <w:ind w:left="1207" w:hanging="168"/>
      </w:pPr>
      <w:rPr>
        <w:rFonts w:hint="default"/>
        <w:lang w:val="id" w:eastAsia="en-US" w:bidi="ar-SA"/>
      </w:rPr>
    </w:lvl>
    <w:lvl w:ilvl="7" w:tentative="0">
      <w:start w:val="0"/>
      <w:numFmt w:val="bullet"/>
      <w:lvlText w:val="•"/>
      <w:lvlJc w:val="left"/>
      <w:pPr>
        <w:ind w:left="1362" w:hanging="168"/>
      </w:pPr>
      <w:rPr>
        <w:rFonts w:hint="default"/>
        <w:lang w:val="id" w:eastAsia="en-US" w:bidi="ar-SA"/>
      </w:rPr>
    </w:lvl>
    <w:lvl w:ilvl="8" w:tentative="0">
      <w:start w:val="0"/>
      <w:numFmt w:val="bullet"/>
      <w:lvlText w:val="•"/>
      <w:lvlJc w:val="left"/>
      <w:pPr>
        <w:ind w:left="1516" w:hanging="168"/>
      </w:pPr>
      <w:rPr>
        <w:rFonts w:hint="default"/>
        <w:lang w:val="id" w:eastAsia="en-US" w:bidi="ar-SA"/>
      </w:rPr>
    </w:lvl>
  </w:abstractNum>
  <w:abstractNum w:abstractNumId="43">
    <w:nsid w:val="FEEDB04E"/>
    <w:multiLevelType w:val="multilevel"/>
    <w:tmpl w:val="FEEDB04E"/>
    <w:lvl w:ilvl="0" w:tentative="0">
      <w:start w:val="1"/>
      <w:numFmt w:val="lowerLetter"/>
      <w:lvlText w:val="%1."/>
      <w:lvlJc w:val="left"/>
      <w:pPr>
        <w:ind w:left="808" w:hanging="305"/>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1"/>
      <w:numFmt w:val="decimal"/>
      <w:lvlText w:val="%2."/>
      <w:lvlJc w:val="left"/>
      <w:pPr>
        <w:ind w:left="1276" w:hanging="425"/>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0"/>
      <w:numFmt w:val="bullet"/>
      <w:lvlText w:val="•"/>
      <w:lvlJc w:val="left"/>
      <w:pPr>
        <w:ind w:left="2177" w:hanging="425"/>
      </w:pPr>
      <w:rPr>
        <w:rFonts w:hint="default"/>
        <w:lang w:val="id" w:eastAsia="en-US" w:bidi="ar-SA"/>
      </w:rPr>
    </w:lvl>
    <w:lvl w:ilvl="3" w:tentative="0">
      <w:start w:val="0"/>
      <w:numFmt w:val="bullet"/>
      <w:lvlText w:val="•"/>
      <w:lvlJc w:val="left"/>
      <w:pPr>
        <w:ind w:left="3075" w:hanging="425"/>
      </w:pPr>
      <w:rPr>
        <w:rFonts w:hint="default"/>
        <w:lang w:val="id" w:eastAsia="en-US" w:bidi="ar-SA"/>
      </w:rPr>
    </w:lvl>
    <w:lvl w:ilvl="4" w:tentative="0">
      <w:start w:val="0"/>
      <w:numFmt w:val="bullet"/>
      <w:lvlText w:val="•"/>
      <w:lvlJc w:val="left"/>
      <w:pPr>
        <w:ind w:left="3973" w:hanging="425"/>
      </w:pPr>
      <w:rPr>
        <w:rFonts w:hint="default"/>
        <w:lang w:val="id" w:eastAsia="en-US" w:bidi="ar-SA"/>
      </w:rPr>
    </w:lvl>
    <w:lvl w:ilvl="5" w:tentative="0">
      <w:start w:val="0"/>
      <w:numFmt w:val="bullet"/>
      <w:lvlText w:val="•"/>
      <w:lvlJc w:val="left"/>
      <w:pPr>
        <w:ind w:left="4871" w:hanging="425"/>
      </w:pPr>
      <w:rPr>
        <w:rFonts w:hint="default"/>
        <w:lang w:val="id" w:eastAsia="en-US" w:bidi="ar-SA"/>
      </w:rPr>
    </w:lvl>
    <w:lvl w:ilvl="6" w:tentative="0">
      <w:start w:val="0"/>
      <w:numFmt w:val="bullet"/>
      <w:lvlText w:val="•"/>
      <w:lvlJc w:val="left"/>
      <w:pPr>
        <w:ind w:left="5769" w:hanging="425"/>
      </w:pPr>
      <w:rPr>
        <w:rFonts w:hint="default"/>
        <w:lang w:val="id" w:eastAsia="en-US" w:bidi="ar-SA"/>
      </w:rPr>
    </w:lvl>
    <w:lvl w:ilvl="7" w:tentative="0">
      <w:start w:val="0"/>
      <w:numFmt w:val="bullet"/>
      <w:lvlText w:val="•"/>
      <w:lvlJc w:val="left"/>
      <w:pPr>
        <w:ind w:left="6667" w:hanging="425"/>
      </w:pPr>
      <w:rPr>
        <w:rFonts w:hint="default"/>
        <w:lang w:val="id" w:eastAsia="en-US" w:bidi="ar-SA"/>
      </w:rPr>
    </w:lvl>
    <w:lvl w:ilvl="8" w:tentative="0">
      <w:start w:val="0"/>
      <w:numFmt w:val="bullet"/>
      <w:lvlText w:val="•"/>
      <w:lvlJc w:val="left"/>
      <w:pPr>
        <w:ind w:left="7565" w:hanging="425"/>
      </w:pPr>
      <w:rPr>
        <w:rFonts w:hint="default"/>
        <w:lang w:val="id" w:eastAsia="en-US" w:bidi="ar-SA"/>
      </w:rPr>
    </w:lvl>
  </w:abstractNum>
  <w:abstractNum w:abstractNumId="44">
    <w:nsid w:val="FEFD4661"/>
    <w:multiLevelType w:val="multilevel"/>
    <w:tmpl w:val="FEFD4661"/>
    <w:lvl w:ilvl="0" w:tentative="0">
      <w:start w:val="0"/>
      <w:numFmt w:val="bullet"/>
      <w:lvlText w:val=""/>
      <w:lvlJc w:val="left"/>
      <w:pPr>
        <w:ind w:left="851" w:hanging="142"/>
      </w:pPr>
      <w:rPr>
        <w:rFonts w:hint="default" w:ascii="Symbol" w:hAnsi="Symbol" w:eastAsia="Symbol" w:cs="Symbol"/>
        <w:b w:val="0"/>
        <w:bCs w:val="0"/>
        <w:i w:val="0"/>
        <w:iCs w:val="0"/>
        <w:spacing w:val="0"/>
        <w:w w:val="100"/>
        <w:sz w:val="22"/>
        <w:szCs w:val="22"/>
        <w:lang w:val="id" w:eastAsia="en-US" w:bidi="ar-SA"/>
      </w:rPr>
    </w:lvl>
    <w:lvl w:ilvl="1" w:tentative="0">
      <w:start w:val="0"/>
      <w:numFmt w:val="bullet"/>
      <w:lvlText w:val="•"/>
      <w:lvlJc w:val="left"/>
      <w:pPr>
        <w:ind w:left="1725" w:hanging="142"/>
      </w:pPr>
      <w:rPr>
        <w:rFonts w:hint="default"/>
        <w:lang w:val="id" w:eastAsia="en-US" w:bidi="ar-SA"/>
      </w:rPr>
    </w:lvl>
    <w:lvl w:ilvl="2" w:tentative="0">
      <w:start w:val="0"/>
      <w:numFmt w:val="bullet"/>
      <w:lvlText w:val="•"/>
      <w:lvlJc w:val="left"/>
      <w:pPr>
        <w:ind w:left="2590" w:hanging="142"/>
      </w:pPr>
      <w:rPr>
        <w:rFonts w:hint="default"/>
        <w:lang w:val="id" w:eastAsia="en-US" w:bidi="ar-SA"/>
      </w:rPr>
    </w:lvl>
    <w:lvl w:ilvl="3" w:tentative="0">
      <w:start w:val="0"/>
      <w:numFmt w:val="bullet"/>
      <w:lvlText w:val="•"/>
      <w:lvlJc w:val="left"/>
      <w:pPr>
        <w:ind w:left="3455" w:hanging="142"/>
      </w:pPr>
      <w:rPr>
        <w:rFonts w:hint="default"/>
        <w:lang w:val="id" w:eastAsia="en-US" w:bidi="ar-SA"/>
      </w:rPr>
    </w:lvl>
    <w:lvl w:ilvl="4" w:tentative="0">
      <w:start w:val="0"/>
      <w:numFmt w:val="bullet"/>
      <w:lvlText w:val="•"/>
      <w:lvlJc w:val="left"/>
      <w:pPr>
        <w:ind w:left="4321" w:hanging="142"/>
      </w:pPr>
      <w:rPr>
        <w:rFonts w:hint="default"/>
        <w:lang w:val="id" w:eastAsia="en-US" w:bidi="ar-SA"/>
      </w:rPr>
    </w:lvl>
    <w:lvl w:ilvl="5" w:tentative="0">
      <w:start w:val="0"/>
      <w:numFmt w:val="bullet"/>
      <w:lvlText w:val="•"/>
      <w:lvlJc w:val="left"/>
      <w:pPr>
        <w:ind w:left="5186" w:hanging="142"/>
      </w:pPr>
      <w:rPr>
        <w:rFonts w:hint="default"/>
        <w:lang w:val="id" w:eastAsia="en-US" w:bidi="ar-SA"/>
      </w:rPr>
    </w:lvl>
    <w:lvl w:ilvl="6" w:tentative="0">
      <w:start w:val="0"/>
      <w:numFmt w:val="bullet"/>
      <w:lvlText w:val="•"/>
      <w:lvlJc w:val="left"/>
      <w:pPr>
        <w:ind w:left="6051" w:hanging="142"/>
      </w:pPr>
      <w:rPr>
        <w:rFonts w:hint="default"/>
        <w:lang w:val="id" w:eastAsia="en-US" w:bidi="ar-SA"/>
      </w:rPr>
    </w:lvl>
    <w:lvl w:ilvl="7" w:tentative="0">
      <w:start w:val="0"/>
      <w:numFmt w:val="bullet"/>
      <w:lvlText w:val="•"/>
      <w:lvlJc w:val="left"/>
      <w:pPr>
        <w:ind w:left="6916" w:hanging="142"/>
      </w:pPr>
      <w:rPr>
        <w:rFonts w:hint="default"/>
        <w:lang w:val="id" w:eastAsia="en-US" w:bidi="ar-SA"/>
      </w:rPr>
    </w:lvl>
    <w:lvl w:ilvl="8" w:tentative="0">
      <w:start w:val="0"/>
      <w:numFmt w:val="bullet"/>
      <w:lvlText w:val="•"/>
      <w:lvlJc w:val="left"/>
      <w:pPr>
        <w:ind w:left="7782" w:hanging="142"/>
      </w:pPr>
      <w:rPr>
        <w:rFonts w:hint="default"/>
        <w:lang w:val="id" w:eastAsia="en-US" w:bidi="ar-SA"/>
      </w:rPr>
    </w:lvl>
  </w:abstractNum>
  <w:abstractNum w:abstractNumId="45">
    <w:nsid w:val="FF6E9B36"/>
    <w:multiLevelType w:val="multilevel"/>
    <w:tmpl w:val="FF6E9B36"/>
    <w:lvl w:ilvl="0" w:tentative="0">
      <w:start w:val="1"/>
      <w:numFmt w:val="decimal"/>
      <w:lvlText w:val="%1."/>
      <w:lvlJc w:val="left"/>
      <w:pPr>
        <w:ind w:left="385" w:hanging="243"/>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908" w:hanging="243"/>
      </w:pPr>
      <w:rPr>
        <w:rFonts w:hint="default"/>
        <w:lang w:val="id" w:eastAsia="en-US" w:bidi="ar-SA"/>
      </w:rPr>
    </w:lvl>
    <w:lvl w:ilvl="2" w:tentative="0">
      <w:start w:val="0"/>
      <w:numFmt w:val="bullet"/>
      <w:lvlText w:val="•"/>
      <w:lvlJc w:val="left"/>
      <w:pPr>
        <w:ind w:left="1436" w:hanging="243"/>
      </w:pPr>
      <w:rPr>
        <w:rFonts w:hint="default"/>
        <w:lang w:val="id" w:eastAsia="en-US" w:bidi="ar-SA"/>
      </w:rPr>
    </w:lvl>
    <w:lvl w:ilvl="3" w:tentative="0">
      <w:start w:val="0"/>
      <w:numFmt w:val="bullet"/>
      <w:lvlText w:val="•"/>
      <w:lvlJc w:val="left"/>
      <w:pPr>
        <w:ind w:left="1964" w:hanging="243"/>
      </w:pPr>
      <w:rPr>
        <w:rFonts w:hint="default"/>
        <w:lang w:val="id" w:eastAsia="en-US" w:bidi="ar-SA"/>
      </w:rPr>
    </w:lvl>
    <w:lvl w:ilvl="4" w:tentative="0">
      <w:start w:val="0"/>
      <w:numFmt w:val="bullet"/>
      <w:lvlText w:val="•"/>
      <w:lvlJc w:val="left"/>
      <w:pPr>
        <w:ind w:left="2493" w:hanging="243"/>
      </w:pPr>
      <w:rPr>
        <w:rFonts w:hint="default"/>
        <w:lang w:val="id" w:eastAsia="en-US" w:bidi="ar-SA"/>
      </w:rPr>
    </w:lvl>
    <w:lvl w:ilvl="5" w:tentative="0">
      <w:start w:val="0"/>
      <w:numFmt w:val="bullet"/>
      <w:lvlText w:val="•"/>
      <w:lvlJc w:val="left"/>
      <w:pPr>
        <w:ind w:left="3021" w:hanging="243"/>
      </w:pPr>
      <w:rPr>
        <w:rFonts w:hint="default"/>
        <w:lang w:val="id" w:eastAsia="en-US" w:bidi="ar-SA"/>
      </w:rPr>
    </w:lvl>
    <w:lvl w:ilvl="6" w:tentative="0">
      <w:start w:val="0"/>
      <w:numFmt w:val="bullet"/>
      <w:lvlText w:val="•"/>
      <w:lvlJc w:val="left"/>
      <w:pPr>
        <w:ind w:left="3549" w:hanging="243"/>
      </w:pPr>
      <w:rPr>
        <w:rFonts w:hint="default"/>
        <w:lang w:val="id" w:eastAsia="en-US" w:bidi="ar-SA"/>
      </w:rPr>
    </w:lvl>
    <w:lvl w:ilvl="7" w:tentative="0">
      <w:start w:val="0"/>
      <w:numFmt w:val="bullet"/>
      <w:lvlText w:val="•"/>
      <w:lvlJc w:val="left"/>
      <w:pPr>
        <w:ind w:left="4078" w:hanging="243"/>
      </w:pPr>
      <w:rPr>
        <w:rFonts w:hint="default"/>
        <w:lang w:val="id" w:eastAsia="en-US" w:bidi="ar-SA"/>
      </w:rPr>
    </w:lvl>
    <w:lvl w:ilvl="8" w:tentative="0">
      <w:start w:val="0"/>
      <w:numFmt w:val="bullet"/>
      <w:lvlText w:val="•"/>
      <w:lvlJc w:val="left"/>
      <w:pPr>
        <w:ind w:left="4606" w:hanging="243"/>
      </w:pPr>
      <w:rPr>
        <w:rFonts w:hint="default"/>
        <w:lang w:val="id" w:eastAsia="en-US" w:bidi="ar-SA"/>
      </w:rPr>
    </w:lvl>
  </w:abstractNum>
  <w:abstractNum w:abstractNumId="46">
    <w:nsid w:val="FFCB8016"/>
    <w:multiLevelType w:val="multilevel"/>
    <w:tmpl w:val="FFCB8016"/>
    <w:lvl w:ilvl="0" w:tentative="0">
      <w:start w:val="1"/>
      <w:numFmt w:val="decimal"/>
      <w:lvlText w:val="%1."/>
      <w:lvlJc w:val="left"/>
      <w:pPr>
        <w:ind w:left="981" w:hanging="411"/>
        <w:jc w:val="left"/>
      </w:pPr>
      <w:rPr>
        <w:rFonts w:hint="default" w:ascii="Calibri" w:hAnsi="Calibri" w:eastAsia="Calibri" w:cs="Calibri"/>
        <w:b w:val="0"/>
        <w:bCs w:val="0"/>
        <w:i w:val="0"/>
        <w:iCs w:val="0"/>
        <w:spacing w:val="0"/>
        <w:w w:val="100"/>
        <w:sz w:val="22"/>
        <w:szCs w:val="22"/>
        <w:lang w:val="id" w:eastAsia="en-US" w:bidi="ar-SA"/>
      </w:rPr>
    </w:lvl>
    <w:lvl w:ilvl="1" w:tentative="0">
      <w:start w:val="1"/>
      <w:numFmt w:val="lowerLetter"/>
      <w:lvlText w:val="%2."/>
      <w:lvlJc w:val="left"/>
      <w:pPr>
        <w:ind w:left="1276" w:hanging="281"/>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0"/>
      <w:numFmt w:val="bullet"/>
      <w:lvlText w:val="•"/>
      <w:lvlJc w:val="left"/>
      <w:pPr>
        <w:ind w:left="2210" w:hanging="281"/>
      </w:pPr>
      <w:rPr>
        <w:rFonts w:hint="default"/>
        <w:lang w:val="id" w:eastAsia="en-US" w:bidi="ar-SA"/>
      </w:rPr>
    </w:lvl>
    <w:lvl w:ilvl="3" w:tentative="0">
      <w:start w:val="0"/>
      <w:numFmt w:val="bullet"/>
      <w:lvlText w:val="•"/>
      <w:lvlJc w:val="left"/>
      <w:pPr>
        <w:ind w:left="3140" w:hanging="281"/>
      </w:pPr>
      <w:rPr>
        <w:rFonts w:hint="default"/>
        <w:lang w:val="id" w:eastAsia="en-US" w:bidi="ar-SA"/>
      </w:rPr>
    </w:lvl>
    <w:lvl w:ilvl="4" w:tentative="0">
      <w:start w:val="0"/>
      <w:numFmt w:val="bullet"/>
      <w:lvlText w:val="•"/>
      <w:lvlJc w:val="left"/>
      <w:pPr>
        <w:ind w:left="4071" w:hanging="281"/>
      </w:pPr>
      <w:rPr>
        <w:rFonts w:hint="default"/>
        <w:lang w:val="id" w:eastAsia="en-US" w:bidi="ar-SA"/>
      </w:rPr>
    </w:lvl>
    <w:lvl w:ilvl="5" w:tentative="0">
      <w:start w:val="0"/>
      <w:numFmt w:val="bullet"/>
      <w:lvlText w:val="•"/>
      <w:lvlJc w:val="left"/>
      <w:pPr>
        <w:ind w:left="5001" w:hanging="281"/>
      </w:pPr>
      <w:rPr>
        <w:rFonts w:hint="default"/>
        <w:lang w:val="id" w:eastAsia="en-US" w:bidi="ar-SA"/>
      </w:rPr>
    </w:lvl>
    <w:lvl w:ilvl="6" w:tentative="0">
      <w:start w:val="0"/>
      <w:numFmt w:val="bullet"/>
      <w:lvlText w:val="•"/>
      <w:lvlJc w:val="left"/>
      <w:pPr>
        <w:ind w:left="5932" w:hanging="281"/>
      </w:pPr>
      <w:rPr>
        <w:rFonts w:hint="default"/>
        <w:lang w:val="id" w:eastAsia="en-US" w:bidi="ar-SA"/>
      </w:rPr>
    </w:lvl>
    <w:lvl w:ilvl="7" w:tentative="0">
      <w:start w:val="0"/>
      <w:numFmt w:val="bullet"/>
      <w:lvlText w:val="•"/>
      <w:lvlJc w:val="left"/>
      <w:pPr>
        <w:ind w:left="6862" w:hanging="281"/>
      </w:pPr>
      <w:rPr>
        <w:rFonts w:hint="default"/>
        <w:lang w:val="id" w:eastAsia="en-US" w:bidi="ar-SA"/>
      </w:rPr>
    </w:lvl>
    <w:lvl w:ilvl="8" w:tentative="0">
      <w:start w:val="0"/>
      <w:numFmt w:val="bullet"/>
      <w:lvlText w:val="•"/>
      <w:lvlJc w:val="left"/>
      <w:pPr>
        <w:ind w:left="7792" w:hanging="281"/>
      </w:pPr>
      <w:rPr>
        <w:rFonts w:hint="default"/>
        <w:lang w:val="id" w:eastAsia="en-US" w:bidi="ar-SA"/>
      </w:rPr>
    </w:lvl>
  </w:abstractNum>
  <w:abstractNum w:abstractNumId="47">
    <w:nsid w:val="FFEFEA4B"/>
    <w:multiLevelType w:val="multilevel"/>
    <w:tmpl w:val="FFEFEA4B"/>
    <w:lvl w:ilvl="0" w:tentative="0">
      <w:start w:val="0"/>
      <w:numFmt w:val="bullet"/>
      <w:lvlText w:val=""/>
      <w:lvlJc w:val="left"/>
      <w:pPr>
        <w:ind w:left="1137" w:hanging="286"/>
      </w:pPr>
      <w:rPr>
        <w:rFonts w:hint="default" w:ascii="Symbol" w:hAnsi="Symbol" w:eastAsia="Symbol" w:cs="Symbol"/>
        <w:b w:val="0"/>
        <w:bCs w:val="0"/>
        <w:i w:val="0"/>
        <w:iCs w:val="0"/>
        <w:spacing w:val="0"/>
        <w:w w:val="100"/>
        <w:sz w:val="22"/>
        <w:szCs w:val="22"/>
        <w:lang w:val="id" w:eastAsia="en-US" w:bidi="ar-SA"/>
      </w:rPr>
    </w:lvl>
    <w:lvl w:ilvl="1" w:tentative="0">
      <w:start w:val="1"/>
      <w:numFmt w:val="decimal"/>
      <w:lvlText w:val="%2."/>
      <w:lvlJc w:val="left"/>
      <w:pPr>
        <w:ind w:left="1420" w:hanging="286"/>
        <w:jc w:val="left"/>
      </w:pPr>
      <w:rPr>
        <w:rFonts w:hint="default" w:ascii="Calibri" w:hAnsi="Calibri" w:eastAsia="Calibri" w:cs="Calibri"/>
        <w:b w:val="0"/>
        <w:bCs w:val="0"/>
        <w:i w:val="0"/>
        <w:iCs w:val="0"/>
        <w:spacing w:val="0"/>
        <w:w w:val="100"/>
        <w:sz w:val="22"/>
        <w:szCs w:val="22"/>
        <w:lang w:val="id" w:eastAsia="en-US" w:bidi="ar-SA"/>
      </w:rPr>
    </w:lvl>
    <w:lvl w:ilvl="2" w:tentative="0">
      <w:start w:val="1"/>
      <w:numFmt w:val="lowerLetter"/>
      <w:lvlText w:val="%3."/>
      <w:lvlJc w:val="left"/>
      <w:pPr>
        <w:ind w:left="1703" w:hanging="284"/>
        <w:jc w:val="left"/>
      </w:pPr>
      <w:rPr>
        <w:rFonts w:hint="default" w:ascii="Calibri" w:hAnsi="Calibri" w:eastAsia="Calibri" w:cs="Calibri"/>
        <w:b w:val="0"/>
        <w:bCs w:val="0"/>
        <w:i w:val="0"/>
        <w:iCs w:val="0"/>
        <w:spacing w:val="-1"/>
        <w:w w:val="100"/>
        <w:sz w:val="22"/>
        <w:szCs w:val="22"/>
        <w:lang w:val="id" w:eastAsia="en-US" w:bidi="ar-SA"/>
      </w:rPr>
    </w:lvl>
    <w:lvl w:ilvl="3" w:tentative="0">
      <w:start w:val="0"/>
      <w:numFmt w:val="bullet"/>
      <w:lvlText w:val="•"/>
      <w:lvlJc w:val="left"/>
      <w:pPr>
        <w:ind w:left="2657" w:hanging="284"/>
      </w:pPr>
      <w:rPr>
        <w:rFonts w:hint="default"/>
        <w:lang w:val="id" w:eastAsia="en-US" w:bidi="ar-SA"/>
      </w:rPr>
    </w:lvl>
    <w:lvl w:ilvl="4" w:tentative="0">
      <w:start w:val="0"/>
      <w:numFmt w:val="bullet"/>
      <w:lvlText w:val="•"/>
      <w:lvlJc w:val="left"/>
      <w:pPr>
        <w:ind w:left="3615" w:hanging="284"/>
      </w:pPr>
      <w:rPr>
        <w:rFonts w:hint="default"/>
        <w:lang w:val="id" w:eastAsia="en-US" w:bidi="ar-SA"/>
      </w:rPr>
    </w:lvl>
    <w:lvl w:ilvl="5" w:tentative="0">
      <w:start w:val="0"/>
      <w:numFmt w:val="bullet"/>
      <w:lvlText w:val="•"/>
      <w:lvlJc w:val="left"/>
      <w:pPr>
        <w:ind w:left="4572" w:hanging="284"/>
      </w:pPr>
      <w:rPr>
        <w:rFonts w:hint="default"/>
        <w:lang w:val="id" w:eastAsia="en-US" w:bidi="ar-SA"/>
      </w:rPr>
    </w:lvl>
    <w:lvl w:ilvl="6" w:tentative="0">
      <w:start w:val="0"/>
      <w:numFmt w:val="bullet"/>
      <w:lvlText w:val="•"/>
      <w:lvlJc w:val="left"/>
      <w:pPr>
        <w:ind w:left="5530" w:hanging="284"/>
      </w:pPr>
      <w:rPr>
        <w:rFonts w:hint="default"/>
        <w:lang w:val="id" w:eastAsia="en-US" w:bidi="ar-SA"/>
      </w:rPr>
    </w:lvl>
    <w:lvl w:ilvl="7" w:tentative="0">
      <w:start w:val="0"/>
      <w:numFmt w:val="bullet"/>
      <w:lvlText w:val="•"/>
      <w:lvlJc w:val="left"/>
      <w:pPr>
        <w:ind w:left="6488" w:hanging="284"/>
      </w:pPr>
      <w:rPr>
        <w:rFonts w:hint="default"/>
        <w:lang w:val="id" w:eastAsia="en-US" w:bidi="ar-SA"/>
      </w:rPr>
    </w:lvl>
    <w:lvl w:ilvl="8" w:tentative="0">
      <w:start w:val="0"/>
      <w:numFmt w:val="bullet"/>
      <w:lvlText w:val="•"/>
      <w:lvlJc w:val="left"/>
      <w:pPr>
        <w:ind w:left="7445" w:hanging="284"/>
      </w:pPr>
      <w:rPr>
        <w:rFonts w:hint="default"/>
        <w:lang w:val="id" w:eastAsia="en-US" w:bidi="ar-SA"/>
      </w:rPr>
    </w:lvl>
  </w:abstractNum>
  <w:abstractNum w:abstractNumId="48">
    <w:nsid w:val="FFFEE2B9"/>
    <w:multiLevelType w:val="multilevel"/>
    <w:tmpl w:val="FFFEE2B9"/>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49">
    <w:nsid w:val="FFFFB79B"/>
    <w:multiLevelType w:val="multilevel"/>
    <w:tmpl w:val="FFFFB79B"/>
    <w:lvl w:ilvl="0" w:tentative="0">
      <w:start w:val="1"/>
      <w:numFmt w:val="decimal"/>
      <w:lvlText w:val="%1."/>
      <w:lvlJc w:val="left"/>
      <w:pPr>
        <w:ind w:left="278" w:hanging="166"/>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434" w:hanging="166"/>
      </w:pPr>
      <w:rPr>
        <w:rFonts w:hint="default"/>
        <w:lang w:val="id" w:eastAsia="en-US" w:bidi="ar-SA"/>
      </w:rPr>
    </w:lvl>
    <w:lvl w:ilvl="2" w:tentative="0">
      <w:start w:val="0"/>
      <w:numFmt w:val="bullet"/>
      <w:lvlText w:val="•"/>
      <w:lvlJc w:val="left"/>
      <w:pPr>
        <w:ind w:left="589" w:hanging="166"/>
      </w:pPr>
      <w:rPr>
        <w:rFonts w:hint="default"/>
        <w:lang w:val="id" w:eastAsia="en-US" w:bidi="ar-SA"/>
      </w:rPr>
    </w:lvl>
    <w:lvl w:ilvl="3" w:tentative="0">
      <w:start w:val="0"/>
      <w:numFmt w:val="bullet"/>
      <w:lvlText w:val="•"/>
      <w:lvlJc w:val="left"/>
      <w:pPr>
        <w:ind w:left="743" w:hanging="166"/>
      </w:pPr>
      <w:rPr>
        <w:rFonts w:hint="default"/>
        <w:lang w:val="id" w:eastAsia="en-US" w:bidi="ar-SA"/>
      </w:rPr>
    </w:lvl>
    <w:lvl w:ilvl="4" w:tentative="0">
      <w:start w:val="0"/>
      <w:numFmt w:val="bullet"/>
      <w:lvlText w:val="•"/>
      <w:lvlJc w:val="left"/>
      <w:pPr>
        <w:ind w:left="898" w:hanging="166"/>
      </w:pPr>
      <w:rPr>
        <w:rFonts w:hint="default"/>
        <w:lang w:val="id" w:eastAsia="en-US" w:bidi="ar-SA"/>
      </w:rPr>
    </w:lvl>
    <w:lvl w:ilvl="5" w:tentative="0">
      <w:start w:val="0"/>
      <w:numFmt w:val="bullet"/>
      <w:lvlText w:val="•"/>
      <w:lvlJc w:val="left"/>
      <w:pPr>
        <w:ind w:left="1053" w:hanging="166"/>
      </w:pPr>
      <w:rPr>
        <w:rFonts w:hint="default"/>
        <w:lang w:val="id" w:eastAsia="en-US" w:bidi="ar-SA"/>
      </w:rPr>
    </w:lvl>
    <w:lvl w:ilvl="6" w:tentative="0">
      <w:start w:val="0"/>
      <w:numFmt w:val="bullet"/>
      <w:lvlText w:val="•"/>
      <w:lvlJc w:val="left"/>
      <w:pPr>
        <w:ind w:left="1207" w:hanging="166"/>
      </w:pPr>
      <w:rPr>
        <w:rFonts w:hint="default"/>
        <w:lang w:val="id" w:eastAsia="en-US" w:bidi="ar-SA"/>
      </w:rPr>
    </w:lvl>
    <w:lvl w:ilvl="7" w:tentative="0">
      <w:start w:val="0"/>
      <w:numFmt w:val="bullet"/>
      <w:lvlText w:val="•"/>
      <w:lvlJc w:val="left"/>
      <w:pPr>
        <w:ind w:left="1362" w:hanging="166"/>
      </w:pPr>
      <w:rPr>
        <w:rFonts w:hint="default"/>
        <w:lang w:val="id" w:eastAsia="en-US" w:bidi="ar-SA"/>
      </w:rPr>
    </w:lvl>
    <w:lvl w:ilvl="8" w:tentative="0">
      <w:start w:val="0"/>
      <w:numFmt w:val="bullet"/>
      <w:lvlText w:val="•"/>
      <w:lvlJc w:val="left"/>
      <w:pPr>
        <w:ind w:left="1516" w:hanging="166"/>
      </w:pPr>
      <w:rPr>
        <w:rFonts w:hint="default"/>
        <w:lang w:val="id" w:eastAsia="en-US" w:bidi="ar-SA"/>
      </w:rPr>
    </w:lvl>
  </w:abstractNum>
  <w:abstractNum w:abstractNumId="50">
    <w:nsid w:val="21EECB28"/>
    <w:multiLevelType w:val="multilevel"/>
    <w:tmpl w:val="21EECB28"/>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51">
    <w:nsid w:val="37BB11E7"/>
    <w:multiLevelType w:val="multilevel"/>
    <w:tmpl w:val="37BB11E7"/>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52">
    <w:nsid w:val="3E97AC9B"/>
    <w:multiLevelType w:val="multilevel"/>
    <w:tmpl w:val="3E97AC9B"/>
    <w:lvl w:ilvl="0" w:tentative="0">
      <w:start w:val="0"/>
      <w:numFmt w:val="bullet"/>
      <w:lvlText w:val=""/>
      <w:lvlJc w:val="left"/>
      <w:pPr>
        <w:ind w:left="426" w:hanging="284"/>
      </w:pPr>
      <w:rPr>
        <w:rFonts w:hint="default" w:ascii="Symbol" w:hAnsi="Symbol" w:eastAsia="Symbol" w:cs="Symbol"/>
        <w:b w:val="0"/>
        <w:bCs w:val="0"/>
        <w:i w:val="0"/>
        <w:iCs w:val="0"/>
        <w:spacing w:val="0"/>
        <w:w w:val="100"/>
        <w:sz w:val="22"/>
        <w:szCs w:val="22"/>
        <w:lang w:val="id" w:eastAsia="en-US" w:bidi="ar-SA"/>
      </w:rPr>
    </w:lvl>
    <w:lvl w:ilvl="1" w:tentative="0">
      <w:start w:val="0"/>
      <w:numFmt w:val="bullet"/>
      <w:lvlText w:val="•"/>
      <w:lvlJc w:val="left"/>
      <w:pPr>
        <w:ind w:left="1015" w:hanging="284"/>
      </w:pPr>
      <w:rPr>
        <w:rFonts w:hint="default"/>
        <w:lang w:val="id" w:eastAsia="en-US" w:bidi="ar-SA"/>
      </w:rPr>
    </w:lvl>
    <w:lvl w:ilvl="2" w:tentative="0">
      <w:start w:val="0"/>
      <w:numFmt w:val="bullet"/>
      <w:lvlText w:val="•"/>
      <w:lvlJc w:val="left"/>
      <w:pPr>
        <w:ind w:left="1610" w:hanging="284"/>
      </w:pPr>
      <w:rPr>
        <w:rFonts w:hint="default"/>
        <w:lang w:val="id" w:eastAsia="en-US" w:bidi="ar-SA"/>
      </w:rPr>
    </w:lvl>
    <w:lvl w:ilvl="3" w:tentative="0">
      <w:start w:val="0"/>
      <w:numFmt w:val="bullet"/>
      <w:lvlText w:val="•"/>
      <w:lvlJc w:val="left"/>
      <w:pPr>
        <w:ind w:left="2205" w:hanging="284"/>
      </w:pPr>
      <w:rPr>
        <w:rFonts w:hint="default"/>
        <w:lang w:val="id" w:eastAsia="en-US" w:bidi="ar-SA"/>
      </w:rPr>
    </w:lvl>
    <w:lvl w:ilvl="4" w:tentative="0">
      <w:start w:val="0"/>
      <w:numFmt w:val="bullet"/>
      <w:lvlText w:val="•"/>
      <w:lvlJc w:val="left"/>
      <w:pPr>
        <w:ind w:left="2801" w:hanging="284"/>
      </w:pPr>
      <w:rPr>
        <w:rFonts w:hint="default"/>
        <w:lang w:val="id" w:eastAsia="en-US" w:bidi="ar-SA"/>
      </w:rPr>
    </w:lvl>
    <w:lvl w:ilvl="5" w:tentative="0">
      <w:start w:val="0"/>
      <w:numFmt w:val="bullet"/>
      <w:lvlText w:val="•"/>
      <w:lvlJc w:val="left"/>
      <w:pPr>
        <w:ind w:left="3396" w:hanging="284"/>
      </w:pPr>
      <w:rPr>
        <w:rFonts w:hint="default"/>
        <w:lang w:val="id" w:eastAsia="en-US" w:bidi="ar-SA"/>
      </w:rPr>
    </w:lvl>
    <w:lvl w:ilvl="6" w:tentative="0">
      <w:start w:val="0"/>
      <w:numFmt w:val="bullet"/>
      <w:lvlText w:val="•"/>
      <w:lvlJc w:val="left"/>
      <w:pPr>
        <w:ind w:left="3991" w:hanging="284"/>
      </w:pPr>
      <w:rPr>
        <w:rFonts w:hint="default"/>
        <w:lang w:val="id" w:eastAsia="en-US" w:bidi="ar-SA"/>
      </w:rPr>
    </w:lvl>
    <w:lvl w:ilvl="7" w:tentative="0">
      <w:start w:val="0"/>
      <w:numFmt w:val="bullet"/>
      <w:lvlText w:val="•"/>
      <w:lvlJc w:val="left"/>
      <w:pPr>
        <w:ind w:left="4587" w:hanging="284"/>
      </w:pPr>
      <w:rPr>
        <w:rFonts w:hint="default"/>
        <w:lang w:val="id" w:eastAsia="en-US" w:bidi="ar-SA"/>
      </w:rPr>
    </w:lvl>
    <w:lvl w:ilvl="8" w:tentative="0">
      <w:start w:val="0"/>
      <w:numFmt w:val="bullet"/>
      <w:lvlText w:val="•"/>
      <w:lvlJc w:val="left"/>
      <w:pPr>
        <w:ind w:left="5182" w:hanging="284"/>
      </w:pPr>
      <w:rPr>
        <w:rFonts w:hint="default"/>
        <w:lang w:val="id" w:eastAsia="en-US" w:bidi="ar-SA"/>
      </w:rPr>
    </w:lvl>
  </w:abstractNum>
  <w:abstractNum w:abstractNumId="53">
    <w:nsid w:val="3FF78FFC"/>
    <w:multiLevelType w:val="multilevel"/>
    <w:tmpl w:val="3FF78FFC"/>
    <w:lvl w:ilvl="0" w:tentative="0">
      <w:start w:val="0"/>
      <w:numFmt w:val="bullet"/>
      <w:lvlText w:val=""/>
      <w:lvlJc w:val="left"/>
      <w:pPr>
        <w:ind w:left="528" w:hanging="360"/>
      </w:pPr>
      <w:rPr>
        <w:rFonts w:hint="default" w:ascii="Symbol" w:hAnsi="Symbol" w:eastAsia="Symbol" w:cs="Symbol"/>
        <w:b w:val="0"/>
        <w:bCs w:val="0"/>
        <w:i w:val="0"/>
        <w:iCs w:val="0"/>
        <w:spacing w:val="0"/>
        <w:w w:val="100"/>
        <w:sz w:val="18"/>
        <w:szCs w:val="18"/>
        <w:lang w:val="id" w:eastAsia="en-US" w:bidi="ar-SA"/>
      </w:rPr>
    </w:lvl>
    <w:lvl w:ilvl="1" w:tentative="0">
      <w:start w:val="0"/>
      <w:numFmt w:val="bullet"/>
      <w:lvlText w:val="•"/>
      <w:lvlJc w:val="left"/>
      <w:pPr>
        <w:ind w:left="849" w:hanging="360"/>
      </w:pPr>
      <w:rPr>
        <w:rFonts w:hint="default"/>
        <w:lang w:val="id" w:eastAsia="en-US" w:bidi="ar-SA"/>
      </w:rPr>
    </w:lvl>
    <w:lvl w:ilvl="2" w:tentative="0">
      <w:start w:val="0"/>
      <w:numFmt w:val="bullet"/>
      <w:lvlText w:val="•"/>
      <w:lvlJc w:val="left"/>
      <w:pPr>
        <w:ind w:left="1179" w:hanging="360"/>
      </w:pPr>
      <w:rPr>
        <w:rFonts w:hint="default"/>
        <w:lang w:val="id" w:eastAsia="en-US" w:bidi="ar-SA"/>
      </w:rPr>
    </w:lvl>
    <w:lvl w:ilvl="3" w:tentative="0">
      <w:start w:val="0"/>
      <w:numFmt w:val="bullet"/>
      <w:lvlText w:val="•"/>
      <w:lvlJc w:val="left"/>
      <w:pPr>
        <w:ind w:left="1509" w:hanging="360"/>
      </w:pPr>
      <w:rPr>
        <w:rFonts w:hint="default"/>
        <w:lang w:val="id" w:eastAsia="en-US" w:bidi="ar-SA"/>
      </w:rPr>
    </w:lvl>
    <w:lvl w:ilvl="4" w:tentative="0">
      <w:start w:val="0"/>
      <w:numFmt w:val="bullet"/>
      <w:lvlText w:val="•"/>
      <w:lvlJc w:val="left"/>
      <w:pPr>
        <w:ind w:left="1839" w:hanging="360"/>
      </w:pPr>
      <w:rPr>
        <w:rFonts w:hint="default"/>
        <w:lang w:val="id" w:eastAsia="en-US" w:bidi="ar-SA"/>
      </w:rPr>
    </w:lvl>
    <w:lvl w:ilvl="5" w:tentative="0">
      <w:start w:val="0"/>
      <w:numFmt w:val="bullet"/>
      <w:lvlText w:val="•"/>
      <w:lvlJc w:val="left"/>
      <w:pPr>
        <w:ind w:left="2169" w:hanging="360"/>
      </w:pPr>
      <w:rPr>
        <w:rFonts w:hint="default"/>
        <w:lang w:val="id" w:eastAsia="en-US" w:bidi="ar-SA"/>
      </w:rPr>
    </w:lvl>
    <w:lvl w:ilvl="6" w:tentative="0">
      <w:start w:val="0"/>
      <w:numFmt w:val="bullet"/>
      <w:lvlText w:val="•"/>
      <w:lvlJc w:val="left"/>
      <w:pPr>
        <w:ind w:left="2498" w:hanging="360"/>
      </w:pPr>
      <w:rPr>
        <w:rFonts w:hint="default"/>
        <w:lang w:val="id" w:eastAsia="en-US" w:bidi="ar-SA"/>
      </w:rPr>
    </w:lvl>
    <w:lvl w:ilvl="7" w:tentative="0">
      <w:start w:val="0"/>
      <w:numFmt w:val="bullet"/>
      <w:lvlText w:val="•"/>
      <w:lvlJc w:val="left"/>
      <w:pPr>
        <w:ind w:left="2828" w:hanging="360"/>
      </w:pPr>
      <w:rPr>
        <w:rFonts w:hint="default"/>
        <w:lang w:val="id" w:eastAsia="en-US" w:bidi="ar-SA"/>
      </w:rPr>
    </w:lvl>
    <w:lvl w:ilvl="8" w:tentative="0">
      <w:start w:val="0"/>
      <w:numFmt w:val="bullet"/>
      <w:lvlText w:val="•"/>
      <w:lvlJc w:val="left"/>
      <w:pPr>
        <w:ind w:left="3158" w:hanging="360"/>
      </w:pPr>
      <w:rPr>
        <w:rFonts w:hint="default"/>
        <w:lang w:val="id" w:eastAsia="en-US" w:bidi="ar-SA"/>
      </w:rPr>
    </w:lvl>
  </w:abstractNum>
  <w:abstractNum w:abstractNumId="54">
    <w:nsid w:val="4FCCE5F0"/>
    <w:multiLevelType w:val="multilevel"/>
    <w:tmpl w:val="4FCCE5F0"/>
    <w:lvl w:ilvl="0" w:tentative="0">
      <w:start w:val="0"/>
      <w:numFmt w:val="bullet"/>
      <w:lvlText w:val=""/>
      <w:lvlJc w:val="left"/>
      <w:pPr>
        <w:ind w:left="143" w:hanging="428"/>
      </w:pPr>
      <w:rPr>
        <w:rFonts w:hint="default" w:ascii="Symbol" w:hAnsi="Symbol" w:eastAsia="Symbol" w:cs="Symbol"/>
        <w:b w:val="0"/>
        <w:bCs w:val="0"/>
        <w:i w:val="0"/>
        <w:iCs w:val="0"/>
        <w:spacing w:val="0"/>
        <w:w w:val="100"/>
        <w:sz w:val="22"/>
        <w:szCs w:val="22"/>
        <w:lang w:val="id" w:eastAsia="en-US" w:bidi="ar-SA"/>
      </w:rPr>
    </w:lvl>
    <w:lvl w:ilvl="1" w:tentative="0">
      <w:start w:val="0"/>
      <w:numFmt w:val="bullet"/>
      <w:lvlText w:val="•"/>
      <w:lvlJc w:val="left"/>
      <w:pPr>
        <w:ind w:left="1062" w:hanging="428"/>
      </w:pPr>
      <w:rPr>
        <w:rFonts w:hint="default"/>
        <w:lang w:val="id" w:eastAsia="en-US" w:bidi="ar-SA"/>
      </w:rPr>
    </w:lvl>
    <w:lvl w:ilvl="2" w:tentative="0">
      <w:start w:val="0"/>
      <w:numFmt w:val="bullet"/>
      <w:lvlText w:val="•"/>
      <w:lvlJc w:val="left"/>
      <w:pPr>
        <w:ind w:left="1984" w:hanging="428"/>
      </w:pPr>
      <w:rPr>
        <w:rFonts w:hint="default"/>
        <w:lang w:val="id" w:eastAsia="en-US" w:bidi="ar-SA"/>
      </w:rPr>
    </w:lvl>
    <w:lvl w:ilvl="3" w:tentative="0">
      <w:start w:val="0"/>
      <w:numFmt w:val="bullet"/>
      <w:lvlText w:val="•"/>
      <w:lvlJc w:val="left"/>
      <w:pPr>
        <w:ind w:left="2906" w:hanging="428"/>
      </w:pPr>
      <w:rPr>
        <w:rFonts w:hint="default"/>
        <w:lang w:val="id" w:eastAsia="en-US" w:bidi="ar-SA"/>
      </w:rPr>
    </w:lvl>
    <w:lvl w:ilvl="4" w:tentative="0">
      <w:start w:val="0"/>
      <w:numFmt w:val="bullet"/>
      <w:lvlText w:val="•"/>
      <w:lvlJc w:val="left"/>
      <w:pPr>
        <w:ind w:left="3828" w:hanging="428"/>
      </w:pPr>
      <w:rPr>
        <w:rFonts w:hint="default"/>
        <w:lang w:val="id" w:eastAsia="en-US" w:bidi="ar-SA"/>
      </w:rPr>
    </w:lvl>
    <w:lvl w:ilvl="5" w:tentative="0">
      <w:start w:val="0"/>
      <w:numFmt w:val="bullet"/>
      <w:lvlText w:val="•"/>
      <w:lvlJc w:val="left"/>
      <w:pPr>
        <w:ind w:left="4750" w:hanging="428"/>
      </w:pPr>
      <w:rPr>
        <w:rFonts w:hint="default"/>
        <w:lang w:val="id" w:eastAsia="en-US" w:bidi="ar-SA"/>
      </w:rPr>
    </w:lvl>
    <w:lvl w:ilvl="6" w:tentative="0">
      <w:start w:val="0"/>
      <w:numFmt w:val="bullet"/>
      <w:lvlText w:val="•"/>
      <w:lvlJc w:val="left"/>
      <w:pPr>
        <w:ind w:left="5672" w:hanging="428"/>
      </w:pPr>
      <w:rPr>
        <w:rFonts w:hint="default"/>
        <w:lang w:val="id" w:eastAsia="en-US" w:bidi="ar-SA"/>
      </w:rPr>
    </w:lvl>
    <w:lvl w:ilvl="7" w:tentative="0">
      <w:start w:val="0"/>
      <w:numFmt w:val="bullet"/>
      <w:lvlText w:val="•"/>
      <w:lvlJc w:val="left"/>
      <w:pPr>
        <w:ind w:left="6594" w:hanging="428"/>
      </w:pPr>
      <w:rPr>
        <w:rFonts w:hint="default"/>
        <w:lang w:val="id" w:eastAsia="en-US" w:bidi="ar-SA"/>
      </w:rPr>
    </w:lvl>
    <w:lvl w:ilvl="8" w:tentative="0">
      <w:start w:val="0"/>
      <w:numFmt w:val="bullet"/>
      <w:lvlText w:val="•"/>
      <w:lvlJc w:val="left"/>
      <w:pPr>
        <w:ind w:left="7516" w:hanging="428"/>
      </w:pPr>
      <w:rPr>
        <w:rFonts w:hint="default"/>
        <w:lang w:val="id" w:eastAsia="en-US" w:bidi="ar-SA"/>
      </w:rPr>
    </w:lvl>
  </w:abstractNum>
  <w:abstractNum w:abstractNumId="55">
    <w:nsid w:val="5E5E3B9C"/>
    <w:multiLevelType w:val="singleLevel"/>
    <w:tmpl w:val="5E5E3B9C"/>
    <w:lvl w:ilvl="0" w:tentative="0">
      <w:start w:val="1"/>
      <w:numFmt w:val="decimal"/>
      <w:suff w:val="space"/>
      <w:lvlText w:val="%1."/>
      <w:lvlJc w:val="left"/>
    </w:lvl>
  </w:abstractNum>
  <w:abstractNum w:abstractNumId="56">
    <w:nsid w:val="5F6DCA84"/>
    <w:multiLevelType w:val="multilevel"/>
    <w:tmpl w:val="5F6DCA84"/>
    <w:lvl w:ilvl="0" w:tentative="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18"/>
        <w:szCs w:val="18"/>
        <w:lang w:val="id" w:eastAsia="en-US" w:bidi="ar-SA"/>
      </w:rPr>
    </w:lvl>
    <w:lvl w:ilvl="1" w:tentative="0">
      <w:start w:val="0"/>
      <w:numFmt w:val="bullet"/>
      <w:lvlText w:val="•"/>
      <w:lvlJc w:val="left"/>
      <w:pPr>
        <w:ind w:left="944" w:hanging="284"/>
      </w:pPr>
      <w:rPr>
        <w:rFonts w:hint="default"/>
        <w:lang w:val="id" w:eastAsia="en-US" w:bidi="ar-SA"/>
      </w:rPr>
    </w:lvl>
    <w:lvl w:ilvl="2" w:tentative="0">
      <w:start w:val="0"/>
      <w:numFmt w:val="bullet"/>
      <w:lvlText w:val="•"/>
      <w:lvlJc w:val="left"/>
      <w:pPr>
        <w:ind w:left="1468" w:hanging="284"/>
      </w:pPr>
      <w:rPr>
        <w:rFonts w:hint="default"/>
        <w:lang w:val="id" w:eastAsia="en-US" w:bidi="ar-SA"/>
      </w:rPr>
    </w:lvl>
    <w:lvl w:ilvl="3" w:tentative="0">
      <w:start w:val="0"/>
      <w:numFmt w:val="bullet"/>
      <w:lvlText w:val="•"/>
      <w:lvlJc w:val="left"/>
      <w:pPr>
        <w:ind w:left="1992" w:hanging="284"/>
      </w:pPr>
      <w:rPr>
        <w:rFonts w:hint="default"/>
        <w:lang w:val="id" w:eastAsia="en-US" w:bidi="ar-SA"/>
      </w:rPr>
    </w:lvl>
    <w:lvl w:ilvl="4" w:tentative="0">
      <w:start w:val="0"/>
      <w:numFmt w:val="bullet"/>
      <w:lvlText w:val="•"/>
      <w:lvlJc w:val="left"/>
      <w:pPr>
        <w:ind w:left="2517" w:hanging="284"/>
      </w:pPr>
      <w:rPr>
        <w:rFonts w:hint="default"/>
        <w:lang w:val="id" w:eastAsia="en-US" w:bidi="ar-SA"/>
      </w:rPr>
    </w:lvl>
    <w:lvl w:ilvl="5" w:tentative="0">
      <w:start w:val="0"/>
      <w:numFmt w:val="bullet"/>
      <w:lvlText w:val="•"/>
      <w:lvlJc w:val="left"/>
      <w:pPr>
        <w:ind w:left="3041" w:hanging="284"/>
      </w:pPr>
      <w:rPr>
        <w:rFonts w:hint="default"/>
        <w:lang w:val="id" w:eastAsia="en-US" w:bidi="ar-SA"/>
      </w:rPr>
    </w:lvl>
    <w:lvl w:ilvl="6" w:tentative="0">
      <w:start w:val="0"/>
      <w:numFmt w:val="bullet"/>
      <w:lvlText w:val="•"/>
      <w:lvlJc w:val="left"/>
      <w:pPr>
        <w:ind w:left="3565" w:hanging="284"/>
      </w:pPr>
      <w:rPr>
        <w:rFonts w:hint="default"/>
        <w:lang w:val="id" w:eastAsia="en-US" w:bidi="ar-SA"/>
      </w:rPr>
    </w:lvl>
    <w:lvl w:ilvl="7" w:tentative="0">
      <w:start w:val="0"/>
      <w:numFmt w:val="bullet"/>
      <w:lvlText w:val="•"/>
      <w:lvlJc w:val="left"/>
      <w:pPr>
        <w:ind w:left="4090" w:hanging="284"/>
      </w:pPr>
      <w:rPr>
        <w:rFonts w:hint="default"/>
        <w:lang w:val="id" w:eastAsia="en-US" w:bidi="ar-SA"/>
      </w:rPr>
    </w:lvl>
    <w:lvl w:ilvl="8" w:tentative="0">
      <w:start w:val="0"/>
      <w:numFmt w:val="bullet"/>
      <w:lvlText w:val="•"/>
      <w:lvlJc w:val="left"/>
      <w:pPr>
        <w:ind w:left="4614" w:hanging="284"/>
      </w:pPr>
      <w:rPr>
        <w:rFonts w:hint="default"/>
        <w:lang w:val="id" w:eastAsia="en-US" w:bidi="ar-SA"/>
      </w:rPr>
    </w:lvl>
  </w:abstractNum>
  <w:abstractNum w:abstractNumId="57">
    <w:nsid w:val="6FDE0DC9"/>
    <w:multiLevelType w:val="multilevel"/>
    <w:tmpl w:val="6FDE0DC9"/>
    <w:lvl w:ilvl="0" w:tentative="0">
      <w:start w:val="1"/>
      <w:numFmt w:val="decimal"/>
      <w:lvlText w:val="%1."/>
      <w:lvlJc w:val="left"/>
      <w:pPr>
        <w:ind w:left="509" w:hanging="360"/>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1086" w:hanging="360"/>
      </w:pPr>
      <w:rPr>
        <w:rFonts w:hint="default"/>
        <w:lang w:val="id" w:eastAsia="en-US" w:bidi="ar-SA"/>
      </w:rPr>
    </w:lvl>
    <w:lvl w:ilvl="2" w:tentative="0">
      <w:start w:val="0"/>
      <w:numFmt w:val="bullet"/>
      <w:lvlText w:val="•"/>
      <w:lvlJc w:val="left"/>
      <w:pPr>
        <w:ind w:left="1672" w:hanging="360"/>
      </w:pPr>
      <w:rPr>
        <w:rFonts w:hint="default"/>
        <w:lang w:val="id" w:eastAsia="en-US" w:bidi="ar-SA"/>
      </w:rPr>
    </w:lvl>
    <w:lvl w:ilvl="3" w:tentative="0">
      <w:start w:val="0"/>
      <w:numFmt w:val="bullet"/>
      <w:lvlText w:val="•"/>
      <w:lvlJc w:val="left"/>
      <w:pPr>
        <w:ind w:left="2258" w:hanging="360"/>
      </w:pPr>
      <w:rPr>
        <w:rFonts w:hint="default"/>
        <w:lang w:val="id" w:eastAsia="en-US" w:bidi="ar-SA"/>
      </w:rPr>
    </w:lvl>
    <w:lvl w:ilvl="4" w:tentative="0">
      <w:start w:val="0"/>
      <w:numFmt w:val="bullet"/>
      <w:lvlText w:val="•"/>
      <w:lvlJc w:val="left"/>
      <w:pPr>
        <w:ind w:left="2844" w:hanging="360"/>
      </w:pPr>
      <w:rPr>
        <w:rFonts w:hint="default"/>
        <w:lang w:val="id" w:eastAsia="en-US" w:bidi="ar-SA"/>
      </w:rPr>
    </w:lvl>
    <w:lvl w:ilvl="5" w:tentative="0">
      <w:start w:val="0"/>
      <w:numFmt w:val="bullet"/>
      <w:lvlText w:val="•"/>
      <w:lvlJc w:val="left"/>
      <w:pPr>
        <w:ind w:left="3430" w:hanging="360"/>
      </w:pPr>
      <w:rPr>
        <w:rFonts w:hint="default"/>
        <w:lang w:val="id" w:eastAsia="en-US" w:bidi="ar-SA"/>
      </w:rPr>
    </w:lvl>
    <w:lvl w:ilvl="6" w:tentative="0">
      <w:start w:val="0"/>
      <w:numFmt w:val="bullet"/>
      <w:lvlText w:val="•"/>
      <w:lvlJc w:val="left"/>
      <w:pPr>
        <w:ind w:left="4016" w:hanging="360"/>
      </w:pPr>
      <w:rPr>
        <w:rFonts w:hint="default"/>
        <w:lang w:val="id" w:eastAsia="en-US" w:bidi="ar-SA"/>
      </w:rPr>
    </w:lvl>
    <w:lvl w:ilvl="7" w:tentative="0">
      <w:start w:val="0"/>
      <w:numFmt w:val="bullet"/>
      <w:lvlText w:val="•"/>
      <w:lvlJc w:val="left"/>
      <w:pPr>
        <w:ind w:left="4602" w:hanging="360"/>
      </w:pPr>
      <w:rPr>
        <w:rFonts w:hint="default"/>
        <w:lang w:val="id" w:eastAsia="en-US" w:bidi="ar-SA"/>
      </w:rPr>
    </w:lvl>
    <w:lvl w:ilvl="8" w:tentative="0">
      <w:start w:val="0"/>
      <w:numFmt w:val="bullet"/>
      <w:lvlText w:val="•"/>
      <w:lvlJc w:val="left"/>
      <w:pPr>
        <w:ind w:left="5188" w:hanging="360"/>
      </w:pPr>
      <w:rPr>
        <w:rFonts w:hint="default"/>
        <w:lang w:val="id" w:eastAsia="en-US" w:bidi="ar-SA"/>
      </w:rPr>
    </w:lvl>
  </w:abstractNum>
  <w:abstractNum w:abstractNumId="58">
    <w:nsid w:val="77FF9BE8"/>
    <w:multiLevelType w:val="multilevel"/>
    <w:tmpl w:val="77FF9BE8"/>
    <w:lvl w:ilvl="0" w:tentative="0">
      <w:start w:val="1"/>
      <w:numFmt w:val="decimal"/>
      <w:lvlText w:val="%1."/>
      <w:lvlJc w:val="left"/>
      <w:pPr>
        <w:ind w:left="995" w:hanging="286"/>
        <w:jc w:val="left"/>
      </w:pPr>
      <w:rPr>
        <w:rFonts w:hint="default" w:ascii="Times New Roman" w:hAnsi="Times New Roman" w:eastAsia="Times New Roman" w:cs="Times New Roman"/>
        <w:b/>
        <w:bCs/>
        <w:i w:val="0"/>
        <w:iCs w:val="0"/>
        <w:spacing w:val="0"/>
        <w:w w:val="100"/>
        <w:sz w:val="22"/>
        <w:szCs w:val="22"/>
        <w:lang w:val="id" w:eastAsia="en-US" w:bidi="ar-SA"/>
      </w:rPr>
    </w:lvl>
    <w:lvl w:ilvl="1" w:tentative="0">
      <w:start w:val="0"/>
      <w:numFmt w:val="bullet"/>
      <w:lvlText w:val="•"/>
      <w:lvlJc w:val="left"/>
      <w:pPr>
        <w:ind w:left="1836" w:hanging="286"/>
      </w:pPr>
      <w:rPr>
        <w:rFonts w:hint="default"/>
        <w:lang w:val="id" w:eastAsia="en-US" w:bidi="ar-SA"/>
      </w:rPr>
    </w:lvl>
    <w:lvl w:ilvl="2" w:tentative="0">
      <w:start w:val="0"/>
      <w:numFmt w:val="bullet"/>
      <w:lvlText w:val="•"/>
      <w:lvlJc w:val="left"/>
      <w:pPr>
        <w:ind w:left="2672" w:hanging="286"/>
      </w:pPr>
      <w:rPr>
        <w:rFonts w:hint="default"/>
        <w:lang w:val="id" w:eastAsia="en-US" w:bidi="ar-SA"/>
      </w:rPr>
    </w:lvl>
    <w:lvl w:ilvl="3" w:tentative="0">
      <w:start w:val="0"/>
      <w:numFmt w:val="bullet"/>
      <w:lvlText w:val="•"/>
      <w:lvlJc w:val="left"/>
      <w:pPr>
        <w:ind w:left="3508" w:hanging="286"/>
      </w:pPr>
      <w:rPr>
        <w:rFonts w:hint="default"/>
        <w:lang w:val="id" w:eastAsia="en-US" w:bidi="ar-SA"/>
      </w:rPr>
    </w:lvl>
    <w:lvl w:ilvl="4" w:tentative="0">
      <w:start w:val="0"/>
      <w:numFmt w:val="bullet"/>
      <w:lvlText w:val="•"/>
      <w:lvlJc w:val="left"/>
      <w:pPr>
        <w:ind w:left="4344" w:hanging="286"/>
      </w:pPr>
      <w:rPr>
        <w:rFonts w:hint="default"/>
        <w:lang w:val="id" w:eastAsia="en-US" w:bidi="ar-SA"/>
      </w:rPr>
    </w:lvl>
    <w:lvl w:ilvl="5" w:tentative="0">
      <w:start w:val="0"/>
      <w:numFmt w:val="bullet"/>
      <w:lvlText w:val="•"/>
      <w:lvlJc w:val="left"/>
      <w:pPr>
        <w:ind w:left="5180" w:hanging="286"/>
      </w:pPr>
      <w:rPr>
        <w:rFonts w:hint="default"/>
        <w:lang w:val="id" w:eastAsia="en-US" w:bidi="ar-SA"/>
      </w:rPr>
    </w:lvl>
    <w:lvl w:ilvl="6" w:tentative="0">
      <w:start w:val="0"/>
      <w:numFmt w:val="bullet"/>
      <w:lvlText w:val="•"/>
      <w:lvlJc w:val="left"/>
      <w:pPr>
        <w:ind w:left="6016" w:hanging="286"/>
      </w:pPr>
      <w:rPr>
        <w:rFonts w:hint="default"/>
        <w:lang w:val="id" w:eastAsia="en-US" w:bidi="ar-SA"/>
      </w:rPr>
    </w:lvl>
    <w:lvl w:ilvl="7" w:tentative="0">
      <w:start w:val="0"/>
      <w:numFmt w:val="bullet"/>
      <w:lvlText w:val="•"/>
      <w:lvlJc w:val="left"/>
      <w:pPr>
        <w:ind w:left="6852" w:hanging="286"/>
      </w:pPr>
      <w:rPr>
        <w:rFonts w:hint="default"/>
        <w:lang w:val="id" w:eastAsia="en-US" w:bidi="ar-SA"/>
      </w:rPr>
    </w:lvl>
    <w:lvl w:ilvl="8" w:tentative="0">
      <w:start w:val="0"/>
      <w:numFmt w:val="bullet"/>
      <w:lvlText w:val="•"/>
      <w:lvlJc w:val="left"/>
      <w:pPr>
        <w:ind w:left="7688" w:hanging="286"/>
      </w:pPr>
      <w:rPr>
        <w:rFonts w:hint="default"/>
        <w:lang w:val="id" w:eastAsia="en-US" w:bidi="ar-SA"/>
      </w:rPr>
    </w:lvl>
  </w:abstractNum>
  <w:abstractNum w:abstractNumId="59">
    <w:nsid w:val="7EFA7069"/>
    <w:multiLevelType w:val="multilevel"/>
    <w:tmpl w:val="7EFA7069"/>
    <w:lvl w:ilvl="0" w:tentative="0">
      <w:start w:val="1"/>
      <w:numFmt w:val="decimal"/>
      <w:lvlText w:val="%1."/>
      <w:lvlJc w:val="left"/>
      <w:pPr>
        <w:ind w:left="394" w:hanging="281"/>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6" w:hanging="281"/>
      </w:pPr>
      <w:rPr>
        <w:rFonts w:hint="default"/>
        <w:lang w:val="id" w:eastAsia="en-US" w:bidi="ar-SA"/>
      </w:rPr>
    </w:lvl>
    <w:lvl w:ilvl="2" w:tentative="0">
      <w:start w:val="0"/>
      <w:numFmt w:val="bullet"/>
      <w:lvlText w:val="•"/>
      <w:lvlJc w:val="left"/>
      <w:pPr>
        <w:ind w:left="1452" w:hanging="281"/>
      </w:pPr>
      <w:rPr>
        <w:rFonts w:hint="default"/>
        <w:lang w:val="id" w:eastAsia="en-US" w:bidi="ar-SA"/>
      </w:rPr>
    </w:lvl>
    <w:lvl w:ilvl="3" w:tentative="0">
      <w:start w:val="0"/>
      <w:numFmt w:val="bullet"/>
      <w:lvlText w:val="•"/>
      <w:lvlJc w:val="left"/>
      <w:pPr>
        <w:ind w:left="1978" w:hanging="281"/>
      </w:pPr>
      <w:rPr>
        <w:rFonts w:hint="default"/>
        <w:lang w:val="id" w:eastAsia="en-US" w:bidi="ar-SA"/>
      </w:rPr>
    </w:lvl>
    <w:lvl w:ilvl="4" w:tentative="0">
      <w:start w:val="0"/>
      <w:numFmt w:val="bullet"/>
      <w:lvlText w:val="•"/>
      <w:lvlJc w:val="left"/>
      <w:pPr>
        <w:ind w:left="2505" w:hanging="281"/>
      </w:pPr>
      <w:rPr>
        <w:rFonts w:hint="default"/>
        <w:lang w:val="id" w:eastAsia="en-US" w:bidi="ar-SA"/>
      </w:rPr>
    </w:lvl>
    <w:lvl w:ilvl="5" w:tentative="0">
      <w:start w:val="0"/>
      <w:numFmt w:val="bullet"/>
      <w:lvlText w:val="•"/>
      <w:lvlJc w:val="left"/>
      <w:pPr>
        <w:ind w:left="3031" w:hanging="281"/>
      </w:pPr>
      <w:rPr>
        <w:rFonts w:hint="default"/>
        <w:lang w:val="id" w:eastAsia="en-US" w:bidi="ar-SA"/>
      </w:rPr>
    </w:lvl>
    <w:lvl w:ilvl="6" w:tentative="0">
      <w:start w:val="0"/>
      <w:numFmt w:val="bullet"/>
      <w:lvlText w:val="•"/>
      <w:lvlJc w:val="left"/>
      <w:pPr>
        <w:ind w:left="3557" w:hanging="281"/>
      </w:pPr>
      <w:rPr>
        <w:rFonts w:hint="default"/>
        <w:lang w:val="id" w:eastAsia="en-US" w:bidi="ar-SA"/>
      </w:rPr>
    </w:lvl>
    <w:lvl w:ilvl="7" w:tentative="0">
      <w:start w:val="0"/>
      <w:numFmt w:val="bullet"/>
      <w:lvlText w:val="•"/>
      <w:lvlJc w:val="left"/>
      <w:pPr>
        <w:ind w:left="4084" w:hanging="281"/>
      </w:pPr>
      <w:rPr>
        <w:rFonts w:hint="default"/>
        <w:lang w:val="id" w:eastAsia="en-US" w:bidi="ar-SA"/>
      </w:rPr>
    </w:lvl>
    <w:lvl w:ilvl="8" w:tentative="0">
      <w:start w:val="0"/>
      <w:numFmt w:val="bullet"/>
      <w:lvlText w:val="•"/>
      <w:lvlJc w:val="left"/>
      <w:pPr>
        <w:ind w:left="4610" w:hanging="281"/>
      </w:pPr>
      <w:rPr>
        <w:rFonts w:hint="default"/>
        <w:lang w:val="id" w:eastAsia="en-US" w:bidi="ar-SA"/>
      </w:rPr>
    </w:lvl>
  </w:abstractNum>
  <w:abstractNum w:abstractNumId="60">
    <w:nsid w:val="7F7F0B67"/>
    <w:multiLevelType w:val="multilevel"/>
    <w:tmpl w:val="7F7F0B67"/>
    <w:lvl w:ilvl="0" w:tentative="0">
      <w:start w:val="1"/>
      <w:numFmt w:val="decimal"/>
      <w:lvlText w:val="%1."/>
      <w:lvlJc w:val="left"/>
      <w:pPr>
        <w:ind w:left="385" w:hanging="272"/>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08" w:hanging="272"/>
      </w:pPr>
      <w:rPr>
        <w:rFonts w:hint="default"/>
        <w:lang w:val="id" w:eastAsia="en-US" w:bidi="ar-SA"/>
      </w:rPr>
    </w:lvl>
    <w:lvl w:ilvl="2" w:tentative="0">
      <w:start w:val="0"/>
      <w:numFmt w:val="bullet"/>
      <w:lvlText w:val="•"/>
      <w:lvlJc w:val="left"/>
      <w:pPr>
        <w:ind w:left="1436" w:hanging="272"/>
      </w:pPr>
      <w:rPr>
        <w:rFonts w:hint="default"/>
        <w:lang w:val="id" w:eastAsia="en-US" w:bidi="ar-SA"/>
      </w:rPr>
    </w:lvl>
    <w:lvl w:ilvl="3" w:tentative="0">
      <w:start w:val="0"/>
      <w:numFmt w:val="bullet"/>
      <w:lvlText w:val="•"/>
      <w:lvlJc w:val="left"/>
      <w:pPr>
        <w:ind w:left="1964" w:hanging="272"/>
      </w:pPr>
      <w:rPr>
        <w:rFonts w:hint="default"/>
        <w:lang w:val="id" w:eastAsia="en-US" w:bidi="ar-SA"/>
      </w:rPr>
    </w:lvl>
    <w:lvl w:ilvl="4" w:tentative="0">
      <w:start w:val="0"/>
      <w:numFmt w:val="bullet"/>
      <w:lvlText w:val="•"/>
      <w:lvlJc w:val="left"/>
      <w:pPr>
        <w:ind w:left="2493" w:hanging="272"/>
      </w:pPr>
      <w:rPr>
        <w:rFonts w:hint="default"/>
        <w:lang w:val="id" w:eastAsia="en-US" w:bidi="ar-SA"/>
      </w:rPr>
    </w:lvl>
    <w:lvl w:ilvl="5" w:tentative="0">
      <w:start w:val="0"/>
      <w:numFmt w:val="bullet"/>
      <w:lvlText w:val="•"/>
      <w:lvlJc w:val="left"/>
      <w:pPr>
        <w:ind w:left="3021" w:hanging="272"/>
      </w:pPr>
      <w:rPr>
        <w:rFonts w:hint="default"/>
        <w:lang w:val="id" w:eastAsia="en-US" w:bidi="ar-SA"/>
      </w:rPr>
    </w:lvl>
    <w:lvl w:ilvl="6" w:tentative="0">
      <w:start w:val="0"/>
      <w:numFmt w:val="bullet"/>
      <w:lvlText w:val="•"/>
      <w:lvlJc w:val="left"/>
      <w:pPr>
        <w:ind w:left="3549" w:hanging="272"/>
      </w:pPr>
      <w:rPr>
        <w:rFonts w:hint="default"/>
        <w:lang w:val="id" w:eastAsia="en-US" w:bidi="ar-SA"/>
      </w:rPr>
    </w:lvl>
    <w:lvl w:ilvl="7" w:tentative="0">
      <w:start w:val="0"/>
      <w:numFmt w:val="bullet"/>
      <w:lvlText w:val="•"/>
      <w:lvlJc w:val="left"/>
      <w:pPr>
        <w:ind w:left="4078" w:hanging="272"/>
      </w:pPr>
      <w:rPr>
        <w:rFonts w:hint="default"/>
        <w:lang w:val="id" w:eastAsia="en-US" w:bidi="ar-SA"/>
      </w:rPr>
    </w:lvl>
    <w:lvl w:ilvl="8" w:tentative="0">
      <w:start w:val="0"/>
      <w:numFmt w:val="bullet"/>
      <w:lvlText w:val="•"/>
      <w:lvlJc w:val="left"/>
      <w:pPr>
        <w:ind w:left="4606" w:hanging="272"/>
      </w:pPr>
      <w:rPr>
        <w:rFonts w:hint="default"/>
        <w:lang w:val="id" w:eastAsia="en-US" w:bidi="ar-SA"/>
      </w:rPr>
    </w:lvl>
  </w:abstractNum>
  <w:abstractNum w:abstractNumId="61">
    <w:nsid w:val="7FC1EC38"/>
    <w:multiLevelType w:val="singleLevel"/>
    <w:tmpl w:val="7FC1EC38"/>
    <w:lvl w:ilvl="0" w:tentative="0">
      <w:start w:val="1"/>
      <w:numFmt w:val="decimal"/>
      <w:suff w:val="space"/>
      <w:lvlText w:val="%1."/>
      <w:lvlJc w:val="left"/>
    </w:lvl>
  </w:abstractNum>
  <w:abstractNum w:abstractNumId="62">
    <w:nsid w:val="7FE76D0C"/>
    <w:multiLevelType w:val="multilevel"/>
    <w:tmpl w:val="7FE76D0C"/>
    <w:lvl w:ilvl="0" w:tentative="0">
      <w:start w:val="1"/>
      <w:numFmt w:val="decimal"/>
      <w:lvlText w:val="%1."/>
      <w:lvlJc w:val="left"/>
      <w:pPr>
        <w:ind w:left="387" w:hanging="27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08" w:hanging="274"/>
      </w:pPr>
      <w:rPr>
        <w:rFonts w:hint="default"/>
        <w:lang w:val="id" w:eastAsia="en-US" w:bidi="ar-SA"/>
      </w:rPr>
    </w:lvl>
    <w:lvl w:ilvl="2" w:tentative="0">
      <w:start w:val="0"/>
      <w:numFmt w:val="bullet"/>
      <w:lvlText w:val="•"/>
      <w:lvlJc w:val="left"/>
      <w:pPr>
        <w:ind w:left="1436" w:hanging="274"/>
      </w:pPr>
      <w:rPr>
        <w:rFonts w:hint="default"/>
        <w:lang w:val="id" w:eastAsia="en-US" w:bidi="ar-SA"/>
      </w:rPr>
    </w:lvl>
    <w:lvl w:ilvl="3" w:tentative="0">
      <w:start w:val="0"/>
      <w:numFmt w:val="bullet"/>
      <w:lvlText w:val="•"/>
      <w:lvlJc w:val="left"/>
      <w:pPr>
        <w:ind w:left="1964" w:hanging="274"/>
      </w:pPr>
      <w:rPr>
        <w:rFonts w:hint="default"/>
        <w:lang w:val="id" w:eastAsia="en-US" w:bidi="ar-SA"/>
      </w:rPr>
    </w:lvl>
    <w:lvl w:ilvl="4" w:tentative="0">
      <w:start w:val="0"/>
      <w:numFmt w:val="bullet"/>
      <w:lvlText w:val="•"/>
      <w:lvlJc w:val="left"/>
      <w:pPr>
        <w:ind w:left="2493" w:hanging="274"/>
      </w:pPr>
      <w:rPr>
        <w:rFonts w:hint="default"/>
        <w:lang w:val="id" w:eastAsia="en-US" w:bidi="ar-SA"/>
      </w:rPr>
    </w:lvl>
    <w:lvl w:ilvl="5" w:tentative="0">
      <w:start w:val="0"/>
      <w:numFmt w:val="bullet"/>
      <w:lvlText w:val="•"/>
      <w:lvlJc w:val="left"/>
      <w:pPr>
        <w:ind w:left="3021" w:hanging="274"/>
      </w:pPr>
      <w:rPr>
        <w:rFonts w:hint="default"/>
        <w:lang w:val="id" w:eastAsia="en-US" w:bidi="ar-SA"/>
      </w:rPr>
    </w:lvl>
    <w:lvl w:ilvl="6" w:tentative="0">
      <w:start w:val="0"/>
      <w:numFmt w:val="bullet"/>
      <w:lvlText w:val="•"/>
      <w:lvlJc w:val="left"/>
      <w:pPr>
        <w:ind w:left="3549" w:hanging="274"/>
      </w:pPr>
      <w:rPr>
        <w:rFonts w:hint="default"/>
        <w:lang w:val="id" w:eastAsia="en-US" w:bidi="ar-SA"/>
      </w:rPr>
    </w:lvl>
    <w:lvl w:ilvl="7" w:tentative="0">
      <w:start w:val="0"/>
      <w:numFmt w:val="bullet"/>
      <w:lvlText w:val="•"/>
      <w:lvlJc w:val="left"/>
      <w:pPr>
        <w:ind w:left="4078" w:hanging="274"/>
      </w:pPr>
      <w:rPr>
        <w:rFonts w:hint="default"/>
        <w:lang w:val="id" w:eastAsia="en-US" w:bidi="ar-SA"/>
      </w:rPr>
    </w:lvl>
    <w:lvl w:ilvl="8" w:tentative="0">
      <w:start w:val="0"/>
      <w:numFmt w:val="bullet"/>
      <w:lvlText w:val="•"/>
      <w:lvlJc w:val="left"/>
      <w:pPr>
        <w:ind w:left="4606" w:hanging="274"/>
      </w:pPr>
      <w:rPr>
        <w:rFonts w:hint="default"/>
        <w:lang w:val="id" w:eastAsia="en-US" w:bidi="ar-SA"/>
      </w:rPr>
    </w:lvl>
  </w:abstractNum>
  <w:abstractNum w:abstractNumId="63">
    <w:nsid w:val="7FF7341C"/>
    <w:multiLevelType w:val="multilevel"/>
    <w:tmpl w:val="7FF7341C"/>
    <w:lvl w:ilvl="0" w:tentative="0">
      <w:start w:val="1"/>
      <w:numFmt w:val="decimal"/>
      <w:lvlText w:val="%1."/>
      <w:lvlJc w:val="left"/>
      <w:pPr>
        <w:ind w:left="400" w:hanging="284"/>
        <w:jc w:val="left"/>
      </w:pPr>
      <w:rPr>
        <w:rFonts w:hint="default" w:ascii="Calibri" w:hAnsi="Calibri" w:eastAsia="Calibri" w:cs="Calibri"/>
        <w:b w:val="0"/>
        <w:bCs w:val="0"/>
        <w:i w:val="0"/>
        <w:iCs w:val="0"/>
        <w:spacing w:val="-1"/>
        <w:w w:val="100"/>
        <w:sz w:val="18"/>
        <w:szCs w:val="18"/>
        <w:lang w:val="id" w:eastAsia="en-US" w:bidi="ar-SA"/>
      </w:rPr>
    </w:lvl>
    <w:lvl w:ilvl="1" w:tentative="0">
      <w:start w:val="0"/>
      <w:numFmt w:val="bullet"/>
      <w:lvlText w:val="•"/>
      <w:lvlJc w:val="left"/>
      <w:pPr>
        <w:ind w:left="928" w:hanging="284"/>
      </w:pPr>
      <w:rPr>
        <w:rFonts w:hint="default"/>
        <w:lang w:val="id" w:eastAsia="en-US" w:bidi="ar-SA"/>
      </w:rPr>
    </w:lvl>
    <w:lvl w:ilvl="2" w:tentative="0">
      <w:start w:val="0"/>
      <w:numFmt w:val="bullet"/>
      <w:lvlText w:val="•"/>
      <w:lvlJc w:val="left"/>
      <w:pPr>
        <w:ind w:left="1456" w:hanging="284"/>
      </w:pPr>
      <w:rPr>
        <w:rFonts w:hint="default"/>
        <w:lang w:val="id" w:eastAsia="en-US" w:bidi="ar-SA"/>
      </w:rPr>
    </w:lvl>
    <w:lvl w:ilvl="3" w:tentative="0">
      <w:start w:val="0"/>
      <w:numFmt w:val="bullet"/>
      <w:lvlText w:val="•"/>
      <w:lvlJc w:val="left"/>
      <w:pPr>
        <w:ind w:left="1984" w:hanging="284"/>
      </w:pPr>
      <w:rPr>
        <w:rFonts w:hint="default"/>
        <w:lang w:val="id" w:eastAsia="en-US" w:bidi="ar-SA"/>
      </w:rPr>
    </w:lvl>
    <w:lvl w:ilvl="4" w:tentative="0">
      <w:start w:val="0"/>
      <w:numFmt w:val="bullet"/>
      <w:lvlText w:val="•"/>
      <w:lvlJc w:val="left"/>
      <w:pPr>
        <w:ind w:left="2512" w:hanging="284"/>
      </w:pPr>
      <w:rPr>
        <w:rFonts w:hint="default"/>
        <w:lang w:val="id" w:eastAsia="en-US" w:bidi="ar-SA"/>
      </w:rPr>
    </w:lvl>
    <w:lvl w:ilvl="5" w:tentative="0">
      <w:start w:val="0"/>
      <w:numFmt w:val="bullet"/>
      <w:lvlText w:val="•"/>
      <w:lvlJc w:val="left"/>
      <w:pPr>
        <w:ind w:left="3040" w:hanging="284"/>
      </w:pPr>
      <w:rPr>
        <w:rFonts w:hint="default"/>
        <w:lang w:val="id" w:eastAsia="en-US" w:bidi="ar-SA"/>
      </w:rPr>
    </w:lvl>
    <w:lvl w:ilvl="6" w:tentative="0">
      <w:start w:val="0"/>
      <w:numFmt w:val="bullet"/>
      <w:lvlText w:val="•"/>
      <w:lvlJc w:val="left"/>
      <w:pPr>
        <w:ind w:left="3568" w:hanging="284"/>
      </w:pPr>
      <w:rPr>
        <w:rFonts w:hint="default"/>
        <w:lang w:val="id" w:eastAsia="en-US" w:bidi="ar-SA"/>
      </w:rPr>
    </w:lvl>
    <w:lvl w:ilvl="7" w:tentative="0">
      <w:start w:val="0"/>
      <w:numFmt w:val="bullet"/>
      <w:lvlText w:val="•"/>
      <w:lvlJc w:val="left"/>
      <w:pPr>
        <w:ind w:left="4096" w:hanging="284"/>
      </w:pPr>
      <w:rPr>
        <w:rFonts w:hint="default"/>
        <w:lang w:val="id" w:eastAsia="en-US" w:bidi="ar-SA"/>
      </w:rPr>
    </w:lvl>
    <w:lvl w:ilvl="8" w:tentative="0">
      <w:start w:val="0"/>
      <w:numFmt w:val="bullet"/>
      <w:lvlText w:val="•"/>
      <w:lvlJc w:val="left"/>
      <w:pPr>
        <w:ind w:left="4624" w:hanging="284"/>
      </w:pPr>
      <w:rPr>
        <w:rFonts w:hint="default"/>
        <w:lang w:val="id" w:eastAsia="en-US" w:bidi="ar-SA"/>
      </w:rPr>
    </w:lvl>
  </w:abstractNum>
  <w:num w:numId="1">
    <w:abstractNumId w:val="39"/>
  </w:num>
  <w:num w:numId="2">
    <w:abstractNumId w:val="55"/>
  </w:num>
  <w:num w:numId="3">
    <w:abstractNumId w:val="18"/>
  </w:num>
  <w:num w:numId="4">
    <w:abstractNumId w:val="61"/>
  </w:num>
  <w:num w:numId="5">
    <w:abstractNumId w:val="52"/>
  </w:num>
  <w:num w:numId="6">
    <w:abstractNumId w:val="30"/>
  </w:num>
  <w:num w:numId="7">
    <w:abstractNumId w:val="44"/>
  </w:num>
  <w:num w:numId="8">
    <w:abstractNumId w:val="49"/>
  </w:num>
  <w:num w:numId="9">
    <w:abstractNumId w:val="12"/>
  </w:num>
  <w:num w:numId="10">
    <w:abstractNumId w:val="0"/>
  </w:num>
  <w:num w:numId="11">
    <w:abstractNumId w:val="48"/>
  </w:num>
  <w:num w:numId="12">
    <w:abstractNumId w:val="37"/>
  </w:num>
  <w:num w:numId="13">
    <w:abstractNumId w:val="42"/>
  </w:num>
  <w:num w:numId="14">
    <w:abstractNumId w:val="33"/>
  </w:num>
  <w:num w:numId="15">
    <w:abstractNumId w:val="38"/>
  </w:num>
  <w:num w:numId="16">
    <w:abstractNumId w:val="6"/>
  </w:num>
  <w:num w:numId="17">
    <w:abstractNumId w:val="16"/>
  </w:num>
  <w:num w:numId="18">
    <w:abstractNumId w:val="34"/>
  </w:num>
  <w:num w:numId="19">
    <w:abstractNumId w:val="4"/>
  </w:num>
  <w:num w:numId="20">
    <w:abstractNumId w:val="23"/>
  </w:num>
  <w:num w:numId="21">
    <w:abstractNumId w:val="7"/>
  </w:num>
  <w:num w:numId="22">
    <w:abstractNumId w:val="32"/>
  </w:num>
  <w:num w:numId="23">
    <w:abstractNumId w:val="63"/>
  </w:num>
  <w:num w:numId="24">
    <w:abstractNumId w:val="13"/>
  </w:num>
  <w:num w:numId="25">
    <w:abstractNumId w:val="21"/>
  </w:num>
  <w:num w:numId="26">
    <w:abstractNumId w:val="10"/>
  </w:num>
  <w:num w:numId="27">
    <w:abstractNumId w:val="60"/>
  </w:num>
  <w:num w:numId="28">
    <w:abstractNumId w:val="40"/>
  </w:num>
  <w:num w:numId="29">
    <w:abstractNumId w:val="36"/>
  </w:num>
  <w:num w:numId="30">
    <w:abstractNumId w:val="27"/>
  </w:num>
  <w:num w:numId="31">
    <w:abstractNumId w:val="59"/>
  </w:num>
  <w:num w:numId="32">
    <w:abstractNumId w:val="41"/>
  </w:num>
  <w:num w:numId="33">
    <w:abstractNumId w:val="26"/>
  </w:num>
  <w:num w:numId="34">
    <w:abstractNumId w:val="35"/>
  </w:num>
  <w:num w:numId="35">
    <w:abstractNumId w:val="29"/>
  </w:num>
  <w:num w:numId="36">
    <w:abstractNumId w:val="50"/>
  </w:num>
  <w:num w:numId="37">
    <w:abstractNumId w:val="15"/>
  </w:num>
  <w:num w:numId="38">
    <w:abstractNumId w:val="20"/>
  </w:num>
  <w:num w:numId="39">
    <w:abstractNumId w:val="14"/>
  </w:num>
  <w:num w:numId="40">
    <w:abstractNumId w:val="1"/>
  </w:num>
  <w:num w:numId="41">
    <w:abstractNumId w:val="19"/>
  </w:num>
  <w:num w:numId="42">
    <w:abstractNumId w:val="24"/>
  </w:num>
  <w:num w:numId="43">
    <w:abstractNumId w:val="56"/>
  </w:num>
  <w:num w:numId="44">
    <w:abstractNumId w:val="17"/>
  </w:num>
  <w:num w:numId="45">
    <w:abstractNumId w:val="8"/>
  </w:num>
  <w:num w:numId="46">
    <w:abstractNumId w:val="45"/>
  </w:num>
  <w:num w:numId="47">
    <w:abstractNumId w:val="62"/>
  </w:num>
  <w:num w:numId="48">
    <w:abstractNumId w:val="9"/>
  </w:num>
  <w:num w:numId="49">
    <w:abstractNumId w:val="31"/>
  </w:num>
  <w:num w:numId="50">
    <w:abstractNumId w:val="51"/>
  </w:num>
  <w:num w:numId="51">
    <w:abstractNumId w:val="11"/>
  </w:num>
  <w:num w:numId="52">
    <w:abstractNumId w:val="5"/>
  </w:num>
  <w:num w:numId="53">
    <w:abstractNumId w:val="22"/>
  </w:num>
  <w:num w:numId="54">
    <w:abstractNumId w:val="57"/>
  </w:num>
  <w:num w:numId="55">
    <w:abstractNumId w:val="46"/>
  </w:num>
  <w:num w:numId="56">
    <w:abstractNumId w:val="53"/>
  </w:num>
  <w:num w:numId="57">
    <w:abstractNumId w:val="25"/>
  </w:num>
  <w:num w:numId="58">
    <w:abstractNumId w:val="43"/>
  </w:num>
  <w:num w:numId="59">
    <w:abstractNumId w:val="54"/>
  </w:num>
  <w:num w:numId="60">
    <w:abstractNumId w:val="3"/>
  </w:num>
  <w:num w:numId="61">
    <w:abstractNumId w:val="47"/>
  </w:num>
  <w:num w:numId="62">
    <w:abstractNumId w:val="28"/>
  </w:num>
  <w:num w:numId="63">
    <w:abstractNumId w:val="58"/>
  </w:num>
  <w:num w:numId="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17FF45CB"/>
    <w:rsid w:val="3B4097E0"/>
    <w:rsid w:val="FBB701CA"/>
    <w:rsid w:val="FEF7E4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1"/>
    <w:pPr>
      <w:spacing w:before="67"/>
      <w:ind w:left="143"/>
      <w:outlineLvl w:val="1"/>
    </w:pPr>
    <w:rPr>
      <w:rFonts w:ascii="Times New Roman" w:hAnsi="Times New Roman" w:eastAsia="Times New Roman" w:cs="Times New Roman"/>
      <w:b/>
      <w:bCs/>
      <w:sz w:val="28"/>
      <w:szCs w:val="28"/>
      <w:lang w:val="id" w:eastAsia="en-US" w:bidi="ar-SA"/>
    </w:rPr>
  </w:style>
  <w:style w:type="paragraph" w:styleId="3">
    <w:name w:val="heading 2"/>
    <w:basedOn w:val="1"/>
    <w:next w:val="1"/>
    <w:qFormat/>
    <w:uiPriority w:val="1"/>
    <w:pPr>
      <w:spacing w:before="72"/>
      <w:ind w:left="851" w:hanging="708"/>
      <w:outlineLvl w:val="2"/>
    </w:pPr>
    <w:rPr>
      <w:rFonts w:ascii="Times New Roman" w:hAnsi="Times New Roman" w:eastAsia="Times New Roman" w:cs="Times New Roman"/>
      <w:b/>
      <w:bCs/>
      <w:sz w:val="26"/>
      <w:szCs w:val="26"/>
      <w:lang w:val="id" w:eastAsia="en-US" w:bidi="ar-SA"/>
    </w:rPr>
  </w:style>
  <w:style w:type="paragraph" w:styleId="4">
    <w:name w:val="heading 3"/>
    <w:basedOn w:val="1"/>
    <w:qFormat/>
    <w:uiPriority w:val="1"/>
    <w:pPr>
      <w:spacing w:before="68"/>
      <w:ind w:left="1276" w:hanging="706"/>
      <w:outlineLvl w:val="3"/>
    </w:pPr>
    <w:rPr>
      <w:rFonts w:ascii="Times New Roman" w:hAnsi="Times New Roman" w:eastAsia="Times New Roman" w:cs="Times New Roman"/>
      <w:b/>
      <w:bCs/>
      <w:sz w:val="22"/>
      <w:szCs w:val="22"/>
      <w:lang w:val="id"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rPr>
      <w:rFonts w:ascii="Times New Roman" w:hAnsi="Times New Roman" w:eastAsia="Times New Roman" w:cs="Times New Roman"/>
      <w:sz w:val="22"/>
      <w:szCs w:val="22"/>
      <w:lang w:val="id" w:eastAsia="en-US" w:bidi="ar-SA"/>
    </w:rPr>
  </w:style>
  <w:style w:type="paragraph" w:styleId="8">
    <w:name w:val="Title"/>
    <w:basedOn w:val="1"/>
    <w:qFormat/>
    <w:uiPriority w:val="1"/>
    <w:pPr>
      <w:ind w:left="143"/>
    </w:pPr>
    <w:rPr>
      <w:rFonts w:ascii="Times New Roman" w:hAnsi="Times New Roman" w:eastAsia="Times New Roman" w:cs="Times New Roman"/>
      <w:b/>
      <w:bCs/>
      <w:sz w:val="40"/>
      <w:szCs w:val="40"/>
      <w:lang w:val="id" w:eastAsia="en-US" w:bidi="ar-SA"/>
    </w:rPr>
  </w:style>
  <w:style w:type="paragraph" w:styleId="9">
    <w:name w:val="toc 1"/>
    <w:basedOn w:val="1"/>
    <w:qFormat/>
    <w:uiPriority w:val="1"/>
    <w:pPr>
      <w:spacing w:before="142"/>
      <w:ind w:left="570" w:hanging="427"/>
    </w:pPr>
    <w:rPr>
      <w:rFonts w:ascii="Times New Roman" w:hAnsi="Times New Roman" w:eastAsia="Times New Roman" w:cs="Times New Roman"/>
      <w:b/>
      <w:bCs/>
      <w:sz w:val="24"/>
      <w:szCs w:val="24"/>
      <w:lang w:val="id" w:eastAsia="en-US" w:bidi="ar-SA"/>
    </w:rPr>
  </w:style>
  <w:style w:type="paragraph" w:styleId="10">
    <w:name w:val="toc 2"/>
    <w:basedOn w:val="1"/>
    <w:qFormat/>
    <w:uiPriority w:val="1"/>
    <w:pPr>
      <w:spacing w:before="141"/>
      <w:ind w:left="1024" w:hanging="453"/>
    </w:pPr>
    <w:rPr>
      <w:rFonts w:ascii="Times New Roman" w:hAnsi="Times New Roman" w:eastAsia="Times New Roman" w:cs="Times New Roman"/>
      <w:b/>
      <w:bCs/>
      <w:sz w:val="22"/>
      <w:szCs w:val="22"/>
      <w:lang w:val="id" w:eastAsia="en-US" w:bidi="ar-SA"/>
    </w:rPr>
  </w:style>
  <w:style w:type="paragraph" w:styleId="11">
    <w:name w:val="toc 3"/>
    <w:basedOn w:val="1"/>
    <w:qFormat/>
    <w:uiPriority w:val="1"/>
    <w:pPr>
      <w:spacing w:before="141"/>
      <w:ind w:left="1703" w:hanging="708"/>
    </w:pPr>
    <w:rPr>
      <w:rFonts w:ascii="Times New Roman" w:hAnsi="Times New Roman" w:eastAsia="Times New Roman" w:cs="Times New Roman"/>
      <w:b/>
      <w:bCs/>
      <w:sz w:val="24"/>
      <w:szCs w:val="24"/>
      <w:lang w:val="id" w:eastAsia="en-US" w:bidi="ar-SA"/>
    </w:rPr>
  </w:style>
  <w:style w:type="table" w:customStyle="1" w:styleId="12">
    <w:name w:val="Table Normal1"/>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275" w:hanging="427"/>
    </w:pPr>
    <w:rPr>
      <w:rFonts w:ascii="Times New Roman" w:hAnsi="Times New Roman" w:eastAsia="Times New Roman" w:cs="Times New Roman"/>
      <w:lang w:val="id" w:eastAsia="en-US" w:bidi="ar-SA"/>
    </w:rPr>
  </w:style>
  <w:style w:type="paragraph" w:customStyle="1" w:styleId="14">
    <w:name w:val="Table Paragraph"/>
    <w:basedOn w:val="1"/>
    <w:qFormat/>
    <w:uiPriority w:val="1"/>
    <w:rPr>
      <w:rFonts w:ascii="Times New Roman" w:hAnsi="Times New Roman" w:eastAsia="Times New Roman" w:cs="Times New Roman"/>
      <w:lang w:val="id" w:eastAsia="en-US" w:bidi="ar-SA"/>
    </w:rPr>
  </w:style>
  <w:style w:type="table" w:customStyle="1" w:styleId="15">
    <w:name w:val="_Style 41"/>
    <w:basedOn w:val="16"/>
    <w:uiPriority w:val="0"/>
    <w:pPr>
      <w:spacing w:after="0" w:line="240" w:lineRule="auto"/>
    </w:pPr>
    <w:tblPr>
      <w:tblCellMar>
        <w:top w:w="0" w:type="dxa"/>
        <w:left w:w="108" w:type="dxa"/>
        <w:bottom w:w="0" w:type="dxa"/>
        <w:right w:w="108" w:type="dxa"/>
      </w:tblCellMar>
    </w:tblPr>
  </w:style>
  <w:style w:type="table" w:customStyle="1" w:styleId="16">
    <w:name w:val="TableNormal"/>
    <w:uiPriority w:val="0"/>
    <w:tblPr>
      <w:tblCellMar>
        <w:top w:w="100" w:type="dxa"/>
        <w:left w:w="100" w:type="dxa"/>
        <w:bottom w:w="100" w:type="dxa"/>
        <w:right w:w="100" w:type="dxa"/>
      </w:tblCellMar>
    </w:tblPr>
  </w:style>
  <w:style w:type="table" w:customStyle="1" w:styleId="17">
    <w:name w:val="_Style 42"/>
    <w:basedOn w:val="16"/>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TotalTime>3</TotalTime>
  <ScaleCrop>false</ScaleCrop>
  <LinksUpToDate>false</LinksUpToDate>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2026-08-19T09:56:00Z</dcterms:created>
  <dc:creator>Windows User</dc:creator>
  <cp:lastModifiedBy>mernov</cp:lastModifiedBy>
  <dcterms:modified xsi:type="dcterms:W3CDTF">2026-08-19T11:34:42Z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2024-12-09T00:00:00Z</vt:filetime>
  </property>
  <property fmtid="{D5CDD505-2E9C-101B-9397-08002B2CF9AE}" pid="4" name="Creator">
    <vt:lpwstr>Microsoft® Word 2013</vt:lpwstr>
  </property>
  <property fmtid="{D5CDD505-2E9C-101B-9397-08002B2CF9AE}" pid="5" name="LastSaved">
    <vt:filetime>2026-08-19T00:00:00Z</vt:filetime>
  </property>
  <property fmtid="{D5CDD505-2E9C-101B-9397-08002B2CF9AE}" pid="6" name="Producer">
    <vt:lpwstr>Microsoft® Word 2013</vt:lpwstr>
  </property>
  <property fmtid="{D5CDD505-2E9C-101B-9397-08002B2CF9AE}" pid="7" name="KSOProductBuildVer">
    <vt:lpwstr>1033-12.1.26035.26035</vt:lpwstr>
  </property>
  <property fmtid="{D5CDD505-2E9C-101B-9397-08002B2CF9AE}" pid="8" name="ICV">
    <vt:lpwstr>3B052FC9AE34D3C16232856AFCC90313_43</vt:lpwstr>
  </property>
</Properties>
</file>